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2642D" w14:textId="77777777" w:rsidR="002C79E6" w:rsidRPr="001F3588" w:rsidRDefault="002C79E6" w:rsidP="001F3588">
      <w:pPr>
        <w:rPr>
          <w:rFonts w:asciiTheme="majorHAnsi" w:hAnsiTheme="majorHAnsi" w:cstheme="majorHAnsi"/>
          <w:szCs w:val="22"/>
        </w:rPr>
      </w:pPr>
    </w:p>
    <w:p w14:paraId="774A0F8D" w14:textId="77777777" w:rsidR="002C79E6" w:rsidRPr="001F3588" w:rsidRDefault="002C79E6" w:rsidP="001F3588">
      <w:pPr>
        <w:rPr>
          <w:rFonts w:asciiTheme="majorHAnsi" w:hAnsiTheme="majorHAnsi" w:cstheme="majorHAnsi"/>
          <w:szCs w:val="22"/>
        </w:rPr>
      </w:pPr>
    </w:p>
    <w:p w14:paraId="6F438224" w14:textId="77777777" w:rsidR="002C79E6" w:rsidRPr="001F3588" w:rsidRDefault="002C79E6" w:rsidP="001F3588">
      <w:pPr>
        <w:rPr>
          <w:rFonts w:asciiTheme="majorHAnsi" w:hAnsiTheme="majorHAnsi" w:cstheme="majorHAnsi"/>
          <w:szCs w:val="22"/>
        </w:rPr>
      </w:pPr>
    </w:p>
    <w:p w14:paraId="0BE48AE7" w14:textId="77777777" w:rsidR="002C79E6" w:rsidRPr="001F3588" w:rsidRDefault="002C79E6" w:rsidP="001F3588">
      <w:pPr>
        <w:rPr>
          <w:rFonts w:asciiTheme="majorHAnsi" w:hAnsiTheme="majorHAnsi" w:cstheme="majorHAnsi"/>
          <w:szCs w:val="22"/>
        </w:rPr>
      </w:pPr>
    </w:p>
    <w:p w14:paraId="59B18214" w14:textId="77777777" w:rsidR="002C79E6" w:rsidRPr="001F3588" w:rsidRDefault="002C79E6" w:rsidP="001F3588">
      <w:pPr>
        <w:rPr>
          <w:rFonts w:asciiTheme="majorHAnsi" w:hAnsiTheme="majorHAnsi" w:cstheme="majorHAnsi"/>
          <w:szCs w:val="22"/>
        </w:rPr>
      </w:pPr>
    </w:p>
    <w:p w14:paraId="09D82205" w14:textId="665BAAA1" w:rsidR="6A36C4BF" w:rsidRPr="001F3588" w:rsidRDefault="000A2ACE" w:rsidP="001F3588">
      <w:pPr>
        <w:pStyle w:val="Title"/>
        <w:rPr>
          <w:rFonts w:cstheme="majorHAnsi"/>
          <w:szCs w:val="22"/>
        </w:rPr>
      </w:pPr>
      <w:r w:rsidRPr="001F3588">
        <w:rPr>
          <w:rFonts w:cstheme="majorHAnsi"/>
          <w:szCs w:val="22"/>
        </w:rPr>
        <w:t>CS 499: Milestone Four: Database Enhancement</w:t>
      </w:r>
    </w:p>
    <w:p w14:paraId="439DCABF" w14:textId="27A6B80A" w:rsidR="201D26C8" w:rsidRPr="001F3588" w:rsidRDefault="201D26C8" w:rsidP="001F3588">
      <w:pPr>
        <w:pStyle w:val="Subtitle"/>
        <w:rPr>
          <w:rFonts w:asciiTheme="majorHAnsi" w:hAnsiTheme="majorHAnsi" w:cstheme="majorHAnsi"/>
        </w:rPr>
      </w:pPr>
    </w:p>
    <w:p w14:paraId="1777CC51" w14:textId="2EA9135F" w:rsidR="00A417C1" w:rsidRPr="001F3588" w:rsidRDefault="00974628" w:rsidP="001F3588">
      <w:pPr>
        <w:pStyle w:val="Subtitle"/>
        <w:rPr>
          <w:rFonts w:asciiTheme="majorHAnsi" w:hAnsiTheme="majorHAnsi" w:cstheme="majorHAnsi"/>
        </w:rPr>
      </w:pPr>
      <w:r w:rsidRPr="001F3588">
        <w:rPr>
          <w:rFonts w:asciiTheme="majorHAnsi" w:hAnsiTheme="majorHAnsi" w:cstheme="majorHAnsi"/>
        </w:rPr>
        <w:t>Noah Khomer</w:t>
      </w:r>
    </w:p>
    <w:p w14:paraId="69E60B7A" w14:textId="290A7176" w:rsidR="002C79E6" w:rsidRPr="001F3588" w:rsidRDefault="00974628" w:rsidP="001F3588">
      <w:pPr>
        <w:pStyle w:val="Subtitle"/>
        <w:rPr>
          <w:rFonts w:asciiTheme="majorHAnsi" w:hAnsiTheme="majorHAnsi" w:cstheme="majorHAnsi"/>
        </w:rPr>
      </w:pPr>
      <w:r w:rsidRPr="001F3588">
        <w:rPr>
          <w:rFonts w:asciiTheme="majorHAnsi" w:hAnsiTheme="majorHAnsi" w:cstheme="majorHAnsi"/>
        </w:rPr>
        <w:t>Southern New Hampshire University</w:t>
      </w:r>
    </w:p>
    <w:p w14:paraId="39532F2C" w14:textId="2CE4578C" w:rsidR="002C79E6" w:rsidRPr="001F3588" w:rsidRDefault="00974628" w:rsidP="001F3588">
      <w:pPr>
        <w:pStyle w:val="Subtitle"/>
        <w:rPr>
          <w:rFonts w:asciiTheme="majorHAnsi" w:hAnsiTheme="majorHAnsi" w:cstheme="majorHAnsi"/>
        </w:rPr>
      </w:pPr>
      <w:r w:rsidRPr="001F3588">
        <w:rPr>
          <w:rFonts w:asciiTheme="majorHAnsi" w:hAnsiTheme="majorHAnsi" w:cstheme="majorHAnsi"/>
        </w:rPr>
        <w:t>CS-499 (Capstone Project)</w:t>
      </w:r>
    </w:p>
    <w:p w14:paraId="47457B62" w14:textId="58384507" w:rsidR="002C79E6" w:rsidRPr="001F3588" w:rsidRDefault="00974628" w:rsidP="001F3588">
      <w:pPr>
        <w:pStyle w:val="Subtitle"/>
        <w:rPr>
          <w:rFonts w:asciiTheme="majorHAnsi" w:hAnsiTheme="majorHAnsi" w:cstheme="majorHAnsi"/>
        </w:rPr>
      </w:pPr>
      <w:r w:rsidRPr="001F3588">
        <w:rPr>
          <w:rFonts w:asciiTheme="majorHAnsi" w:hAnsiTheme="majorHAnsi" w:cstheme="majorHAnsi"/>
        </w:rPr>
        <w:t>Joseph Martinez</w:t>
      </w:r>
    </w:p>
    <w:p w14:paraId="4F9B349E" w14:textId="20CF5B2A" w:rsidR="201D26C8" w:rsidRPr="001F3588" w:rsidRDefault="00974628" w:rsidP="001F3588">
      <w:pPr>
        <w:pStyle w:val="Subtitle"/>
        <w:rPr>
          <w:rFonts w:asciiTheme="majorHAnsi" w:hAnsiTheme="majorHAnsi" w:cstheme="majorHAnsi"/>
        </w:rPr>
      </w:pPr>
      <w:r w:rsidRPr="001F3588">
        <w:rPr>
          <w:rFonts w:asciiTheme="majorHAnsi" w:hAnsiTheme="majorHAnsi" w:cstheme="majorHAnsi"/>
        </w:rPr>
        <w:t>10/5/2025</w:t>
      </w:r>
    </w:p>
    <w:p w14:paraId="103E7F52" w14:textId="77777777" w:rsidR="201D26C8" w:rsidRPr="001F3588" w:rsidRDefault="201D26C8" w:rsidP="001F3588">
      <w:pPr>
        <w:pStyle w:val="Title2"/>
        <w:rPr>
          <w:rFonts w:asciiTheme="majorHAnsi" w:eastAsia="Calibri" w:hAnsiTheme="majorHAnsi" w:cstheme="majorHAnsi"/>
          <w:szCs w:val="22"/>
        </w:rPr>
      </w:pPr>
    </w:p>
    <w:p w14:paraId="48A7322C" w14:textId="77777777" w:rsidR="201D26C8" w:rsidRPr="001F3588" w:rsidRDefault="201D26C8" w:rsidP="001F3588">
      <w:pPr>
        <w:pStyle w:val="Title2"/>
        <w:rPr>
          <w:rFonts w:asciiTheme="majorHAnsi" w:eastAsia="Calibri" w:hAnsiTheme="majorHAnsi" w:cstheme="majorHAnsi"/>
          <w:szCs w:val="22"/>
        </w:rPr>
      </w:pPr>
    </w:p>
    <w:p w14:paraId="513CA377" w14:textId="77777777" w:rsidR="201D26C8" w:rsidRPr="001F3588" w:rsidRDefault="201D26C8" w:rsidP="001F3588">
      <w:pPr>
        <w:pStyle w:val="Title2"/>
        <w:rPr>
          <w:rFonts w:asciiTheme="majorHAnsi" w:eastAsia="Calibri" w:hAnsiTheme="majorHAnsi" w:cstheme="majorHAnsi"/>
          <w:szCs w:val="22"/>
        </w:rPr>
      </w:pPr>
    </w:p>
    <w:p w14:paraId="1E57F223" w14:textId="77777777" w:rsidR="201D26C8" w:rsidRPr="001F3588" w:rsidRDefault="201D26C8" w:rsidP="001F3588">
      <w:pPr>
        <w:pStyle w:val="Title2"/>
        <w:rPr>
          <w:rFonts w:asciiTheme="majorHAnsi" w:eastAsia="Calibri" w:hAnsiTheme="majorHAnsi" w:cstheme="majorHAnsi"/>
          <w:szCs w:val="22"/>
        </w:rPr>
      </w:pPr>
    </w:p>
    <w:p w14:paraId="2EF0DD64" w14:textId="77777777" w:rsidR="201D26C8" w:rsidRPr="001F3588" w:rsidRDefault="201D26C8" w:rsidP="001F3588">
      <w:pPr>
        <w:pStyle w:val="Title2"/>
        <w:rPr>
          <w:rFonts w:asciiTheme="majorHAnsi" w:eastAsia="Calibri" w:hAnsiTheme="majorHAnsi" w:cstheme="majorHAnsi"/>
          <w:szCs w:val="22"/>
        </w:rPr>
      </w:pPr>
    </w:p>
    <w:p w14:paraId="696A1367" w14:textId="77777777" w:rsidR="201D26C8" w:rsidRPr="001F3588" w:rsidRDefault="201D26C8" w:rsidP="001F3588">
      <w:pPr>
        <w:pStyle w:val="Title2"/>
        <w:rPr>
          <w:rFonts w:asciiTheme="majorHAnsi" w:eastAsia="Calibri" w:hAnsiTheme="majorHAnsi" w:cstheme="majorHAnsi"/>
          <w:szCs w:val="22"/>
        </w:rPr>
      </w:pPr>
    </w:p>
    <w:p w14:paraId="25773A99" w14:textId="77777777" w:rsidR="201D26C8" w:rsidRPr="001F3588" w:rsidRDefault="201D26C8" w:rsidP="001F3588">
      <w:pPr>
        <w:pStyle w:val="Title2"/>
        <w:rPr>
          <w:rFonts w:asciiTheme="majorHAnsi" w:eastAsia="Calibri" w:hAnsiTheme="majorHAnsi" w:cstheme="majorHAnsi"/>
          <w:szCs w:val="22"/>
        </w:rPr>
      </w:pPr>
    </w:p>
    <w:p w14:paraId="6A0FD3CD" w14:textId="77777777" w:rsidR="000D4642" w:rsidRPr="001F3588" w:rsidRDefault="000D4642" w:rsidP="001F3588">
      <w:pPr>
        <w:rPr>
          <w:rFonts w:asciiTheme="majorHAnsi" w:eastAsia="Calibri" w:hAnsiTheme="majorHAnsi" w:cstheme="majorHAnsi"/>
          <w:szCs w:val="22"/>
        </w:rPr>
      </w:pPr>
      <w:r w:rsidRPr="001F3588">
        <w:rPr>
          <w:rFonts w:asciiTheme="majorHAnsi" w:eastAsia="Calibri" w:hAnsiTheme="majorHAnsi" w:cstheme="majorHAnsi"/>
          <w:szCs w:val="22"/>
        </w:rPr>
        <w:br w:type="page"/>
      </w:r>
    </w:p>
    <w:p w14:paraId="773A63F1" w14:textId="03BFEE63" w:rsidR="000A2ACE" w:rsidRPr="001F3588" w:rsidRDefault="000A2ACE" w:rsidP="001F3588">
      <w:pPr>
        <w:pStyle w:val="Title"/>
        <w:rPr>
          <w:rFonts w:cstheme="majorHAnsi"/>
          <w:szCs w:val="22"/>
        </w:rPr>
      </w:pPr>
      <w:r w:rsidRPr="001F3588">
        <w:rPr>
          <w:rFonts w:cstheme="majorHAnsi"/>
          <w:szCs w:val="22"/>
        </w:rPr>
        <w:lastRenderedPageBreak/>
        <w:t>CS 499</w:t>
      </w:r>
      <w:r w:rsidRPr="001F3588">
        <w:rPr>
          <w:rFonts w:cstheme="majorHAnsi"/>
          <w:szCs w:val="22"/>
        </w:rPr>
        <w:t>:</w:t>
      </w:r>
      <w:r w:rsidRPr="001F3588">
        <w:rPr>
          <w:rFonts w:cstheme="majorHAnsi"/>
          <w:szCs w:val="22"/>
        </w:rPr>
        <w:t xml:space="preserve"> Milestone Four: Database Enhancement</w:t>
      </w:r>
    </w:p>
    <w:p w14:paraId="72E8872F" w14:textId="77777777" w:rsidR="001F3588" w:rsidRPr="001F3588" w:rsidRDefault="000A2ACE" w:rsidP="001F3588">
      <w:pPr>
        <w:ind w:firstLine="0"/>
        <w:rPr>
          <w:rFonts w:asciiTheme="majorHAnsi" w:hAnsiTheme="majorHAnsi" w:cstheme="majorHAnsi"/>
          <w:szCs w:val="22"/>
        </w:rPr>
      </w:pPr>
      <w:r w:rsidRPr="001F3588">
        <w:rPr>
          <w:rFonts w:asciiTheme="majorHAnsi" w:hAnsiTheme="majorHAnsi" w:cstheme="majorHAnsi"/>
          <w:szCs w:val="22"/>
        </w:rPr>
        <w:tab/>
      </w:r>
      <w:r w:rsidR="001F3588" w:rsidRPr="001F3588">
        <w:rPr>
          <w:rFonts w:asciiTheme="majorHAnsi" w:hAnsiTheme="majorHAnsi" w:cstheme="majorHAnsi"/>
          <w:szCs w:val="22"/>
        </w:rPr>
        <w:t xml:space="preserve">The artifact that I selected for the database category of my portfolio is the Travlr Getaways full-stack web application. This was something I originally developed in the Computer Science 465: Full Stack Development course at Southern New Hampshire University. This project was initially built as simple as it could be. However, one of the most complex aspects of it was that it used the MEAN stack. </w:t>
      </w:r>
    </w:p>
    <w:p w14:paraId="306B3373" w14:textId="6C630051" w:rsidR="001F3588" w:rsidRPr="001F3588" w:rsidRDefault="001F3588" w:rsidP="001F3588">
      <w:pPr>
        <w:rPr>
          <w:rFonts w:asciiTheme="majorHAnsi" w:hAnsiTheme="majorHAnsi" w:cstheme="majorHAnsi"/>
          <w:szCs w:val="22"/>
        </w:rPr>
      </w:pPr>
      <w:r w:rsidRPr="001F3588">
        <w:rPr>
          <w:rFonts w:asciiTheme="majorHAnsi" w:hAnsiTheme="majorHAnsi" w:cstheme="majorHAnsi"/>
          <w:szCs w:val="22"/>
        </w:rPr>
        <w:t xml:space="preserve">That means this project was </w:t>
      </w:r>
      <w:r w:rsidRPr="001F3588">
        <w:rPr>
          <w:rFonts w:asciiTheme="majorHAnsi" w:hAnsiTheme="majorHAnsi" w:cstheme="majorHAnsi"/>
          <w:szCs w:val="22"/>
        </w:rPr>
        <w:t>made</w:t>
      </w:r>
      <w:r w:rsidRPr="001F3588">
        <w:rPr>
          <w:rFonts w:asciiTheme="majorHAnsi" w:hAnsiTheme="majorHAnsi" w:cstheme="majorHAnsi"/>
          <w:szCs w:val="22"/>
        </w:rPr>
        <w:t xml:space="preserve"> using MongoDB, Express, Angular, and Node.js, so that it could simulate a travel planning platform where users can view, create, and manage trip listings with full </w:t>
      </w:r>
      <w:r w:rsidRPr="001F3588">
        <w:rPr>
          <w:rFonts w:asciiTheme="majorHAnsi" w:hAnsiTheme="majorHAnsi" w:cstheme="majorHAnsi"/>
          <w:szCs w:val="22"/>
        </w:rPr>
        <w:t>creation</w:t>
      </w:r>
      <w:r w:rsidRPr="001F3588">
        <w:rPr>
          <w:rFonts w:asciiTheme="majorHAnsi" w:hAnsiTheme="majorHAnsi" w:cstheme="majorHAnsi"/>
          <w:szCs w:val="22"/>
        </w:rPr>
        <w:t>, read, update, and delete (CRUD) functionality. The main purpose of this application during the CS 465 course was that it served as a strong demonstration of client-server architecture, authentication, and database integration.</w:t>
      </w:r>
    </w:p>
    <w:p w14:paraId="22F95FF3" w14:textId="45224C11" w:rsidR="001F3588" w:rsidRPr="001F3588" w:rsidRDefault="001F3588" w:rsidP="001F3588">
      <w:pPr>
        <w:rPr>
          <w:rFonts w:asciiTheme="majorHAnsi" w:hAnsiTheme="majorHAnsi" w:cstheme="majorHAnsi"/>
          <w:szCs w:val="22"/>
        </w:rPr>
      </w:pPr>
      <w:r w:rsidRPr="001F3588">
        <w:rPr>
          <w:rFonts w:asciiTheme="majorHAnsi" w:hAnsiTheme="majorHAnsi" w:cstheme="majorHAnsi"/>
          <w:szCs w:val="22"/>
        </w:rPr>
        <w:t xml:space="preserve">However, for this course, I revisited the original codebase so I could enhance the backend logic and the database structure with a specific focus on improving performance, query design, and data integrity. The enhanced and updated version now </w:t>
      </w:r>
      <w:r w:rsidRPr="001F3588">
        <w:rPr>
          <w:rFonts w:asciiTheme="majorHAnsi" w:hAnsiTheme="majorHAnsi" w:cstheme="majorHAnsi"/>
          <w:szCs w:val="22"/>
        </w:rPr>
        <w:t>aligns better</w:t>
      </w:r>
      <w:r w:rsidRPr="001F3588">
        <w:rPr>
          <w:rFonts w:asciiTheme="majorHAnsi" w:hAnsiTheme="majorHAnsi" w:cstheme="majorHAnsi"/>
          <w:szCs w:val="22"/>
        </w:rPr>
        <w:t xml:space="preserve"> with industry practices for data-driven web application development.</w:t>
      </w:r>
    </w:p>
    <w:p w14:paraId="3C8DAC20" w14:textId="6BD4FC0A" w:rsidR="001F3588" w:rsidRPr="001F3588" w:rsidRDefault="001F3588" w:rsidP="001F3588">
      <w:pPr>
        <w:rPr>
          <w:rFonts w:asciiTheme="majorHAnsi" w:hAnsiTheme="majorHAnsi" w:cstheme="majorHAnsi"/>
          <w:szCs w:val="22"/>
        </w:rPr>
      </w:pPr>
      <w:r w:rsidRPr="001F3588">
        <w:rPr>
          <w:rFonts w:asciiTheme="majorHAnsi" w:hAnsiTheme="majorHAnsi" w:cstheme="majorHAnsi"/>
          <w:szCs w:val="22"/>
        </w:rPr>
        <w:t xml:space="preserve">The reason I chose this artifact is because it allowed me to demonstrate real-world database integration in a dynamic, user-facing web application. A lot of the code was already provided through the CS 465 project, which was </w:t>
      </w:r>
      <w:r w:rsidRPr="001F3588">
        <w:rPr>
          <w:rFonts w:asciiTheme="majorHAnsi" w:hAnsiTheme="majorHAnsi" w:cstheme="majorHAnsi"/>
          <w:szCs w:val="22"/>
        </w:rPr>
        <w:t>an incredibly challenging</w:t>
      </w:r>
      <w:r w:rsidRPr="001F3588">
        <w:rPr>
          <w:rFonts w:asciiTheme="majorHAnsi" w:hAnsiTheme="majorHAnsi" w:cstheme="majorHAnsi"/>
          <w:szCs w:val="22"/>
        </w:rPr>
        <w:t xml:space="preserve"> course, but it helped me build most of the project early on. It </w:t>
      </w:r>
      <w:r w:rsidRPr="001F3588">
        <w:rPr>
          <w:rFonts w:asciiTheme="majorHAnsi" w:hAnsiTheme="majorHAnsi" w:cstheme="majorHAnsi"/>
          <w:szCs w:val="22"/>
        </w:rPr>
        <w:t>highlights</w:t>
      </w:r>
      <w:r w:rsidRPr="001F3588">
        <w:rPr>
          <w:rFonts w:asciiTheme="majorHAnsi" w:hAnsiTheme="majorHAnsi" w:cstheme="majorHAnsi"/>
          <w:szCs w:val="22"/>
        </w:rPr>
        <w:t xml:space="preserve"> my ability to work with and implement complex data operations using MongoDB, and to design schemas that support scalable functionality.</w:t>
      </w:r>
    </w:p>
    <w:p w14:paraId="04BC753C" w14:textId="4767640F" w:rsidR="001F3588" w:rsidRPr="001F3588" w:rsidRDefault="001F3588" w:rsidP="001F3588">
      <w:pPr>
        <w:rPr>
          <w:rFonts w:asciiTheme="majorHAnsi" w:hAnsiTheme="majorHAnsi" w:cstheme="majorHAnsi"/>
          <w:szCs w:val="22"/>
        </w:rPr>
      </w:pPr>
      <w:r w:rsidRPr="001F3588">
        <w:rPr>
          <w:rFonts w:asciiTheme="majorHAnsi" w:hAnsiTheme="majorHAnsi" w:cstheme="majorHAnsi"/>
          <w:szCs w:val="22"/>
        </w:rPr>
        <w:t xml:space="preserve">For this course, the main enhancements that were made (along with many others) included refactoring the Mongoose schemas so they better define the relationships between users, trips, and reviews. I implemented advanced queries and aggregation pipelines to support analytics and filtered search. I also established role-based access control, which is important for protecting sensitive </w:t>
      </w:r>
      <w:r w:rsidRPr="001F3588">
        <w:rPr>
          <w:rFonts w:asciiTheme="majorHAnsi" w:hAnsiTheme="majorHAnsi" w:cstheme="majorHAnsi"/>
          <w:szCs w:val="22"/>
        </w:rPr>
        <w:lastRenderedPageBreak/>
        <w:t>operations like trip creation endpoints. Lastly, I worked on improving performance through index creation, which helped reduce redundant database calls.</w:t>
      </w:r>
    </w:p>
    <w:p w14:paraId="0832F410" w14:textId="0626C4D0" w:rsidR="001F3588" w:rsidRPr="001F3588" w:rsidRDefault="001F3588" w:rsidP="001F3588">
      <w:pPr>
        <w:rPr>
          <w:rFonts w:asciiTheme="majorHAnsi" w:hAnsiTheme="majorHAnsi" w:cstheme="majorHAnsi"/>
          <w:szCs w:val="22"/>
        </w:rPr>
      </w:pPr>
      <w:r w:rsidRPr="001F3588">
        <w:rPr>
          <w:rFonts w:asciiTheme="majorHAnsi" w:hAnsiTheme="majorHAnsi" w:cstheme="majorHAnsi"/>
          <w:szCs w:val="22"/>
        </w:rPr>
        <w:t>All</w:t>
      </w:r>
      <w:r w:rsidRPr="001F3588">
        <w:rPr>
          <w:rFonts w:asciiTheme="majorHAnsi" w:hAnsiTheme="majorHAnsi" w:cstheme="majorHAnsi"/>
          <w:szCs w:val="22"/>
        </w:rPr>
        <w:t xml:space="preserve"> these changes highlight my database design and development skills while also aligning with modern backend development standards. I revisited, audited, and enhanced legacy code, then published the improvements to the main branch on GitHub. </w:t>
      </w:r>
    </w:p>
    <w:p w14:paraId="51CADFC1" w14:textId="6BA69D12" w:rsidR="001F3588" w:rsidRPr="001F3588" w:rsidRDefault="001F3588" w:rsidP="001F3588">
      <w:pPr>
        <w:rPr>
          <w:rFonts w:asciiTheme="majorHAnsi" w:hAnsiTheme="majorHAnsi" w:cstheme="majorHAnsi"/>
          <w:szCs w:val="22"/>
        </w:rPr>
      </w:pPr>
      <w:r w:rsidRPr="001F3588">
        <w:rPr>
          <w:rFonts w:asciiTheme="majorHAnsi" w:hAnsiTheme="majorHAnsi" w:cstheme="majorHAnsi"/>
          <w:szCs w:val="22"/>
        </w:rPr>
        <w:t xml:space="preserve">One of the biggest challenges I had during this process was making sure that any changes I made </w:t>
      </w:r>
      <w:r w:rsidRPr="001F3588">
        <w:rPr>
          <w:rFonts w:asciiTheme="majorHAnsi" w:hAnsiTheme="majorHAnsi" w:cstheme="majorHAnsi"/>
          <w:szCs w:val="22"/>
        </w:rPr>
        <w:t>did not</w:t>
      </w:r>
      <w:r w:rsidRPr="001F3588">
        <w:rPr>
          <w:rFonts w:asciiTheme="majorHAnsi" w:hAnsiTheme="majorHAnsi" w:cstheme="majorHAnsi"/>
          <w:szCs w:val="22"/>
        </w:rPr>
        <w:t xml:space="preserve"> break the Angular frontend. For example, the backend had to remain compatible with the existing API contracts, so I had to make sure any new indexes or aggregation queries </w:t>
      </w:r>
      <w:r w:rsidRPr="001F3588">
        <w:rPr>
          <w:rFonts w:asciiTheme="majorHAnsi" w:hAnsiTheme="majorHAnsi" w:cstheme="majorHAnsi"/>
          <w:szCs w:val="22"/>
        </w:rPr>
        <w:t>did not</w:t>
      </w:r>
      <w:r w:rsidRPr="001F3588">
        <w:rPr>
          <w:rFonts w:asciiTheme="majorHAnsi" w:hAnsiTheme="majorHAnsi" w:cstheme="majorHAnsi"/>
          <w:szCs w:val="22"/>
        </w:rPr>
        <w:t xml:space="preserve"> negatively impact performance under testing conditions.</w:t>
      </w:r>
    </w:p>
    <w:p w14:paraId="34A6682C" w14:textId="77777777" w:rsidR="001F3588" w:rsidRPr="001F3588" w:rsidRDefault="001F3588" w:rsidP="001F3588">
      <w:pPr>
        <w:rPr>
          <w:rFonts w:asciiTheme="majorHAnsi" w:hAnsiTheme="majorHAnsi" w:cstheme="majorHAnsi"/>
          <w:szCs w:val="22"/>
        </w:rPr>
      </w:pPr>
      <w:r w:rsidRPr="001F3588">
        <w:rPr>
          <w:rFonts w:asciiTheme="majorHAnsi" w:hAnsiTheme="majorHAnsi" w:cstheme="majorHAnsi"/>
          <w:szCs w:val="22"/>
        </w:rPr>
        <w:t>Overall, this enhancement taught me the importance of planning backend changes while understanding key principles such as performance, security, and structure when working on a database-driven application.</w:t>
      </w:r>
    </w:p>
    <w:p w14:paraId="19CBEF5C" w14:textId="77777777" w:rsidR="001F3588" w:rsidRPr="001F3588" w:rsidRDefault="001F3588" w:rsidP="001F3588">
      <w:pPr>
        <w:ind w:firstLine="0"/>
        <w:rPr>
          <w:rFonts w:asciiTheme="majorHAnsi" w:hAnsiTheme="majorHAnsi" w:cstheme="majorHAnsi"/>
          <w:szCs w:val="22"/>
        </w:rPr>
      </w:pPr>
    </w:p>
    <w:p w14:paraId="033842B2" w14:textId="77777777" w:rsidR="001F3588" w:rsidRPr="001F3588" w:rsidRDefault="001F3588" w:rsidP="001F3588">
      <w:pPr>
        <w:ind w:firstLine="0"/>
        <w:rPr>
          <w:rFonts w:asciiTheme="majorHAnsi" w:hAnsiTheme="majorHAnsi" w:cstheme="majorHAnsi"/>
          <w:szCs w:val="22"/>
        </w:rPr>
      </w:pPr>
    </w:p>
    <w:p w14:paraId="2096D0F5" w14:textId="77777777" w:rsidR="001F3588" w:rsidRPr="001F3588" w:rsidRDefault="001F3588" w:rsidP="001F3588">
      <w:pPr>
        <w:ind w:firstLine="0"/>
        <w:rPr>
          <w:rFonts w:asciiTheme="majorHAnsi" w:hAnsiTheme="majorHAnsi" w:cstheme="majorHAnsi"/>
          <w:szCs w:val="22"/>
        </w:rPr>
      </w:pPr>
    </w:p>
    <w:p w14:paraId="74823BE8" w14:textId="77777777" w:rsidR="001F3588" w:rsidRPr="001F3588" w:rsidRDefault="001F3588" w:rsidP="001F3588">
      <w:pPr>
        <w:ind w:firstLine="0"/>
        <w:rPr>
          <w:rFonts w:asciiTheme="majorHAnsi" w:hAnsiTheme="majorHAnsi" w:cstheme="majorHAnsi"/>
          <w:szCs w:val="22"/>
        </w:rPr>
      </w:pPr>
    </w:p>
    <w:p w14:paraId="5C5F49D3" w14:textId="77777777" w:rsidR="001F3588" w:rsidRPr="001F3588" w:rsidRDefault="001F3588" w:rsidP="001F3588">
      <w:pPr>
        <w:ind w:firstLine="0"/>
        <w:rPr>
          <w:rFonts w:asciiTheme="majorHAnsi" w:hAnsiTheme="majorHAnsi" w:cstheme="majorHAnsi"/>
          <w:szCs w:val="22"/>
        </w:rPr>
      </w:pPr>
    </w:p>
    <w:p w14:paraId="6C2E2C89" w14:textId="77777777" w:rsidR="001F3588" w:rsidRPr="001F3588" w:rsidRDefault="001F3588" w:rsidP="001F3588">
      <w:pPr>
        <w:ind w:firstLine="0"/>
        <w:rPr>
          <w:rFonts w:asciiTheme="majorHAnsi" w:hAnsiTheme="majorHAnsi" w:cstheme="majorHAnsi"/>
          <w:szCs w:val="22"/>
        </w:rPr>
      </w:pPr>
    </w:p>
    <w:p w14:paraId="49DC2800" w14:textId="77777777" w:rsidR="001F3588" w:rsidRPr="001F3588" w:rsidRDefault="001F3588" w:rsidP="001F3588">
      <w:pPr>
        <w:ind w:firstLine="0"/>
        <w:rPr>
          <w:rFonts w:asciiTheme="majorHAnsi" w:hAnsiTheme="majorHAnsi" w:cstheme="majorHAnsi"/>
          <w:szCs w:val="22"/>
        </w:rPr>
      </w:pPr>
    </w:p>
    <w:p w14:paraId="36051D85" w14:textId="77777777" w:rsidR="001F3588" w:rsidRPr="001F3588" w:rsidRDefault="001F3588" w:rsidP="001F3588">
      <w:pPr>
        <w:ind w:firstLine="0"/>
        <w:rPr>
          <w:rFonts w:asciiTheme="majorHAnsi" w:hAnsiTheme="majorHAnsi" w:cstheme="majorHAnsi"/>
          <w:szCs w:val="22"/>
        </w:rPr>
      </w:pPr>
    </w:p>
    <w:p w14:paraId="235B0845" w14:textId="77777777" w:rsidR="001F3588" w:rsidRPr="001F3588" w:rsidRDefault="001F3588" w:rsidP="001F3588">
      <w:pPr>
        <w:ind w:firstLine="0"/>
        <w:rPr>
          <w:rFonts w:asciiTheme="majorHAnsi" w:hAnsiTheme="majorHAnsi" w:cstheme="majorHAnsi"/>
          <w:szCs w:val="22"/>
        </w:rPr>
      </w:pPr>
    </w:p>
    <w:p w14:paraId="51BE9DBB" w14:textId="77777777" w:rsidR="001F3588" w:rsidRPr="001F3588" w:rsidRDefault="001F3588" w:rsidP="001F3588">
      <w:pPr>
        <w:ind w:firstLine="0"/>
        <w:rPr>
          <w:rFonts w:asciiTheme="majorHAnsi" w:hAnsiTheme="majorHAnsi" w:cstheme="majorHAnsi"/>
          <w:szCs w:val="22"/>
        </w:rPr>
      </w:pPr>
    </w:p>
    <w:p w14:paraId="1639BF66" w14:textId="77777777" w:rsidR="001F3588" w:rsidRPr="001F3588" w:rsidRDefault="001F3588" w:rsidP="001F3588">
      <w:pPr>
        <w:ind w:firstLine="0"/>
        <w:rPr>
          <w:rFonts w:asciiTheme="majorHAnsi" w:hAnsiTheme="majorHAnsi" w:cstheme="majorHAnsi"/>
          <w:szCs w:val="22"/>
        </w:rPr>
      </w:pPr>
    </w:p>
    <w:p w14:paraId="31168134" w14:textId="77777777" w:rsidR="001F3588" w:rsidRPr="001F3588" w:rsidRDefault="001F3588" w:rsidP="001F3588">
      <w:pPr>
        <w:ind w:firstLine="0"/>
        <w:rPr>
          <w:rFonts w:asciiTheme="majorHAnsi" w:hAnsiTheme="majorHAnsi" w:cstheme="majorHAnsi"/>
          <w:szCs w:val="22"/>
        </w:rPr>
      </w:pPr>
    </w:p>
    <w:p w14:paraId="6760FE10" w14:textId="40705916" w:rsidR="00A417C1" w:rsidRPr="001F3588" w:rsidRDefault="00000000" w:rsidP="001F3588">
      <w:pPr>
        <w:ind w:firstLine="0"/>
        <w:jc w:val="center"/>
        <w:rPr>
          <w:rFonts w:asciiTheme="majorHAnsi" w:eastAsia="Calibri" w:hAnsiTheme="majorHAnsi" w:cstheme="majorHAnsi"/>
          <w:b/>
          <w:bCs/>
          <w:szCs w:val="22"/>
        </w:rPr>
      </w:pPr>
      <w:sdt>
        <w:sdtPr>
          <w:rPr>
            <w:rFonts w:asciiTheme="majorHAnsi" w:hAnsiTheme="majorHAnsi" w:cstheme="majorHAnsi"/>
            <w:szCs w:val="22"/>
          </w:rPr>
          <w:id w:val="-1638559448"/>
          <w:placeholder>
            <w:docPart w:val="0D126F8132F4440D941E1AAA4F36CC49"/>
          </w:placeholder>
          <w:temporary/>
          <w:showingPlcHdr/>
          <w15:appearance w15:val="hidden"/>
        </w:sdtPr>
        <w:sdtContent>
          <w:r w:rsidR="00664C1A" w:rsidRPr="001F3588">
            <w:rPr>
              <w:rFonts w:asciiTheme="majorHAnsi" w:hAnsiTheme="majorHAnsi" w:cstheme="majorHAnsi"/>
              <w:b/>
              <w:bCs/>
              <w:szCs w:val="22"/>
            </w:rPr>
            <w:t>References</w:t>
          </w:r>
        </w:sdtContent>
      </w:sdt>
    </w:p>
    <w:p w14:paraId="4C591DC3" w14:textId="08461148" w:rsidR="001F3588" w:rsidRPr="001F3588" w:rsidRDefault="001F3588" w:rsidP="001F3588">
      <w:pPr>
        <w:pStyle w:val="Bibliography"/>
        <w:rPr>
          <w:rFonts w:asciiTheme="majorHAnsi" w:hAnsiTheme="majorHAnsi" w:cstheme="majorHAnsi"/>
          <w:noProof/>
          <w:szCs w:val="22"/>
        </w:rPr>
      </w:pPr>
      <w:r w:rsidRPr="001F3588">
        <w:rPr>
          <w:rFonts w:asciiTheme="majorHAnsi" w:hAnsiTheme="majorHAnsi" w:cstheme="majorHAnsi"/>
          <w:noProof/>
          <w:szCs w:val="22"/>
        </w:rPr>
        <w:t xml:space="preserve">Baumann, P. (2024). Open standards for integrating Datacube backend, catalog, and visualization tools: </w:t>
      </w:r>
      <w:hyperlink r:id="rId10" w:history="1">
        <w:r w:rsidRPr="001F3588">
          <w:rPr>
            <w:rStyle w:val="Hyperlink"/>
            <w:rFonts w:asciiTheme="majorHAnsi" w:hAnsiTheme="majorHAnsi" w:cstheme="majorHAnsi"/>
            <w:noProof/>
            <w:szCs w:val="22"/>
          </w:rPr>
          <w:t>https://doi.org/10.1109/iceccme62383.2024.10797180</w:t>
        </w:r>
      </w:hyperlink>
      <w:r w:rsidRPr="001F3588">
        <w:rPr>
          <w:rFonts w:asciiTheme="majorHAnsi" w:hAnsiTheme="majorHAnsi" w:cstheme="majorHAnsi"/>
          <w:noProof/>
          <w:szCs w:val="22"/>
        </w:rPr>
        <w:t xml:space="preserve"> </w:t>
      </w:r>
    </w:p>
    <w:p w14:paraId="11D7A353" w14:textId="23C7BE8A" w:rsidR="001F3588" w:rsidRPr="001F3588" w:rsidRDefault="001F3588" w:rsidP="001F3588">
      <w:pPr>
        <w:pStyle w:val="Bibliography"/>
        <w:rPr>
          <w:rFonts w:asciiTheme="majorHAnsi" w:hAnsiTheme="majorHAnsi" w:cstheme="majorHAnsi"/>
          <w:noProof/>
          <w:szCs w:val="22"/>
        </w:rPr>
      </w:pPr>
      <w:r w:rsidRPr="001F3588">
        <w:rPr>
          <w:rFonts w:asciiTheme="majorHAnsi" w:hAnsiTheme="majorHAnsi" w:cstheme="majorHAnsi"/>
          <w:noProof/>
          <w:szCs w:val="22"/>
        </w:rPr>
        <w:t xml:space="preserve">Database schema integration. (n.d.). </w:t>
      </w:r>
      <w:r w:rsidRPr="001F3588">
        <w:rPr>
          <w:rFonts w:asciiTheme="majorHAnsi" w:hAnsiTheme="majorHAnsi" w:cstheme="majorHAnsi"/>
          <w:i/>
          <w:iCs/>
          <w:noProof/>
          <w:szCs w:val="22"/>
        </w:rPr>
        <w:t>SpringerReference</w:t>
      </w:r>
      <w:r w:rsidRPr="001F3588">
        <w:rPr>
          <w:rFonts w:asciiTheme="majorHAnsi" w:hAnsiTheme="majorHAnsi" w:cstheme="majorHAnsi"/>
          <w:noProof/>
          <w:szCs w:val="22"/>
        </w:rPr>
        <w:t xml:space="preserve">. </w:t>
      </w:r>
      <w:hyperlink r:id="rId11" w:history="1">
        <w:r w:rsidRPr="001F3588">
          <w:rPr>
            <w:rStyle w:val="Hyperlink"/>
            <w:rFonts w:asciiTheme="majorHAnsi" w:hAnsiTheme="majorHAnsi" w:cstheme="majorHAnsi"/>
            <w:noProof/>
            <w:szCs w:val="22"/>
          </w:rPr>
          <w:t>https://doi.org/10.1007/springerreference_61915</w:t>
        </w:r>
      </w:hyperlink>
      <w:r w:rsidRPr="001F3588">
        <w:rPr>
          <w:rFonts w:asciiTheme="majorHAnsi" w:hAnsiTheme="majorHAnsi" w:cstheme="majorHAnsi"/>
          <w:noProof/>
          <w:szCs w:val="22"/>
        </w:rPr>
        <w:t xml:space="preserve"> </w:t>
      </w:r>
    </w:p>
    <w:p w14:paraId="18A166B2" w14:textId="33B126E4" w:rsidR="001F3588" w:rsidRPr="001F3588" w:rsidRDefault="001F3588" w:rsidP="001F3588">
      <w:pPr>
        <w:pStyle w:val="Bibliography"/>
        <w:rPr>
          <w:rFonts w:asciiTheme="majorHAnsi" w:hAnsiTheme="majorHAnsi" w:cstheme="majorHAnsi"/>
          <w:noProof/>
          <w:szCs w:val="22"/>
          <w:lang w:val="nn-NO"/>
        </w:rPr>
      </w:pPr>
      <w:r w:rsidRPr="001F3588">
        <w:rPr>
          <w:rFonts w:asciiTheme="majorHAnsi" w:hAnsiTheme="majorHAnsi" w:cstheme="majorHAnsi"/>
          <w:noProof/>
          <w:szCs w:val="22"/>
        </w:rPr>
        <w:t xml:space="preserve">Google. (n.d.). </w:t>
      </w:r>
      <w:r w:rsidRPr="001F3588">
        <w:rPr>
          <w:rFonts w:asciiTheme="majorHAnsi" w:hAnsiTheme="majorHAnsi" w:cstheme="majorHAnsi"/>
          <w:i/>
          <w:iCs/>
          <w:noProof/>
          <w:szCs w:val="22"/>
        </w:rPr>
        <w:t>Aggregation queries  |  datastore  |  google cloud</w:t>
      </w:r>
      <w:r w:rsidRPr="001F3588">
        <w:rPr>
          <w:rFonts w:asciiTheme="majorHAnsi" w:hAnsiTheme="majorHAnsi" w:cstheme="majorHAnsi"/>
          <w:noProof/>
          <w:szCs w:val="22"/>
        </w:rPr>
        <w:t xml:space="preserve">. </w:t>
      </w:r>
      <w:r w:rsidRPr="001F3588">
        <w:rPr>
          <w:rFonts w:asciiTheme="majorHAnsi" w:hAnsiTheme="majorHAnsi" w:cstheme="majorHAnsi"/>
          <w:noProof/>
          <w:szCs w:val="22"/>
          <w:lang w:val="nn-NO"/>
        </w:rPr>
        <w:t xml:space="preserve">Google. </w:t>
      </w:r>
      <w:hyperlink r:id="rId12" w:history="1">
        <w:r w:rsidRPr="001F3588">
          <w:rPr>
            <w:rStyle w:val="Hyperlink"/>
            <w:rFonts w:asciiTheme="majorHAnsi" w:hAnsiTheme="majorHAnsi" w:cstheme="majorHAnsi"/>
            <w:noProof/>
            <w:szCs w:val="22"/>
            <w:lang w:val="nn-NO"/>
          </w:rPr>
          <w:t>https://cloud.google.com/datastore/docs/aggregation-queries</w:t>
        </w:r>
      </w:hyperlink>
      <w:r w:rsidRPr="001F3588">
        <w:rPr>
          <w:rFonts w:asciiTheme="majorHAnsi" w:hAnsiTheme="majorHAnsi" w:cstheme="majorHAnsi"/>
          <w:noProof/>
          <w:szCs w:val="22"/>
          <w:lang w:val="nn-NO"/>
        </w:rPr>
        <w:t xml:space="preserve"> </w:t>
      </w:r>
    </w:p>
    <w:p w14:paraId="02ED6F58" w14:textId="674BC2AA" w:rsidR="001F3588" w:rsidRPr="001F3588" w:rsidRDefault="001F3588" w:rsidP="001F3588">
      <w:pPr>
        <w:pStyle w:val="Bibliography"/>
        <w:rPr>
          <w:rFonts w:asciiTheme="majorHAnsi" w:hAnsiTheme="majorHAnsi" w:cstheme="majorHAnsi"/>
          <w:noProof/>
          <w:szCs w:val="22"/>
        </w:rPr>
      </w:pPr>
      <w:r w:rsidRPr="001F3588">
        <w:rPr>
          <w:rFonts w:asciiTheme="majorHAnsi" w:hAnsiTheme="majorHAnsi" w:cstheme="majorHAnsi"/>
          <w:noProof/>
          <w:szCs w:val="22"/>
          <w:lang w:val="nn-NO"/>
        </w:rPr>
        <w:t xml:space="preserve">Kapusta, J., Baran, W., &amp; Ján, J. (2021). </w:t>
      </w:r>
      <w:r w:rsidRPr="001F3588">
        <w:rPr>
          <w:rFonts w:asciiTheme="majorHAnsi" w:hAnsiTheme="majorHAnsi" w:cstheme="majorHAnsi"/>
          <w:i/>
          <w:iCs/>
          <w:noProof/>
          <w:szCs w:val="22"/>
        </w:rPr>
        <w:t>Frameworks for Frontend Application Development (jQuery, Angular, Vue)</w:t>
      </w:r>
      <w:r w:rsidRPr="001F3588">
        <w:rPr>
          <w:rFonts w:asciiTheme="majorHAnsi" w:hAnsiTheme="majorHAnsi" w:cstheme="majorHAnsi"/>
          <w:noProof/>
          <w:szCs w:val="22"/>
        </w:rPr>
        <w:t xml:space="preserve">. </w:t>
      </w:r>
      <w:hyperlink r:id="rId13" w:history="1">
        <w:r w:rsidRPr="001F3588">
          <w:rPr>
            <w:rStyle w:val="Hyperlink"/>
            <w:rFonts w:asciiTheme="majorHAnsi" w:hAnsiTheme="majorHAnsi" w:cstheme="majorHAnsi"/>
            <w:noProof/>
            <w:szCs w:val="22"/>
          </w:rPr>
          <w:t>https://doi.org/10.17846/fpvai-2021-24</w:t>
        </w:r>
      </w:hyperlink>
      <w:r w:rsidRPr="001F3588">
        <w:rPr>
          <w:rFonts w:asciiTheme="majorHAnsi" w:hAnsiTheme="majorHAnsi" w:cstheme="majorHAnsi"/>
          <w:noProof/>
          <w:szCs w:val="22"/>
        </w:rPr>
        <w:t xml:space="preserve"> </w:t>
      </w:r>
    </w:p>
    <w:p w14:paraId="69D52AAE" w14:textId="2EE6173D" w:rsidR="001F3588" w:rsidRPr="001F3588" w:rsidRDefault="001F3588" w:rsidP="001F3588">
      <w:pPr>
        <w:pStyle w:val="Bibliography"/>
        <w:rPr>
          <w:rFonts w:asciiTheme="majorHAnsi" w:hAnsiTheme="majorHAnsi" w:cstheme="majorHAnsi"/>
          <w:noProof/>
          <w:szCs w:val="22"/>
        </w:rPr>
      </w:pPr>
      <w:r w:rsidRPr="001F3588">
        <w:rPr>
          <w:rFonts w:asciiTheme="majorHAnsi" w:hAnsiTheme="majorHAnsi" w:cstheme="majorHAnsi"/>
          <w:i/>
          <w:iCs/>
          <w:noProof/>
          <w:szCs w:val="22"/>
        </w:rPr>
        <w:t>What is the mean stack? introduction &amp; examples</w:t>
      </w:r>
      <w:r w:rsidRPr="001F3588">
        <w:rPr>
          <w:rFonts w:asciiTheme="majorHAnsi" w:hAnsiTheme="majorHAnsi" w:cstheme="majorHAnsi"/>
          <w:noProof/>
          <w:szCs w:val="22"/>
        </w:rPr>
        <w:t xml:space="preserve">. MongoDB. (n.d.). </w:t>
      </w:r>
      <w:hyperlink r:id="rId14" w:history="1">
        <w:r w:rsidRPr="001F3588">
          <w:rPr>
            <w:rStyle w:val="Hyperlink"/>
            <w:rFonts w:asciiTheme="majorHAnsi" w:hAnsiTheme="majorHAnsi" w:cstheme="majorHAnsi"/>
            <w:noProof/>
            <w:szCs w:val="22"/>
          </w:rPr>
          <w:t>https://www.mongodb.com/resources/languages/mean-stack</w:t>
        </w:r>
      </w:hyperlink>
      <w:r w:rsidRPr="001F3588">
        <w:rPr>
          <w:rFonts w:asciiTheme="majorHAnsi" w:hAnsiTheme="majorHAnsi" w:cstheme="majorHAnsi"/>
          <w:noProof/>
          <w:szCs w:val="22"/>
        </w:rPr>
        <w:t xml:space="preserve"> </w:t>
      </w:r>
    </w:p>
    <w:p w14:paraId="0921A941" w14:textId="5837747D" w:rsidR="67AE9998" w:rsidRPr="001F3588" w:rsidRDefault="67AE9998" w:rsidP="001F3588">
      <w:pPr>
        <w:pStyle w:val="Bibliography"/>
        <w:rPr>
          <w:rFonts w:asciiTheme="majorHAnsi" w:hAnsiTheme="majorHAnsi" w:cstheme="majorHAnsi"/>
          <w:noProof/>
          <w:szCs w:val="22"/>
        </w:rPr>
      </w:pPr>
    </w:p>
    <w:sectPr w:rsidR="67AE9998" w:rsidRPr="001F3588">
      <w:headerReference w:type="even" r:id="rId15"/>
      <w:headerReference w:type="default" r:id="rId16"/>
      <w:footerReference w:type="even" r:id="rId17"/>
      <w:footerReference w:type="default" r:id="rId18"/>
      <w:headerReference w:type="first" r:id="rId19"/>
      <w:footerReference w:type="first" r:id="rId2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50AB48" w14:textId="77777777" w:rsidR="00591FEE" w:rsidRDefault="00591FEE">
      <w:pPr>
        <w:spacing w:line="240" w:lineRule="auto"/>
      </w:pPr>
      <w:r>
        <w:separator/>
      </w:r>
    </w:p>
    <w:p w14:paraId="2BC7CB64" w14:textId="77777777" w:rsidR="00591FEE" w:rsidRDefault="00591FEE"/>
  </w:endnote>
  <w:endnote w:type="continuationSeparator" w:id="0">
    <w:p w14:paraId="66B23DD7" w14:textId="77777777" w:rsidR="00591FEE" w:rsidRDefault="00591FEE">
      <w:pPr>
        <w:spacing w:line="240" w:lineRule="auto"/>
      </w:pPr>
      <w:r>
        <w:continuationSeparator/>
      </w:r>
    </w:p>
    <w:p w14:paraId="5EFB594A" w14:textId="77777777" w:rsidR="00591FEE" w:rsidRDefault="00591F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E2BB2"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F182A"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A67996"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4788A" w14:textId="77777777" w:rsidR="00591FEE" w:rsidRDefault="00591FEE">
      <w:pPr>
        <w:spacing w:line="240" w:lineRule="auto"/>
      </w:pPr>
      <w:r>
        <w:separator/>
      </w:r>
    </w:p>
    <w:p w14:paraId="1A310A8C" w14:textId="77777777" w:rsidR="00591FEE" w:rsidRDefault="00591FEE"/>
  </w:footnote>
  <w:footnote w:type="continuationSeparator" w:id="0">
    <w:p w14:paraId="301E2FA6" w14:textId="77777777" w:rsidR="00591FEE" w:rsidRDefault="00591FEE">
      <w:pPr>
        <w:spacing w:line="240" w:lineRule="auto"/>
      </w:pPr>
      <w:r>
        <w:continuationSeparator/>
      </w:r>
    </w:p>
    <w:p w14:paraId="1116C97A" w14:textId="77777777" w:rsidR="00591FEE" w:rsidRDefault="00591F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2DB59"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D1429"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A427B"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628"/>
    <w:rsid w:val="00023AFE"/>
    <w:rsid w:val="000A2ACE"/>
    <w:rsid w:val="000A3D9B"/>
    <w:rsid w:val="000D4642"/>
    <w:rsid w:val="000D539D"/>
    <w:rsid w:val="00116273"/>
    <w:rsid w:val="001F3588"/>
    <w:rsid w:val="002C79E6"/>
    <w:rsid w:val="002F3AE9"/>
    <w:rsid w:val="003804CC"/>
    <w:rsid w:val="0042688A"/>
    <w:rsid w:val="00591FEE"/>
    <w:rsid w:val="005C199E"/>
    <w:rsid w:val="00664C1A"/>
    <w:rsid w:val="007C6786"/>
    <w:rsid w:val="0087407D"/>
    <w:rsid w:val="00974628"/>
    <w:rsid w:val="009B5255"/>
    <w:rsid w:val="00A417C1"/>
    <w:rsid w:val="00B863FB"/>
    <w:rsid w:val="00B86440"/>
    <w:rsid w:val="00BB2D6F"/>
    <w:rsid w:val="00C00F8F"/>
    <w:rsid w:val="00C03068"/>
    <w:rsid w:val="00D620FD"/>
    <w:rsid w:val="00D91044"/>
    <w:rsid w:val="00E67454"/>
    <w:rsid w:val="00EF55C5"/>
    <w:rsid w:val="00F406C3"/>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89D9F"/>
  <w15:chartTrackingRefBased/>
  <w15:docId w15:val="{1D87880A-2DB2-4C18-958A-D00D67F2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7C67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17846/fpvai-2021-24%20"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cloud.google.com/datastore/docs/aggregation-queries%2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07/springerreference_61915%20" TargetMode="External"/><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doi.org/10.1109/iceccme62383.2024.10797180%20" TargetMode="Externa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mongodb.com/resources/languages/mean-stack%20"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ahk\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D126F8132F4440D941E1AAA4F36CC49"/>
        <w:category>
          <w:name w:val="General"/>
          <w:gallery w:val="placeholder"/>
        </w:category>
        <w:types>
          <w:type w:val="bbPlcHdr"/>
        </w:types>
        <w:behaviors>
          <w:behavior w:val="content"/>
        </w:behaviors>
        <w:guid w:val="{31123CFF-FA53-4D30-8334-3ED483E7063A}"/>
      </w:docPartPr>
      <w:docPartBody>
        <w:p w:rsidR="00000000" w:rsidRDefault="00000000">
          <w:pPr>
            <w:pStyle w:val="0D126F8132F4440D941E1AAA4F36CC49"/>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40B"/>
    <w:rsid w:val="0042688A"/>
    <w:rsid w:val="00E03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3440F0526E48CE99ECFF030CE98D63">
    <w:name w:val="3E3440F0526E48CE99ECFF030CE98D63"/>
  </w:style>
  <w:style w:type="paragraph" w:customStyle="1" w:styleId="C7DA9D52D04344CE800181A3ED659D01">
    <w:name w:val="C7DA9D52D04344CE800181A3ED659D01"/>
  </w:style>
  <w:style w:type="paragraph" w:customStyle="1" w:styleId="E194E14B5AD34F559A9F9D8EC964B56E">
    <w:name w:val="E194E14B5AD34F559A9F9D8EC964B56E"/>
  </w:style>
  <w:style w:type="paragraph" w:customStyle="1" w:styleId="354B8E762004453DA04EFEF55A89FAA5">
    <w:name w:val="354B8E762004453DA04EFEF55A89FAA5"/>
  </w:style>
  <w:style w:type="paragraph" w:customStyle="1" w:styleId="8A4222897BD547CA8678576FC96E4356">
    <w:name w:val="8A4222897BD547CA8678576FC96E4356"/>
  </w:style>
  <w:style w:type="paragraph" w:customStyle="1" w:styleId="DF592D101F554947A22F5B47E6D9F8CD">
    <w:name w:val="DF592D101F554947A22F5B47E6D9F8CD"/>
  </w:style>
  <w:style w:type="paragraph" w:customStyle="1" w:styleId="04D6A48D58AB42C88407C464D2EE68D3">
    <w:name w:val="04D6A48D58AB42C88407C464D2EE68D3"/>
  </w:style>
  <w:style w:type="paragraph" w:customStyle="1" w:styleId="28568F10EA3A4C808A77CE0B91EDCF73">
    <w:name w:val="28568F10EA3A4C808A77CE0B91EDCF73"/>
  </w:style>
  <w:style w:type="paragraph" w:customStyle="1" w:styleId="C1C1CBA685B7437E928B90EECDE39B20">
    <w:name w:val="C1C1CBA685B7437E928B90EECDE39B20"/>
  </w:style>
  <w:style w:type="paragraph" w:customStyle="1" w:styleId="5B157C11DA55401F8AA64BFB7505DC14">
    <w:name w:val="5B157C11DA55401F8AA64BFB7505DC14"/>
  </w:style>
  <w:style w:type="paragraph" w:customStyle="1" w:styleId="C957D4D9F9554D2BBE6155428C92C476">
    <w:name w:val="C957D4D9F9554D2BBE6155428C92C476"/>
  </w:style>
  <w:style w:type="paragraph" w:customStyle="1" w:styleId="F226596F333046FF8C7793335B12B24B">
    <w:name w:val="F226596F333046FF8C7793335B12B24B"/>
  </w:style>
  <w:style w:type="paragraph" w:customStyle="1" w:styleId="9A69C81F52794E088F9EB52ABACB1900">
    <w:name w:val="9A69C81F52794E088F9EB52ABACB1900"/>
  </w:style>
  <w:style w:type="paragraph" w:customStyle="1" w:styleId="3BFD95093B614A10890B5E58D273AF04">
    <w:name w:val="3BFD95093B614A10890B5E58D273AF04"/>
  </w:style>
  <w:style w:type="paragraph" w:customStyle="1" w:styleId="1856A404E23B4BC39F3B1057969B224E">
    <w:name w:val="1856A404E23B4BC39F3B1057969B224E"/>
  </w:style>
  <w:style w:type="paragraph" w:customStyle="1" w:styleId="1046729E601345B5A32156E1795F86A0">
    <w:name w:val="1046729E601345B5A32156E1795F86A0"/>
  </w:style>
  <w:style w:type="paragraph" w:customStyle="1" w:styleId="C7D34D975D344CAE960798D796CE0DC6">
    <w:name w:val="C7D34D975D344CAE960798D796CE0DC6"/>
  </w:style>
  <w:style w:type="paragraph" w:customStyle="1" w:styleId="779B3C0CE2E246EC8A3BC0451D5DCD75">
    <w:name w:val="779B3C0CE2E246EC8A3BC0451D5DCD75"/>
  </w:style>
  <w:style w:type="paragraph" w:customStyle="1" w:styleId="34BC0ED85B944874A5F39172203E38C0">
    <w:name w:val="34BC0ED85B944874A5F39172203E38C0"/>
  </w:style>
  <w:style w:type="paragraph" w:customStyle="1" w:styleId="0B98A276E11941BB8D208150DC6190A4">
    <w:name w:val="0B98A276E11941BB8D208150DC6190A4"/>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paragraph" w:customStyle="1" w:styleId="EA240617D027481482D12B56F8474AE1">
    <w:name w:val="EA240617D027481482D12B56F8474AE1"/>
  </w:style>
  <w:style w:type="paragraph" w:customStyle="1" w:styleId="773DCF98CE2F44DF8371B86A4119E3F9">
    <w:name w:val="773DCF98CE2F44DF8371B86A4119E3F9"/>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1DE03AA8A02E4A8687519C7770D7B085">
    <w:name w:val="1DE03AA8A02E4A8687519C7770D7B085"/>
  </w:style>
  <w:style w:type="paragraph" w:customStyle="1" w:styleId="0ED9E6D7D45C43EF9BD20CD603785522">
    <w:name w:val="0ED9E6D7D45C43EF9BD20CD603785522"/>
  </w:style>
  <w:style w:type="paragraph" w:customStyle="1" w:styleId="0D126F8132F4440D941E1AAA4F36CC49">
    <w:name w:val="0D126F8132F4440D941E1AAA4F36CC49"/>
  </w:style>
  <w:style w:type="paragraph" w:customStyle="1" w:styleId="D97B8891A993470D9B5026FC668DA15A">
    <w:name w:val="D97B8891A993470D9B5026FC668DA15A"/>
  </w:style>
  <w:style w:type="paragraph" w:customStyle="1" w:styleId="7986E714A99D45AFA0778E52552D85F6">
    <w:name w:val="7986E714A99D45AFA0778E52552D85F6"/>
  </w:style>
  <w:style w:type="paragraph" w:customStyle="1" w:styleId="8B3ABA7B125647A4A36E448BEE6CCE88">
    <w:name w:val="8B3ABA7B125647A4A36E448BEE6CCE88"/>
  </w:style>
  <w:style w:type="paragraph" w:customStyle="1" w:styleId="D22E06BD65F940E89565C8D5078A100A">
    <w:name w:val="D22E06BD65F940E89565C8D5078A100A"/>
  </w:style>
  <w:style w:type="paragraph" w:customStyle="1" w:styleId="BB4CA25DD86D4E55997A874BC8BA7FB1">
    <w:name w:val="BB4CA25DD86D4E55997A874BC8BA7FB1"/>
  </w:style>
  <w:style w:type="character" w:styleId="Hyperlink">
    <w:name w:val="Hyperlink"/>
    <w:basedOn w:val="DefaultParagraphFont"/>
    <w:uiPriority w:val="99"/>
    <w:unhideWhenUsed/>
    <w:rPr>
      <w:color w:val="467886" w:themeColor="hyperlink"/>
      <w:u w:val="single"/>
    </w:rPr>
  </w:style>
  <w:style w:type="paragraph" w:customStyle="1" w:styleId="B0A03046816C4C978870BE954B66047F">
    <w:name w:val="B0A03046816C4C978870BE954B6604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5</TotalTime>
  <Pages>4</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natsu</dc:creator>
  <cp:keywords/>
  <dc:description/>
  <cp:lastModifiedBy>Khomer, Noah</cp:lastModifiedBy>
  <cp:revision>2</cp:revision>
  <dcterms:created xsi:type="dcterms:W3CDTF">2025-10-05T21:09:00Z</dcterms:created>
  <dcterms:modified xsi:type="dcterms:W3CDTF">2025-10-05T21:09:00Z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