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67FC7" w14:textId="1F956BCC" w:rsidR="00783382" w:rsidRPr="002D3310" w:rsidRDefault="00783382" w:rsidP="00783382">
      <w:pPr>
        <w:jc w:val="center"/>
        <w:rPr>
          <w:rFonts w:ascii="Garamond" w:hAnsi="Garamond" w:cs="Times New Roman"/>
          <w:b/>
          <w:bCs/>
          <w:sz w:val="40"/>
          <w:szCs w:val="40"/>
        </w:rPr>
      </w:pPr>
      <w:r>
        <w:rPr>
          <w:rFonts w:ascii="Garamond" w:hAnsi="Garamond" w:cs="Times New Roman"/>
          <w:b/>
          <w:bCs/>
          <w:sz w:val="40"/>
          <w:szCs w:val="40"/>
        </w:rPr>
        <w:t>Telecom Customer Churn</w:t>
      </w:r>
      <w:r w:rsidRPr="002D3310">
        <w:rPr>
          <w:rFonts w:ascii="Garamond" w:hAnsi="Garamond" w:cs="Times New Roman"/>
          <w:b/>
          <w:bCs/>
          <w:sz w:val="40"/>
          <w:szCs w:val="40"/>
        </w:rPr>
        <w:t xml:space="preserve"> – Report</w:t>
      </w:r>
    </w:p>
    <w:p w14:paraId="3BD0D6DA" w14:textId="77777777" w:rsidR="00783382" w:rsidRPr="00D1326B" w:rsidRDefault="00783382" w:rsidP="00783382">
      <w:pPr>
        <w:jc w:val="center"/>
        <w:rPr>
          <w:rFonts w:ascii="Garamond" w:hAnsi="Garamond" w:cs="Times New Roman"/>
          <w:b/>
          <w:bCs/>
          <w:sz w:val="28"/>
          <w:szCs w:val="28"/>
        </w:rPr>
      </w:pPr>
    </w:p>
    <w:p w14:paraId="55CF2FDA" w14:textId="77777777" w:rsidR="00783382" w:rsidRDefault="00783382" w:rsidP="00783382">
      <w:pPr>
        <w:rPr>
          <w:rFonts w:ascii="Garamond" w:hAnsi="Garamond" w:cs="Times New Roman"/>
          <w:b/>
          <w:bCs/>
          <w:sz w:val="28"/>
          <w:szCs w:val="28"/>
        </w:rPr>
      </w:pPr>
      <w:r>
        <w:rPr>
          <w:rFonts w:ascii="Garamond" w:hAnsi="Garamond" w:cs="Times New Roman"/>
          <w:b/>
          <w:bCs/>
          <w:sz w:val="28"/>
          <w:szCs w:val="28"/>
        </w:rPr>
        <w:t>The Problem</w:t>
      </w:r>
    </w:p>
    <w:p w14:paraId="0A470511" w14:textId="77777777" w:rsidR="00783382" w:rsidRDefault="00783382" w:rsidP="00783382">
      <w:pPr>
        <w:ind w:firstLine="720"/>
        <w:rPr>
          <w:rFonts w:ascii="Garamond" w:hAnsi="Garamond" w:cs="Times New Roman"/>
          <w:sz w:val="28"/>
          <w:szCs w:val="28"/>
        </w:rPr>
      </w:pPr>
      <w:r>
        <w:rPr>
          <w:rFonts w:ascii="Garamond" w:hAnsi="Garamond" w:cs="Times New Roman"/>
          <w:sz w:val="28"/>
          <w:szCs w:val="28"/>
        </w:rPr>
        <w:t>Businesses need customers, and gaining them can be difficult and expensive. That’s why retaining customers once won is so important, and reducing churn, when customers choose to stop being customers, is maybe more important.</w:t>
      </w:r>
    </w:p>
    <w:p w14:paraId="4FB35EDE" w14:textId="0FABD799" w:rsidR="00783382" w:rsidRDefault="00783382" w:rsidP="00783382">
      <w:pPr>
        <w:ind w:firstLine="720"/>
        <w:rPr>
          <w:rFonts w:ascii="Garamond" w:hAnsi="Garamond" w:cs="Times New Roman"/>
          <w:sz w:val="28"/>
          <w:szCs w:val="28"/>
        </w:rPr>
      </w:pPr>
      <w:r>
        <w:rPr>
          <w:rFonts w:ascii="Garamond" w:hAnsi="Garamond" w:cs="Times New Roman"/>
          <w:sz w:val="28"/>
          <w:szCs w:val="28"/>
        </w:rPr>
        <w:t>The Telco dataset is a fictional yet real-world representative dataset containing information on customers and whether they churned. I use it here to practice excellent data science.</w:t>
      </w:r>
    </w:p>
    <w:p w14:paraId="2F4B4995" w14:textId="77777777" w:rsidR="00783382" w:rsidRDefault="00783382" w:rsidP="00783382">
      <w:pPr>
        <w:rPr>
          <w:rFonts w:ascii="Garamond" w:hAnsi="Garamond" w:cs="Times New Roman"/>
          <w:sz w:val="28"/>
          <w:szCs w:val="28"/>
        </w:rPr>
      </w:pPr>
    </w:p>
    <w:p w14:paraId="7652B849" w14:textId="77777777" w:rsidR="00783382" w:rsidRDefault="00783382" w:rsidP="00783382">
      <w:pPr>
        <w:rPr>
          <w:rFonts w:ascii="Garamond" w:hAnsi="Garamond" w:cs="Times New Roman"/>
          <w:b/>
          <w:bCs/>
          <w:sz w:val="28"/>
          <w:szCs w:val="28"/>
        </w:rPr>
      </w:pPr>
      <w:r>
        <w:rPr>
          <w:rFonts w:ascii="Garamond" w:hAnsi="Garamond" w:cs="Times New Roman"/>
          <w:b/>
          <w:bCs/>
          <w:sz w:val="28"/>
          <w:szCs w:val="28"/>
        </w:rPr>
        <w:t>The Data</w:t>
      </w:r>
    </w:p>
    <w:p w14:paraId="5E74BC95" w14:textId="5F09106E" w:rsidR="00783382" w:rsidRPr="00314185" w:rsidRDefault="00783382" w:rsidP="00783382">
      <w:pPr>
        <w:rPr>
          <w:rFonts w:ascii="Garamond" w:hAnsi="Garamond" w:cs="Times New Roman"/>
          <w:sz w:val="28"/>
          <w:szCs w:val="28"/>
        </w:rPr>
      </w:pPr>
      <w:r>
        <w:rPr>
          <w:rFonts w:ascii="Garamond" w:hAnsi="Garamond" w:cs="Times New Roman"/>
          <w:sz w:val="28"/>
          <w:szCs w:val="28"/>
        </w:rPr>
        <w:t>One CSV file:</w:t>
      </w:r>
    </w:p>
    <w:p w14:paraId="6E705A72" w14:textId="7FDFE2D9" w:rsidR="00783382" w:rsidRDefault="00783382" w:rsidP="00783382">
      <w:pPr>
        <w:pStyle w:val="ListParagraph"/>
        <w:numPr>
          <w:ilvl w:val="0"/>
          <w:numId w:val="1"/>
        </w:numPr>
        <w:rPr>
          <w:rFonts w:ascii="Garamond" w:hAnsi="Garamond" w:cs="Times New Roman"/>
          <w:sz w:val="28"/>
          <w:szCs w:val="28"/>
        </w:rPr>
      </w:pPr>
      <w:r>
        <w:rPr>
          <w:rFonts w:ascii="Garamond" w:hAnsi="Garamond" w:cs="Times New Roman"/>
          <w:sz w:val="28"/>
          <w:szCs w:val="28"/>
        </w:rPr>
        <w:t xml:space="preserve">Customer </w:t>
      </w:r>
      <w:r w:rsidRPr="00783382">
        <w:rPr>
          <w:rFonts w:ascii="Garamond" w:hAnsi="Garamond" w:cs="Times New Roman"/>
          <w:sz w:val="28"/>
          <w:szCs w:val="28"/>
        </w:rPr>
        <w:t>ID</w:t>
      </w:r>
      <w:r>
        <w:rPr>
          <w:rFonts w:ascii="Garamond" w:hAnsi="Garamond" w:cs="Times New Roman"/>
          <w:sz w:val="28"/>
          <w:szCs w:val="28"/>
        </w:rPr>
        <w:t xml:space="preserve"> (All unique)</w:t>
      </w:r>
    </w:p>
    <w:p w14:paraId="127DEBAF" w14:textId="0D9C9324" w:rsidR="00783382" w:rsidRDefault="00783382" w:rsidP="00783382">
      <w:pPr>
        <w:pStyle w:val="ListParagraph"/>
        <w:numPr>
          <w:ilvl w:val="0"/>
          <w:numId w:val="1"/>
        </w:numPr>
        <w:rPr>
          <w:rFonts w:ascii="Garamond" w:hAnsi="Garamond" w:cs="Times New Roman"/>
          <w:sz w:val="28"/>
          <w:szCs w:val="28"/>
        </w:rPr>
      </w:pPr>
      <w:r>
        <w:rPr>
          <w:rFonts w:ascii="Garamond" w:hAnsi="Garamond" w:cs="Times New Roman"/>
          <w:sz w:val="28"/>
          <w:szCs w:val="28"/>
        </w:rPr>
        <w:t>Gender (M/F)</w:t>
      </w:r>
    </w:p>
    <w:p w14:paraId="4D03512C" w14:textId="3336E7A6" w:rsidR="00783382" w:rsidRDefault="00783382" w:rsidP="00783382">
      <w:pPr>
        <w:pStyle w:val="ListParagraph"/>
        <w:numPr>
          <w:ilvl w:val="0"/>
          <w:numId w:val="1"/>
        </w:numPr>
        <w:rPr>
          <w:rFonts w:ascii="Garamond" w:hAnsi="Garamond" w:cs="Times New Roman"/>
          <w:sz w:val="28"/>
          <w:szCs w:val="28"/>
        </w:rPr>
      </w:pPr>
      <w:r>
        <w:rPr>
          <w:rFonts w:ascii="Garamond" w:hAnsi="Garamond" w:cs="Times New Roman"/>
          <w:sz w:val="28"/>
          <w:szCs w:val="28"/>
        </w:rPr>
        <w:t>Senior Citizen (T/F)</w:t>
      </w:r>
    </w:p>
    <w:p w14:paraId="5C6190C3" w14:textId="12027EF8" w:rsidR="00783382" w:rsidRDefault="00783382" w:rsidP="00783382">
      <w:pPr>
        <w:pStyle w:val="ListParagraph"/>
        <w:numPr>
          <w:ilvl w:val="0"/>
          <w:numId w:val="1"/>
        </w:numPr>
        <w:rPr>
          <w:rFonts w:ascii="Garamond" w:hAnsi="Garamond" w:cs="Times New Roman"/>
          <w:sz w:val="28"/>
          <w:szCs w:val="28"/>
        </w:rPr>
      </w:pPr>
      <w:r>
        <w:rPr>
          <w:rFonts w:ascii="Garamond" w:hAnsi="Garamond" w:cs="Times New Roman"/>
          <w:sz w:val="28"/>
          <w:szCs w:val="28"/>
        </w:rPr>
        <w:t>Partner (Yes/No)</w:t>
      </w:r>
    </w:p>
    <w:p w14:paraId="6B24BBF7" w14:textId="634D6413" w:rsidR="00783382" w:rsidRDefault="00783382" w:rsidP="00783382">
      <w:pPr>
        <w:pStyle w:val="ListParagraph"/>
        <w:numPr>
          <w:ilvl w:val="0"/>
          <w:numId w:val="1"/>
        </w:numPr>
        <w:rPr>
          <w:rFonts w:ascii="Garamond" w:hAnsi="Garamond" w:cs="Times New Roman"/>
          <w:sz w:val="28"/>
          <w:szCs w:val="28"/>
        </w:rPr>
      </w:pPr>
      <w:r>
        <w:rPr>
          <w:rFonts w:ascii="Garamond" w:hAnsi="Garamond" w:cs="Times New Roman"/>
          <w:sz w:val="28"/>
          <w:szCs w:val="28"/>
        </w:rPr>
        <w:t>Dependents (Yes/No)</w:t>
      </w:r>
    </w:p>
    <w:p w14:paraId="2B0522B1" w14:textId="52E1E7E9" w:rsidR="00783382" w:rsidRDefault="00783382" w:rsidP="00783382">
      <w:pPr>
        <w:pStyle w:val="ListParagraph"/>
        <w:numPr>
          <w:ilvl w:val="0"/>
          <w:numId w:val="1"/>
        </w:numPr>
        <w:rPr>
          <w:rFonts w:ascii="Garamond" w:hAnsi="Garamond" w:cs="Times New Roman"/>
          <w:sz w:val="28"/>
          <w:szCs w:val="28"/>
        </w:rPr>
      </w:pPr>
      <w:r>
        <w:rPr>
          <w:rFonts w:ascii="Garamond" w:hAnsi="Garamond" w:cs="Times New Roman"/>
          <w:sz w:val="28"/>
          <w:szCs w:val="28"/>
        </w:rPr>
        <w:t>Tenure (In years)</w:t>
      </w:r>
    </w:p>
    <w:p w14:paraId="1CA16438" w14:textId="06B7AC63" w:rsidR="00783382" w:rsidRDefault="009A19C6" w:rsidP="00783382">
      <w:pPr>
        <w:pStyle w:val="ListParagraph"/>
        <w:numPr>
          <w:ilvl w:val="0"/>
          <w:numId w:val="1"/>
        </w:numPr>
        <w:rPr>
          <w:rFonts w:ascii="Garamond" w:hAnsi="Garamond" w:cs="Times New Roman"/>
          <w:sz w:val="28"/>
          <w:szCs w:val="28"/>
        </w:rPr>
      </w:pPr>
      <w:r>
        <w:rPr>
          <w:rFonts w:ascii="Garamond" w:hAnsi="Garamond" w:cs="Times New Roman"/>
          <w:sz w:val="28"/>
          <w:szCs w:val="28"/>
        </w:rPr>
        <w:t>Phone Service (Yes/No)</w:t>
      </w:r>
    </w:p>
    <w:p w14:paraId="4F5D0477" w14:textId="5D6202A6" w:rsidR="009A19C6" w:rsidRDefault="009A19C6" w:rsidP="00783382">
      <w:pPr>
        <w:pStyle w:val="ListParagraph"/>
        <w:numPr>
          <w:ilvl w:val="0"/>
          <w:numId w:val="1"/>
        </w:numPr>
        <w:rPr>
          <w:rFonts w:ascii="Garamond" w:hAnsi="Garamond" w:cs="Times New Roman"/>
          <w:sz w:val="28"/>
          <w:szCs w:val="28"/>
        </w:rPr>
      </w:pPr>
      <w:r>
        <w:rPr>
          <w:rFonts w:ascii="Garamond" w:hAnsi="Garamond" w:cs="Times New Roman"/>
          <w:sz w:val="28"/>
          <w:szCs w:val="28"/>
        </w:rPr>
        <w:t>Monthly Charges (In $)</w:t>
      </w:r>
    </w:p>
    <w:p w14:paraId="140C878E" w14:textId="58784C90" w:rsidR="009A19C6" w:rsidRDefault="009A19C6" w:rsidP="00783382">
      <w:pPr>
        <w:pStyle w:val="ListParagraph"/>
        <w:numPr>
          <w:ilvl w:val="0"/>
          <w:numId w:val="1"/>
        </w:numPr>
        <w:rPr>
          <w:rFonts w:ascii="Garamond" w:hAnsi="Garamond" w:cs="Times New Roman"/>
          <w:sz w:val="28"/>
          <w:szCs w:val="28"/>
        </w:rPr>
      </w:pPr>
      <w:r>
        <w:rPr>
          <w:rFonts w:ascii="Garamond" w:hAnsi="Garamond" w:cs="Times New Roman"/>
          <w:sz w:val="28"/>
          <w:szCs w:val="28"/>
        </w:rPr>
        <w:t>Payment Method (Electronic Check, Bank Transfer…)</w:t>
      </w:r>
    </w:p>
    <w:p w14:paraId="1A1E02A9" w14:textId="45BBBB50" w:rsidR="009A19C6" w:rsidRDefault="009A19C6" w:rsidP="00783382">
      <w:pPr>
        <w:pStyle w:val="ListParagraph"/>
        <w:numPr>
          <w:ilvl w:val="0"/>
          <w:numId w:val="1"/>
        </w:numPr>
        <w:rPr>
          <w:rFonts w:ascii="Garamond" w:hAnsi="Garamond" w:cs="Times New Roman"/>
          <w:sz w:val="28"/>
          <w:szCs w:val="28"/>
        </w:rPr>
      </w:pPr>
      <w:r>
        <w:rPr>
          <w:rFonts w:ascii="Garamond" w:hAnsi="Garamond" w:cs="Times New Roman"/>
          <w:sz w:val="28"/>
          <w:szCs w:val="28"/>
        </w:rPr>
        <w:t>Total Charges (In $)</w:t>
      </w:r>
    </w:p>
    <w:p w14:paraId="4E0DD1D1" w14:textId="58CAF590" w:rsidR="009A19C6" w:rsidRDefault="009A19C6" w:rsidP="00783382">
      <w:pPr>
        <w:pStyle w:val="ListParagraph"/>
        <w:numPr>
          <w:ilvl w:val="0"/>
          <w:numId w:val="1"/>
        </w:numPr>
        <w:rPr>
          <w:rFonts w:ascii="Garamond" w:hAnsi="Garamond" w:cs="Times New Roman"/>
          <w:sz w:val="28"/>
          <w:szCs w:val="28"/>
        </w:rPr>
      </w:pPr>
      <w:r>
        <w:rPr>
          <w:rFonts w:ascii="Garamond" w:hAnsi="Garamond" w:cs="Times New Roman"/>
          <w:sz w:val="28"/>
          <w:szCs w:val="28"/>
        </w:rPr>
        <w:t>Churn (Yes/No)</w:t>
      </w:r>
    </w:p>
    <w:p w14:paraId="7D3B6A47" w14:textId="27655951" w:rsidR="009A19C6" w:rsidRPr="00783382" w:rsidRDefault="009A19C6" w:rsidP="00783382">
      <w:pPr>
        <w:pStyle w:val="ListParagraph"/>
        <w:numPr>
          <w:ilvl w:val="0"/>
          <w:numId w:val="1"/>
        </w:numPr>
        <w:rPr>
          <w:rFonts w:ascii="Garamond" w:hAnsi="Garamond" w:cs="Times New Roman"/>
          <w:sz w:val="28"/>
          <w:szCs w:val="28"/>
        </w:rPr>
      </w:pPr>
      <w:r>
        <w:rPr>
          <w:rFonts w:ascii="Garamond" w:hAnsi="Garamond" w:cs="Times New Roman"/>
          <w:sz w:val="28"/>
          <w:szCs w:val="28"/>
        </w:rPr>
        <w:t>Etc.</w:t>
      </w:r>
    </w:p>
    <w:p w14:paraId="674AAFC9" w14:textId="77777777" w:rsidR="00783382" w:rsidRDefault="00783382" w:rsidP="00783382">
      <w:pPr>
        <w:rPr>
          <w:rFonts w:ascii="Garamond" w:hAnsi="Garamond" w:cs="Times New Roman"/>
          <w:b/>
          <w:bCs/>
          <w:sz w:val="28"/>
          <w:szCs w:val="28"/>
        </w:rPr>
      </w:pPr>
    </w:p>
    <w:p w14:paraId="3746B346" w14:textId="77777777" w:rsidR="00783382" w:rsidRPr="00F54D09" w:rsidRDefault="00783382" w:rsidP="00783382">
      <w:pPr>
        <w:rPr>
          <w:rFonts w:ascii="Garamond" w:hAnsi="Garamond"/>
          <w:b/>
          <w:bCs/>
          <w:sz w:val="28"/>
          <w:szCs w:val="28"/>
        </w:rPr>
      </w:pPr>
      <w:r>
        <w:rPr>
          <w:rFonts w:ascii="Garamond" w:hAnsi="Garamond"/>
          <w:b/>
          <w:bCs/>
          <w:sz w:val="28"/>
          <w:szCs w:val="28"/>
        </w:rPr>
        <w:t>The Goal</w:t>
      </w:r>
    </w:p>
    <w:p w14:paraId="2A400FD0" w14:textId="78EC7D91" w:rsidR="00783382" w:rsidRDefault="00783382" w:rsidP="00783382">
      <w:pPr>
        <w:ind w:firstLine="720"/>
        <w:rPr>
          <w:rFonts w:ascii="Garamond" w:hAnsi="Garamond" w:cs="Times New Roman"/>
          <w:sz w:val="28"/>
          <w:szCs w:val="28"/>
        </w:rPr>
      </w:pPr>
      <w:r>
        <w:rPr>
          <w:rFonts w:ascii="Garamond" w:hAnsi="Garamond" w:cs="Times New Roman"/>
          <w:sz w:val="28"/>
          <w:szCs w:val="28"/>
        </w:rPr>
        <w:t>Understand</w:t>
      </w:r>
      <w:r>
        <w:rPr>
          <w:rFonts w:ascii="Garamond" w:hAnsi="Garamond" w:cs="Times New Roman"/>
          <w:sz w:val="28"/>
          <w:szCs w:val="28"/>
        </w:rPr>
        <w:t xml:space="preserve"> why customers </w:t>
      </w:r>
      <w:r>
        <w:rPr>
          <w:rFonts w:ascii="Garamond" w:hAnsi="Garamond" w:cs="Times New Roman"/>
          <w:sz w:val="28"/>
          <w:szCs w:val="28"/>
        </w:rPr>
        <w:t>are churning</w:t>
      </w:r>
      <w:r w:rsidR="009A19C6">
        <w:rPr>
          <w:rFonts w:ascii="Garamond" w:hAnsi="Garamond" w:cs="Times New Roman"/>
          <w:sz w:val="28"/>
          <w:szCs w:val="28"/>
        </w:rPr>
        <w:t xml:space="preserve"> and also </w:t>
      </w:r>
      <w:r>
        <w:rPr>
          <w:rFonts w:ascii="Garamond" w:hAnsi="Garamond" w:cs="Times New Roman"/>
          <w:sz w:val="28"/>
          <w:szCs w:val="28"/>
        </w:rPr>
        <w:t>predict who will churn.</w:t>
      </w:r>
    </w:p>
    <w:p w14:paraId="72826157" w14:textId="0EDD48C2" w:rsidR="00783382" w:rsidRDefault="001A6A8B" w:rsidP="00783382">
      <w:pPr>
        <w:rPr>
          <w:rFonts w:ascii="Garamond" w:hAnsi="Garamond" w:cs="Times New Roman"/>
          <w:sz w:val="28"/>
          <w:szCs w:val="28"/>
        </w:rPr>
      </w:pPr>
      <w:r>
        <w:rPr>
          <w:rFonts w:ascii="Garamond" w:hAnsi="Garamond" w:cs="Times New Roman"/>
          <w:sz w:val="28"/>
          <w:szCs w:val="28"/>
        </w:rPr>
        <w:br w:type="page"/>
      </w:r>
    </w:p>
    <w:p w14:paraId="64F2A18D" w14:textId="18750900" w:rsidR="00783382" w:rsidRPr="005C79E6" w:rsidRDefault="00783382" w:rsidP="00783382">
      <w:pPr>
        <w:rPr>
          <w:rFonts w:ascii="Garamond" w:hAnsi="Garamond" w:cs="Times New Roman"/>
          <w:b/>
          <w:bCs/>
          <w:sz w:val="28"/>
          <w:szCs w:val="28"/>
        </w:rPr>
      </w:pPr>
      <w:r>
        <w:rPr>
          <w:rFonts w:ascii="Garamond" w:hAnsi="Garamond" w:cs="Times New Roman"/>
          <w:b/>
          <w:bCs/>
          <w:sz w:val="28"/>
          <w:szCs w:val="28"/>
        </w:rPr>
        <w:lastRenderedPageBreak/>
        <w:t>The Metric</w:t>
      </w:r>
      <w:r w:rsidR="003B2D7B">
        <w:rPr>
          <w:rFonts w:ascii="Garamond" w:hAnsi="Garamond" w:cs="Times New Roman"/>
          <w:b/>
          <w:bCs/>
          <w:sz w:val="28"/>
          <w:szCs w:val="28"/>
        </w:rPr>
        <w:t>s</w:t>
      </w:r>
      <w:r>
        <w:rPr>
          <w:rFonts w:ascii="Garamond" w:hAnsi="Garamond" w:cs="Times New Roman"/>
          <w:b/>
          <w:bCs/>
          <w:sz w:val="28"/>
          <w:szCs w:val="28"/>
        </w:rPr>
        <w:t xml:space="preserve"> of Success</w:t>
      </w:r>
    </w:p>
    <w:p w14:paraId="4B2C8566" w14:textId="022D8750" w:rsidR="00783382" w:rsidRPr="001A6A8B" w:rsidRDefault="009A19C6" w:rsidP="009A19C6">
      <w:pPr>
        <w:rPr>
          <w:rFonts w:ascii="Garamond" w:hAnsi="Garamond" w:cs="Times New Roman"/>
          <w:sz w:val="28"/>
          <w:szCs w:val="28"/>
        </w:rPr>
      </w:pPr>
      <w:r w:rsidRPr="001A6A8B">
        <w:rPr>
          <w:rFonts w:ascii="Garamond" w:hAnsi="Garamond" w:cs="Times New Roman"/>
          <w:sz w:val="28"/>
          <w:szCs w:val="28"/>
        </w:rPr>
        <w:t>Accuracy and Recall Score</w:t>
      </w:r>
    </w:p>
    <w:p w14:paraId="14557382" w14:textId="4C0DC857" w:rsidR="009A19C6" w:rsidRPr="005C79E6" w:rsidRDefault="009A19C6" w:rsidP="00783382">
      <w:pPr>
        <w:rPr>
          <w:rFonts w:ascii="Garamond" w:hAnsi="Garamond" w:cs="Times New Roman"/>
          <w:sz w:val="28"/>
          <w:szCs w:val="28"/>
        </w:rPr>
      </w:pPr>
      <w:r>
        <w:rPr>
          <w:rFonts w:ascii="Garamond" w:hAnsi="Garamond" w:cs="Times New Roman"/>
          <w:sz w:val="28"/>
          <w:szCs w:val="28"/>
        </w:rPr>
        <w:tab/>
      </w:r>
      <w:r w:rsidRPr="009A19C6">
        <w:rPr>
          <w:rFonts w:ascii="Garamond" w:hAnsi="Garamond" w:cs="Times New Roman"/>
          <w:sz w:val="28"/>
          <w:szCs w:val="28"/>
        </w:rPr>
        <w:t xml:space="preserve">To measure the success of this model </w:t>
      </w:r>
      <w:r w:rsidRPr="009A19C6">
        <w:rPr>
          <w:rFonts w:ascii="Garamond" w:hAnsi="Garamond" w:cs="Times New Roman"/>
          <w:i/>
          <w:iCs/>
          <w:sz w:val="28"/>
          <w:szCs w:val="28"/>
        </w:rPr>
        <w:t>of course</w:t>
      </w:r>
      <w:r w:rsidRPr="009A19C6">
        <w:rPr>
          <w:rFonts w:ascii="Garamond" w:hAnsi="Garamond" w:cs="Times New Roman"/>
          <w:sz w:val="28"/>
          <w:szCs w:val="28"/>
        </w:rPr>
        <w:t xml:space="preserve"> accuracy is relevant, but false negatives (customers predicted as </w:t>
      </w:r>
      <w:r w:rsidRPr="009A19C6">
        <w:rPr>
          <w:rFonts w:ascii="Garamond" w:hAnsi="Garamond" w:cs="Times New Roman"/>
          <w:i/>
          <w:iCs/>
          <w:sz w:val="28"/>
          <w:szCs w:val="28"/>
        </w:rPr>
        <w:t>not going to churn</w:t>
      </w:r>
      <w:r w:rsidRPr="009A19C6">
        <w:rPr>
          <w:rFonts w:ascii="Garamond" w:hAnsi="Garamond" w:cs="Times New Roman"/>
          <w:sz w:val="28"/>
          <w:szCs w:val="28"/>
        </w:rPr>
        <w:t>, but they do churn) are particularly painful for the business in this case. With this, recall is a relevant metric to account for the ratio of false negatives.</w:t>
      </w:r>
    </w:p>
    <w:p w14:paraId="06067878" w14:textId="5A3D0195" w:rsidR="00783382" w:rsidRDefault="00783382" w:rsidP="00783382">
      <w:pPr>
        <w:rPr>
          <w:rFonts w:ascii="Garamond" w:hAnsi="Garamond" w:cs="Times New Roman"/>
          <w:b/>
          <w:bCs/>
          <w:sz w:val="28"/>
          <w:szCs w:val="28"/>
        </w:rPr>
      </w:pPr>
    </w:p>
    <w:p w14:paraId="414841FA" w14:textId="77777777" w:rsidR="00783382" w:rsidRDefault="00783382" w:rsidP="00783382">
      <w:pPr>
        <w:rPr>
          <w:rFonts w:ascii="Garamond" w:hAnsi="Garamond" w:cs="Times New Roman"/>
          <w:b/>
          <w:bCs/>
          <w:sz w:val="28"/>
          <w:szCs w:val="28"/>
        </w:rPr>
      </w:pPr>
      <w:r>
        <w:rPr>
          <w:rFonts w:ascii="Garamond" w:hAnsi="Garamond" w:cs="Times New Roman"/>
          <w:b/>
          <w:bCs/>
          <w:sz w:val="28"/>
          <w:szCs w:val="28"/>
        </w:rPr>
        <w:t>The Approach</w:t>
      </w:r>
    </w:p>
    <w:p w14:paraId="7252939F" w14:textId="34720F2F" w:rsidR="001A6A8B" w:rsidRDefault="00783382" w:rsidP="00783382">
      <w:pPr>
        <w:rPr>
          <w:rFonts w:ascii="Garamond" w:hAnsi="Garamond" w:cs="Times New Roman"/>
          <w:sz w:val="28"/>
          <w:szCs w:val="28"/>
        </w:rPr>
      </w:pPr>
      <w:r>
        <w:rPr>
          <w:rFonts w:ascii="Garamond" w:hAnsi="Garamond" w:cs="Times New Roman"/>
          <w:b/>
          <w:bCs/>
          <w:sz w:val="28"/>
          <w:szCs w:val="28"/>
        </w:rPr>
        <w:tab/>
      </w:r>
      <w:r w:rsidR="001A6A8B">
        <w:rPr>
          <w:rFonts w:ascii="Garamond" w:hAnsi="Garamond" w:cs="Times New Roman"/>
          <w:sz w:val="28"/>
          <w:szCs w:val="28"/>
        </w:rPr>
        <w:t xml:space="preserve">Firstly, import, clean, explore, visualize, and understand the data before jumping in </w:t>
      </w:r>
      <w:r w:rsidR="00702CB1">
        <w:rPr>
          <w:rFonts w:ascii="Garamond" w:hAnsi="Garamond" w:cs="Times New Roman"/>
          <w:sz w:val="28"/>
          <w:szCs w:val="28"/>
        </w:rPr>
        <w:t>and</w:t>
      </w:r>
      <w:r w:rsidR="001A6A8B">
        <w:rPr>
          <w:rFonts w:ascii="Garamond" w:hAnsi="Garamond" w:cs="Times New Roman"/>
          <w:sz w:val="28"/>
          <w:szCs w:val="28"/>
        </w:rPr>
        <w:t xml:space="preserve"> throwing ML at the dataset.</w:t>
      </w:r>
      <w:r w:rsidR="00702CB1">
        <w:rPr>
          <w:rFonts w:ascii="Garamond" w:hAnsi="Garamond" w:cs="Times New Roman"/>
          <w:sz w:val="28"/>
          <w:szCs w:val="28"/>
        </w:rPr>
        <w:t xml:space="preserve"> Visually explore single features, then relationships between features, then correlation with the target variable (churn), etc.</w:t>
      </w:r>
    </w:p>
    <w:p w14:paraId="7ED62E56" w14:textId="1812AEA2" w:rsidR="001A6A8B" w:rsidRDefault="001A6A8B" w:rsidP="00783382">
      <w:pPr>
        <w:rPr>
          <w:rFonts w:ascii="Garamond" w:hAnsi="Garamond" w:cs="Times New Roman"/>
          <w:sz w:val="28"/>
          <w:szCs w:val="28"/>
        </w:rPr>
      </w:pPr>
      <w:r>
        <w:rPr>
          <w:rFonts w:ascii="Garamond" w:hAnsi="Garamond" w:cs="Times New Roman"/>
          <w:sz w:val="28"/>
          <w:szCs w:val="28"/>
        </w:rPr>
        <w:tab/>
      </w:r>
      <w:r w:rsidR="00702CB1">
        <w:rPr>
          <w:rFonts w:ascii="Garamond" w:hAnsi="Garamond" w:cs="Times New Roman"/>
          <w:sz w:val="28"/>
          <w:szCs w:val="28"/>
        </w:rPr>
        <w:t>Next, s</w:t>
      </w:r>
      <w:r>
        <w:rPr>
          <w:rFonts w:ascii="Garamond" w:hAnsi="Garamond" w:cs="Times New Roman"/>
          <w:sz w:val="28"/>
          <w:szCs w:val="28"/>
        </w:rPr>
        <w:t xml:space="preserve">egment customers into intuitive </w:t>
      </w:r>
      <w:r w:rsidR="00702CB1">
        <w:rPr>
          <w:rFonts w:ascii="Garamond" w:hAnsi="Garamond" w:cs="Times New Roman"/>
          <w:sz w:val="28"/>
          <w:szCs w:val="28"/>
        </w:rPr>
        <w:t>groups</w:t>
      </w:r>
      <w:r>
        <w:rPr>
          <w:rFonts w:ascii="Garamond" w:hAnsi="Garamond" w:cs="Times New Roman"/>
          <w:sz w:val="28"/>
          <w:szCs w:val="28"/>
        </w:rPr>
        <w:t xml:space="preserve"> so to understand what’s </w:t>
      </w:r>
      <w:r w:rsidR="00702CB1">
        <w:rPr>
          <w:rFonts w:ascii="Garamond" w:hAnsi="Garamond" w:cs="Times New Roman"/>
          <w:sz w:val="28"/>
          <w:szCs w:val="28"/>
        </w:rPr>
        <w:t>happening within them. For example, low, mid, and high spending groups regarding monthly charges in dollars. Take the average of each and voila, insight.</w:t>
      </w:r>
    </w:p>
    <w:p w14:paraId="0EAA2DCA" w14:textId="10038C99" w:rsidR="001A6A8B" w:rsidRPr="001A6A8B" w:rsidRDefault="001A6A8B" w:rsidP="00783382">
      <w:pPr>
        <w:rPr>
          <w:rFonts w:ascii="Garamond" w:hAnsi="Garamond" w:cs="Times New Roman"/>
          <w:sz w:val="28"/>
          <w:szCs w:val="28"/>
        </w:rPr>
      </w:pPr>
      <w:r>
        <w:rPr>
          <w:rFonts w:ascii="Garamond" w:hAnsi="Garamond" w:cs="Times New Roman"/>
          <w:sz w:val="28"/>
          <w:szCs w:val="28"/>
        </w:rPr>
        <w:tab/>
      </w:r>
      <w:r w:rsidR="00702CB1">
        <w:rPr>
          <w:rFonts w:ascii="Garamond" w:hAnsi="Garamond" w:cs="Times New Roman"/>
          <w:sz w:val="28"/>
          <w:szCs w:val="28"/>
        </w:rPr>
        <w:t>T</w:t>
      </w:r>
      <w:r>
        <w:rPr>
          <w:rFonts w:ascii="Garamond" w:hAnsi="Garamond" w:cs="Times New Roman"/>
          <w:sz w:val="28"/>
          <w:szCs w:val="28"/>
        </w:rPr>
        <w:t xml:space="preserve">ransform the data into usable formats for ML algorithms and engineer any </w:t>
      </w:r>
      <w:r w:rsidR="00702CB1">
        <w:rPr>
          <w:rFonts w:ascii="Garamond" w:hAnsi="Garamond" w:cs="Times New Roman"/>
          <w:sz w:val="28"/>
          <w:szCs w:val="28"/>
        </w:rPr>
        <w:t>features which may help predict churn.</w:t>
      </w:r>
      <w:r w:rsidR="0092075E">
        <w:rPr>
          <w:rFonts w:ascii="Garamond" w:hAnsi="Garamond" w:cs="Times New Roman"/>
          <w:sz w:val="28"/>
          <w:szCs w:val="28"/>
        </w:rPr>
        <w:t xml:space="preserve"> </w:t>
      </w:r>
    </w:p>
    <w:p w14:paraId="0C17D802" w14:textId="245C4F4C" w:rsidR="00783382" w:rsidRDefault="00702CB1" w:rsidP="00702CB1">
      <w:pPr>
        <w:ind w:firstLine="720"/>
        <w:rPr>
          <w:rFonts w:ascii="Garamond" w:hAnsi="Garamond" w:cs="Times New Roman"/>
          <w:sz w:val="28"/>
          <w:szCs w:val="28"/>
        </w:rPr>
      </w:pPr>
      <w:r>
        <w:rPr>
          <w:rFonts w:ascii="Garamond" w:hAnsi="Garamond" w:cs="Times New Roman"/>
          <w:sz w:val="28"/>
          <w:szCs w:val="28"/>
        </w:rPr>
        <w:t xml:space="preserve">Finally, model the problem with ML algorithms. </w:t>
      </w:r>
      <w:r w:rsidR="00783382">
        <w:rPr>
          <w:rFonts w:ascii="Garamond" w:hAnsi="Garamond" w:cs="Times New Roman"/>
          <w:sz w:val="28"/>
          <w:szCs w:val="28"/>
        </w:rPr>
        <w:t xml:space="preserve">This is a </w:t>
      </w:r>
      <w:r w:rsidR="001A6A8B">
        <w:rPr>
          <w:rFonts w:ascii="Garamond" w:hAnsi="Garamond" w:cs="Times New Roman"/>
          <w:sz w:val="28"/>
          <w:szCs w:val="28"/>
        </w:rPr>
        <w:t>classification</w:t>
      </w:r>
      <w:r w:rsidR="00783382">
        <w:rPr>
          <w:rFonts w:ascii="Garamond" w:hAnsi="Garamond" w:cs="Times New Roman"/>
          <w:sz w:val="28"/>
          <w:szCs w:val="28"/>
        </w:rPr>
        <w:t xml:space="preserve"> problem</w:t>
      </w:r>
      <w:r>
        <w:rPr>
          <w:rFonts w:ascii="Garamond" w:hAnsi="Garamond" w:cs="Times New Roman"/>
          <w:sz w:val="28"/>
          <w:szCs w:val="28"/>
        </w:rPr>
        <w:t xml:space="preserve"> </w:t>
      </w:r>
      <w:r w:rsidR="001A6A8B">
        <w:rPr>
          <w:rFonts w:ascii="Garamond" w:hAnsi="Garamond" w:cs="Times New Roman"/>
          <w:sz w:val="28"/>
          <w:szCs w:val="28"/>
        </w:rPr>
        <w:t>to binarily classify customers as churned / not churned; 0 is good 1 is bad.</w:t>
      </w:r>
      <w:r>
        <w:rPr>
          <w:rFonts w:ascii="Garamond" w:hAnsi="Garamond" w:cs="Times New Roman"/>
          <w:sz w:val="28"/>
          <w:szCs w:val="28"/>
        </w:rPr>
        <w:t xml:space="preserve"> </w:t>
      </w:r>
      <w:r w:rsidR="001A6A8B">
        <w:rPr>
          <w:rFonts w:ascii="Garamond" w:hAnsi="Garamond" w:cs="Times New Roman"/>
          <w:sz w:val="28"/>
          <w:szCs w:val="28"/>
        </w:rPr>
        <w:t>E</w:t>
      </w:r>
      <w:r w:rsidR="00783382">
        <w:rPr>
          <w:rFonts w:ascii="Garamond" w:hAnsi="Garamond" w:cs="Times New Roman"/>
          <w:sz w:val="28"/>
          <w:szCs w:val="28"/>
        </w:rPr>
        <w:t xml:space="preserve">xperiment with many untuned </w:t>
      </w:r>
      <w:r w:rsidR="001A6A8B">
        <w:rPr>
          <w:rFonts w:ascii="Garamond" w:hAnsi="Garamond" w:cs="Times New Roman"/>
          <w:sz w:val="28"/>
          <w:szCs w:val="28"/>
        </w:rPr>
        <w:t>classification</w:t>
      </w:r>
      <w:r w:rsidR="00783382">
        <w:rPr>
          <w:rFonts w:ascii="Garamond" w:hAnsi="Garamond" w:cs="Times New Roman"/>
          <w:sz w:val="28"/>
          <w:szCs w:val="28"/>
        </w:rPr>
        <w:t xml:space="preserve"> </w:t>
      </w:r>
      <w:r w:rsidR="001A6A8B">
        <w:rPr>
          <w:rFonts w:ascii="Garamond" w:hAnsi="Garamond" w:cs="Times New Roman"/>
          <w:sz w:val="28"/>
          <w:szCs w:val="28"/>
        </w:rPr>
        <w:t>ML</w:t>
      </w:r>
      <w:r w:rsidR="00783382">
        <w:rPr>
          <w:rFonts w:ascii="Garamond" w:hAnsi="Garamond" w:cs="Times New Roman"/>
          <w:sz w:val="28"/>
          <w:szCs w:val="28"/>
        </w:rPr>
        <w:t xml:space="preserve"> algorithms and see which </w:t>
      </w:r>
      <w:r w:rsidR="001A6A8B">
        <w:rPr>
          <w:rFonts w:ascii="Garamond" w:hAnsi="Garamond" w:cs="Times New Roman"/>
          <w:sz w:val="28"/>
          <w:szCs w:val="28"/>
        </w:rPr>
        <w:t xml:space="preserve">attain the best accuracy and recall scores. </w:t>
      </w:r>
      <w:r>
        <w:rPr>
          <w:rFonts w:ascii="Garamond" w:hAnsi="Garamond" w:cs="Times New Roman"/>
          <w:sz w:val="28"/>
          <w:szCs w:val="28"/>
        </w:rPr>
        <w:t>While these metrics are important goals, being able to derive insights from the models is also necessary for the business, so algorithms which can provide the importance of features for their predictive power are more valuable.</w:t>
      </w:r>
    </w:p>
    <w:p w14:paraId="1FAD612A" w14:textId="79CFA0BB" w:rsidR="00783382" w:rsidRDefault="00783382" w:rsidP="00702CB1">
      <w:pPr>
        <w:ind w:firstLine="720"/>
        <w:rPr>
          <w:rFonts w:ascii="Garamond" w:hAnsi="Garamond" w:cs="Times New Roman"/>
          <w:sz w:val="28"/>
          <w:szCs w:val="28"/>
        </w:rPr>
      </w:pPr>
      <w:r>
        <w:rPr>
          <w:rFonts w:ascii="Garamond" w:hAnsi="Garamond" w:cs="Times New Roman"/>
          <w:sz w:val="28"/>
          <w:szCs w:val="28"/>
        </w:rPr>
        <w:t xml:space="preserve">Then, refine </w:t>
      </w:r>
      <w:r w:rsidR="00F21738">
        <w:rPr>
          <w:rFonts w:ascii="Garamond" w:hAnsi="Garamond" w:cs="Times New Roman"/>
          <w:sz w:val="28"/>
          <w:szCs w:val="28"/>
        </w:rPr>
        <w:t>some of the</w:t>
      </w:r>
      <w:r>
        <w:rPr>
          <w:rFonts w:ascii="Garamond" w:hAnsi="Garamond" w:cs="Times New Roman"/>
          <w:sz w:val="28"/>
          <w:szCs w:val="28"/>
        </w:rPr>
        <w:t xml:space="preserve"> best models with </w:t>
      </w:r>
      <w:r w:rsidR="00702CB1">
        <w:rPr>
          <w:rFonts w:ascii="Garamond" w:hAnsi="Garamond" w:cs="Times New Roman"/>
          <w:sz w:val="28"/>
          <w:szCs w:val="28"/>
        </w:rPr>
        <w:t>grid</w:t>
      </w:r>
      <w:r>
        <w:rPr>
          <w:rFonts w:ascii="Garamond" w:hAnsi="Garamond" w:cs="Times New Roman"/>
          <w:sz w:val="28"/>
          <w:szCs w:val="28"/>
        </w:rPr>
        <w:t xml:space="preserve">-search cross-validation (hereafter </w:t>
      </w:r>
      <w:r w:rsidR="00702CB1">
        <w:rPr>
          <w:rFonts w:ascii="Garamond" w:hAnsi="Garamond" w:cs="Times New Roman"/>
          <w:sz w:val="28"/>
          <w:szCs w:val="28"/>
        </w:rPr>
        <w:t>G</w:t>
      </w:r>
      <w:r>
        <w:rPr>
          <w:rFonts w:ascii="Garamond" w:hAnsi="Garamond" w:cs="Times New Roman"/>
          <w:sz w:val="28"/>
          <w:szCs w:val="28"/>
        </w:rPr>
        <w:t>SCV)</w:t>
      </w:r>
      <w:r w:rsidR="00702CB1">
        <w:rPr>
          <w:rFonts w:ascii="Garamond" w:hAnsi="Garamond" w:cs="Times New Roman"/>
          <w:sz w:val="28"/>
          <w:szCs w:val="28"/>
        </w:rPr>
        <w:t xml:space="preserve"> to find the optimal hyperparameters. </w:t>
      </w:r>
      <w:r>
        <w:rPr>
          <w:rFonts w:ascii="Garamond" w:hAnsi="Garamond" w:cs="Times New Roman"/>
          <w:sz w:val="28"/>
          <w:szCs w:val="28"/>
        </w:rPr>
        <w:t xml:space="preserve">Of the refined models, choose the best performer on a basis </w:t>
      </w:r>
      <w:r w:rsidR="00F21738">
        <w:rPr>
          <w:rFonts w:ascii="Garamond" w:hAnsi="Garamond" w:cs="Times New Roman"/>
          <w:sz w:val="28"/>
          <w:szCs w:val="28"/>
        </w:rPr>
        <w:t>the goal metrics</w:t>
      </w:r>
      <w:r>
        <w:rPr>
          <w:rFonts w:ascii="Garamond" w:hAnsi="Garamond" w:cs="Times New Roman"/>
          <w:sz w:val="28"/>
          <w:szCs w:val="28"/>
        </w:rPr>
        <w:t>.</w:t>
      </w:r>
    </w:p>
    <w:p w14:paraId="59755D4D" w14:textId="7D933C05" w:rsidR="00783382" w:rsidRPr="002C0AE6" w:rsidRDefault="00783382" w:rsidP="00783382">
      <w:pPr>
        <w:ind w:firstLine="720"/>
        <w:rPr>
          <w:rFonts w:ascii="Garamond" w:hAnsi="Garamond" w:cs="Times New Roman"/>
          <w:sz w:val="28"/>
          <w:szCs w:val="28"/>
        </w:rPr>
      </w:pPr>
      <w:r>
        <w:rPr>
          <w:rFonts w:ascii="Garamond" w:hAnsi="Garamond" w:cs="Times New Roman"/>
          <w:sz w:val="28"/>
          <w:szCs w:val="28"/>
        </w:rPr>
        <w:t xml:space="preserve">Finally, </w:t>
      </w:r>
      <w:r w:rsidR="00F21738">
        <w:rPr>
          <w:rFonts w:ascii="Garamond" w:hAnsi="Garamond" w:cs="Times New Roman"/>
          <w:sz w:val="28"/>
          <w:szCs w:val="28"/>
        </w:rPr>
        <w:t>commit to the best model, analyze the results, and derive business insight</w:t>
      </w:r>
      <w:r w:rsidR="00111E73">
        <w:rPr>
          <w:rFonts w:ascii="Garamond" w:hAnsi="Garamond" w:cs="Times New Roman"/>
          <w:sz w:val="28"/>
          <w:szCs w:val="28"/>
        </w:rPr>
        <w:t>.</w:t>
      </w:r>
    </w:p>
    <w:p w14:paraId="76C8C92B" w14:textId="0FDA743E" w:rsidR="00783382" w:rsidRDefault="003B2D7B" w:rsidP="00783382">
      <w:pPr>
        <w:rPr>
          <w:rFonts w:ascii="Garamond" w:hAnsi="Garamond" w:cs="Times New Roman"/>
          <w:b/>
          <w:bCs/>
          <w:sz w:val="28"/>
          <w:szCs w:val="28"/>
        </w:rPr>
      </w:pPr>
      <w:r>
        <w:rPr>
          <w:rFonts w:ascii="Garamond" w:hAnsi="Garamond" w:cs="Times New Roman"/>
          <w:b/>
          <w:bCs/>
          <w:sz w:val="28"/>
          <w:szCs w:val="28"/>
        </w:rPr>
        <w:br w:type="page"/>
      </w:r>
    </w:p>
    <w:p w14:paraId="58778E80" w14:textId="2CF82BCB" w:rsidR="00783382" w:rsidRDefault="00783382" w:rsidP="00783382">
      <w:pPr>
        <w:rPr>
          <w:rFonts w:ascii="Garamond" w:hAnsi="Garamond" w:cs="Times New Roman"/>
          <w:b/>
          <w:bCs/>
          <w:sz w:val="28"/>
          <w:szCs w:val="28"/>
        </w:rPr>
      </w:pPr>
      <w:r>
        <w:rPr>
          <w:rFonts w:ascii="Garamond" w:hAnsi="Garamond" w:cs="Times New Roman"/>
          <w:b/>
          <w:bCs/>
          <w:sz w:val="28"/>
          <w:szCs w:val="28"/>
        </w:rPr>
        <w:lastRenderedPageBreak/>
        <w:t>The Findings</w:t>
      </w:r>
    </w:p>
    <w:p w14:paraId="0447AEB9" w14:textId="70A1DEA6" w:rsidR="00BF2E7A" w:rsidRDefault="00783382" w:rsidP="003B2D7B">
      <w:pPr>
        <w:rPr>
          <w:rFonts w:ascii="Garamond" w:hAnsi="Garamond" w:cs="Times New Roman"/>
          <w:sz w:val="28"/>
          <w:szCs w:val="28"/>
        </w:rPr>
      </w:pPr>
      <w:r>
        <w:rPr>
          <w:rFonts w:ascii="Garamond" w:hAnsi="Garamond" w:cs="Times New Roman"/>
          <w:b/>
          <w:bCs/>
          <w:sz w:val="28"/>
          <w:szCs w:val="28"/>
        </w:rPr>
        <w:tab/>
      </w:r>
      <w:r w:rsidR="003B2D7B">
        <w:rPr>
          <w:rFonts w:ascii="Garamond" w:hAnsi="Garamond" w:cs="Times New Roman"/>
          <w:sz w:val="28"/>
          <w:szCs w:val="28"/>
        </w:rPr>
        <w:t xml:space="preserve">The data generally is </w:t>
      </w:r>
      <w:r w:rsidR="00BF2E7A">
        <w:rPr>
          <w:rFonts w:ascii="Garamond" w:hAnsi="Garamond" w:cs="Times New Roman"/>
          <w:sz w:val="28"/>
          <w:szCs w:val="28"/>
        </w:rPr>
        <w:t xml:space="preserve">very </w:t>
      </w:r>
      <w:r w:rsidR="003B2D7B">
        <w:rPr>
          <w:rFonts w:ascii="Garamond" w:hAnsi="Garamond" w:cs="Times New Roman"/>
          <w:sz w:val="28"/>
          <w:szCs w:val="28"/>
        </w:rPr>
        <w:t>clean, especially with no missing values.</w:t>
      </w:r>
      <w:r w:rsidR="00BF2E7A">
        <w:rPr>
          <w:rFonts w:ascii="Garamond" w:hAnsi="Garamond" w:cs="Times New Roman"/>
          <w:sz w:val="28"/>
          <w:szCs w:val="28"/>
        </w:rPr>
        <w:t xml:space="preserve"> The only cleaning necessary was to swap spaces in Total Charges with 0s so to convert the column to numeric. The rest was converting features from string type to numeric type, easy tasks.</w:t>
      </w:r>
    </w:p>
    <w:p w14:paraId="0CE78995" w14:textId="03F6457D" w:rsidR="00E40D81" w:rsidRDefault="00E40D81" w:rsidP="003B2D7B">
      <w:pPr>
        <w:rPr>
          <w:rFonts w:ascii="Garamond" w:hAnsi="Garamond" w:cs="Times New Roman"/>
          <w:sz w:val="28"/>
          <w:szCs w:val="28"/>
        </w:rPr>
      </w:pPr>
    </w:p>
    <w:p w14:paraId="3732AEFB" w14:textId="19D47819" w:rsidR="00BF2E7A" w:rsidRDefault="00E40D81" w:rsidP="00BF2E7A">
      <w:pPr>
        <w:rPr>
          <w:rFonts w:ascii="Garamond" w:hAnsi="Garamond" w:cs="Times New Roman"/>
          <w:sz w:val="28"/>
          <w:szCs w:val="28"/>
        </w:rPr>
      </w:pPr>
      <w:r>
        <w:rPr>
          <w:rFonts w:ascii="Garamond" w:hAnsi="Garamond" w:cs="Times New Roman"/>
          <w:noProof/>
          <w:sz w:val="28"/>
          <w:szCs w:val="28"/>
        </w:rPr>
        <w:drawing>
          <wp:anchor distT="0" distB="0" distL="114300" distR="114300" simplePos="0" relativeHeight="251658240" behindDoc="0" locked="0" layoutInCell="1" allowOverlap="1" wp14:anchorId="588455B1" wp14:editId="21CE84A0">
            <wp:simplePos x="0" y="0"/>
            <wp:positionH relativeFrom="column">
              <wp:posOffset>3886200</wp:posOffset>
            </wp:positionH>
            <wp:positionV relativeFrom="paragraph">
              <wp:posOffset>300990</wp:posOffset>
            </wp:positionV>
            <wp:extent cx="1709928" cy="1371600"/>
            <wp:effectExtent l="0" t="0" r="5080" b="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5" cstate="print">
                      <a:extLst>
                        <a:ext uri="{28A0092B-C50C-407E-A947-70E740481C1C}">
                          <a14:useLocalDpi xmlns:a14="http://schemas.microsoft.com/office/drawing/2010/main" val="0"/>
                        </a:ext>
                      </a:extLst>
                    </a:blip>
                    <a:srcRect l="50130"/>
                    <a:stretch/>
                  </pic:blipFill>
                  <pic:spPr bwMode="auto">
                    <a:xfrm>
                      <a:off x="0" y="0"/>
                      <a:ext cx="1709928"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2E7A">
        <w:rPr>
          <w:rFonts w:ascii="Garamond" w:hAnsi="Garamond" w:cs="Times New Roman"/>
          <w:sz w:val="28"/>
          <w:szCs w:val="28"/>
        </w:rPr>
        <w:t>Interesting characteristics of the data:</w:t>
      </w:r>
    </w:p>
    <w:p w14:paraId="0105C37C" w14:textId="77777777" w:rsidR="00E40D81" w:rsidRDefault="00E40D81" w:rsidP="00BF2E7A">
      <w:pPr>
        <w:rPr>
          <w:rFonts w:ascii="Garamond" w:hAnsi="Garamond" w:cs="Times New Roman"/>
          <w:sz w:val="28"/>
          <w:szCs w:val="28"/>
        </w:rPr>
      </w:pPr>
    </w:p>
    <w:p w14:paraId="21B21F45" w14:textId="188CF0B9" w:rsidR="00783382" w:rsidRDefault="00BF2E7A" w:rsidP="00BF2E7A">
      <w:pPr>
        <w:pStyle w:val="ListParagraph"/>
        <w:numPr>
          <w:ilvl w:val="0"/>
          <w:numId w:val="6"/>
        </w:numPr>
        <w:rPr>
          <w:rFonts w:ascii="Garamond" w:hAnsi="Garamond" w:cs="Times New Roman"/>
          <w:sz w:val="28"/>
          <w:szCs w:val="28"/>
        </w:rPr>
      </w:pPr>
      <w:r>
        <w:rPr>
          <w:rFonts w:ascii="Garamond" w:hAnsi="Garamond" w:cs="Times New Roman"/>
          <w:sz w:val="28"/>
          <w:szCs w:val="28"/>
        </w:rPr>
        <w:t xml:space="preserve">Tenures (in years) are </w:t>
      </w:r>
      <w:r w:rsidR="00581E88">
        <w:rPr>
          <w:rFonts w:ascii="Garamond" w:hAnsi="Garamond" w:cs="Times New Roman"/>
          <w:sz w:val="28"/>
          <w:szCs w:val="28"/>
        </w:rPr>
        <w:t>evenly</w:t>
      </w:r>
      <w:r>
        <w:rPr>
          <w:rFonts w:ascii="Garamond" w:hAnsi="Garamond" w:cs="Times New Roman"/>
          <w:sz w:val="28"/>
          <w:szCs w:val="28"/>
        </w:rPr>
        <w:t xml:space="preserve"> spread</w:t>
      </w:r>
      <w:r w:rsidR="00581E88">
        <w:rPr>
          <w:rFonts w:ascii="Garamond" w:hAnsi="Garamond" w:cs="Times New Roman"/>
          <w:sz w:val="28"/>
          <w:szCs w:val="28"/>
        </w:rPr>
        <w:t xml:space="preserve"> except that over 1/7 of customers have tenures under 5 years and 1/7 of customers over 65 years</w:t>
      </w:r>
    </w:p>
    <w:p w14:paraId="71FB9FFA" w14:textId="086CCE04" w:rsidR="00E40D81" w:rsidRDefault="00E40D81" w:rsidP="00E40D81">
      <w:pPr>
        <w:rPr>
          <w:rFonts w:ascii="Garamond" w:hAnsi="Garamond" w:cs="Times New Roman"/>
          <w:sz w:val="28"/>
          <w:szCs w:val="28"/>
        </w:rPr>
      </w:pPr>
      <w:r>
        <w:rPr>
          <w:rFonts w:ascii="Garamond" w:hAnsi="Garamond" w:cs="Times New Roman"/>
          <w:noProof/>
          <w:sz w:val="28"/>
          <w:szCs w:val="28"/>
        </w:rPr>
        <w:drawing>
          <wp:anchor distT="0" distB="0" distL="114300" distR="114300" simplePos="0" relativeHeight="251659264" behindDoc="0" locked="0" layoutInCell="1" allowOverlap="1" wp14:anchorId="635B72F0" wp14:editId="09D883FB">
            <wp:simplePos x="0" y="0"/>
            <wp:positionH relativeFrom="column">
              <wp:posOffset>3886200</wp:posOffset>
            </wp:positionH>
            <wp:positionV relativeFrom="paragraph">
              <wp:posOffset>263525</wp:posOffset>
            </wp:positionV>
            <wp:extent cx="1709420" cy="1371600"/>
            <wp:effectExtent l="0" t="0" r="5080"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rotWithShape="1">
                    <a:blip r:embed="rId6" cstate="print">
                      <a:extLst>
                        <a:ext uri="{28A0092B-C50C-407E-A947-70E740481C1C}">
                          <a14:useLocalDpi xmlns:a14="http://schemas.microsoft.com/office/drawing/2010/main" val="0"/>
                        </a:ext>
                      </a:extLst>
                    </a:blip>
                    <a:srcRect l="50107"/>
                    <a:stretch/>
                  </pic:blipFill>
                  <pic:spPr bwMode="auto">
                    <a:xfrm>
                      <a:off x="0" y="0"/>
                      <a:ext cx="1709420" cy="1371600"/>
                    </a:xfrm>
                    <a:prstGeom prst="rect">
                      <a:avLst/>
                    </a:prstGeom>
                    <a:ln>
                      <a:noFill/>
                    </a:ln>
                    <a:extLst>
                      <a:ext uri="{53640926-AAD7-44D8-BBD7-CCE9431645EC}">
                        <a14:shadowObscured xmlns:a14="http://schemas.microsoft.com/office/drawing/2010/main"/>
                      </a:ext>
                    </a:extLst>
                  </pic:spPr>
                </pic:pic>
              </a:graphicData>
            </a:graphic>
          </wp:anchor>
        </w:drawing>
      </w:r>
    </w:p>
    <w:p w14:paraId="317B5F59" w14:textId="65A812C7" w:rsidR="00E40D81" w:rsidRPr="00E40D81" w:rsidRDefault="00E40D81" w:rsidP="00E40D81">
      <w:pPr>
        <w:rPr>
          <w:rFonts w:ascii="Garamond" w:hAnsi="Garamond" w:cs="Times New Roman"/>
          <w:sz w:val="28"/>
          <w:szCs w:val="28"/>
        </w:rPr>
      </w:pPr>
    </w:p>
    <w:p w14:paraId="709B330E" w14:textId="16CE6E5E" w:rsidR="00581E88" w:rsidRDefault="00E40D81" w:rsidP="00BF2E7A">
      <w:pPr>
        <w:pStyle w:val="ListParagraph"/>
        <w:numPr>
          <w:ilvl w:val="0"/>
          <w:numId w:val="6"/>
        </w:numPr>
        <w:rPr>
          <w:rFonts w:ascii="Garamond" w:hAnsi="Garamond" w:cs="Times New Roman"/>
          <w:sz w:val="28"/>
          <w:szCs w:val="28"/>
        </w:rPr>
      </w:pPr>
      <w:r>
        <w:rPr>
          <w:rFonts w:ascii="Garamond" w:hAnsi="Garamond" w:cs="Times New Roman"/>
          <w:sz w:val="28"/>
          <w:szCs w:val="28"/>
        </w:rPr>
        <w:t>Monthly Charges ($) are somewhat evenly spread except for a large spike of customers with charges $25 and under</w:t>
      </w:r>
    </w:p>
    <w:p w14:paraId="52285717" w14:textId="5941C07F" w:rsidR="00E40D81" w:rsidRDefault="00447CF7" w:rsidP="00E40D81">
      <w:pPr>
        <w:rPr>
          <w:rFonts w:ascii="Garamond" w:hAnsi="Garamond" w:cs="Times New Roman"/>
          <w:sz w:val="28"/>
          <w:szCs w:val="28"/>
        </w:rPr>
      </w:pPr>
      <w:r>
        <w:rPr>
          <w:rFonts w:ascii="Garamond" w:hAnsi="Garamond" w:cs="Times New Roman"/>
          <w:noProof/>
          <w:sz w:val="28"/>
          <w:szCs w:val="28"/>
        </w:rPr>
        <w:drawing>
          <wp:anchor distT="0" distB="0" distL="114300" distR="114300" simplePos="0" relativeHeight="251660288" behindDoc="0" locked="0" layoutInCell="1" allowOverlap="1" wp14:anchorId="62C08BEC" wp14:editId="3F405FF3">
            <wp:simplePos x="0" y="0"/>
            <wp:positionH relativeFrom="column">
              <wp:posOffset>3898900</wp:posOffset>
            </wp:positionH>
            <wp:positionV relativeFrom="paragraph">
              <wp:posOffset>197485</wp:posOffset>
            </wp:positionV>
            <wp:extent cx="1709928" cy="1371600"/>
            <wp:effectExtent l="0" t="0" r="5080" b="0"/>
            <wp:wrapSquare wrapText="bothSides"/>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rotWithShape="1">
                    <a:blip r:embed="rId7" cstate="print">
                      <a:extLst>
                        <a:ext uri="{28A0092B-C50C-407E-A947-70E740481C1C}">
                          <a14:useLocalDpi xmlns:a14="http://schemas.microsoft.com/office/drawing/2010/main" val="0"/>
                        </a:ext>
                      </a:extLst>
                    </a:blip>
                    <a:srcRect l="50214"/>
                    <a:stretch/>
                  </pic:blipFill>
                  <pic:spPr bwMode="auto">
                    <a:xfrm>
                      <a:off x="0" y="0"/>
                      <a:ext cx="1709928"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AAE835" w14:textId="5E74C268" w:rsidR="00E40D81" w:rsidRDefault="00E40D81" w:rsidP="00E40D81">
      <w:pPr>
        <w:rPr>
          <w:rFonts w:ascii="Garamond" w:hAnsi="Garamond" w:cs="Times New Roman"/>
          <w:sz w:val="28"/>
          <w:szCs w:val="28"/>
        </w:rPr>
      </w:pPr>
    </w:p>
    <w:p w14:paraId="47E2C34F" w14:textId="340C5C68" w:rsidR="00E40D81" w:rsidRPr="00E40D81" w:rsidRDefault="00447CF7" w:rsidP="00E40D81">
      <w:pPr>
        <w:pStyle w:val="ListParagraph"/>
        <w:numPr>
          <w:ilvl w:val="0"/>
          <w:numId w:val="6"/>
        </w:numPr>
        <w:rPr>
          <w:rFonts w:ascii="Garamond" w:hAnsi="Garamond" w:cs="Times New Roman"/>
          <w:sz w:val="28"/>
          <w:szCs w:val="28"/>
        </w:rPr>
      </w:pPr>
      <w:r>
        <w:rPr>
          <w:rFonts w:ascii="Garamond" w:hAnsi="Garamond" w:cs="Times New Roman"/>
          <w:sz w:val="28"/>
          <w:szCs w:val="28"/>
        </w:rPr>
        <w:t>Total Charges ($) is very skewed with a large spike at $500 and under, tapering off to greater values</w:t>
      </w:r>
    </w:p>
    <w:p w14:paraId="77D66CCC" w14:textId="6AA6E1F1" w:rsidR="00E40D81" w:rsidRDefault="00E40D81" w:rsidP="00E40D81">
      <w:pPr>
        <w:rPr>
          <w:rFonts w:ascii="Garamond" w:hAnsi="Garamond" w:cs="Times New Roman"/>
          <w:sz w:val="28"/>
          <w:szCs w:val="28"/>
        </w:rPr>
      </w:pPr>
    </w:p>
    <w:p w14:paraId="1F36D356" w14:textId="5FB6454B" w:rsidR="007167C6" w:rsidRDefault="007167C6" w:rsidP="00E40D81">
      <w:pPr>
        <w:rPr>
          <w:rFonts w:ascii="Garamond" w:hAnsi="Garamond" w:cs="Times New Roman"/>
          <w:sz w:val="28"/>
          <w:szCs w:val="28"/>
        </w:rPr>
      </w:pPr>
    </w:p>
    <w:p w14:paraId="6E8D43BB" w14:textId="51FC319C" w:rsidR="007167C6" w:rsidRDefault="007167C6" w:rsidP="007167C6">
      <w:pPr>
        <w:pStyle w:val="ListParagraph"/>
        <w:numPr>
          <w:ilvl w:val="0"/>
          <w:numId w:val="6"/>
        </w:numPr>
        <w:rPr>
          <w:rFonts w:ascii="Garamond" w:hAnsi="Garamond" w:cs="Times New Roman"/>
          <w:sz w:val="28"/>
          <w:szCs w:val="28"/>
        </w:rPr>
      </w:pPr>
      <w:r>
        <w:rPr>
          <w:rFonts w:ascii="Garamond" w:hAnsi="Garamond" w:cs="Times New Roman"/>
          <w:sz w:val="28"/>
          <w:szCs w:val="28"/>
        </w:rPr>
        <w:t>Gender and Dependents are split 50/50</w:t>
      </w:r>
    </w:p>
    <w:p w14:paraId="4CFFC22A" w14:textId="4E407727" w:rsidR="007167C6" w:rsidRDefault="007167C6" w:rsidP="007167C6">
      <w:pPr>
        <w:pStyle w:val="ListParagraph"/>
        <w:numPr>
          <w:ilvl w:val="0"/>
          <w:numId w:val="6"/>
        </w:numPr>
        <w:rPr>
          <w:rFonts w:ascii="Garamond" w:hAnsi="Garamond" w:cs="Times New Roman"/>
          <w:sz w:val="28"/>
          <w:szCs w:val="28"/>
        </w:rPr>
      </w:pPr>
      <w:r>
        <w:rPr>
          <w:rFonts w:ascii="Garamond" w:hAnsi="Garamond" w:cs="Times New Roman"/>
          <w:sz w:val="28"/>
          <w:szCs w:val="28"/>
        </w:rPr>
        <w:t>Of the categorical features’ options, the ones who churned most were:</w:t>
      </w:r>
    </w:p>
    <w:p w14:paraId="60D09BA5" w14:textId="1B36A4EF" w:rsidR="007167C6" w:rsidRPr="007167C6" w:rsidRDefault="003423F0" w:rsidP="007167C6">
      <w:pPr>
        <w:pStyle w:val="ListParagraph"/>
        <w:numPr>
          <w:ilvl w:val="5"/>
          <w:numId w:val="6"/>
        </w:numPr>
        <w:rPr>
          <w:rFonts w:ascii="Garamond" w:hAnsi="Garamond" w:cs="Times New Roman"/>
          <w:sz w:val="28"/>
          <w:szCs w:val="28"/>
        </w:rPr>
      </w:pPr>
      <w:r>
        <w:rPr>
          <w:rFonts w:ascii="Garamond" w:hAnsi="Garamond" w:cs="Times New Roman"/>
          <w:noProof/>
          <w:sz w:val="28"/>
          <w:szCs w:val="28"/>
        </w:rPr>
        <w:drawing>
          <wp:anchor distT="0" distB="0" distL="0" distR="0" simplePos="0" relativeHeight="251661312" behindDoc="1" locked="0" layoutInCell="1" allowOverlap="1" wp14:anchorId="7A18F220" wp14:editId="0CFD1EE6">
            <wp:simplePos x="0" y="0"/>
            <wp:positionH relativeFrom="column">
              <wp:posOffset>2720903</wp:posOffset>
            </wp:positionH>
            <wp:positionV relativeFrom="paragraph">
              <wp:posOffset>86360</wp:posOffset>
            </wp:positionV>
            <wp:extent cx="3739896" cy="1408176"/>
            <wp:effectExtent l="0" t="0" r="0" b="1905"/>
            <wp:wrapSquare wrapText="bothSides"/>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rotWithShape="1">
                    <a:blip r:embed="rId8" cstate="print">
                      <a:extLst>
                        <a:ext uri="{28A0092B-C50C-407E-A947-70E740481C1C}">
                          <a14:useLocalDpi xmlns:a14="http://schemas.microsoft.com/office/drawing/2010/main" val="0"/>
                        </a:ext>
                      </a:extLst>
                    </a:blip>
                    <a:srcRect l="5773" r="5613"/>
                    <a:stretch/>
                  </pic:blipFill>
                  <pic:spPr bwMode="auto">
                    <a:xfrm>
                      <a:off x="0" y="0"/>
                      <a:ext cx="3739896" cy="14081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67C6" w:rsidRPr="007167C6">
        <w:rPr>
          <w:rFonts w:ascii="Garamond" w:hAnsi="Garamond" w:cs="Times New Roman"/>
          <w:sz w:val="28"/>
          <w:szCs w:val="28"/>
        </w:rPr>
        <w:t>Contract: Month-to-month</w:t>
      </w:r>
    </w:p>
    <w:p w14:paraId="3DEFE1A8" w14:textId="62CADABE" w:rsidR="007167C6" w:rsidRPr="007167C6" w:rsidRDefault="007167C6" w:rsidP="007167C6">
      <w:pPr>
        <w:pStyle w:val="ListParagraph"/>
        <w:numPr>
          <w:ilvl w:val="5"/>
          <w:numId w:val="6"/>
        </w:numPr>
        <w:rPr>
          <w:rFonts w:ascii="Garamond" w:hAnsi="Garamond" w:cs="Times New Roman"/>
          <w:sz w:val="28"/>
          <w:szCs w:val="28"/>
        </w:rPr>
      </w:pPr>
      <w:r w:rsidRPr="007167C6">
        <w:rPr>
          <w:rFonts w:ascii="Garamond" w:hAnsi="Garamond" w:cs="Times New Roman"/>
          <w:sz w:val="28"/>
          <w:szCs w:val="28"/>
        </w:rPr>
        <w:t>Online-Security: No</w:t>
      </w:r>
    </w:p>
    <w:p w14:paraId="36B0C645" w14:textId="68DC778F" w:rsidR="007167C6" w:rsidRPr="007167C6" w:rsidRDefault="007167C6" w:rsidP="007167C6">
      <w:pPr>
        <w:pStyle w:val="ListParagraph"/>
        <w:numPr>
          <w:ilvl w:val="5"/>
          <w:numId w:val="6"/>
        </w:numPr>
        <w:rPr>
          <w:rFonts w:ascii="Garamond" w:hAnsi="Garamond" w:cs="Times New Roman"/>
          <w:sz w:val="28"/>
          <w:szCs w:val="28"/>
        </w:rPr>
      </w:pPr>
      <w:r w:rsidRPr="007167C6">
        <w:rPr>
          <w:rFonts w:ascii="Garamond" w:hAnsi="Garamond" w:cs="Times New Roman"/>
          <w:sz w:val="28"/>
          <w:szCs w:val="28"/>
        </w:rPr>
        <w:t>Tech-Support: No</w:t>
      </w:r>
    </w:p>
    <w:p w14:paraId="056B1C0F" w14:textId="1A095F27" w:rsidR="009024FC" w:rsidRDefault="007167C6" w:rsidP="007167C6">
      <w:pPr>
        <w:pStyle w:val="ListParagraph"/>
        <w:numPr>
          <w:ilvl w:val="5"/>
          <w:numId w:val="6"/>
        </w:numPr>
        <w:rPr>
          <w:rFonts w:ascii="Garamond" w:hAnsi="Garamond" w:cs="Times New Roman"/>
          <w:sz w:val="28"/>
          <w:szCs w:val="28"/>
        </w:rPr>
      </w:pPr>
      <w:r w:rsidRPr="007167C6">
        <w:rPr>
          <w:rFonts w:ascii="Garamond" w:hAnsi="Garamond" w:cs="Times New Roman"/>
          <w:sz w:val="28"/>
          <w:szCs w:val="28"/>
        </w:rPr>
        <w:t>Internet Service: Fiber optic</w:t>
      </w:r>
    </w:p>
    <w:p w14:paraId="36B30F8C" w14:textId="12531118" w:rsidR="007167C6" w:rsidRPr="007167C6" w:rsidRDefault="007167C6" w:rsidP="009024FC">
      <w:pPr>
        <w:pStyle w:val="ListParagraph"/>
        <w:ind w:left="1080"/>
        <w:rPr>
          <w:rFonts w:ascii="Garamond" w:hAnsi="Garamond" w:cs="Times New Roman"/>
          <w:sz w:val="28"/>
          <w:szCs w:val="28"/>
        </w:rPr>
      </w:pPr>
      <w:r w:rsidRPr="007167C6">
        <w:rPr>
          <w:rFonts w:ascii="Garamond" w:hAnsi="Garamond" w:cs="Times New Roman"/>
          <w:sz w:val="28"/>
          <w:szCs w:val="28"/>
        </w:rPr>
        <w:t>(a surprise to me!)</w:t>
      </w:r>
    </w:p>
    <w:p w14:paraId="0E683678" w14:textId="2346240A" w:rsidR="007167C6" w:rsidRPr="007167C6" w:rsidRDefault="007167C6" w:rsidP="007167C6">
      <w:pPr>
        <w:pStyle w:val="ListParagraph"/>
        <w:numPr>
          <w:ilvl w:val="5"/>
          <w:numId w:val="6"/>
        </w:numPr>
        <w:rPr>
          <w:rFonts w:ascii="Garamond" w:hAnsi="Garamond" w:cs="Times New Roman"/>
          <w:sz w:val="28"/>
          <w:szCs w:val="28"/>
        </w:rPr>
      </w:pPr>
      <w:r w:rsidRPr="007167C6">
        <w:rPr>
          <w:rFonts w:ascii="Garamond" w:hAnsi="Garamond" w:cs="Times New Roman"/>
          <w:sz w:val="28"/>
          <w:szCs w:val="28"/>
        </w:rPr>
        <w:t>Payment Method: Electronic check</w:t>
      </w:r>
    </w:p>
    <w:p w14:paraId="4EFE4D72" w14:textId="36626AE5" w:rsidR="007167C6" w:rsidRPr="007167C6" w:rsidRDefault="007167C6" w:rsidP="007167C6">
      <w:pPr>
        <w:pStyle w:val="ListParagraph"/>
        <w:numPr>
          <w:ilvl w:val="5"/>
          <w:numId w:val="6"/>
        </w:numPr>
        <w:rPr>
          <w:rFonts w:ascii="Garamond" w:hAnsi="Garamond" w:cs="Times New Roman"/>
          <w:sz w:val="28"/>
          <w:szCs w:val="28"/>
        </w:rPr>
      </w:pPr>
      <w:r w:rsidRPr="007167C6">
        <w:rPr>
          <w:rFonts w:ascii="Garamond" w:hAnsi="Garamond" w:cs="Times New Roman"/>
          <w:sz w:val="28"/>
          <w:szCs w:val="28"/>
        </w:rPr>
        <w:lastRenderedPageBreak/>
        <w:t>Online Backup: No</w:t>
      </w:r>
    </w:p>
    <w:p w14:paraId="4838885E" w14:textId="20F25328" w:rsidR="007167C6" w:rsidRDefault="007167C6" w:rsidP="007167C6">
      <w:pPr>
        <w:pStyle w:val="ListParagraph"/>
        <w:numPr>
          <w:ilvl w:val="5"/>
          <w:numId w:val="6"/>
        </w:numPr>
        <w:rPr>
          <w:rFonts w:ascii="Garamond" w:hAnsi="Garamond" w:cs="Times New Roman"/>
          <w:sz w:val="28"/>
          <w:szCs w:val="28"/>
        </w:rPr>
      </w:pPr>
      <w:r w:rsidRPr="007167C6">
        <w:rPr>
          <w:rFonts w:ascii="Garamond" w:hAnsi="Garamond" w:cs="Times New Roman"/>
          <w:sz w:val="28"/>
          <w:szCs w:val="28"/>
        </w:rPr>
        <w:t>Device Protection: No</w:t>
      </w:r>
    </w:p>
    <w:p w14:paraId="5C8F1F03" w14:textId="6B1D78AD" w:rsidR="00A753AC" w:rsidRDefault="00A753AC" w:rsidP="00A753AC">
      <w:pPr>
        <w:pStyle w:val="ListParagraph"/>
        <w:numPr>
          <w:ilvl w:val="0"/>
          <w:numId w:val="6"/>
        </w:numPr>
        <w:rPr>
          <w:rFonts w:ascii="Garamond" w:hAnsi="Garamond" w:cs="Times New Roman"/>
          <w:sz w:val="28"/>
          <w:szCs w:val="28"/>
        </w:rPr>
      </w:pPr>
      <w:r>
        <w:rPr>
          <w:rFonts w:ascii="Garamond" w:hAnsi="Garamond" w:cs="Times New Roman"/>
          <w:sz w:val="28"/>
          <w:szCs w:val="28"/>
        </w:rPr>
        <w:t>Among the customer segments produced:</w:t>
      </w:r>
    </w:p>
    <w:p w14:paraId="65AA4285" w14:textId="06A10C9C" w:rsidR="00A753AC" w:rsidRDefault="002D0360" w:rsidP="00A753AC">
      <w:pPr>
        <w:pStyle w:val="ListParagraph"/>
        <w:numPr>
          <w:ilvl w:val="5"/>
          <w:numId w:val="6"/>
        </w:numPr>
        <w:rPr>
          <w:rFonts w:ascii="Garamond" w:hAnsi="Garamond" w:cs="Times New Roman"/>
          <w:sz w:val="28"/>
          <w:szCs w:val="28"/>
        </w:rPr>
      </w:pPr>
      <w:r>
        <w:rPr>
          <w:rFonts w:ascii="Garamond" w:hAnsi="Garamond" w:cs="Times New Roman"/>
          <w:sz w:val="28"/>
          <w:szCs w:val="28"/>
        </w:rPr>
        <w:t>Low tenured customers churned most</w:t>
      </w:r>
    </w:p>
    <w:p w14:paraId="1D532680" w14:textId="11638879" w:rsidR="002D0360" w:rsidRDefault="002D0360" w:rsidP="00A753AC">
      <w:pPr>
        <w:pStyle w:val="ListParagraph"/>
        <w:numPr>
          <w:ilvl w:val="5"/>
          <w:numId w:val="6"/>
        </w:numPr>
        <w:rPr>
          <w:rFonts w:ascii="Garamond" w:hAnsi="Garamond" w:cs="Times New Roman"/>
          <w:sz w:val="28"/>
          <w:szCs w:val="28"/>
        </w:rPr>
      </w:pPr>
      <w:r>
        <w:rPr>
          <w:rFonts w:ascii="Garamond" w:hAnsi="Garamond" w:cs="Times New Roman"/>
          <w:sz w:val="28"/>
          <w:szCs w:val="28"/>
        </w:rPr>
        <w:t>High monthly charged customers churned most</w:t>
      </w:r>
    </w:p>
    <w:p w14:paraId="734181F8" w14:textId="77777777" w:rsidR="008C6052" w:rsidRDefault="00E67F6D" w:rsidP="008C6052">
      <w:pPr>
        <w:pStyle w:val="ListParagraph"/>
        <w:numPr>
          <w:ilvl w:val="5"/>
          <w:numId w:val="6"/>
        </w:numPr>
        <w:rPr>
          <w:rFonts w:ascii="Garamond" w:hAnsi="Garamond" w:cs="Times New Roman"/>
          <w:sz w:val="28"/>
          <w:szCs w:val="28"/>
        </w:rPr>
      </w:pPr>
      <w:r>
        <w:rPr>
          <w:rFonts w:ascii="Garamond" w:hAnsi="Garamond" w:cs="Times New Roman"/>
          <w:noProof/>
          <w:sz w:val="28"/>
          <w:szCs w:val="28"/>
        </w:rPr>
        <w:drawing>
          <wp:anchor distT="0" distB="0" distL="0" distR="0" simplePos="0" relativeHeight="251664384" behindDoc="0" locked="0" layoutInCell="1" allowOverlap="1" wp14:anchorId="19D1CBAA" wp14:editId="32969608">
            <wp:simplePos x="0" y="0"/>
            <wp:positionH relativeFrom="margin">
              <wp:align>center</wp:align>
            </wp:positionH>
            <wp:positionV relativeFrom="paragraph">
              <wp:posOffset>377825</wp:posOffset>
            </wp:positionV>
            <wp:extent cx="3971290" cy="1061720"/>
            <wp:effectExtent l="0" t="0" r="0" b="5080"/>
            <wp:wrapTopAndBottom/>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7065"/>
                    <a:stretch/>
                  </pic:blipFill>
                  <pic:spPr bwMode="auto">
                    <a:xfrm>
                      <a:off x="0" y="0"/>
                      <a:ext cx="3971290" cy="1061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cs="Times New Roman"/>
          <w:noProof/>
          <w:sz w:val="28"/>
          <w:szCs w:val="28"/>
        </w:rPr>
        <w:drawing>
          <wp:anchor distT="0" distB="0" distL="114300" distR="114300" simplePos="0" relativeHeight="251663360" behindDoc="0" locked="0" layoutInCell="1" allowOverlap="1" wp14:anchorId="39758D02" wp14:editId="51652B38">
            <wp:simplePos x="0" y="0"/>
            <wp:positionH relativeFrom="margin">
              <wp:posOffset>3009900</wp:posOffset>
            </wp:positionH>
            <wp:positionV relativeFrom="paragraph">
              <wp:posOffset>1517015</wp:posOffset>
            </wp:positionV>
            <wp:extent cx="2926080" cy="1828800"/>
            <wp:effectExtent l="0" t="0" r="7620" b="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anchor>
        </w:drawing>
      </w:r>
      <w:r>
        <w:rPr>
          <w:rFonts w:ascii="Garamond" w:hAnsi="Garamond" w:cs="Times New Roman"/>
          <w:noProof/>
          <w:sz w:val="28"/>
          <w:szCs w:val="28"/>
        </w:rPr>
        <w:drawing>
          <wp:anchor distT="0" distB="0" distL="114300" distR="114300" simplePos="0" relativeHeight="251662336" behindDoc="0" locked="0" layoutInCell="1" allowOverlap="1" wp14:anchorId="1D2F7789" wp14:editId="45CAEEA6">
            <wp:simplePos x="0" y="0"/>
            <wp:positionH relativeFrom="margin">
              <wp:posOffset>-635</wp:posOffset>
            </wp:positionH>
            <wp:positionV relativeFrom="paragraph">
              <wp:posOffset>1510030</wp:posOffset>
            </wp:positionV>
            <wp:extent cx="2926080" cy="1828800"/>
            <wp:effectExtent l="0" t="0" r="7620" b="0"/>
            <wp:wrapSquare wrapText="bothSides"/>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14:sizeRelH relativeFrom="margin">
              <wp14:pctWidth>0</wp14:pctWidth>
            </wp14:sizeRelH>
            <wp14:sizeRelV relativeFrom="margin">
              <wp14:pctHeight>0</wp14:pctHeight>
            </wp14:sizeRelV>
          </wp:anchor>
        </w:drawing>
      </w:r>
      <w:r w:rsidR="002D0360">
        <w:rPr>
          <w:rFonts w:ascii="Garamond" w:hAnsi="Garamond" w:cs="Times New Roman"/>
          <w:sz w:val="28"/>
          <w:szCs w:val="28"/>
        </w:rPr>
        <w:t>Low total charged customers churned most</w:t>
      </w:r>
    </w:p>
    <w:p w14:paraId="4DED5AE8" w14:textId="6C256FDE" w:rsidR="00913355" w:rsidRPr="008C6052" w:rsidRDefault="00913355" w:rsidP="008C6052">
      <w:pPr>
        <w:rPr>
          <w:rFonts w:ascii="Garamond" w:hAnsi="Garamond" w:cs="Times New Roman"/>
          <w:sz w:val="28"/>
          <w:szCs w:val="28"/>
        </w:rPr>
      </w:pPr>
      <w:r>
        <w:rPr>
          <w:noProof/>
        </w:rPr>
        <w:drawing>
          <wp:anchor distT="0" distB="0" distL="0" distR="0" simplePos="0" relativeHeight="251668480" behindDoc="0" locked="0" layoutInCell="1" allowOverlap="1" wp14:anchorId="73EA2B4C" wp14:editId="09AFE9FC">
            <wp:simplePos x="0" y="0"/>
            <wp:positionH relativeFrom="margin">
              <wp:posOffset>2048510</wp:posOffset>
            </wp:positionH>
            <wp:positionV relativeFrom="paragraph">
              <wp:posOffset>3259455</wp:posOffset>
            </wp:positionV>
            <wp:extent cx="4087368" cy="3547872"/>
            <wp:effectExtent l="0" t="0" r="8890" b="0"/>
            <wp:wrapSquare wrapText="bothSides"/>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87368" cy="3547872"/>
                    </a:xfrm>
                    <a:prstGeom prst="rect">
                      <a:avLst/>
                    </a:prstGeom>
                  </pic:spPr>
                </pic:pic>
              </a:graphicData>
            </a:graphic>
            <wp14:sizeRelH relativeFrom="margin">
              <wp14:pctWidth>0</wp14:pctWidth>
            </wp14:sizeRelH>
            <wp14:sizeRelV relativeFrom="margin">
              <wp14:pctHeight>0</wp14:pctHeight>
            </wp14:sizeRelV>
          </wp:anchor>
        </w:drawing>
      </w:r>
    </w:p>
    <w:p w14:paraId="569F242F" w14:textId="77777777" w:rsidR="008C6052" w:rsidRDefault="008C6052" w:rsidP="00913355">
      <w:pPr>
        <w:rPr>
          <w:rFonts w:ascii="Garamond" w:hAnsi="Garamond" w:cs="Times New Roman"/>
          <w:b/>
          <w:bCs/>
          <w:sz w:val="28"/>
          <w:szCs w:val="28"/>
        </w:rPr>
      </w:pPr>
    </w:p>
    <w:p w14:paraId="5DACDD8D" w14:textId="4DAF1B09" w:rsidR="008C6052" w:rsidRPr="008C6052" w:rsidRDefault="008C6052" w:rsidP="008C6052">
      <w:pPr>
        <w:pStyle w:val="ListParagraph"/>
        <w:numPr>
          <w:ilvl w:val="0"/>
          <w:numId w:val="7"/>
        </w:numPr>
        <w:rPr>
          <w:rFonts w:ascii="Garamond" w:hAnsi="Garamond" w:cs="Times New Roman"/>
          <w:b/>
          <w:bCs/>
          <w:sz w:val="28"/>
          <w:szCs w:val="28"/>
        </w:rPr>
      </w:pPr>
      <w:r>
        <w:rPr>
          <w:rFonts w:ascii="Garamond" w:hAnsi="Garamond" w:cs="Times New Roman"/>
          <w:sz w:val="28"/>
          <w:szCs w:val="28"/>
        </w:rPr>
        <w:t>Highly Correlating Features with Churn:</w:t>
      </w:r>
    </w:p>
    <w:p w14:paraId="6EC6258A" w14:textId="77777777" w:rsidR="008C6052" w:rsidRPr="008C6052" w:rsidRDefault="008C6052" w:rsidP="008C6052">
      <w:pPr>
        <w:pStyle w:val="ListParagraph"/>
        <w:numPr>
          <w:ilvl w:val="1"/>
          <w:numId w:val="7"/>
        </w:numPr>
        <w:rPr>
          <w:rFonts w:ascii="Garamond" w:hAnsi="Garamond" w:cs="Times New Roman"/>
          <w:b/>
          <w:bCs/>
          <w:sz w:val="28"/>
          <w:szCs w:val="28"/>
        </w:rPr>
      </w:pPr>
      <w:r>
        <w:rPr>
          <w:rFonts w:ascii="Garamond" w:hAnsi="Garamond" w:cs="Times New Roman"/>
          <w:sz w:val="28"/>
          <w:szCs w:val="28"/>
        </w:rPr>
        <w:t>Tenure</w:t>
      </w:r>
    </w:p>
    <w:p w14:paraId="67964DDC" w14:textId="77777777" w:rsidR="008C6052" w:rsidRPr="008C6052" w:rsidRDefault="008C6052" w:rsidP="008C6052">
      <w:pPr>
        <w:pStyle w:val="ListParagraph"/>
        <w:numPr>
          <w:ilvl w:val="1"/>
          <w:numId w:val="7"/>
        </w:numPr>
        <w:rPr>
          <w:rFonts w:ascii="Garamond" w:hAnsi="Garamond" w:cs="Times New Roman"/>
          <w:b/>
          <w:bCs/>
          <w:sz w:val="28"/>
          <w:szCs w:val="28"/>
        </w:rPr>
      </w:pPr>
      <w:r>
        <w:rPr>
          <w:rFonts w:ascii="Garamond" w:hAnsi="Garamond" w:cs="Times New Roman"/>
          <w:sz w:val="28"/>
          <w:szCs w:val="28"/>
        </w:rPr>
        <w:t>Two-Year Contracts</w:t>
      </w:r>
    </w:p>
    <w:p w14:paraId="20C2F650" w14:textId="77777777" w:rsidR="008C6052" w:rsidRPr="008C6052" w:rsidRDefault="008C6052" w:rsidP="008C6052">
      <w:pPr>
        <w:pStyle w:val="ListParagraph"/>
        <w:numPr>
          <w:ilvl w:val="1"/>
          <w:numId w:val="7"/>
        </w:numPr>
        <w:rPr>
          <w:rFonts w:ascii="Garamond" w:hAnsi="Garamond" w:cs="Times New Roman"/>
          <w:b/>
          <w:bCs/>
          <w:sz w:val="28"/>
          <w:szCs w:val="28"/>
        </w:rPr>
      </w:pPr>
      <w:r>
        <w:rPr>
          <w:rFonts w:ascii="Garamond" w:hAnsi="Garamond" w:cs="Times New Roman"/>
          <w:sz w:val="28"/>
          <w:szCs w:val="28"/>
        </w:rPr>
        <w:t>No Internet Service</w:t>
      </w:r>
    </w:p>
    <w:p w14:paraId="54A89B0B" w14:textId="77777777" w:rsidR="008C6052" w:rsidRPr="008C6052" w:rsidRDefault="008C6052" w:rsidP="008C6052">
      <w:pPr>
        <w:pStyle w:val="ListParagraph"/>
        <w:numPr>
          <w:ilvl w:val="1"/>
          <w:numId w:val="7"/>
        </w:numPr>
        <w:rPr>
          <w:rFonts w:ascii="Garamond" w:hAnsi="Garamond" w:cs="Times New Roman"/>
          <w:b/>
          <w:bCs/>
          <w:sz w:val="28"/>
          <w:szCs w:val="28"/>
        </w:rPr>
      </w:pPr>
      <w:r>
        <w:rPr>
          <w:rFonts w:ascii="Garamond" w:hAnsi="Garamond" w:cs="Times New Roman"/>
          <w:sz w:val="28"/>
          <w:szCs w:val="28"/>
        </w:rPr>
        <w:t>No Tech Support</w:t>
      </w:r>
    </w:p>
    <w:p w14:paraId="011942A9" w14:textId="77777777" w:rsidR="008C6052" w:rsidRPr="008C6052" w:rsidRDefault="008C6052" w:rsidP="008C6052">
      <w:pPr>
        <w:pStyle w:val="ListParagraph"/>
        <w:numPr>
          <w:ilvl w:val="1"/>
          <w:numId w:val="7"/>
        </w:numPr>
        <w:rPr>
          <w:rFonts w:ascii="Garamond" w:hAnsi="Garamond" w:cs="Times New Roman"/>
          <w:b/>
          <w:bCs/>
          <w:sz w:val="28"/>
          <w:szCs w:val="28"/>
        </w:rPr>
      </w:pPr>
      <w:r>
        <w:rPr>
          <w:rFonts w:ascii="Garamond" w:hAnsi="Garamond" w:cs="Times New Roman"/>
          <w:sz w:val="28"/>
          <w:szCs w:val="28"/>
        </w:rPr>
        <w:t>No Online Security</w:t>
      </w:r>
    </w:p>
    <w:p w14:paraId="1E494AFA" w14:textId="2412D0E8" w:rsidR="00913355" w:rsidRPr="008C6052" w:rsidRDefault="008C6052" w:rsidP="008C6052">
      <w:pPr>
        <w:pStyle w:val="ListParagraph"/>
        <w:numPr>
          <w:ilvl w:val="1"/>
          <w:numId w:val="7"/>
        </w:numPr>
        <w:rPr>
          <w:rFonts w:ascii="Garamond" w:hAnsi="Garamond" w:cs="Times New Roman"/>
          <w:b/>
          <w:bCs/>
          <w:sz w:val="28"/>
          <w:szCs w:val="28"/>
        </w:rPr>
      </w:pPr>
      <w:r>
        <w:rPr>
          <w:rFonts w:ascii="Garamond" w:hAnsi="Garamond" w:cs="Times New Roman"/>
          <w:sz w:val="28"/>
          <w:szCs w:val="28"/>
        </w:rPr>
        <w:t xml:space="preserve">Month to Month </w:t>
      </w:r>
      <w:r w:rsidR="00281DBD">
        <w:rPr>
          <w:rFonts w:ascii="Garamond" w:hAnsi="Garamond" w:cs="Times New Roman"/>
          <w:sz w:val="28"/>
          <w:szCs w:val="28"/>
        </w:rPr>
        <w:t>Contracts</w:t>
      </w:r>
      <w:r w:rsidR="00913355" w:rsidRPr="008C6052">
        <w:rPr>
          <w:rFonts w:ascii="Garamond" w:hAnsi="Garamond" w:cs="Times New Roman"/>
          <w:b/>
          <w:bCs/>
          <w:sz w:val="28"/>
          <w:szCs w:val="28"/>
        </w:rPr>
        <w:br w:type="page"/>
      </w:r>
    </w:p>
    <w:p w14:paraId="134E449B" w14:textId="05BC9464" w:rsidR="008230AC" w:rsidRDefault="00913355" w:rsidP="00783382">
      <w:pPr>
        <w:ind w:firstLine="720"/>
        <w:rPr>
          <w:rFonts w:ascii="Garamond" w:hAnsi="Garamond" w:cs="Times New Roman"/>
          <w:sz w:val="28"/>
          <w:szCs w:val="28"/>
        </w:rPr>
      </w:pPr>
      <w:r>
        <w:rPr>
          <w:rFonts w:ascii="Garamond" w:hAnsi="Garamond" w:cs="Times New Roman"/>
          <w:noProof/>
          <w:sz w:val="28"/>
          <w:szCs w:val="28"/>
        </w:rPr>
        <w:lastRenderedPageBreak/>
        <w:drawing>
          <wp:anchor distT="0" distB="0" distL="114300" distR="114300" simplePos="0" relativeHeight="251665408" behindDoc="0" locked="0" layoutInCell="1" allowOverlap="1" wp14:anchorId="153A4431" wp14:editId="3C331149">
            <wp:simplePos x="0" y="0"/>
            <wp:positionH relativeFrom="margin">
              <wp:posOffset>900993</wp:posOffset>
            </wp:positionH>
            <wp:positionV relativeFrom="paragraph">
              <wp:posOffset>1217295</wp:posOffset>
            </wp:positionV>
            <wp:extent cx="3768725" cy="2244090"/>
            <wp:effectExtent l="0" t="0" r="3175" b="3810"/>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68725" cy="2244090"/>
                    </a:xfrm>
                    <a:prstGeom prst="rect">
                      <a:avLst/>
                    </a:prstGeom>
                  </pic:spPr>
                </pic:pic>
              </a:graphicData>
            </a:graphic>
            <wp14:sizeRelH relativeFrom="margin">
              <wp14:pctWidth>0</wp14:pctWidth>
            </wp14:sizeRelH>
            <wp14:sizeRelV relativeFrom="margin">
              <wp14:pctHeight>0</wp14:pctHeight>
            </wp14:sizeRelV>
          </wp:anchor>
        </w:drawing>
      </w:r>
      <w:r w:rsidR="00783382" w:rsidRPr="00CC0B33">
        <w:rPr>
          <w:rFonts w:ascii="Garamond" w:hAnsi="Garamond" w:cs="Times New Roman"/>
          <w:b/>
          <w:bCs/>
          <w:sz w:val="28"/>
          <w:szCs w:val="28"/>
        </w:rPr>
        <w:t>Now, modeling</w:t>
      </w:r>
      <w:r w:rsidR="00783382" w:rsidRPr="00CC0B33">
        <w:rPr>
          <w:rFonts w:ascii="Garamond" w:hAnsi="Garamond" w:cs="Times New Roman"/>
          <w:sz w:val="28"/>
          <w:szCs w:val="28"/>
        </w:rPr>
        <w:t xml:space="preserve">. </w:t>
      </w:r>
      <w:r w:rsidR="000D582E">
        <w:rPr>
          <w:rFonts w:ascii="Garamond" w:hAnsi="Garamond" w:cs="Times New Roman"/>
          <w:sz w:val="28"/>
          <w:szCs w:val="28"/>
        </w:rPr>
        <w:t>In model exploration, where untuned models are compared to see raw performance on the dataset, almost all models performed the same</w:t>
      </w:r>
      <w:r w:rsidR="00F824A0">
        <w:rPr>
          <w:rFonts w:ascii="Garamond" w:hAnsi="Garamond" w:cs="Times New Roman"/>
          <w:sz w:val="28"/>
          <w:szCs w:val="28"/>
        </w:rPr>
        <w:t>,</w:t>
      </w:r>
      <w:r w:rsidR="000D582E">
        <w:rPr>
          <w:rFonts w:ascii="Garamond" w:hAnsi="Garamond" w:cs="Times New Roman"/>
          <w:sz w:val="28"/>
          <w:szCs w:val="28"/>
        </w:rPr>
        <w:t xml:space="preserve"> in regards to accuracy</w:t>
      </w:r>
      <w:r w:rsidR="00F824A0">
        <w:rPr>
          <w:rFonts w:ascii="Garamond" w:hAnsi="Garamond" w:cs="Times New Roman"/>
          <w:sz w:val="28"/>
          <w:szCs w:val="28"/>
        </w:rPr>
        <w:t>,</w:t>
      </w:r>
      <w:r w:rsidR="00E63496">
        <w:rPr>
          <w:rFonts w:ascii="Garamond" w:hAnsi="Garamond" w:cs="Times New Roman"/>
          <w:sz w:val="28"/>
          <w:szCs w:val="28"/>
        </w:rPr>
        <w:t xml:space="preserve"> at ¾ correct. The </w:t>
      </w:r>
      <w:r w:rsidR="00F824A0">
        <w:rPr>
          <w:rFonts w:ascii="Garamond" w:hAnsi="Garamond" w:cs="Times New Roman"/>
          <w:sz w:val="28"/>
          <w:szCs w:val="28"/>
        </w:rPr>
        <w:t>differentiator was recall score, where it could be shown which model can avoid false negatives. The best performers were AdaBoost and Logistic Regression.</w:t>
      </w:r>
    </w:p>
    <w:p w14:paraId="38481CD8" w14:textId="2715ADE3" w:rsidR="008230AC" w:rsidRDefault="008230AC">
      <w:pPr>
        <w:rPr>
          <w:rFonts w:ascii="Garamond" w:hAnsi="Garamond" w:cs="Times New Roman"/>
          <w:sz w:val="28"/>
          <w:szCs w:val="28"/>
        </w:rPr>
      </w:pPr>
    </w:p>
    <w:p w14:paraId="131514C5" w14:textId="571D55F8" w:rsidR="00783382" w:rsidRDefault="00B429BA" w:rsidP="008230AC">
      <w:pPr>
        <w:rPr>
          <w:rFonts w:ascii="Garamond" w:hAnsi="Garamond" w:cs="Times New Roman"/>
          <w:sz w:val="28"/>
          <w:szCs w:val="28"/>
        </w:rPr>
      </w:pPr>
      <w:r>
        <w:rPr>
          <w:rFonts w:ascii="Garamond" w:hAnsi="Garamond" w:cs="Times New Roman"/>
          <w:noProof/>
          <w:sz w:val="28"/>
          <w:szCs w:val="28"/>
        </w:rPr>
        <w:drawing>
          <wp:anchor distT="0" distB="0" distL="114300" distR="114300" simplePos="0" relativeHeight="251666432" behindDoc="0" locked="0" layoutInCell="1" allowOverlap="1" wp14:anchorId="60699288" wp14:editId="7882E6F2">
            <wp:simplePos x="0" y="0"/>
            <wp:positionH relativeFrom="margin">
              <wp:posOffset>998855</wp:posOffset>
            </wp:positionH>
            <wp:positionV relativeFrom="paragraph">
              <wp:posOffset>936062</wp:posOffset>
            </wp:positionV>
            <wp:extent cx="3945890" cy="3442335"/>
            <wp:effectExtent l="0" t="0" r="0" b="5715"/>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rotWithShape="1">
                    <a:blip r:embed="rId14">
                      <a:extLst>
                        <a:ext uri="{28A0092B-C50C-407E-A947-70E740481C1C}">
                          <a14:useLocalDpi xmlns:a14="http://schemas.microsoft.com/office/drawing/2010/main" val="0"/>
                        </a:ext>
                      </a:extLst>
                    </a:blip>
                    <a:srcRect t="8179" b="4569"/>
                    <a:stretch/>
                  </pic:blipFill>
                  <pic:spPr bwMode="auto">
                    <a:xfrm>
                      <a:off x="0" y="0"/>
                      <a:ext cx="3945890" cy="3442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30AC">
        <w:rPr>
          <w:rFonts w:ascii="Garamond" w:hAnsi="Garamond" w:cs="Times New Roman"/>
          <w:sz w:val="28"/>
          <w:szCs w:val="28"/>
        </w:rPr>
        <w:tab/>
        <w:t>AdaBoost and Logistic Regression were then hyperparameter tuned with GridSearchCV</w:t>
      </w:r>
      <w:r w:rsidR="00942DE3">
        <w:rPr>
          <w:rFonts w:ascii="Garamond" w:hAnsi="Garamond" w:cs="Times New Roman"/>
          <w:sz w:val="28"/>
          <w:szCs w:val="28"/>
        </w:rPr>
        <w:t>. Ultimately, AdaBoost’s 0.555 recall score (1 is best, 0 is worst) performed better than Logistic Regression’s 0.553.</w:t>
      </w:r>
      <w:r>
        <w:rPr>
          <w:rFonts w:ascii="Garamond" w:hAnsi="Garamond" w:cs="Times New Roman"/>
          <w:sz w:val="28"/>
          <w:szCs w:val="28"/>
        </w:rPr>
        <w:t xml:space="preserve"> However, they both achieved an AUC score of ~0.83.</w:t>
      </w:r>
      <w:r w:rsidR="007253C7">
        <w:rPr>
          <w:rFonts w:ascii="Garamond" w:hAnsi="Garamond" w:cs="Times New Roman"/>
          <w:sz w:val="28"/>
          <w:szCs w:val="28"/>
        </w:rPr>
        <w:t xml:space="preserve"> Thus, </w:t>
      </w:r>
      <w:r w:rsidR="007253C7">
        <w:rPr>
          <w:rFonts w:ascii="Garamond" w:hAnsi="Garamond"/>
          <w:sz w:val="28"/>
          <w:szCs w:val="28"/>
        </w:rPr>
        <w:t>AdaBoost was chosen as the final model.</w:t>
      </w:r>
    </w:p>
    <w:p w14:paraId="14A06854" w14:textId="62948D75" w:rsidR="00783382" w:rsidRDefault="00783382" w:rsidP="00783382">
      <w:pPr>
        <w:rPr>
          <w:rFonts w:ascii="Garamond" w:hAnsi="Garamond"/>
          <w:sz w:val="28"/>
          <w:szCs w:val="28"/>
        </w:rPr>
      </w:pPr>
    </w:p>
    <w:p w14:paraId="59C147EF" w14:textId="66F16F5E" w:rsidR="004A52B0" w:rsidRPr="00892D27" w:rsidRDefault="00783382" w:rsidP="00783382">
      <w:pPr>
        <w:rPr>
          <w:rFonts w:ascii="Garamond" w:hAnsi="Garamond"/>
          <w:b/>
          <w:bCs/>
          <w:sz w:val="28"/>
          <w:szCs w:val="28"/>
        </w:rPr>
      </w:pPr>
      <w:r>
        <w:rPr>
          <w:rFonts w:ascii="Garamond" w:hAnsi="Garamond"/>
          <w:b/>
          <w:bCs/>
          <w:sz w:val="28"/>
          <w:szCs w:val="28"/>
        </w:rPr>
        <w:t>The Final Results</w:t>
      </w:r>
    </w:p>
    <w:p w14:paraId="7A451E48" w14:textId="3CC4E628" w:rsidR="00783382" w:rsidRDefault="001633A0" w:rsidP="003B1A6C">
      <w:pPr>
        <w:jc w:val="center"/>
        <w:rPr>
          <w:rFonts w:ascii="Garamond" w:hAnsi="Garamond"/>
          <w:sz w:val="28"/>
          <w:szCs w:val="28"/>
        </w:rPr>
      </w:pPr>
      <w:r>
        <w:rPr>
          <w:rFonts w:ascii="Garamond" w:hAnsi="Garamond"/>
          <w:i/>
          <w:iCs/>
          <w:sz w:val="28"/>
          <w:szCs w:val="28"/>
        </w:rPr>
        <w:t xml:space="preserve">Accuracy: </w:t>
      </w:r>
      <w:r>
        <w:rPr>
          <w:rFonts w:ascii="Garamond" w:hAnsi="Garamond"/>
          <w:sz w:val="28"/>
          <w:szCs w:val="28"/>
        </w:rPr>
        <w:t>0.8001</w:t>
      </w:r>
    </w:p>
    <w:p w14:paraId="68BE6E89" w14:textId="09F38A65" w:rsidR="001633A0" w:rsidRDefault="001633A0" w:rsidP="003B1A6C">
      <w:pPr>
        <w:jc w:val="center"/>
        <w:rPr>
          <w:rFonts w:ascii="Garamond" w:hAnsi="Garamond"/>
          <w:sz w:val="28"/>
          <w:szCs w:val="28"/>
        </w:rPr>
      </w:pPr>
      <w:r>
        <w:rPr>
          <w:rFonts w:ascii="Garamond" w:hAnsi="Garamond"/>
          <w:i/>
          <w:iCs/>
          <w:sz w:val="28"/>
          <w:szCs w:val="28"/>
        </w:rPr>
        <w:t>Recall:</w:t>
      </w:r>
      <w:r>
        <w:rPr>
          <w:rFonts w:ascii="Garamond" w:hAnsi="Garamond"/>
          <w:sz w:val="28"/>
          <w:szCs w:val="28"/>
        </w:rPr>
        <w:t xml:space="preserve"> 0.5335</w:t>
      </w:r>
    </w:p>
    <w:p w14:paraId="5F10F5B1" w14:textId="51E329FC" w:rsidR="001633A0" w:rsidRDefault="001633A0" w:rsidP="003B1A6C">
      <w:pPr>
        <w:jc w:val="center"/>
        <w:rPr>
          <w:rFonts w:ascii="Garamond" w:hAnsi="Garamond"/>
          <w:sz w:val="28"/>
          <w:szCs w:val="28"/>
        </w:rPr>
      </w:pPr>
      <w:r>
        <w:rPr>
          <w:rFonts w:ascii="Garamond" w:hAnsi="Garamond"/>
          <w:i/>
          <w:iCs/>
          <w:sz w:val="28"/>
          <w:szCs w:val="28"/>
        </w:rPr>
        <w:t>False Negatives:</w:t>
      </w:r>
      <w:r>
        <w:rPr>
          <w:rFonts w:ascii="Garamond" w:hAnsi="Garamond"/>
          <w:sz w:val="28"/>
          <w:szCs w:val="28"/>
        </w:rPr>
        <w:t xml:space="preserve"> 216 / 7043 or 3%</w:t>
      </w:r>
    </w:p>
    <w:p w14:paraId="12CE8BD4" w14:textId="320DF9AF" w:rsidR="001633A0" w:rsidRDefault="003B1A6C" w:rsidP="003B1A6C">
      <w:pPr>
        <w:jc w:val="center"/>
        <w:rPr>
          <w:rFonts w:ascii="Garamond" w:hAnsi="Garamond"/>
          <w:sz w:val="28"/>
          <w:szCs w:val="28"/>
        </w:rPr>
      </w:pPr>
      <w:r>
        <w:rPr>
          <w:rFonts w:ascii="Garamond" w:hAnsi="Garamond"/>
          <w:i/>
          <w:iCs/>
          <w:sz w:val="28"/>
          <w:szCs w:val="28"/>
        </w:rPr>
        <w:t xml:space="preserve">AUC: </w:t>
      </w:r>
      <w:r>
        <w:rPr>
          <w:rFonts w:ascii="Garamond" w:hAnsi="Garamond"/>
          <w:sz w:val="28"/>
          <w:szCs w:val="28"/>
        </w:rPr>
        <w:t>0.83</w:t>
      </w:r>
    </w:p>
    <w:p w14:paraId="1EFDDBE2" w14:textId="788A283E" w:rsidR="00E05473" w:rsidRDefault="00E05473">
      <w:pPr>
        <w:rPr>
          <w:rFonts w:ascii="Garamond" w:hAnsi="Garamond"/>
          <w:b/>
          <w:bCs/>
          <w:sz w:val="28"/>
          <w:szCs w:val="28"/>
        </w:rPr>
      </w:pPr>
    </w:p>
    <w:p w14:paraId="48A7A2DF" w14:textId="0CBF3917" w:rsidR="00783382" w:rsidRDefault="00783382" w:rsidP="00783382">
      <w:pPr>
        <w:rPr>
          <w:rFonts w:ascii="Garamond" w:hAnsi="Garamond"/>
          <w:sz w:val="28"/>
          <w:szCs w:val="28"/>
        </w:rPr>
      </w:pPr>
      <w:r w:rsidRPr="007D1BD8">
        <w:rPr>
          <w:rFonts w:ascii="Garamond" w:hAnsi="Garamond"/>
          <w:b/>
          <w:bCs/>
          <w:sz w:val="28"/>
          <w:szCs w:val="28"/>
        </w:rPr>
        <w:t>Interpreting the model</w:t>
      </w:r>
    </w:p>
    <w:p w14:paraId="7E9B9772" w14:textId="3B9AB558" w:rsidR="003B1A6C" w:rsidRDefault="001A6586" w:rsidP="00FF0F13">
      <w:pPr>
        <w:ind w:firstLine="720"/>
        <w:rPr>
          <w:rFonts w:ascii="Garamond" w:hAnsi="Garamond"/>
          <w:sz w:val="28"/>
          <w:szCs w:val="28"/>
        </w:rPr>
      </w:pPr>
      <w:r>
        <w:rPr>
          <w:rFonts w:ascii="Garamond" w:hAnsi="Garamond"/>
          <w:noProof/>
          <w:sz w:val="28"/>
          <w:szCs w:val="28"/>
        </w:rPr>
        <w:drawing>
          <wp:anchor distT="0" distB="0" distL="114300" distR="114300" simplePos="0" relativeHeight="251667456" behindDoc="0" locked="0" layoutInCell="1" allowOverlap="1" wp14:anchorId="5AA72614" wp14:editId="729574C9">
            <wp:simplePos x="0" y="0"/>
            <wp:positionH relativeFrom="column">
              <wp:posOffset>0</wp:posOffset>
            </wp:positionH>
            <wp:positionV relativeFrom="paragraph">
              <wp:posOffset>600147</wp:posOffset>
            </wp:positionV>
            <wp:extent cx="5943600" cy="4568825"/>
            <wp:effectExtent l="0" t="0" r="0" b="3175"/>
            <wp:wrapTopAndBottom/>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568825"/>
                    </a:xfrm>
                    <a:prstGeom prst="rect">
                      <a:avLst/>
                    </a:prstGeom>
                  </pic:spPr>
                </pic:pic>
              </a:graphicData>
            </a:graphic>
          </wp:anchor>
        </w:drawing>
      </w:r>
      <w:r w:rsidR="00FF0F13" w:rsidRPr="00FF0F13">
        <w:rPr>
          <w:rFonts w:ascii="Garamond" w:hAnsi="Garamond"/>
          <w:sz w:val="28"/>
          <w:szCs w:val="28"/>
        </w:rPr>
        <w:t xml:space="preserve">Monthly Charges, Total Charges, and Tenure make up about 65% of the predicting power for </w:t>
      </w:r>
      <w:r w:rsidR="00FF0F13">
        <w:rPr>
          <w:rFonts w:ascii="Garamond" w:hAnsi="Garamond"/>
          <w:sz w:val="28"/>
          <w:szCs w:val="28"/>
        </w:rPr>
        <w:t xml:space="preserve">the final </w:t>
      </w:r>
      <w:r w:rsidR="00FF0F13" w:rsidRPr="00FF0F13">
        <w:rPr>
          <w:rFonts w:ascii="Garamond" w:hAnsi="Garamond"/>
          <w:sz w:val="28"/>
          <w:szCs w:val="28"/>
        </w:rPr>
        <w:t>AdaBoost model.</w:t>
      </w:r>
    </w:p>
    <w:p w14:paraId="7B66DEE6" w14:textId="77777777" w:rsidR="00202F99" w:rsidRDefault="00202F99">
      <w:pPr>
        <w:rPr>
          <w:rFonts w:ascii="Garamond" w:hAnsi="Garamond"/>
          <w:sz w:val="28"/>
          <w:szCs w:val="28"/>
        </w:rPr>
      </w:pPr>
      <w:r>
        <w:rPr>
          <w:rFonts w:ascii="Garamond" w:hAnsi="Garamond"/>
          <w:sz w:val="28"/>
          <w:szCs w:val="28"/>
        </w:rPr>
        <w:br w:type="page"/>
      </w:r>
    </w:p>
    <w:p w14:paraId="145FDBB0" w14:textId="66E3F079" w:rsidR="006C6D2E" w:rsidRDefault="006C6D2E" w:rsidP="00202F99">
      <w:pPr>
        <w:ind w:firstLine="720"/>
        <w:rPr>
          <w:rFonts w:ascii="Garamond" w:hAnsi="Garamond"/>
          <w:sz w:val="28"/>
          <w:szCs w:val="28"/>
        </w:rPr>
      </w:pPr>
      <w:r>
        <w:rPr>
          <w:rFonts w:ascii="Garamond" w:hAnsi="Garamond"/>
          <w:sz w:val="28"/>
          <w:szCs w:val="28"/>
        </w:rPr>
        <w:lastRenderedPageBreak/>
        <w:t>Focusing on the 4 most important features, and referencing to EDA in the iPython notebook</w:t>
      </w:r>
      <w:r w:rsidR="00202F99">
        <w:rPr>
          <w:rFonts w:ascii="Garamond" w:hAnsi="Garamond"/>
          <w:sz w:val="28"/>
          <w:szCs w:val="28"/>
        </w:rPr>
        <w:t>…</w:t>
      </w:r>
    </w:p>
    <w:p w14:paraId="0B034C9C" w14:textId="77777777" w:rsidR="00202F99" w:rsidRDefault="00202F99" w:rsidP="00202F99">
      <w:pPr>
        <w:ind w:firstLine="720"/>
        <w:rPr>
          <w:rFonts w:ascii="Garamond" w:hAnsi="Garamond"/>
          <w:sz w:val="28"/>
          <w:szCs w:val="28"/>
        </w:rPr>
      </w:pPr>
    </w:p>
    <w:p w14:paraId="107D1040" w14:textId="5E2D69FF" w:rsidR="00202F99" w:rsidRPr="008D363D" w:rsidRDefault="00202F99" w:rsidP="00202F99">
      <w:pPr>
        <w:pStyle w:val="ListParagraph"/>
        <w:numPr>
          <w:ilvl w:val="0"/>
          <w:numId w:val="9"/>
        </w:numPr>
        <w:rPr>
          <w:rFonts w:ascii="Garamond" w:hAnsi="Garamond"/>
          <w:b/>
          <w:bCs/>
          <w:sz w:val="28"/>
          <w:szCs w:val="28"/>
        </w:rPr>
      </w:pPr>
      <w:r w:rsidRPr="008D363D">
        <w:rPr>
          <w:rFonts w:ascii="Garamond" w:hAnsi="Garamond"/>
          <w:i/>
          <w:iCs/>
          <w:sz w:val="28"/>
          <w:szCs w:val="28"/>
        </w:rPr>
        <w:t>Monthly Charges:</w:t>
      </w:r>
      <w:r>
        <w:rPr>
          <w:rFonts w:ascii="Garamond" w:hAnsi="Garamond"/>
          <w:sz w:val="28"/>
          <w:szCs w:val="28"/>
        </w:rPr>
        <w:t xml:space="preserve"> </w:t>
      </w:r>
      <w:r w:rsidR="008D363D">
        <w:rPr>
          <w:rFonts w:ascii="Garamond" w:hAnsi="Garamond"/>
          <w:sz w:val="28"/>
          <w:szCs w:val="28"/>
        </w:rPr>
        <w:t>Generally, the higher the charges the more likely to churn. Specifically, above $70 and the likelihood of churning sharply increases.</w:t>
      </w:r>
    </w:p>
    <w:p w14:paraId="54375BE9" w14:textId="6B5F0B87" w:rsidR="008D363D" w:rsidRPr="008D363D" w:rsidRDefault="008D363D" w:rsidP="00202F99">
      <w:pPr>
        <w:pStyle w:val="ListParagraph"/>
        <w:numPr>
          <w:ilvl w:val="0"/>
          <w:numId w:val="9"/>
        </w:numPr>
        <w:rPr>
          <w:rFonts w:ascii="Garamond" w:hAnsi="Garamond"/>
          <w:b/>
          <w:bCs/>
          <w:sz w:val="28"/>
          <w:szCs w:val="28"/>
        </w:rPr>
      </w:pPr>
      <w:r>
        <w:rPr>
          <w:rFonts w:ascii="Garamond" w:hAnsi="Garamond"/>
          <w:i/>
          <w:iCs/>
          <w:sz w:val="28"/>
          <w:szCs w:val="28"/>
        </w:rPr>
        <w:t xml:space="preserve">Total Charges: </w:t>
      </w:r>
      <w:r>
        <w:rPr>
          <w:rFonts w:ascii="Garamond" w:hAnsi="Garamond"/>
          <w:sz w:val="28"/>
          <w:szCs w:val="28"/>
        </w:rPr>
        <w:t>Customers with total charges under $1,000 were likely to churn, making up almost ½ of the total churns.</w:t>
      </w:r>
    </w:p>
    <w:p w14:paraId="384A2F75" w14:textId="076F2B95" w:rsidR="008D363D" w:rsidRPr="0095499F" w:rsidRDefault="008D363D" w:rsidP="00202F99">
      <w:pPr>
        <w:pStyle w:val="ListParagraph"/>
        <w:numPr>
          <w:ilvl w:val="0"/>
          <w:numId w:val="9"/>
        </w:numPr>
        <w:rPr>
          <w:rFonts w:ascii="Garamond" w:hAnsi="Garamond"/>
          <w:b/>
          <w:bCs/>
          <w:sz w:val="28"/>
          <w:szCs w:val="28"/>
        </w:rPr>
      </w:pPr>
      <w:r>
        <w:rPr>
          <w:rFonts w:ascii="Garamond" w:hAnsi="Garamond"/>
          <w:i/>
          <w:iCs/>
          <w:sz w:val="28"/>
          <w:szCs w:val="28"/>
        </w:rPr>
        <w:t>Tenure:</w:t>
      </w:r>
      <w:r>
        <w:rPr>
          <w:rFonts w:ascii="Garamond" w:hAnsi="Garamond"/>
          <w:b/>
          <w:bCs/>
          <w:sz w:val="28"/>
          <w:szCs w:val="28"/>
        </w:rPr>
        <w:t xml:space="preserve"> </w:t>
      </w:r>
      <w:r w:rsidR="0095499F">
        <w:rPr>
          <w:rFonts w:ascii="Garamond" w:hAnsi="Garamond"/>
          <w:sz w:val="28"/>
          <w:szCs w:val="28"/>
        </w:rPr>
        <w:t>The less tenure, the more likely to churn</w:t>
      </w:r>
    </w:p>
    <w:p w14:paraId="04DE0AC4" w14:textId="5CF44D30" w:rsidR="0095499F" w:rsidRPr="0095499F" w:rsidRDefault="009F15D2" w:rsidP="0095499F">
      <w:pPr>
        <w:pStyle w:val="ListParagraph"/>
        <w:numPr>
          <w:ilvl w:val="0"/>
          <w:numId w:val="9"/>
        </w:numPr>
        <w:rPr>
          <w:rFonts w:ascii="Garamond" w:hAnsi="Garamond"/>
          <w:b/>
          <w:bCs/>
          <w:sz w:val="28"/>
          <w:szCs w:val="28"/>
        </w:rPr>
      </w:pPr>
      <w:r>
        <w:rPr>
          <w:rFonts w:ascii="Garamond" w:hAnsi="Garamond"/>
          <w:b/>
          <w:bCs/>
          <w:noProof/>
          <w:sz w:val="28"/>
          <w:szCs w:val="28"/>
        </w:rPr>
        <w:drawing>
          <wp:anchor distT="0" distB="0" distL="114300" distR="114300" simplePos="0" relativeHeight="251671552" behindDoc="0" locked="0" layoutInCell="1" allowOverlap="1" wp14:anchorId="3E24ECFC" wp14:editId="18DFD77A">
            <wp:simplePos x="0" y="0"/>
            <wp:positionH relativeFrom="margin">
              <wp:align>right</wp:align>
            </wp:positionH>
            <wp:positionV relativeFrom="paragraph">
              <wp:posOffset>3035300</wp:posOffset>
            </wp:positionV>
            <wp:extent cx="5943600" cy="2971800"/>
            <wp:effectExtent l="0" t="0" r="0" b="0"/>
            <wp:wrapTopAndBottom/>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sidR="0095499F">
        <w:rPr>
          <w:rFonts w:ascii="Garamond" w:hAnsi="Garamond"/>
          <w:b/>
          <w:bCs/>
          <w:noProof/>
          <w:sz w:val="28"/>
          <w:szCs w:val="28"/>
        </w:rPr>
        <w:drawing>
          <wp:anchor distT="0" distB="0" distL="114300" distR="114300" simplePos="0" relativeHeight="251669504" behindDoc="0" locked="0" layoutInCell="1" allowOverlap="1" wp14:anchorId="4CA8DA3E" wp14:editId="3EC26022">
            <wp:simplePos x="0" y="0"/>
            <wp:positionH relativeFrom="margin">
              <wp:posOffset>-309245</wp:posOffset>
            </wp:positionH>
            <wp:positionV relativeFrom="paragraph">
              <wp:posOffset>306705</wp:posOffset>
            </wp:positionV>
            <wp:extent cx="3236595" cy="2743200"/>
            <wp:effectExtent l="0" t="0" r="1905" b="0"/>
            <wp:wrapTopAndBottom/>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rotWithShape="1">
                    <a:blip r:embed="rId17">
                      <a:extLst>
                        <a:ext uri="{28A0092B-C50C-407E-A947-70E740481C1C}">
                          <a14:useLocalDpi xmlns:a14="http://schemas.microsoft.com/office/drawing/2010/main" val="0"/>
                        </a:ext>
                      </a:extLst>
                    </a:blip>
                    <a:srcRect t="8569" b="6611"/>
                    <a:stretch/>
                  </pic:blipFill>
                  <pic:spPr bwMode="auto">
                    <a:xfrm>
                      <a:off x="0" y="0"/>
                      <a:ext cx="3236595"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99F">
        <w:rPr>
          <w:rFonts w:ascii="Garamond" w:hAnsi="Garamond"/>
          <w:b/>
          <w:bCs/>
          <w:noProof/>
          <w:sz w:val="28"/>
          <w:szCs w:val="28"/>
        </w:rPr>
        <w:drawing>
          <wp:anchor distT="0" distB="0" distL="114300" distR="114300" simplePos="0" relativeHeight="251670528" behindDoc="0" locked="0" layoutInCell="1" allowOverlap="1" wp14:anchorId="792E0084" wp14:editId="309447E9">
            <wp:simplePos x="0" y="0"/>
            <wp:positionH relativeFrom="column">
              <wp:posOffset>2967990</wp:posOffset>
            </wp:positionH>
            <wp:positionV relativeFrom="paragraph">
              <wp:posOffset>297887</wp:posOffset>
            </wp:positionV>
            <wp:extent cx="3227705" cy="2743200"/>
            <wp:effectExtent l="0" t="0" r="0" b="0"/>
            <wp:wrapTopAndBottom/>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rotWithShape="1">
                    <a:blip r:embed="rId18">
                      <a:extLst>
                        <a:ext uri="{28A0092B-C50C-407E-A947-70E740481C1C}">
                          <a14:useLocalDpi xmlns:a14="http://schemas.microsoft.com/office/drawing/2010/main" val="0"/>
                        </a:ext>
                      </a:extLst>
                    </a:blip>
                    <a:srcRect t="8375" b="6521"/>
                    <a:stretch/>
                  </pic:blipFill>
                  <pic:spPr bwMode="auto">
                    <a:xfrm>
                      <a:off x="0" y="0"/>
                      <a:ext cx="3227705" cy="2743200"/>
                    </a:xfrm>
                    <a:prstGeom prst="rect">
                      <a:avLst/>
                    </a:prstGeom>
                    <a:ln>
                      <a:noFill/>
                    </a:ln>
                    <a:extLst>
                      <a:ext uri="{53640926-AAD7-44D8-BBD7-CCE9431645EC}">
                        <a14:shadowObscured xmlns:a14="http://schemas.microsoft.com/office/drawing/2010/main"/>
                      </a:ext>
                    </a:extLst>
                  </pic:spPr>
                </pic:pic>
              </a:graphicData>
            </a:graphic>
          </wp:anchor>
        </w:drawing>
      </w:r>
      <w:r w:rsidR="0095499F">
        <w:rPr>
          <w:rFonts w:ascii="Garamond" w:hAnsi="Garamond"/>
          <w:i/>
          <w:iCs/>
          <w:sz w:val="28"/>
          <w:szCs w:val="28"/>
        </w:rPr>
        <w:t>Internet Service –</w:t>
      </w:r>
      <w:r w:rsidR="0095499F" w:rsidRPr="0095499F">
        <w:rPr>
          <w:rFonts w:ascii="Garamond" w:hAnsi="Garamond"/>
          <w:b/>
          <w:bCs/>
          <w:i/>
          <w:iCs/>
          <w:sz w:val="28"/>
          <w:szCs w:val="28"/>
        </w:rPr>
        <w:t xml:space="preserve"> </w:t>
      </w:r>
      <w:r w:rsidR="0095499F">
        <w:rPr>
          <w:rFonts w:ascii="Garamond" w:hAnsi="Garamond"/>
          <w:i/>
          <w:iCs/>
          <w:sz w:val="28"/>
          <w:szCs w:val="28"/>
        </w:rPr>
        <w:t xml:space="preserve">Fiber Optic: </w:t>
      </w:r>
      <w:r w:rsidR="0095499F">
        <w:rPr>
          <w:rFonts w:ascii="Garamond" w:hAnsi="Garamond"/>
          <w:sz w:val="28"/>
          <w:szCs w:val="28"/>
        </w:rPr>
        <w:t>Highest chance of churn in its category</w:t>
      </w:r>
    </w:p>
    <w:p w14:paraId="6B2D9EEE" w14:textId="6B13E2CE" w:rsidR="006C6D2E" w:rsidRDefault="006C6D2E" w:rsidP="00783382">
      <w:pPr>
        <w:rPr>
          <w:rFonts w:ascii="Garamond" w:hAnsi="Garamond"/>
          <w:b/>
          <w:bCs/>
          <w:sz w:val="28"/>
          <w:szCs w:val="28"/>
        </w:rPr>
      </w:pPr>
    </w:p>
    <w:p w14:paraId="1A2990B3" w14:textId="65C61BA8" w:rsidR="00783382" w:rsidRDefault="00783382" w:rsidP="00783382">
      <w:pPr>
        <w:rPr>
          <w:rFonts w:ascii="Garamond" w:hAnsi="Garamond"/>
          <w:b/>
          <w:bCs/>
          <w:sz w:val="28"/>
          <w:szCs w:val="28"/>
        </w:rPr>
      </w:pPr>
      <w:r>
        <w:rPr>
          <w:rFonts w:ascii="Garamond" w:hAnsi="Garamond"/>
          <w:b/>
          <w:bCs/>
          <w:sz w:val="28"/>
          <w:szCs w:val="28"/>
        </w:rPr>
        <w:lastRenderedPageBreak/>
        <w:t>How to Use the Findings</w:t>
      </w:r>
    </w:p>
    <w:p w14:paraId="47A0D5D4" w14:textId="5C379D9C" w:rsidR="00783382" w:rsidRDefault="00783382" w:rsidP="00783382">
      <w:pPr>
        <w:rPr>
          <w:rFonts w:ascii="Garamond" w:hAnsi="Garamond"/>
          <w:sz w:val="28"/>
          <w:szCs w:val="28"/>
        </w:rPr>
      </w:pPr>
      <w:r>
        <w:rPr>
          <w:rFonts w:ascii="Garamond" w:hAnsi="Garamond"/>
          <w:b/>
          <w:bCs/>
          <w:sz w:val="28"/>
          <w:szCs w:val="28"/>
        </w:rPr>
        <w:tab/>
      </w:r>
      <w:r w:rsidR="009F15D2">
        <w:rPr>
          <w:rFonts w:ascii="Garamond" w:hAnsi="Garamond"/>
          <w:sz w:val="28"/>
          <w:szCs w:val="28"/>
        </w:rPr>
        <w:t>As the business, act on these predictions and try to retain the customers predicted to churn!</w:t>
      </w:r>
    </w:p>
    <w:p w14:paraId="5CA65B09" w14:textId="4625C55E" w:rsidR="009F15D2" w:rsidRDefault="009F15D2" w:rsidP="009F15D2">
      <w:pPr>
        <w:pStyle w:val="ListParagraph"/>
        <w:numPr>
          <w:ilvl w:val="0"/>
          <w:numId w:val="10"/>
        </w:numPr>
        <w:rPr>
          <w:rFonts w:ascii="Garamond" w:hAnsi="Garamond"/>
          <w:sz w:val="28"/>
          <w:szCs w:val="28"/>
        </w:rPr>
      </w:pPr>
      <w:r>
        <w:rPr>
          <w:rFonts w:ascii="Garamond" w:hAnsi="Garamond"/>
          <w:sz w:val="28"/>
          <w:szCs w:val="28"/>
        </w:rPr>
        <w:t>Reduce monthly charge rates</w:t>
      </w:r>
    </w:p>
    <w:p w14:paraId="32119465" w14:textId="7E42F74B" w:rsidR="009F15D2" w:rsidRDefault="009F15D2" w:rsidP="009F15D2">
      <w:pPr>
        <w:pStyle w:val="ListParagraph"/>
        <w:numPr>
          <w:ilvl w:val="0"/>
          <w:numId w:val="10"/>
        </w:numPr>
        <w:rPr>
          <w:rFonts w:ascii="Garamond" w:hAnsi="Garamond"/>
          <w:sz w:val="28"/>
          <w:szCs w:val="28"/>
        </w:rPr>
      </w:pPr>
      <w:r>
        <w:rPr>
          <w:rFonts w:ascii="Garamond" w:hAnsi="Garamond"/>
          <w:sz w:val="28"/>
          <w:szCs w:val="28"/>
        </w:rPr>
        <w:t>Incentivize customers with total costs below $1,000 / year to commit to more offerings</w:t>
      </w:r>
    </w:p>
    <w:p w14:paraId="2AD908B8" w14:textId="313AF1FA" w:rsidR="009F15D2" w:rsidRDefault="009F15D2" w:rsidP="009F15D2">
      <w:pPr>
        <w:pStyle w:val="ListParagraph"/>
        <w:numPr>
          <w:ilvl w:val="0"/>
          <w:numId w:val="10"/>
        </w:numPr>
        <w:rPr>
          <w:rFonts w:ascii="Garamond" w:hAnsi="Garamond"/>
          <w:sz w:val="28"/>
          <w:szCs w:val="28"/>
        </w:rPr>
      </w:pPr>
      <w:r>
        <w:rPr>
          <w:rFonts w:ascii="Garamond" w:hAnsi="Garamond"/>
          <w:sz w:val="28"/>
          <w:szCs w:val="28"/>
        </w:rPr>
        <w:t>Focus on first 5 year customers especially, after that the likelihood to churn calms</w:t>
      </w:r>
    </w:p>
    <w:p w14:paraId="3D61C1A3" w14:textId="2D957E41" w:rsidR="009F15D2" w:rsidRPr="009F15D2" w:rsidRDefault="009F15D2" w:rsidP="009F15D2">
      <w:pPr>
        <w:pStyle w:val="ListParagraph"/>
        <w:numPr>
          <w:ilvl w:val="0"/>
          <w:numId w:val="10"/>
        </w:numPr>
        <w:rPr>
          <w:rFonts w:ascii="Garamond" w:hAnsi="Garamond"/>
          <w:sz w:val="28"/>
          <w:szCs w:val="28"/>
        </w:rPr>
      </w:pPr>
      <w:r>
        <w:rPr>
          <w:rFonts w:ascii="Garamond" w:hAnsi="Garamond"/>
          <w:sz w:val="28"/>
          <w:szCs w:val="28"/>
        </w:rPr>
        <w:t>Figure out what is happening with customers and fiber optic internet service!</w:t>
      </w:r>
    </w:p>
    <w:p w14:paraId="5D27D999" w14:textId="1F19799A" w:rsidR="00AD4522" w:rsidRDefault="00AD4522" w:rsidP="00783382">
      <w:pPr>
        <w:jc w:val="center"/>
      </w:pPr>
    </w:p>
    <w:sectPr w:rsidR="00AD4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C47CF"/>
    <w:multiLevelType w:val="hybridMultilevel"/>
    <w:tmpl w:val="C91A73DA"/>
    <w:lvl w:ilvl="0" w:tplc="5106D6EE">
      <w:start w:val="1"/>
      <w:numFmt w:val="bullet"/>
      <w:lvlText w:val=""/>
      <w:lvlJc w:val="left"/>
      <w:pPr>
        <w:ind w:left="720" w:hanging="360"/>
      </w:pPr>
      <w:rPr>
        <w:rFonts w:ascii="Symbol" w:hAnsi="Symbol" w:hint="default"/>
      </w:rPr>
    </w:lvl>
    <w:lvl w:ilvl="1" w:tplc="2CA2B0B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77F72"/>
    <w:multiLevelType w:val="hybridMultilevel"/>
    <w:tmpl w:val="FB1CE80A"/>
    <w:lvl w:ilvl="0" w:tplc="5106D6E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E6F0ACF"/>
    <w:multiLevelType w:val="hybridMultilevel"/>
    <w:tmpl w:val="A5540A98"/>
    <w:lvl w:ilvl="0" w:tplc="5106D6E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4817D99"/>
    <w:multiLevelType w:val="hybridMultilevel"/>
    <w:tmpl w:val="37E264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A80C98"/>
    <w:multiLevelType w:val="hybridMultilevel"/>
    <w:tmpl w:val="E0DAA29C"/>
    <w:lvl w:ilvl="0" w:tplc="5106D6EE">
      <w:start w:val="1"/>
      <w:numFmt w:val="bullet"/>
      <w:lvlText w:val=""/>
      <w:lvlJc w:val="left"/>
      <w:pPr>
        <w:ind w:left="360" w:hanging="360"/>
      </w:pPr>
      <w:rPr>
        <w:rFonts w:ascii="Symbol" w:hAnsi="Symbol" w:hint="default"/>
      </w:rPr>
    </w:lvl>
    <w:lvl w:ilvl="1" w:tplc="2CA2B0BC">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053023"/>
    <w:multiLevelType w:val="hybridMultilevel"/>
    <w:tmpl w:val="9DFC326C"/>
    <w:lvl w:ilvl="0" w:tplc="5106D6EE">
      <w:start w:val="1"/>
      <w:numFmt w:val="bullet"/>
      <w:lvlText w:val=""/>
      <w:lvlJc w:val="left"/>
      <w:pPr>
        <w:ind w:left="720" w:hanging="360"/>
      </w:pPr>
      <w:rPr>
        <w:rFonts w:ascii="Symbol" w:hAnsi="Symbol" w:hint="default"/>
      </w:rPr>
    </w:lvl>
    <w:lvl w:ilvl="1" w:tplc="2CA2B0B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E7343"/>
    <w:multiLevelType w:val="hybridMultilevel"/>
    <w:tmpl w:val="E6480AAC"/>
    <w:lvl w:ilvl="0" w:tplc="C39CDB7A">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867311"/>
    <w:multiLevelType w:val="hybridMultilevel"/>
    <w:tmpl w:val="D3AA9F56"/>
    <w:lvl w:ilvl="0" w:tplc="5106D6EE">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2CA2B0BC">
      <w:start w:val="1"/>
      <w:numFmt w:val="bullet"/>
      <w:lvlText w:val="◦"/>
      <w:lvlJc w:val="left"/>
      <w:pPr>
        <w:ind w:left="1080" w:hanging="360"/>
      </w:pPr>
      <w:rPr>
        <w:rFonts w:ascii="Courier New" w:hAnsi="Courier New" w:hint="default"/>
      </w:rPr>
    </w:lvl>
    <w:lvl w:ilvl="6" w:tplc="0409000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8" w15:restartNumberingAfterBreak="0">
    <w:nsid w:val="63B619D6"/>
    <w:multiLevelType w:val="hybridMultilevel"/>
    <w:tmpl w:val="D1B0DB26"/>
    <w:lvl w:ilvl="0" w:tplc="5106D6E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4FE0452"/>
    <w:multiLevelType w:val="hybridMultilevel"/>
    <w:tmpl w:val="BD7A88CA"/>
    <w:lvl w:ilvl="0" w:tplc="C39CDB7A">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1"/>
  </w:num>
  <w:num w:numId="5">
    <w:abstractNumId w:val="2"/>
  </w:num>
  <w:num w:numId="6">
    <w:abstractNumId w:val="7"/>
  </w:num>
  <w:num w:numId="7">
    <w:abstractNumId w:val="4"/>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82"/>
    <w:rsid w:val="000D582E"/>
    <w:rsid w:val="001015F8"/>
    <w:rsid w:val="00111E73"/>
    <w:rsid w:val="00135EB1"/>
    <w:rsid w:val="001633A0"/>
    <w:rsid w:val="001A6586"/>
    <w:rsid w:val="001A6A8B"/>
    <w:rsid w:val="00202F99"/>
    <w:rsid w:val="00281DBD"/>
    <w:rsid w:val="002D0360"/>
    <w:rsid w:val="003423F0"/>
    <w:rsid w:val="003B1A6C"/>
    <w:rsid w:val="003B2D7B"/>
    <w:rsid w:val="00447CF7"/>
    <w:rsid w:val="004A52B0"/>
    <w:rsid w:val="004D602A"/>
    <w:rsid w:val="00530E95"/>
    <w:rsid w:val="00581E88"/>
    <w:rsid w:val="006C6D2E"/>
    <w:rsid w:val="00702CB1"/>
    <w:rsid w:val="007167C6"/>
    <w:rsid w:val="007253C7"/>
    <w:rsid w:val="00783382"/>
    <w:rsid w:val="008230AC"/>
    <w:rsid w:val="008C6052"/>
    <w:rsid w:val="008D363D"/>
    <w:rsid w:val="008F29DC"/>
    <w:rsid w:val="009024FC"/>
    <w:rsid w:val="00913355"/>
    <w:rsid w:val="0092075E"/>
    <w:rsid w:val="00942DE3"/>
    <w:rsid w:val="0095499F"/>
    <w:rsid w:val="009A19C6"/>
    <w:rsid w:val="009F15D2"/>
    <w:rsid w:val="00A41A65"/>
    <w:rsid w:val="00A753AC"/>
    <w:rsid w:val="00AD4522"/>
    <w:rsid w:val="00B429BA"/>
    <w:rsid w:val="00BF2E7A"/>
    <w:rsid w:val="00CA3390"/>
    <w:rsid w:val="00D86F47"/>
    <w:rsid w:val="00E05473"/>
    <w:rsid w:val="00E40D81"/>
    <w:rsid w:val="00E41F45"/>
    <w:rsid w:val="00E63496"/>
    <w:rsid w:val="00E67F6D"/>
    <w:rsid w:val="00F21738"/>
    <w:rsid w:val="00F824A0"/>
    <w:rsid w:val="00F9276D"/>
    <w:rsid w:val="00FD5A04"/>
    <w:rsid w:val="00FF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C5DA"/>
  <w15:chartTrackingRefBased/>
  <w15:docId w15:val="{180F447E-149A-441C-BC24-54AA1F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87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8</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Scanlon</dc:creator>
  <cp:keywords/>
  <dc:description/>
  <cp:lastModifiedBy>Noah Scanlon</cp:lastModifiedBy>
  <cp:revision>40</cp:revision>
  <dcterms:created xsi:type="dcterms:W3CDTF">2021-11-16T01:45:00Z</dcterms:created>
  <dcterms:modified xsi:type="dcterms:W3CDTF">2021-11-16T05:30:00Z</dcterms:modified>
</cp:coreProperties>
</file>