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pPr>
      <w:r>
        <w:rPr>
          <w:rtl w:val="0"/>
        </w:rPr>
        <w:t xml:space="preserve">Design Decisions </w:t>
      </w:r>
      <w:r>
        <w:rPr>
          <w:rtl w:val="0"/>
        </w:rPr>
        <w:t xml:space="preserve">– </w:t>
      </w:r>
      <w:r>
        <w:rPr>
          <w:rtl w:val="0"/>
        </w:rPr>
        <w:t>Milestone 2</w:t>
      </w:r>
    </w:p>
    <w:p>
      <w:pPr>
        <w:pStyle w:val="Body"/>
      </w:pPr>
      <w:r>
        <w:rPr>
          <w:rtl w:val="0"/>
        </w:rPr>
        <w:t>Written by: Monica Ruttle, Reid Cain-Mondoux , Justin Fleming, and Noah Segal</w:t>
      </w:r>
    </w:p>
    <w:p>
      <w:pPr>
        <w:pStyle w:val="Body"/>
      </w:pPr>
      <w:r>
        <w:rPr>
          <w:rtl w:val="0"/>
        </w:rPr>
        <w:t>This document provides detail on design decisions made on the SocialSim project, explaining the rational behind all design decision. The project follows following java beans convention, allowing our team members to save with the XML encoder and decoder. The project is currently separated into 5 main sections:</w:t>
      </w:r>
    </w:p>
    <w:p>
      <w:pPr>
        <w:pStyle w:val="List Paragraph"/>
        <w:numPr>
          <w:ilvl w:val="0"/>
          <w:numId w:val="2"/>
        </w:numPr>
        <w:rPr>
          <w:lang w:val="en-US"/>
        </w:rPr>
      </w:pPr>
      <w:r>
        <w:rPr>
          <w:rtl w:val="0"/>
          <w:lang w:val="en-US"/>
        </w:rPr>
        <w:t>Simulation</w:t>
      </w:r>
    </w:p>
    <w:p>
      <w:pPr>
        <w:pStyle w:val="List Paragraph"/>
        <w:numPr>
          <w:ilvl w:val="0"/>
          <w:numId w:val="2"/>
        </w:numPr>
        <w:rPr>
          <w:lang w:val="en-US"/>
        </w:rPr>
      </w:pPr>
      <w:r>
        <w:rPr>
          <w:rtl w:val="0"/>
          <w:lang w:val="en-US"/>
        </w:rPr>
        <w:t>Document</w:t>
      </w:r>
    </w:p>
    <w:p>
      <w:pPr>
        <w:pStyle w:val="List Paragraph"/>
        <w:numPr>
          <w:ilvl w:val="0"/>
          <w:numId w:val="2"/>
        </w:numPr>
        <w:rPr>
          <w:lang w:val="en-US"/>
        </w:rPr>
      </w:pPr>
      <w:r>
        <w:rPr>
          <w:rtl w:val="0"/>
          <w:lang w:val="en-US"/>
        </w:rPr>
        <w:t>User: Consumer &amp; Producer</w:t>
      </w:r>
    </w:p>
    <w:p>
      <w:pPr>
        <w:pStyle w:val="List Paragraph"/>
        <w:numPr>
          <w:ilvl w:val="0"/>
          <w:numId w:val="2"/>
        </w:numPr>
        <w:rPr>
          <w:lang w:val="en-US"/>
        </w:rPr>
      </w:pPr>
      <w:r>
        <w:rPr>
          <w:rtl w:val="0"/>
          <w:lang w:val="en-US"/>
        </w:rPr>
        <w:t>Searching</w:t>
      </w:r>
    </w:p>
    <w:p>
      <w:pPr>
        <w:pStyle w:val="List Paragraph"/>
        <w:numPr>
          <w:ilvl w:val="0"/>
          <w:numId w:val="2"/>
        </w:numPr>
        <w:rPr>
          <w:lang w:val="en-US"/>
        </w:rPr>
      </w:pPr>
      <w:r>
        <w:rPr>
          <w:rtl w:val="0"/>
          <w:lang w:val="en-US"/>
        </w:rPr>
        <w:t>Main Window</w:t>
      </w:r>
    </w:p>
    <w:p>
      <w:pPr>
        <w:pStyle w:val="Heading"/>
      </w:pPr>
      <w:r>
        <w:rPr>
          <w:rtl w:val="0"/>
        </w:rPr>
        <w:t>User: Consumer &amp; Producer</w:t>
      </w:r>
    </w:p>
    <w:p>
      <w:pPr>
        <w:pStyle w:val="Body"/>
      </w:pPr>
      <w:r>
        <w:rPr>
          <w:rtl w:val="0"/>
        </w:rPr>
        <w:t>The primary change made to the implementation of Consumer and Producer was the introduction of an abstract User class. The Consumer and Producer now inherit from the abstract User class. The User class has a list of followers, a list of Users they are following, the User</w:t>
      </w:r>
      <w:r>
        <w:rPr>
          <w:rtl w:val="0"/>
        </w:rPr>
        <w:t>’</w:t>
      </w:r>
      <w:r>
        <w:rPr>
          <w:rtl w:val="0"/>
        </w:rPr>
        <w:t>s payoff, their tag, ID, preferred search method, and the list of documents they like. It also contains shared methods to follow users and like documents (as well as common assessors &amp; modifiers). When the Consumer and the Producer class inherit from User they implement two abstract methods responsible for: how they take their turn (takeTurn) and how they calculate their payoff (caluclatePayoff). This allows the Consumer to behave differently from the Producer. One example of such behaviour is the Producer</w:t>
      </w:r>
      <w:r>
        <w:rPr>
          <w:rtl w:val="0"/>
        </w:rPr>
        <w:t>’</w:t>
      </w:r>
      <w:r>
        <w:rPr>
          <w:rtl w:val="0"/>
        </w:rPr>
        <w:t>s payoff calculation. The Producer</w:t>
      </w:r>
      <w:r>
        <w:rPr>
          <w:rtl w:val="0"/>
        </w:rPr>
        <w:t>’</w:t>
      </w:r>
      <w:r>
        <w:rPr>
          <w:rtl w:val="0"/>
        </w:rPr>
        <w:t>s payoff is calculated by examining the top k documents. The Producer</w:t>
      </w:r>
      <w:r>
        <w:rPr>
          <w:rtl w:val="0"/>
        </w:rPr>
        <w:t>’</w:t>
      </w:r>
      <w:r>
        <w:rPr>
          <w:rtl w:val="0"/>
        </w:rPr>
        <w:t>s payoff is incremented after every search by the number of its own Documents returned by the User</w:t>
      </w:r>
      <w:r>
        <w:rPr>
          <w:rtl w:val="0"/>
        </w:rPr>
        <w:t>’</w:t>
      </w:r>
      <w:r>
        <w:rPr>
          <w:rtl w:val="0"/>
        </w:rPr>
        <w:t>s search method. This design change was discussed with Professor Babak Esfandiari.</w:t>
      </w:r>
    </w:p>
    <w:p>
      <w:pPr>
        <w:pStyle w:val="Heading"/>
      </w:pPr>
      <w:r>
        <w:rPr>
          <w:rtl w:val="0"/>
        </w:rPr>
        <w:t>Document</w:t>
      </w:r>
    </w:p>
    <w:p>
      <w:pPr>
        <w:pStyle w:val="Body"/>
      </w:pPr>
      <w:r>
        <w:rPr>
          <w:rtl w:val="0"/>
        </w:rPr>
        <w:t>The Document class represent a document. It includes data to be used as metrics for the simulation. The Document is a representation of real documents but only include relevant simulation data. It stores a list of who likes that document, and a method to add to this list.</w:t>
      </w:r>
    </w:p>
    <w:p>
      <w:pPr>
        <w:pStyle w:val="Heading"/>
      </w:pPr>
      <w:r>
        <w:rPr>
          <w:rtl w:val="0"/>
          <w:lang w:val="fr-FR"/>
        </w:rPr>
        <w:t>Simulation</w:t>
      </w:r>
    </w:p>
    <w:p>
      <w:pPr>
        <w:pStyle w:val="Body"/>
      </w:pPr>
      <w:r>
        <w:rPr>
          <w:rtl w:val="0"/>
        </w:rPr>
        <w:t>The simulation currently keeps track of all documents, consumers and producers. Since consumer and producers inherit from User, they are contained in a single User list which makes selecting whose turn it is independent of User type. This was modified from Milestone 1, as before it contained a list of Consumers. It is the central hub of the emulation software. It currently keeps track of all documents and the simulation state. The user interaction is handled by a Main Window, which gets updated by the Simulation. The simulation handles starting the game and controlling whose turn it is. It also updates the users each time a turn is taken and passing that information to the Main Window.</w:t>
      </w:r>
    </w:p>
    <w:p>
      <w:pPr>
        <w:pStyle w:val="Heading"/>
      </w:pPr>
      <w:r>
        <w:rPr>
          <w:rtl w:val="0"/>
        </w:rPr>
        <w:t>Searching</w:t>
      </w:r>
    </w:p>
    <w:p>
      <w:pPr>
        <w:pStyle w:val="Body"/>
      </w:pPr>
      <w:r>
        <w:rPr>
          <w:rtl w:val="0"/>
        </w:rPr>
        <w:t>Searching interface is using the strategy design paradigm to use different methods of selecting documents to discover what searching method is the most beneficial to the consumer and the producer. The consumer and the producer store which search method they use, as it may differ per user.</w:t>
      </w:r>
    </w:p>
    <w:p>
      <w:pPr>
        <w:pStyle w:val="Heading"/>
      </w:pPr>
      <w:r>
        <w:rPr>
          <w:rtl w:val="0"/>
        </w:rPr>
        <w:t>Main Window</w:t>
      </w:r>
    </w:p>
    <w:p>
      <w:pPr>
        <w:pStyle w:val="Body"/>
      </w:pPr>
      <w:r>
        <w:rPr>
          <w:rtl w:val="0"/>
        </w:rPr>
        <w:t>The Main Window was implemented using the Grid Bag Constraints layout. This was chosen as it allowed for organization of all of the window</w:t>
      </w:r>
      <w:r>
        <w:rPr>
          <w:rtl w:val="0"/>
        </w:rPr>
        <w:t>’</w:t>
      </w:r>
      <w:r>
        <w:rPr>
          <w:rtl w:val="0"/>
        </w:rPr>
        <w:t>s components. The top of the window consists of five TextFields paired with five JLabels, which are used to allow a user to easily enter all of the required information to start a simulation. This information includes the number of Turns, Tags, Producers, Consumers, and Search Results. The Producers and Consumers are displayed within their own JTables. This allows each User</w:t>
      </w:r>
      <w:r>
        <w:rPr>
          <w:rtl w:val="0"/>
        </w:rPr>
        <w:t>’</w:t>
      </w:r>
      <w:r>
        <w:rPr>
          <w:rtl w:val="0"/>
        </w:rPr>
        <w:t>s information to be easily organized and displayed. One important design decision when displaying the Producers and Consumers was to only show the number of followers and number of Users they followed. A popup window will be added in Milestone 3, which will display the name and ID of the selected User</w:t>
      </w:r>
      <w:r>
        <w:rPr>
          <w:rtl w:val="0"/>
        </w:rPr>
        <w:t>’</w:t>
      </w:r>
      <w:r>
        <w:rPr>
          <w:rtl w:val="0"/>
        </w:rPr>
        <w:t>s following and followers list. The generated Documents are also displayed within their own JTable, which is located to the left of the Consumer and Producer JTables.</w:t>
      </w:r>
    </w:p>
    <w:p>
      <w:pPr>
        <w:pStyle w:val="Body"/>
      </w:pPr>
      <w:r>
        <w:rPr>
          <w:rtl w:val="0"/>
        </w:rPr>
        <w:t xml:space="preserve">The simulation starts by pressing the </w:t>
      </w:r>
      <w:r>
        <w:rPr>
          <w:rtl w:val="0"/>
          <w:lang w:val="de-DE"/>
        </w:rPr>
        <w:t>“</w:t>
      </w:r>
      <w:r>
        <w:rPr>
          <w:rtl w:val="0"/>
          <w:lang w:val="de-DE"/>
        </w:rPr>
        <w:t>Start</w:t>
      </w:r>
      <w:r>
        <w:rPr>
          <w:rtl w:val="0"/>
        </w:rPr>
        <w:t xml:space="preserve">” </w:t>
      </w:r>
      <w:r>
        <w:rPr>
          <w:rtl w:val="0"/>
        </w:rPr>
        <w:t xml:space="preserve">button in the top-right corner.  When it begins the Start button will change to a </w:t>
      </w:r>
      <w:r>
        <w:rPr>
          <w:rtl w:val="0"/>
          <w:lang w:val="de-DE"/>
        </w:rPr>
        <w:t>“</w:t>
      </w:r>
      <w:r>
        <w:rPr>
          <w:rtl w:val="0"/>
        </w:rPr>
        <w:t>Step</w:t>
      </w:r>
      <w:r>
        <w:rPr>
          <w:rtl w:val="0"/>
        </w:rPr>
        <w:t xml:space="preserve">” </w:t>
      </w:r>
      <w:r>
        <w:rPr>
          <w:rtl w:val="0"/>
        </w:rPr>
        <w:t xml:space="preserve">button, and the Turns field will decrement with each turn/step. Aside from the Number of Search Results, all TextFields in the top bar cannot be edited once the simulation begins. The number of Search Results can be edited before each turn. </w:t>
      </w:r>
    </w:p>
    <w:p>
      <w:pPr>
        <w:pStyle w:val="Body"/>
      </w:pPr>
      <w:r>
        <w:rPr>
          <w:rtl w:val="0"/>
        </w:rPr>
        <w:t>When the Simulation starts, a bar graph of User Payoff will appear at the bottom of the window. The x-axis displays the User ID and the y-axis displays the payoff as an integer value. The graph updates after each turn. JCommon and JFreeChart libraries were to implement the graph.</w:t>
      </w:r>
    </w:p>
    <w:p>
      <w:pPr>
        <w:pStyle w:val="Heading"/>
      </w:pPr>
      <w:r>
        <w:rPr>
          <w:rtl w:val="0"/>
        </w:rPr>
        <w:t>Double Click Window</w:t>
      </w:r>
    </w:p>
    <w:p>
      <w:pPr>
        <w:pStyle w:val="Body"/>
      </w:pPr>
      <w:r>
        <w:rPr>
          <w:rtl w:val="0"/>
        </w:rPr>
        <w:t>A mouse listener was added to each table to detect a user double click. Based on which table is clicked a different constructor is called in the DoubleClickWindow to properly display the appropriate window. It uses nested split panes to separate the information.</w:t>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Light">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0"/>
      <w:keepLines w:val="0"/>
      <w:pageBreakBefore w:val="0"/>
      <w:widowControl w:val="1"/>
      <w:pBdr>
        <w:top w:val="nil"/>
        <w:left w:val="nil"/>
        <w:bottom w:val="single" w:color="5b9bd5" w:sz="8" w:space="0" w:shadow="0" w:frame="0"/>
        <w:right w:val="nil"/>
      </w:pBdr>
      <w:shd w:val="clear" w:color="auto" w:fill="auto"/>
      <w:suppressAutoHyphens w:val="0"/>
      <w:bidi w:val="0"/>
      <w:spacing w:before="0" w:after="300" w:line="240"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323e4f"/>
      <w:spacing w:val="5"/>
      <w:kern w:val="28"/>
      <w:position w:val="0"/>
      <w:sz w:val="52"/>
      <w:szCs w:val="52"/>
      <w:u w:val="none" w:color="323e4f"/>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Heading">
    <w:name w:val="Heading"/>
    <w:next w:val="Body"/>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libri Light" w:cs="Calibri Light" w:hAnsi="Calibri Light" w:eastAsia="Calibri Light"/>
      <w:b w:val="1"/>
      <w:bCs w:val="1"/>
      <w:i w:val="0"/>
      <w:iCs w:val="0"/>
      <w:caps w:val="0"/>
      <w:smallCaps w:val="0"/>
      <w:strike w:val="0"/>
      <w:dstrike w:val="0"/>
      <w:outline w:val="0"/>
      <w:color w:val="2e74b5"/>
      <w:spacing w:val="0"/>
      <w:kern w:val="0"/>
      <w:position w:val="0"/>
      <w:sz w:val="28"/>
      <w:szCs w:val="28"/>
      <w:u w:val="none" w:color="2e74b5"/>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