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B505" w14:textId="66AF17CE" w:rsidR="001A52E5" w:rsidRDefault="006B3B00" w:rsidP="001A52E5">
      <w:pPr>
        <w:pStyle w:val="Text"/>
        <w:framePr w:w="9360" w:hSpace="187" w:vSpace="187" w:wrap="notBeside" w:vAnchor="text" w:hAnchor="page" w:x="1398" w:y="505"/>
        <w:ind w:firstLine="0"/>
        <w:jc w:val="center"/>
        <w:rPr>
          <w:sz w:val="48"/>
          <w:szCs w:val="48"/>
        </w:rPr>
      </w:pPr>
      <w:r>
        <w:rPr>
          <w:sz w:val="48"/>
          <w:szCs w:val="48"/>
        </w:rPr>
        <w:t>Step and Frequency Response of a Motor-Flywheel System</w:t>
      </w:r>
    </w:p>
    <w:p w14:paraId="2507B506" w14:textId="458F93BB" w:rsidR="001A52E5" w:rsidRDefault="006B3B00" w:rsidP="001A52E5">
      <w:pPr>
        <w:pStyle w:val="Text"/>
        <w:framePr w:w="9360" w:hSpace="187" w:vSpace="187" w:wrap="notBeside" w:vAnchor="text" w:hAnchor="page" w:x="1398" w:y="505"/>
        <w:ind w:firstLine="0"/>
        <w:jc w:val="center"/>
        <w:rPr>
          <w:sz w:val="40"/>
          <w:szCs w:val="40"/>
        </w:rPr>
      </w:pPr>
      <w:r>
        <w:rPr>
          <w:sz w:val="40"/>
          <w:szCs w:val="40"/>
        </w:rPr>
        <w:t>Touchton, Noah</w:t>
      </w:r>
    </w:p>
    <w:p w14:paraId="2507B507" w14:textId="7A0D98C1" w:rsidR="001A52E5" w:rsidRDefault="001A52E5" w:rsidP="001A52E5">
      <w:pPr>
        <w:pStyle w:val="Text"/>
        <w:framePr w:w="9360" w:hSpace="187" w:vSpace="187" w:wrap="notBeside" w:vAnchor="text" w:hAnchor="page" w:x="1398" w:y="505"/>
        <w:ind w:firstLine="0"/>
        <w:jc w:val="center"/>
        <w:rPr>
          <w:sz w:val="40"/>
          <w:szCs w:val="40"/>
        </w:rPr>
      </w:pPr>
      <w:r>
        <w:rPr>
          <w:sz w:val="40"/>
          <w:szCs w:val="40"/>
        </w:rPr>
        <w:t xml:space="preserve">Section </w:t>
      </w:r>
      <w:r w:rsidR="006B3B00">
        <w:rPr>
          <w:sz w:val="40"/>
          <w:szCs w:val="40"/>
        </w:rPr>
        <w:t>12105</w:t>
      </w:r>
      <w:r>
        <w:rPr>
          <w:sz w:val="40"/>
          <w:szCs w:val="40"/>
        </w:rPr>
        <w:t xml:space="preserve">     </w:t>
      </w:r>
      <w:r w:rsidRPr="00EE78CC">
        <w:rPr>
          <w:sz w:val="40"/>
          <w:szCs w:val="40"/>
        </w:rPr>
        <w:t>Date</w:t>
      </w:r>
      <w:r w:rsidR="006B3B00">
        <w:rPr>
          <w:sz w:val="40"/>
          <w:szCs w:val="40"/>
        </w:rPr>
        <w:t xml:space="preserve"> 9/25/25</w:t>
      </w:r>
    </w:p>
    <w:p w14:paraId="2507B508" w14:textId="77777777" w:rsidR="002C649F" w:rsidRDefault="002C649F" w:rsidP="002C649F">
      <w:pPr>
        <w:pStyle w:val="Text"/>
        <w:ind w:firstLine="0"/>
        <w:jc w:val="center"/>
        <w:rPr>
          <w:sz w:val="48"/>
          <w:szCs w:val="48"/>
        </w:rPr>
      </w:pPr>
    </w:p>
    <w:p w14:paraId="2507B509" w14:textId="77777777" w:rsidR="002C649F" w:rsidRDefault="002C649F" w:rsidP="002C649F">
      <w:pPr>
        <w:pStyle w:val="Text"/>
        <w:ind w:firstLine="0"/>
        <w:jc w:val="center"/>
        <w:rPr>
          <w:sz w:val="18"/>
          <w:szCs w:val="18"/>
        </w:rPr>
        <w:sectPr w:rsidR="002C649F" w:rsidSect="00A9254E">
          <w:headerReference w:type="default" r:id="rId8"/>
          <w:footerReference w:type="even" r:id="rId9"/>
          <w:footerReference w:type="default" r:id="rId10"/>
          <w:headerReference w:type="first" r:id="rId11"/>
          <w:pgSz w:w="12240" w:h="15840" w:code="1"/>
          <w:pgMar w:top="1008" w:right="936" w:bottom="1008" w:left="936" w:header="432" w:footer="432" w:gutter="0"/>
          <w:pgNumType w:start="0"/>
          <w:cols w:space="288"/>
          <w:titlePg/>
        </w:sectPr>
      </w:pPr>
    </w:p>
    <w:p w14:paraId="6DA88753" w14:textId="109F907E" w:rsidR="006B3B00" w:rsidRPr="006B3B00" w:rsidRDefault="006B3B00" w:rsidP="006B3B00">
      <w:pPr>
        <w:jc w:val="both"/>
        <w:rPr>
          <w:b/>
          <w:bCs/>
          <w:i/>
          <w:iCs/>
          <w:sz w:val="18"/>
          <w:szCs w:val="18"/>
        </w:rPr>
      </w:pPr>
      <w:bookmarkStart w:id="0" w:name="PointTmp"/>
      <w:r w:rsidRPr="006B3B00">
        <w:rPr>
          <w:b/>
          <w:bCs/>
          <w:i/>
          <w:iCs/>
          <w:sz w:val="18"/>
          <w:szCs w:val="18"/>
        </w:rPr>
        <w:t>Abstract—</w:t>
      </w:r>
      <w:r w:rsidRPr="006B3B00">
        <w:rPr>
          <w:b/>
          <w:bCs/>
          <w:sz w:val="18"/>
          <w:szCs w:val="18"/>
        </w:rPr>
        <w:t>The objective is to determine whether a motor–flywheel can be approximated by a compact first-order model that maps applied voltage to rotational velocity, and to quantify its gain K and time constant τ. A sinusoidal frequency sweep was used to estimate magnitude and phase at discrete frequencies and assemble a Bode response; a time-domain step test provided independent estimates by measuring steady-state changes in velocity per volt and the 63.2% rise time. Command values were converted to volts using the DAQ scaling, and measured velocity (deg/s) was converted to rad/s. Because the electrical dynamics are faster than the mechanical dynamics over the test band, a first-order form is appropriate. Both methods yielded closely agreeing parameters (typical values K≈1.13–1.16 rad/(</w:t>
      </w:r>
      <w:proofErr w:type="spellStart"/>
      <w:r w:rsidRPr="006B3B00">
        <w:rPr>
          <w:b/>
          <w:bCs/>
          <w:sz w:val="18"/>
          <w:szCs w:val="18"/>
        </w:rPr>
        <w:t>s</w:t>
      </w:r>
      <w:r w:rsidRPr="006B3B00">
        <w:rPr>
          <w:rFonts w:ascii="Cambria Math" w:hAnsi="Cambria Math" w:cs="Cambria Math"/>
          <w:b/>
          <w:bCs/>
          <w:sz w:val="18"/>
          <w:szCs w:val="18"/>
        </w:rPr>
        <w:t>⋅</w:t>
      </w:r>
      <w:r w:rsidRPr="006B3B00">
        <w:rPr>
          <w:b/>
          <w:bCs/>
          <w:sz w:val="18"/>
          <w:szCs w:val="18"/>
        </w:rPr>
        <w:t>V</w:t>
      </w:r>
      <w:proofErr w:type="spellEnd"/>
      <w:r w:rsidRPr="006B3B00">
        <w:rPr>
          <w:b/>
          <w:bCs/>
          <w:sz w:val="18"/>
          <w:szCs w:val="18"/>
        </w:rPr>
        <w:t>), τ≈0.03–0.035), producing similar model responses that match the low-frequency data well. The experimental Bode magnitude rolls off more steeply at high frequency, consistent with an additional measurement low-pass (from filtered/differentiated velocity), while the first-order model remains valid in the low-to-moderate frequency range (corner near ωp≈28–33).</w:t>
      </w:r>
    </w:p>
    <w:p w14:paraId="3F6C4210" w14:textId="31D1F3D0" w:rsidR="006B3B00" w:rsidRPr="006B3B00" w:rsidRDefault="006B3B00">
      <w:pPr>
        <w:rPr>
          <w:b/>
          <w:bCs/>
          <w:i/>
          <w:iCs/>
          <w:sz w:val="18"/>
          <w:szCs w:val="18"/>
        </w:rPr>
      </w:pPr>
      <w:r w:rsidRPr="006B3B00">
        <w:rPr>
          <w:b/>
          <w:bCs/>
          <w:i/>
          <w:iCs/>
          <w:sz w:val="18"/>
          <w:szCs w:val="18"/>
        </w:rPr>
        <w:t>Index Terms—Bode plot, DC motor, first-order system, system identification.</w:t>
      </w:r>
    </w:p>
    <w:bookmarkEnd w:id="0"/>
    <w:p w14:paraId="2507B50E" w14:textId="77777777" w:rsidR="00E97402" w:rsidRDefault="00E97402">
      <w:pPr>
        <w:pStyle w:val="Heading1"/>
      </w:pPr>
      <w:r>
        <w:t>I</w:t>
      </w:r>
      <w:r>
        <w:rPr>
          <w:sz w:val="16"/>
          <w:szCs w:val="16"/>
        </w:rPr>
        <w:t>NTRODUCTION</w:t>
      </w:r>
    </w:p>
    <w:p w14:paraId="2507B50F"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2507B510" w14:textId="47F8780E" w:rsidR="00AE4B4B" w:rsidRDefault="00F55947" w:rsidP="00AE4B4B">
      <w:pPr>
        <w:pStyle w:val="Text"/>
        <w:ind w:firstLine="0"/>
      </w:pPr>
      <w:r>
        <w:t xml:space="preserve">HE objective </w:t>
      </w:r>
      <w:r w:rsidR="00695FF4">
        <w:t>is to identify a compact transfer-function model for a motor-flywheel that maps applied voltage to rotational velocity and to compare it against models derived from experiment</w:t>
      </w:r>
      <w:r>
        <w:t>.</w:t>
      </w:r>
      <w:r w:rsidR="00E97402">
        <w:t xml:space="preserve"> </w:t>
      </w:r>
      <w:r w:rsidR="00C00954">
        <w:t>Two methods for generating transfer functions are being utilized and compared</w:t>
      </w:r>
      <w:r w:rsidR="00695FF4">
        <w:t>: a frequency sweep and a time-domain step test. The resulting gain and time constant will be compared.</w:t>
      </w:r>
    </w:p>
    <w:p w14:paraId="172AB03B" w14:textId="77777777" w:rsidR="00C00954" w:rsidRDefault="00C00954" w:rsidP="00AE4B4B">
      <w:pPr>
        <w:pStyle w:val="Text"/>
        <w:ind w:firstLine="0"/>
      </w:pPr>
    </w:p>
    <w:p w14:paraId="29CD847D" w14:textId="3905E8EE" w:rsidR="00C00954" w:rsidRDefault="00C00954" w:rsidP="00AE4B4B">
      <w:pPr>
        <w:pStyle w:val="Text"/>
        <w:ind w:firstLine="0"/>
      </w:pPr>
      <w:r>
        <w:tab/>
        <w:t xml:space="preserve">The first method is using a frequency response of a sine sweep to generate a </w:t>
      </w:r>
      <w:r w:rsidR="002E18CD">
        <w:t>B</w:t>
      </w:r>
      <w:r>
        <w:t xml:space="preserve">ode plot. This plot can give the constants needed to make the transfer function. The second method is measuring the time response using a square wave. </w:t>
      </w:r>
      <w:r w:rsidR="00F23FF8">
        <w:t>Both</w:t>
      </w:r>
      <w:r>
        <w:t xml:space="preserve"> methods will produce gain and time constants that will be compared to theoretical data.</w:t>
      </w:r>
    </w:p>
    <w:p w14:paraId="5355BBC1" w14:textId="77777777" w:rsidR="00C06A9F" w:rsidRDefault="00C06A9F" w:rsidP="00AE4B4B">
      <w:pPr>
        <w:pStyle w:val="Text"/>
        <w:ind w:firstLine="0"/>
      </w:pPr>
    </w:p>
    <w:p w14:paraId="5C76012E" w14:textId="77777777" w:rsidR="00C06A9F" w:rsidRDefault="00C06A9F" w:rsidP="00AE4B4B">
      <w:pPr>
        <w:pStyle w:val="Text"/>
        <w:ind w:firstLine="0"/>
        <w:rPr>
          <w:i/>
          <w:iCs/>
        </w:rPr>
      </w:pPr>
      <w:r>
        <w:rPr>
          <w:i/>
          <w:iCs/>
        </w:rPr>
        <w:t>Dynamic System</w:t>
      </w:r>
    </w:p>
    <w:p w14:paraId="159121FC" w14:textId="77777777" w:rsidR="00C06A9F" w:rsidRDefault="00C06A9F" w:rsidP="00AE4B4B">
      <w:pPr>
        <w:pStyle w:val="Text"/>
        <w:ind w:firstLine="0"/>
      </w:pPr>
      <w:r>
        <w:rPr>
          <w:i/>
          <w:iCs/>
        </w:rPr>
        <w:tab/>
      </w:r>
      <w:r>
        <w:t xml:space="preserve">In this lab the motor flywheel system relates an input voltage to an output rotational velocity. Understanding how to relate a voltage to a velocity is how the system can be controlled.  </w:t>
      </w:r>
    </w:p>
    <w:p w14:paraId="7D567E2D" w14:textId="021782DE" w:rsidR="00C06A9F" w:rsidRDefault="00C06A9F" w:rsidP="00AE4B4B">
      <w:pPr>
        <w:pStyle w:val="Text"/>
        <w:ind w:firstLine="0"/>
      </w:pPr>
      <w:r>
        <w:tab/>
        <w:t xml:space="preserve">The electrical dynamics relates voltage V, resistance R, current </w:t>
      </w:r>
      <w:proofErr w:type="spellStart"/>
      <w:r>
        <w:t>i</w:t>
      </w:r>
      <w:proofErr w:type="spellEnd"/>
      <w:r>
        <w:t>, inductance L, and back emf e to each other through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6E2E66" w14:paraId="0150114E" w14:textId="77777777" w:rsidTr="00593E0F">
        <w:tc>
          <w:tcPr>
            <w:tcW w:w="4314" w:type="dxa"/>
          </w:tcPr>
          <w:p w14:paraId="0D40FF71" w14:textId="77777777" w:rsidR="006E2E66" w:rsidRPr="00E84188" w:rsidRDefault="006E2E66" w:rsidP="00593E0F">
            <w:pPr>
              <w:pStyle w:val="Text"/>
              <w:ind w:firstLine="0"/>
            </w:pPr>
            <m:oMathPara>
              <m:oMath>
                <m:r>
                  <w:rPr>
                    <w:rFonts w:ascii="Cambria Math" w:hAnsi="Cambria Math"/>
                  </w:rPr>
                  <m:t>V=iR+L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+e</m:t>
                </m:r>
              </m:oMath>
            </m:oMathPara>
          </w:p>
        </w:tc>
        <w:tc>
          <w:tcPr>
            <w:tcW w:w="474" w:type="dxa"/>
          </w:tcPr>
          <w:p w14:paraId="11944CB9" w14:textId="39983107" w:rsidR="006E2E66" w:rsidRDefault="006E2E66" w:rsidP="00593E0F">
            <w:pPr>
              <w:pStyle w:val="Text"/>
              <w:ind w:firstLine="0"/>
            </w:pPr>
            <w:r w:rsidRPr="00E84188">
              <w:t>(</w:t>
            </w:r>
            <w:r>
              <w:t>1</w:t>
            </w:r>
            <w:r w:rsidRPr="00E84188">
              <w:t>)</w:t>
            </w:r>
          </w:p>
        </w:tc>
      </w:tr>
    </w:tbl>
    <w:p w14:paraId="21ABB056" w14:textId="77777777" w:rsidR="00EA6307" w:rsidRDefault="00EA6307" w:rsidP="00AE4B4B">
      <w:pPr>
        <w:pStyle w:val="Text"/>
        <w:ind w:firstLine="0"/>
      </w:pPr>
      <w:r>
        <w:tab/>
      </w:r>
    </w:p>
    <w:p w14:paraId="7396AE40" w14:textId="35C5F3C6" w:rsidR="00EA6307" w:rsidRPr="00EA6307" w:rsidRDefault="00EA6307" w:rsidP="00EA6307">
      <w:pPr>
        <w:pStyle w:val="Text"/>
      </w:pPr>
      <w:r>
        <w:t xml:space="preserve">The mechanical dynamics of the system relates the torque, T of the motor to the moment of </w:t>
      </w:r>
      <w:r w:rsidR="005A0EAF">
        <w:t>inertia</w:t>
      </w:r>
      <w:r>
        <w:t xml:space="preserve"> J, and rotation angle </w:t>
      </w:r>
      <w:r>
        <w:sym w:font="Symbol" w:char="F071"/>
      </w:r>
      <w:r>
        <w:t>, of the flywheel through (2). The shaft will also have motor friction, b</w:t>
      </w:r>
      <w:r>
        <w:rPr>
          <w:vertAlign w:val="subscript"/>
        </w:rPr>
        <w:t>m</w:t>
      </w:r>
      <w:r>
        <w:t>.</w:t>
      </w:r>
    </w:p>
    <w:p w14:paraId="1F3C8469" w14:textId="77777777" w:rsidR="00EA6307" w:rsidRDefault="00EA6307" w:rsidP="00EA6307">
      <w:pPr>
        <w:pStyle w:val="Text"/>
      </w:pPr>
    </w:p>
    <w:p w14:paraId="554DDB78"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6E2E66" w14:paraId="27F1DB39" w14:textId="77777777" w:rsidTr="00593E0F">
        <w:tc>
          <w:tcPr>
            <w:tcW w:w="4314" w:type="dxa"/>
          </w:tcPr>
          <w:p w14:paraId="289BA6D0" w14:textId="77777777" w:rsidR="006E2E66" w:rsidRPr="00E84188" w:rsidRDefault="006E2E66" w:rsidP="00593E0F">
            <w:pPr>
              <w:pStyle w:val="Text"/>
              <w:ind w:firstLine="0"/>
            </w:pPr>
            <m:oMathPara>
              <m:oMath>
                <m:r>
                  <w:rPr>
                    <w:rFonts w:ascii="Cambria Math" w:hAnsi="Cambria Math"/>
                  </w:rPr>
                  <m:t>J</m:t>
                </m:r>
                <m:acc>
                  <m:accPr>
                    <m:chr m:val="̈"/>
                    <m:ctrlPr>
                      <w:rPr>
                        <w:rFonts w:ascii="Cambria Math" w:hAnsi="Cambria Math"/>
                        <w:i/>
                      </w:rPr>
                    </m:ctrlPr>
                  </m:accPr>
                  <m:e>
                    <m:r>
                      <w:rPr>
                        <w:rFonts w:ascii="Cambria Math" w:hAnsi="Cambria Math"/>
                      </w:rPr>
                      <m:t>θ</m:t>
                    </m:r>
                  </m:e>
                </m:acc>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m</m:t>
                    </m:r>
                  </m:sub>
                </m:sSub>
                <m:acc>
                  <m:accPr>
                    <m:chr m:val="̇"/>
                    <m:ctrlPr>
                      <w:rPr>
                        <w:rFonts w:ascii="Cambria Math" w:hAnsi="Cambria Math"/>
                        <w:i/>
                      </w:rPr>
                    </m:ctrlPr>
                  </m:accPr>
                  <m:e>
                    <m:r>
                      <w:rPr>
                        <w:rFonts w:ascii="Cambria Math" w:hAnsi="Cambria Math"/>
                      </w:rPr>
                      <m:t>θ</m:t>
                    </m:r>
                  </m:e>
                </m:acc>
              </m:oMath>
            </m:oMathPara>
          </w:p>
        </w:tc>
        <w:tc>
          <w:tcPr>
            <w:tcW w:w="474" w:type="dxa"/>
          </w:tcPr>
          <w:p w14:paraId="765B4EFB" w14:textId="205126CC" w:rsidR="006E2E66" w:rsidRDefault="006E2E66" w:rsidP="00593E0F">
            <w:pPr>
              <w:pStyle w:val="Text"/>
              <w:ind w:firstLine="0"/>
            </w:pPr>
            <w:r w:rsidRPr="00E84188">
              <w:t>(</w:t>
            </w:r>
            <w:r>
              <w:t>2</w:t>
            </w:r>
            <w:r w:rsidRPr="00E84188">
              <w:t>)</w:t>
            </w:r>
          </w:p>
        </w:tc>
      </w:tr>
    </w:tbl>
    <w:p w14:paraId="63937E6D" w14:textId="77777777" w:rsidR="00EA6307" w:rsidRDefault="00EA6307" w:rsidP="00EA6307">
      <w:pPr>
        <w:pStyle w:val="Text"/>
      </w:pPr>
    </w:p>
    <w:p w14:paraId="1CA5BA13" w14:textId="00A72DFB" w:rsidR="00C06A9F" w:rsidRDefault="006E2E66" w:rsidP="00EA6307">
      <w:pPr>
        <w:pStyle w:val="Text"/>
      </w:pPr>
      <w:r>
        <w:br/>
      </w:r>
      <w:r w:rsidR="0099347E">
        <w:t xml:space="preserve">Back- EMF arises from the motor’s rotation in its magnetic field and is proportional to angular velocity through </w:t>
      </w:r>
      <w:proofErr w:type="spellStart"/>
      <w:r w:rsidR="0099347E">
        <w:t>k</w:t>
      </w:r>
      <w:r w:rsidR="0099347E">
        <w:rPr>
          <w:vertAlign w:val="subscript"/>
        </w:rPr>
        <w:t>e</w:t>
      </w:r>
      <w:proofErr w:type="spellEnd"/>
      <w:r w:rsidR="0099347E">
        <w:t>.</w:t>
      </w:r>
      <w:r w:rsidR="00EA6307">
        <w:t xml:space="preserve"> This generates a magnetic field which puts energy back into the system. This means that the </w:t>
      </w:r>
      <w:r w:rsidR="0099347E">
        <w:t>back-EMF</w:t>
      </w:r>
      <w:r w:rsidR="00EA6307">
        <w:t xml:space="preserve">, e is related to the speed of the motor shown in (3). </w:t>
      </w:r>
      <w:r w:rsidR="003540E6">
        <w:t xml:space="preserve">These relations couple the electrical and mechanical dynamics though the shared variable </w:t>
      </w:r>
      <m:oMath>
        <m:r>
          <w:rPr>
            <w:rFonts w:ascii="Cambria Math" w:hAnsi="Cambria Math"/>
            <w:i/>
          </w:rPr>
          <w:sym w:font="Symbol" w:char="F077"/>
        </m:r>
        <m:r>
          <w:rPr>
            <w:rFonts w:ascii="Cambria Math" w:hAnsi="Cambria Math"/>
          </w:rPr>
          <m:t xml:space="preserve"> = </m:t>
        </m:r>
        <m:acc>
          <m:accPr>
            <m:chr m:val="̇"/>
            <m:ctrlPr>
              <w:rPr>
                <w:rFonts w:ascii="Cambria Math" w:hAnsi="Cambria Math"/>
                <w:i/>
              </w:rPr>
            </m:ctrlPr>
          </m:accPr>
          <m:e>
            <m:r>
              <w:rPr>
                <w:rFonts w:ascii="Cambria Math" w:hAnsi="Cambria Math"/>
                <w:i/>
              </w:rPr>
              <w:sym w:font="Symbol" w:char="F071"/>
            </m:r>
          </m:e>
        </m:acc>
      </m:oMath>
      <w:r w:rsidR="003540E6">
        <w:t xml:space="preserve">. </w:t>
      </w:r>
      <w:r w:rsidR="008C06D8">
        <w:t>The torque and current are also proportional as shown in (4)</w:t>
      </w:r>
    </w:p>
    <w:p w14:paraId="5B499C25"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EA6307" w14:paraId="78B51573" w14:textId="77777777" w:rsidTr="000349B2">
        <w:tc>
          <w:tcPr>
            <w:tcW w:w="4314" w:type="dxa"/>
          </w:tcPr>
          <w:p w14:paraId="53BB4D60" w14:textId="219D088D" w:rsidR="00EA6307" w:rsidRPr="00E84188" w:rsidRDefault="00EA6307" w:rsidP="000349B2">
            <w:pPr>
              <w:pStyle w:val="Text"/>
              <w:ind w:firstLine="0"/>
            </w:pPr>
            <m:oMathPara>
              <m:oMath>
                <m:r>
                  <w:rPr>
                    <w:rFonts w:ascii="Cambria Math" w:hAnsi="Cambria Math"/>
                  </w:rPr>
                  <m:t>e=</m:t>
                </m:r>
                <m:sSub>
                  <m:sSubPr>
                    <m:ctrlPr>
                      <w:rPr>
                        <w:rFonts w:ascii="Cambria Math" w:hAnsi="Cambria Math"/>
                        <w:i/>
                      </w:rPr>
                    </m:ctrlPr>
                  </m:sSubPr>
                  <m:e>
                    <m:r>
                      <w:rPr>
                        <w:rFonts w:ascii="Cambria Math" w:hAnsi="Cambria Math"/>
                      </w:rPr>
                      <m:t>k</m:t>
                    </m:r>
                  </m:e>
                  <m:sub>
                    <m:r>
                      <w:rPr>
                        <w:rFonts w:ascii="Cambria Math" w:hAnsi="Cambria Math"/>
                      </w:rPr>
                      <m:t>e</m:t>
                    </m:r>
                  </m:sub>
                </m:sSub>
                <m:acc>
                  <m:accPr>
                    <m:chr m:val="̇"/>
                    <m:ctrlPr>
                      <w:rPr>
                        <w:rFonts w:ascii="Cambria Math" w:hAnsi="Cambria Math"/>
                        <w:i/>
                      </w:rPr>
                    </m:ctrlPr>
                  </m:accPr>
                  <m:e>
                    <m:r>
                      <w:rPr>
                        <w:rFonts w:ascii="Cambria Math" w:hAnsi="Cambria Math"/>
                      </w:rPr>
                      <m:t>θ</m:t>
                    </m:r>
                  </m:e>
                </m:acc>
              </m:oMath>
            </m:oMathPara>
          </w:p>
        </w:tc>
        <w:tc>
          <w:tcPr>
            <w:tcW w:w="474" w:type="dxa"/>
          </w:tcPr>
          <w:p w14:paraId="53943B55" w14:textId="1339BF63" w:rsidR="00EA6307" w:rsidRDefault="00EA6307" w:rsidP="000349B2">
            <w:pPr>
              <w:pStyle w:val="Text"/>
              <w:ind w:firstLine="0"/>
            </w:pPr>
            <w:r w:rsidRPr="00E84188">
              <w:t>(</w:t>
            </w:r>
            <w:r>
              <w:t>3</w:t>
            </w:r>
            <w:r w:rsidRPr="00E84188">
              <w:t>)</w:t>
            </w:r>
          </w:p>
        </w:tc>
      </w:tr>
      <w:tr w:rsidR="008C06D8" w14:paraId="12DEA959" w14:textId="77777777" w:rsidTr="000349B2">
        <w:tc>
          <w:tcPr>
            <w:tcW w:w="4314" w:type="dxa"/>
          </w:tcPr>
          <w:p w14:paraId="6E0B567C" w14:textId="77777777" w:rsidR="008C06D8" w:rsidRDefault="008C06D8" w:rsidP="000349B2">
            <w:pPr>
              <w:pStyle w:val="Text"/>
              <w:ind w:firstLine="0"/>
            </w:pPr>
          </w:p>
        </w:tc>
        <w:tc>
          <w:tcPr>
            <w:tcW w:w="474" w:type="dxa"/>
          </w:tcPr>
          <w:p w14:paraId="4401C490" w14:textId="77777777" w:rsidR="008C06D8" w:rsidRPr="00E84188" w:rsidRDefault="008C06D8" w:rsidP="000349B2">
            <w:pPr>
              <w:pStyle w:val="Text"/>
              <w:ind w:firstLine="0"/>
            </w:pPr>
          </w:p>
        </w:tc>
      </w:tr>
    </w:tbl>
    <w:p w14:paraId="154002E2"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8C06D8" w14:paraId="03669D51" w14:textId="77777777" w:rsidTr="000349B2">
        <w:tc>
          <w:tcPr>
            <w:tcW w:w="4314" w:type="dxa"/>
          </w:tcPr>
          <w:p w14:paraId="388FF335" w14:textId="35028142" w:rsidR="008C06D8" w:rsidRPr="00E84188" w:rsidRDefault="008C06D8" w:rsidP="000349B2">
            <w:pPr>
              <w:pStyle w:val="Text"/>
              <w:ind w:firstLine="0"/>
            </w:pPr>
            <m:oMathPara>
              <m:oMath>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i</m:t>
                </m:r>
              </m:oMath>
            </m:oMathPara>
          </w:p>
        </w:tc>
        <w:tc>
          <w:tcPr>
            <w:tcW w:w="474" w:type="dxa"/>
          </w:tcPr>
          <w:p w14:paraId="05720CED" w14:textId="35C0B814" w:rsidR="008C06D8" w:rsidRDefault="008C06D8" w:rsidP="000349B2">
            <w:pPr>
              <w:pStyle w:val="Text"/>
              <w:ind w:firstLine="0"/>
            </w:pPr>
            <w:r w:rsidRPr="00E84188">
              <w:t>(</w:t>
            </w:r>
            <w:r>
              <w:t>4</w:t>
            </w:r>
            <w:r w:rsidRPr="00E84188">
              <w:t>)</w:t>
            </w:r>
          </w:p>
        </w:tc>
      </w:tr>
    </w:tbl>
    <w:p w14:paraId="2F89124D" w14:textId="77777777" w:rsidR="008C06D8" w:rsidRPr="00C06A9F" w:rsidRDefault="008C06D8" w:rsidP="00EA6307">
      <w:pPr>
        <w:pStyle w:val="Text"/>
      </w:pPr>
    </w:p>
    <w:p w14:paraId="6AAAEC97" w14:textId="77777777" w:rsidR="00EA6307" w:rsidRDefault="00EA6307" w:rsidP="00EA6307">
      <w:pPr>
        <w:pStyle w:val="Text"/>
        <w:ind w:firstLine="0"/>
        <w:rPr>
          <w:i/>
          <w:iCs/>
        </w:rPr>
      </w:pPr>
      <w:r>
        <w:rPr>
          <w:i/>
          <w:iCs/>
        </w:rPr>
        <w:t>Transfer Functions</w:t>
      </w:r>
    </w:p>
    <w:p w14:paraId="3A434335" w14:textId="310992E9" w:rsidR="00EA6307" w:rsidRDefault="00EA6307" w:rsidP="00EA6307">
      <w:pPr>
        <w:pStyle w:val="Text"/>
        <w:ind w:firstLine="0"/>
      </w:pPr>
      <w:r>
        <w:rPr>
          <w:i/>
          <w:iCs/>
        </w:rPr>
        <w:tab/>
      </w:r>
      <w:r>
        <w:t>Transfer functions relate the input and o</w:t>
      </w:r>
      <w:r w:rsidR="00F23FF8">
        <w:t>ut</w:t>
      </w:r>
      <w:r>
        <w:t>put dynamic relationship into an algebraic r</w:t>
      </w:r>
      <w:r w:rsidR="005643CD">
        <w:t>atio</w:t>
      </w:r>
      <w:r>
        <w:t xml:space="preserve"> in the Laplace domain</w:t>
      </w:r>
      <w:r w:rsidR="005643CD">
        <w:t xml:space="preserve">, turning differential equations into a form that is easier to manipulate. With the motor voltage V(t) as the input and the angular velocity </w:t>
      </w:r>
      <w:r w:rsidR="005643CD">
        <w:sym w:font="Symbol" w:char="F077"/>
      </w:r>
      <w:r w:rsidR="005643CD">
        <w:t xml:space="preserve">(t) as the output, taking the Laplace transform (with zero initial conditions) and using the known motor relations shown in (3) and (4) yields the voltage to velocity transfer function (5). </w:t>
      </w:r>
      <w:r>
        <w:t xml:space="preserve">This can be used to easily generate what the output will look like. </w:t>
      </w:r>
      <w:proofErr w:type="gramStart"/>
      <w:r w:rsidR="008C06D8">
        <w:rPr>
          <w:color w:val="000000" w:themeColor="text1"/>
        </w:rPr>
        <w:t>In order to</w:t>
      </w:r>
      <w:proofErr w:type="gramEnd"/>
      <w:r w:rsidR="008C06D8">
        <w:rPr>
          <w:color w:val="000000" w:themeColor="text1"/>
        </w:rPr>
        <w:t xml:space="preserve"> </w:t>
      </w:r>
      <w:r w:rsidR="00936CBC">
        <w:rPr>
          <w:color w:val="000000" w:themeColor="text1"/>
        </w:rPr>
        <w:t>avoid an extra integrator</w:t>
      </w:r>
      <w:r w:rsidR="005643CD">
        <w:rPr>
          <w:color w:val="000000" w:themeColor="text1"/>
        </w:rPr>
        <w:t xml:space="preserve">, </w:t>
      </w:r>
      <w:r w:rsidR="008C06D8">
        <w:rPr>
          <w:color w:val="000000" w:themeColor="text1"/>
        </w:rPr>
        <w:t xml:space="preserve">voltage will be related to the derivative of angular position, </w:t>
      </w:r>
      <w:r w:rsidR="008C06D8">
        <w:rPr>
          <w:color w:val="000000" w:themeColor="text1"/>
        </w:rPr>
        <w:sym w:font="Symbol" w:char="F077"/>
      </w:r>
      <w:r w:rsidR="008C06D8">
        <w:rPr>
          <w:color w:val="000000" w:themeColor="text1"/>
        </w:rPr>
        <w:t>.</w:t>
      </w:r>
      <w:r w:rsidR="008C7EDA">
        <w:rPr>
          <w:color w:val="000000" w:themeColor="text1"/>
        </w:rPr>
        <w:t xml:space="preserve"> The poles of a transfer function are where the denominator is equal to zero. In this case there will be two poles because the denominator is a </w:t>
      </w:r>
      <w:r w:rsidR="0058723A">
        <w:rPr>
          <w:color w:val="000000" w:themeColor="text1"/>
        </w:rPr>
        <w:t>second-degree</w:t>
      </w:r>
      <w:r w:rsidR="008C7EDA">
        <w:rPr>
          <w:color w:val="000000" w:themeColor="text1"/>
        </w:rPr>
        <w:t xml:space="preserve"> polynomial.</w:t>
      </w:r>
    </w:p>
    <w:p w14:paraId="177A43FB" w14:textId="77777777" w:rsidR="00EA6307" w:rsidRDefault="00EA6307" w:rsidP="00EA6307">
      <w:pPr>
        <w:pStyle w:val="Text"/>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8C06D8" w14:paraId="37EF0E9C" w14:textId="77777777" w:rsidTr="000349B2">
        <w:tc>
          <w:tcPr>
            <w:tcW w:w="4314" w:type="dxa"/>
          </w:tcPr>
          <w:p w14:paraId="11F1ED96" w14:textId="77777777" w:rsidR="008C06D8" w:rsidRPr="00E84188" w:rsidRDefault="00000000" w:rsidP="000349B2">
            <w:pPr>
              <w:pStyle w:val="Text"/>
              <w:ind w:firstLine="0"/>
            </w:pPr>
            <m:oMathPara>
              <m:oMath>
                <m:f>
                  <m:fPr>
                    <m:ctrlPr>
                      <w:rPr>
                        <w:rFonts w:ascii="Cambria Math" w:hAnsi="Cambria Math"/>
                        <w:i/>
                      </w:rPr>
                    </m:ctrlPr>
                  </m:fPr>
                  <m:num>
                    <m:r>
                      <m:rPr>
                        <m:sty m:val="p"/>
                      </m:rPr>
                      <w:rPr>
                        <w:rFonts w:ascii="Cambria Math" w:hAnsi="Cambria Math"/>
                      </w:rPr>
                      <m:t>Ω</m:t>
                    </m:r>
                    <m:r>
                      <w:rPr>
                        <w:rFonts w:ascii="Cambria Math" w:hAnsi="Cambria Math"/>
                      </w:rPr>
                      <m:t>(s)</m:t>
                    </m:r>
                  </m:num>
                  <m:den>
                    <m:r>
                      <w:rPr>
                        <w:rFonts w:ascii="Cambria Math" w:hAnsi="Cambria Math"/>
                      </w:rPr>
                      <m:t>V(s)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num>
                  <m:den>
                    <m:d>
                      <m:dPr>
                        <m:ctrlPr>
                          <w:rPr>
                            <w:rFonts w:ascii="Cambria Math" w:hAnsi="Cambria Math"/>
                            <w:i/>
                          </w:rPr>
                        </m:ctrlPr>
                      </m:dPr>
                      <m:e>
                        <m:r>
                          <w:rPr>
                            <w:rFonts w:ascii="Cambria Math" w:hAnsi="Cambria Math"/>
                          </w:rPr>
                          <m:t>Ls+R</m:t>
                        </m:r>
                      </m:e>
                    </m:d>
                    <m:d>
                      <m:dPr>
                        <m:ctrlPr>
                          <w:rPr>
                            <w:rFonts w:ascii="Cambria Math" w:hAnsi="Cambria Math"/>
                            <w:i/>
                          </w:rPr>
                        </m:ctrlPr>
                      </m:dPr>
                      <m:e>
                        <m:r>
                          <w:rPr>
                            <w:rFonts w:ascii="Cambria Math" w:hAnsi="Cambria Math"/>
                          </w:rPr>
                          <m:t>Js+</m:t>
                        </m:r>
                        <m:sSub>
                          <m:sSubPr>
                            <m:ctrlPr>
                              <w:rPr>
                                <w:rFonts w:ascii="Cambria Math" w:hAnsi="Cambria Math"/>
                                <w:i/>
                              </w:rPr>
                            </m:ctrlPr>
                          </m:sSubPr>
                          <m:e>
                            <m:r>
                              <w:rPr>
                                <w:rFonts w:ascii="Cambria Math" w:hAnsi="Cambria Math"/>
                              </w:rPr>
                              <m:t>b</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rPr>
                          <m:t>e</m:t>
                        </m:r>
                      </m:sub>
                    </m:sSub>
                  </m:den>
                </m:f>
              </m:oMath>
            </m:oMathPara>
          </w:p>
        </w:tc>
        <w:tc>
          <w:tcPr>
            <w:tcW w:w="474" w:type="dxa"/>
          </w:tcPr>
          <w:p w14:paraId="093456B5" w14:textId="77777777" w:rsidR="008C06D8" w:rsidRDefault="008C06D8" w:rsidP="000349B2">
            <w:pPr>
              <w:pStyle w:val="Text"/>
              <w:ind w:firstLine="0"/>
            </w:pPr>
            <w:r w:rsidRPr="00E84188">
              <w:t>(</w:t>
            </w:r>
            <w:r>
              <w:t>5</w:t>
            </w:r>
            <w:r w:rsidRPr="00E84188">
              <w:t>)</w:t>
            </w:r>
          </w:p>
        </w:tc>
      </w:tr>
    </w:tbl>
    <w:p w14:paraId="29BA1821" w14:textId="77777777" w:rsidR="008C06D8" w:rsidRDefault="008C06D8" w:rsidP="00EA6307">
      <w:pPr>
        <w:pStyle w:val="Text"/>
        <w:ind w:firstLine="0"/>
        <w:rPr>
          <w:color w:val="000000" w:themeColor="text1"/>
        </w:rPr>
      </w:pPr>
    </w:p>
    <w:p w14:paraId="6E8AA9D1" w14:textId="47254E3E" w:rsidR="00D36F0F" w:rsidRDefault="005643CD" w:rsidP="00EA6307">
      <w:pPr>
        <w:pStyle w:val="Text"/>
        <w:ind w:firstLine="0"/>
        <w:rPr>
          <w:color w:val="000000" w:themeColor="text1"/>
        </w:rPr>
      </w:pPr>
      <w:r>
        <w:rPr>
          <w:color w:val="000000" w:themeColor="text1"/>
        </w:rPr>
        <w:tab/>
        <w:t>This choice of angular velocity avoids adding an extra 1/s term in the transfer function</w:t>
      </w:r>
      <w:r w:rsidR="009D6AE0">
        <w:rPr>
          <w:color w:val="000000" w:themeColor="text1"/>
        </w:rPr>
        <w:t>.</w:t>
      </w:r>
      <w:r>
        <w:rPr>
          <w:color w:val="000000" w:themeColor="text1"/>
        </w:rPr>
        <w:t xml:space="preserve"> Over the frequency range used in this experiment</w:t>
      </w:r>
      <w:r w:rsidR="009D6AE0">
        <w:rPr>
          <w:color w:val="000000" w:themeColor="text1"/>
        </w:rPr>
        <w:t xml:space="preserve">, a </w:t>
      </w:r>
      <w:r w:rsidR="003540E6">
        <w:rPr>
          <w:color w:val="000000" w:themeColor="text1"/>
        </w:rPr>
        <w:t>first-order approximation is appropriate because the electrical pole is much faster than the mechanical pole over the test ban</w:t>
      </w:r>
      <w:r w:rsidR="009D6AE0">
        <w:rPr>
          <w:color w:val="000000" w:themeColor="text1"/>
        </w:rPr>
        <w:t>d.</w:t>
      </w:r>
      <w:r w:rsidR="008C06D8">
        <w:rPr>
          <w:color w:val="000000" w:themeColor="text1"/>
        </w:rPr>
        <w:t xml:space="preserve"> </w:t>
      </w:r>
      <w:r w:rsidR="006E2E66">
        <w:rPr>
          <w:color w:val="000000" w:themeColor="text1"/>
        </w:rPr>
        <w:t xml:space="preserve">Over our test band, the electrical time constant is much smaller than the mechanical one, so we </w:t>
      </w:r>
      <w:r w:rsidR="0058723A">
        <w:rPr>
          <w:color w:val="000000" w:themeColor="text1"/>
        </w:rPr>
        <w:t>can neglect</w:t>
      </w:r>
      <w:r w:rsidR="006E2E66">
        <w:rPr>
          <w:color w:val="000000" w:themeColor="text1"/>
        </w:rPr>
        <w:t xml:space="preserve"> L. </w:t>
      </w:r>
      <w:r w:rsidR="005A0EAF">
        <w:rPr>
          <w:color w:val="000000" w:themeColor="text1"/>
        </w:rPr>
        <w:t>This turns our transfer function into a first</w:t>
      </w:r>
      <w:r w:rsidR="0058723A">
        <w:rPr>
          <w:color w:val="000000" w:themeColor="text1"/>
        </w:rPr>
        <w:t>-</w:t>
      </w:r>
      <w:r w:rsidR="005A0EAF">
        <w:rPr>
          <w:color w:val="000000" w:themeColor="text1"/>
        </w:rPr>
        <w:t xml:space="preserve">order transfer function </w:t>
      </w:r>
      <w:r w:rsidR="006E2E66">
        <w:rPr>
          <w:color w:val="000000" w:themeColor="text1"/>
        </w:rPr>
        <w:t xml:space="preserve">for </w:t>
      </w:r>
      <w:r w:rsidR="005A0EAF">
        <w:rPr>
          <w:color w:val="000000" w:themeColor="text1"/>
        </w:rPr>
        <w:t xml:space="preserve">which </w:t>
      </w:r>
      <w:r w:rsidR="006E2E66">
        <w:rPr>
          <w:color w:val="000000" w:themeColor="text1"/>
        </w:rPr>
        <w:t xml:space="preserve">it </w:t>
      </w:r>
      <w:r w:rsidR="005A0EAF">
        <w:rPr>
          <w:color w:val="000000" w:themeColor="text1"/>
        </w:rPr>
        <w:t>is much easier to compute the unknowns.</w:t>
      </w:r>
      <w:r w:rsidR="00D36F0F">
        <w:rPr>
          <w:color w:val="000000" w:themeColor="text1"/>
        </w:rPr>
        <w:t xml:space="preserve"> The first</w:t>
      </w:r>
      <w:r w:rsidR="0058723A">
        <w:rPr>
          <w:color w:val="000000" w:themeColor="text1"/>
        </w:rPr>
        <w:t>-</w:t>
      </w:r>
      <w:r w:rsidR="00D36F0F">
        <w:rPr>
          <w:color w:val="000000" w:themeColor="text1"/>
        </w:rPr>
        <w:t xml:space="preserve">order system can be expressed with </w:t>
      </w:r>
      <w:r w:rsidR="009D6AE0">
        <w:rPr>
          <w:color w:val="000000" w:themeColor="text1"/>
        </w:rPr>
        <w:t>a</w:t>
      </w:r>
      <w:r w:rsidR="00D36F0F">
        <w:rPr>
          <w:color w:val="000000" w:themeColor="text1"/>
        </w:rPr>
        <w:t xml:space="preserve"> gain, </w:t>
      </w:r>
      <w:r w:rsidR="009C3528">
        <w:rPr>
          <w:color w:val="000000" w:themeColor="text1"/>
        </w:rPr>
        <w:t>K</w:t>
      </w:r>
      <w:r w:rsidR="00D36F0F">
        <w:rPr>
          <w:color w:val="000000" w:themeColor="text1"/>
        </w:rPr>
        <w:t xml:space="preserve"> and time constant </w:t>
      </w:r>
      <w:r w:rsidR="00D36F0F">
        <w:rPr>
          <w:color w:val="000000" w:themeColor="text1"/>
        </w:rPr>
        <w:sym w:font="Symbol" w:char="F074"/>
      </w:r>
      <w:r w:rsidR="00D36F0F">
        <w:rPr>
          <w:color w:val="000000" w:themeColor="text1"/>
        </w:rPr>
        <w:t xml:space="preserve"> as shown in (6).</w:t>
      </w:r>
      <w:r w:rsidR="008C7EDA">
        <w:rPr>
          <w:color w:val="000000" w:themeColor="text1"/>
        </w:rPr>
        <w:t xml:space="preserve"> There will be only one pole in this first order </w:t>
      </w:r>
      <w:r w:rsidR="0058723A">
        <w:rPr>
          <w:color w:val="000000" w:themeColor="text1"/>
        </w:rPr>
        <w:t>approximation,</w:t>
      </w:r>
      <w:r w:rsidR="008C7EDA">
        <w:rPr>
          <w:color w:val="000000" w:themeColor="text1"/>
        </w:rPr>
        <w:t xml:space="preserve"> and it will be proportional to the time constant</w:t>
      </w:r>
      <w:r w:rsidR="006E2E66">
        <w:rPr>
          <w:color w:val="000000" w:themeColor="text1"/>
        </w:rPr>
        <w:t xml:space="preserve"> as shown in (7).</w:t>
      </w:r>
    </w:p>
    <w:p w14:paraId="7ABEC91D" w14:textId="77777777" w:rsidR="00D36F0F" w:rsidRDefault="00D36F0F" w:rsidP="00EA6307">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D36F0F" w14:paraId="4EAB1489" w14:textId="77777777" w:rsidTr="000349B2">
        <w:tc>
          <w:tcPr>
            <w:tcW w:w="4314" w:type="dxa"/>
          </w:tcPr>
          <w:p w14:paraId="49576543" w14:textId="5C544498" w:rsidR="00D36F0F" w:rsidRPr="00E84188" w:rsidRDefault="00000000" w:rsidP="000349B2">
            <w:pPr>
              <w:pStyle w:val="Text"/>
              <w:ind w:firstLine="0"/>
            </w:pPr>
            <m:oMathPara>
              <m:oMath>
                <m:f>
                  <m:fPr>
                    <m:ctrlPr>
                      <w:rPr>
                        <w:rFonts w:ascii="Cambria Math" w:hAnsi="Cambria Math"/>
                        <w:i/>
                      </w:rPr>
                    </m:ctrlPr>
                  </m:fPr>
                  <m:num>
                    <m:r>
                      <m:rPr>
                        <m:sty m:val="p"/>
                      </m:rPr>
                      <w:rPr>
                        <w:rFonts w:ascii="Cambria Math" w:hAnsi="Cambria Math"/>
                      </w:rPr>
                      <m:t>Ω</m:t>
                    </m:r>
                    <m:r>
                      <w:rPr>
                        <w:rFonts w:ascii="Cambria Math" w:hAnsi="Cambria Math"/>
                      </w:rPr>
                      <m:t>(s)</m:t>
                    </m:r>
                  </m:num>
                  <m:den>
                    <m:r>
                      <w:rPr>
                        <w:rFonts w:ascii="Cambria Math" w:hAnsi="Cambria Math"/>
                      </w:rPr>
                      <m:t>V(s)</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m:oMathPara>
          </w:p>
        </w:tc>
        <w:tc>
          <w:tcPr>
            <w:tcW w:w="474" w:type="dxa"/>
          </w:tcPr>
          <w:p w14:paraId="38D496D4" w14:textId="6C58F9F5" w:rsidR="00D36F0F" w:rsidRDefault="00D36F0F" w:rsidP="000349B2">
            <w:pPr>
              <w:pStyle w:val="Text"/>
              <w:ind w:firstLine="0"/>
            </w:pPr>
            <w:r w:rsidRPr="00E84188">
              <w:t>(</w:t>
            </w:r>
            <w:r>
              <w:t>6</w:t>
            </w:r>
            <w:r w:rsidRPr="00E84188">
              <w:t>)</w:t>
            </w:r>
          </w:p>
        </w:tc>
      </w:tr>
      <w:tr w:rsidR="006E2E66" w14:paraId="79978286" w14:textId="77777777" w:rsidTr="000349B2">
        <w:tc>
          <w:tcPr>
            <w:tcW w:w="4314" w:type="dxa"/>
          </w:tcPr>
          <w:p w14:paraId="742EDA1D" w14:textId="77777777" w:rsidR="006E2E66" w:rsidRDefault="006E2E66" w:rsidP="000349B2">
            <w:pPr>
              <w:pStyle w:val="Text"/>
              <w:ind w:firstLine="0"/>
            </w:pPr>
          </w:p>
        </w:tc>
        <w:tc>
          <w:tcPr>
            <w:tcW w:w="474" w:type="dxa"/>
          </w:tcPr>
          <w:p w14:paraId="44728CFC" w14:textId="77777777" w:rsidR="006E2E66" w:rsidRPr="00E84188" w:rsidRDefault="006E2E66" w:rsidP="000349B2">
            <w:pPr>
              <w:pStyle w:val="Text"/>
              <w:ind w:firstLine="0"/>
            </w:pPr>
          </w:p>
        </w:tc>
      </w:tr>
      <w:tr w:rsidR="006E2E66" w14:paraId="15668A79" w14:textId="77777777" w:rsidTr="00593E0F">
        <w:tc>
          <w:tcPr>
            <w:tcW w:w="4314" w:type="dxa"/>
          </w:tcPr>
          <w:p w14:paraId="5BF15236" w14:textId="5836A5CE" w:rsidR="006E2E66" w:rsidRPr="00E84188" w:rsidRDefault="00000000" w:rsidP="00593E0F">
            <w:pPr>
              <w:pStyle w:val="Text"/>
              <w:ind w:firstLine="0"/>
            </w:pPr>
            <m:oMathPara>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tc>
        <w:tc>
          <w:tcPr>
            <w:tcW w:w="474" w:type="dxa"/>
          </w:tcPr>
          <w:p w14:paraId="53EBBAB5" w14:textId="2FCC6944" w:rsidR="006E2E66" w:rsidRDefault="006E2E66" w:rsidP="00593E0F">
            <w:pPr>
              <w:pStyle w:val="Text"/>
              <w:ind w:firstLine="0"/>
            </w:pPr>
            <w:r w:rsidRPr="00E84188">
              <w:t>(</w:t>
            </w:r>
            <w:r>
              <w:t>u</w:t>
            </w:r>
            <w:r w:rsidRPr="00E84188">
              <w:t>)</w:t>
            </w:r>
          </w:p>
        </w:tc>
      </w:tr>
      <w:tr w:rsidR="006E2E66" w14:paraId="121DF5EB" w14:textId="77777777" w:rsidTr="000349B2">
        <w:tc>
          <w:tcPr>
            <w:tcW w:w="4314" w:type="dxa"/>
          </w:tcPr>
          <w:p w14:paraId="08486257" w14:textId="77777777" w:rsidR="006E2E66" w:rsidRDefault="006E2E66" w:rsidP="000349B2">
            <w:pPr>
              <w:pStyle w:val="Text"/>
              <w:ind w:firstLine="0"/>
            </w:pPr>
          </w:p>
          <w:p w14:paraId="1D6C9072" w14:textId="77777777" w:rsidR="006E2E66" w:rsidRDefault="006E2E66" w:rsidP="000349B2">
            <w:pPr>
              <w:pStyle w:val="Text"/>
              <w:ind w:firstLine="0"/>
            </w:pPr>
          </w:p>
        </w:tc>
        <w:tc>
          <w:tcPr>
            <w:tcW w:w="474" w:type="dxa"/>
          </w:tcPr>
          <w:p w14:paraId="68EE1EBC" w14:textId="77777777" w:rsidR="006E2E66" w:rsidRPr="00E84188" w:rsidRDefault="006E2E66" w:rsidP="000349B2">
            <w:pPr>
              <w:pStyle w:val="Text"/>
              <w:ind w:firstLine="0"/>
            </w:pPr>
          </w:p>
        </w:tc>
      </w:tr>
    </w:tbl>
    <w:p w14:paraId="20C10C5E" w14:textId="77777777" w:rsidR="00B71C39" w:rsidRDefault="00B71C39" w:rsidP="00D36F0F">
      <w:pPr>
        <w:pStyle w:val="Text"/>
        <w:ind w:firstLine="0"/>
        <w:rPr>
          <w:color w:val="000000" w:themeColor="text1"/>
        </w:rPr>
      </w:pPr>
    </w:p>
    <w:p w14:paraId="2BCEBA76" w14:textId="34D40B92" w:rsidR="005A6DD6" w:rsidRPr="00B71C39" w:rsidRDefault="00B71C39" w:rsidP="00D36F0F">
      <w:pPr>
        <w:pStyle w:val="Text"/>
        <w:ind w:firstLine="0"/>
        <w:rPr>
          <w:i/>
          <w:iCs/>
          <w:color w:val="000000" w:themeColor="text1"/>
        </w:rPr>
      </w:pPr>
      <w:r>
        <w:rPr>
          <w:i/>
          <w:iCs/>
          <w:color w:val="000000" w:themeColor="text1"/>
        </w:rPr>
        <w:t>Frequency Domain Response</w:t>
      </w:r>
    </w:p>
    <w:p w14:paraId="743FA74A" w14:textId="68C87CD1" w:rsidR="00B71C39" w:rsidRDefault="00B71C39" w:rsidP="00B71C39">
      <w:pPr>
        <w:pStyle w:val="Text"/>
        <w:ind w:firstLine="0"/>
        <w:rPr>
          <w:color w:val="000000" w:themeColor="text1"/>
        </w:rPr>
      </w:pPr>
      <w:r>
        <w:rPr>
          <w:color w:val="000000" w:themeColor="text1"/>
        </w:rPr>
        <w:tab/>
      </w:r>
      <w:r w:rsidR="009D6AE0">
        <w:rPr>
          <w:color w:val="000000" w:themeColor="text1"/>
        </w:rPr>
        <w:t xml:space="preserve">A sinusoidal input was applied at a series of test frequencies. After the system reached steady state the input and outputs were fit at each frequency to obtain an amplitude ratio and phase offset. Plotting the amplitudes (in decibels) and the phase offset (in degrees) against the frequencies makes a Bode plot. </w:t>
      </w:r>
      <w:r>
        <w:rPr>
          <w:color w:val="000000" w:themeColor="text1"/>
        </w:rPr>
        <w:t xml:space="preserve">A Bode plot allows for interpretation of how the system would respond at all frequencies not just limited to the ones tested. Since a </w:t>
      </w:r>
      <w:r w:rsidR="002E18CD">
        <w:rPr>
          <w:color w:val="000000" w:themeColor="text1"/>
        </w:rPr>
        <w:t>B</w:t>
      </w:r>
      <w:r>
        <w:rPr>
          <w:color w:val="000000" w:themeColor="text1"/>
        </w:rPr>
        <w:t>ode plot can also be generated from a transfer function, the gain constant and time constant can be pulled off each of the graphs in the Bode plot. Essentially, running the system at different frequencies allows the two constants to be generated from the curves on the Bode plot.</w:t>
      </w:r>
    </w:p>
    <w:p w14:paraId="65038C27" w14:textId="4901B7AB" w:rsidR="00B71C39" w:rsidRDefault="00B71C39" w:rsidP="00D36F0F">
      <w:pPr>
        <w:pStyle w:val="Text"/>
        <w:ind w:firstLine="0"/>
        <w:rPr>
          <w:color w:val="000000" w:themeColor="text1"/>
        </w:rPr>
      </w:pPr>
    </w:p>
    <w:p w14:paraId="5A909812" w14:textId="02533A79" w:rsidR="005A6DD6" w:rsidRPr="005A6DD6" w:rsidRDefault="00B71C39" w:rsidP="005A6DD6">
      <w:pPr>
        <w:pStyle w:val="Text"/>
        <w:ind w:firstLine="0"/>
        <w:rPr>
          <w:color w:val="000000" w:themeColor="text1"/>
        </w:rPr>
      </w:pPr>
      <w:r>
        <w:rPr>
          <w:i/>
          <w:iCs/>
          <w:color w:val="000000" w:themeColor="text1"/>
        </w:rPr>
        <w:t>Time Domain Response</w:t>
      </w:r>
      <w:r w:rsidR="005A6DD6">
        <w:rPr>
          <w:color w:val="000000" w:themeColor="text1"/>
        </w:rPr>
        <w:t xml:space="preserve"> </w:t>
      </w:r>
    </w:p>
    <w:p w14:paraId="58E1BE06" w14:textId="05FF5C01" w:rsidR="00B71C39" w:rsidRDefault="00B71C39" w:rsidP="00D36F0F">
      <w:pPr>
        <w:pStyle w:val="Text"/>
        <w:ind w:firstLine="0"/>
        <w:rPr>
          <w:color w:val="000000" w:themeColor="text1"/>
        </w:rPr>
      </w:pPr>
      <w:r>
        <w:rPr>
          <w:i/>
          <w:iCs/>
          <w:color w:val="000000" w:themeColor="text1"/>
        </w:rPr>
        <w:tab/>
      </w:r>
      <w:r w:rsidR="009D6AE0">
        <w:rPr>
          <w:color w:val="000000" w:themeColor="text1"/>
        </w:rPr>
        <w:t xml:space="preserve">A square wave was used to generate repeated positive and negative steps in voltage, allowing many transitions to be analyzed in one test. </w:t>
      </w:r>
      <w:r w:rsidR="009C3528">
        <w:rPr>
          <w:color w:val="000000" w:themeColor="text1"/>
        </w:rPr>
        <w:t xml:space="preserve">The change in velocity was measured when the voltage quickly switches direction. The ratio of this velocity change to the change in voltage is an estimate for K. The time constant can be found by finding how fast it took the velocity to reach its plateau. Aggregating results across multiple edges provides an average for K and </w:t>
      </w:r>
      <w:r w:rsidR="009C3528">
        <w:rPr>
          <w:color w:val="000000" w:themeColor="text1"/>
        </w:rPr>
        <w:sym w:font="Symbol" w:char="F074"/>
      </w:r>
      <w:r w:rsidR="009C3528">
        <w:rPr>
          <w:color w:val="000000" w:themeColor="text1"/>
        </w:rPr>
        <w:t>.</w:t>
      </w:r>
    </w:p>
    <w:p w14:paraId="3418880E" w14:textId="77777777" w:rsidR="00331E77" w:rsidRDefault="00331E77" w:rsidP="00D36F0F">
      <w:pPr>
        <w:pStyle w:val="Text"/>
        <w:ind w:firstLine="0"/>
        <w:rPr>
          <w:color w:val="000000" w:themeColor="text1"/>
        </w:rPr>
      </w:pPr>
    </w:p>
    <w:p w14:paraId="22D06C4C" w14:textId="44205AE9" w:rsidR="00331E77" w:rsidRDefault="00331E77" w:rsidP="00D36F0F">
      <w:pPr>
        <w:pStyle w:val="Text"/>
        <w:ind w:firstLine="0"/>
        <w:rPr>
          <w:i/>
          <w:iCs/>
          <w:color w:val="000000" w:themeColor="text1"/>
        </w:rPr>
      </w:pPr>
      <w:r>
        <w:rPr>
          <w:i/>
          <w:iCs/>
          <w:color w:val="000000" w:themeColor="text1"/>
        </w:rPr>
        <w:t>State Space Modeling</w:t>
      </w:r>
    </w:p>
    <w:p w14:paraId="28C4C3CE" w14:textId="0AA6EFC9" w:rsidR="00331E77" w:rsidRDefault="00331E77" w:rsidP="00D36F0F">
      <w:pPr>
        <w:pStyle w:val="Text"/>
        <w:ind w:firstLine="0"/>
        <w:rPr>
          <w:color w:val="000000" w:themeColor="text1"/>
        </w:rPr>
      </w:pPr>
      <w:r>
        <w:rPr>
          <w:i/>
          <w:iCs/>
          <w:color w:val="000000" w:themeColor="text1"/>
        </w:rPr>
        <w:tab/>
      </w:r>
      <w:r>
        <w:rPr>
          <w:color w:val="000000" w:themeColor="text1"/>
        </w:rPr>
        <w:t xml:space="preserve">State space modeling is a method of representing systems in a way that makes it easy to perform calculations and observe their behaviors. It utilizes matrices to handle multiple inputs and outputs. The coefficients of the matrices come from the dynamics of the system. The general equation used relates the state </w:t>
      </w:r>
      <w:r w:rsidR="00EE18E4">
        <w:rPr>
          <w:color w:val="000000" w:themeColor="text1"/>
        </w:rPr>
        <w:t>vector x to the input u as shown in (</w:t>
      </w:r>
      <w:r w:rsidR="006E2E66">
        <w:rPr>
          <w:color w:val="000000" w:themeColor="text1"/>
        </w:rPr>
        <w:t>8</w:t>
      </w:r>
      <w:r w:rsidR="00EE18E4">
        <w:rPr>
          <w:color w:val="000000" w:themeColor="text1"/>
        </w:rPr>
        <w:t>).</w:t>
      </w:r>
    </w:p>
    <w:p w14:paraId="7BE206E2" w14:textId="77777777" w:rsidR="00EE18E4" w:rsidRDefault="00EE18E4" w:rsidP="00D36F0F">
      <w:pPr>
        <w:pStyle w:val="Text"/>
        <w:ind w:firstLine="0"/>
        <w:rPr>
          <w:color w:val="000000" w:themeColor="text1"/>
        </w:rPr>
      </w:pPr>
    </w:p>
    <w:p w14:paraId="6A028F94" w14:textId="77777777" w:rsidR="00EE18E4" w:rsidRDefault="00EE18E4" w:rsidP="00D36F0F">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EE18E4" w14:paraId="2605E002" w14:textId="77777777" w:rsidTr="00593E0F">
        <w:tc>
          <w:tcPr>
            <w:tcW w:w="4314" w:type="dxa"/>
          </w:tcPr>
          <w:p w14:paraId="30CC1934" w14:textId="5C8B6468" w:rsidR="00EE18E4" w:rsidRPr="00E84188" w:rsidRDefault="00000000" w:rsidP="00593E0F">
            <w:pPr>
              <w:pStyle w:val="Text"/>
              <w:ind w:firstLine="0"/>
            </w:pPr>
            <m:oMathPara>
              <m:oMath>
                <m:acc>
                  <m:accPr>
                    <m:chr m:val="̇"/>
                    <m:ctrlPr>
                      <w:rPr>
                        <w:rFonts w:ascii="Cambria Math" w:hAnsi="Cambria Math"/>
                        <w:b/>
                        <w:bCs/>
                        <w:i/>
                      </w:rPr>
                    </m:ctrlPr>
                  </m:accPr>
                  <m:e>
                    <m:r>
                      <m:rPr>
                        <m:sty m:val="bi"/>
                      </m:rPr>
                      <w:rPr>
                        <w:rFonts w:ascii="Cambria Math" w:hAnsi="Cambria Math"/>
                      </w:rPr>
                      <m:t>x</m:t>
                    </m:r>
                  </m:e>
                </m:acc>
                <m:r>
                  <w:rPr>
                    <w:rFonts w:ascii="Cambria Math" w:hAnsi="Cambria Math"/>
                  </w:rPr>
                  <m:t>=A</m:t>
                </m:r>
                <m:r>
                  <m:rPr>
                    <m:sty m:val="bi"/>
                  </m:rPr>
                  <w:rPr>
                    <w:rFonts w:ascii="Cambria Math" w:hAnsi="Cambria Math"/>
                  </w:rPr>
                  <m:t>x</m:t>
                </m:r>
                <m:r>
                  <w:rPr>
                    <w:rFonts w:ascii="Cambria Math" w:hAnsi="Cambria Math"/>
                  </w:rPr>
                  <m:t>+B</m:t>
                </m:r>
                <m:r>
                  <m:rPr>
                    <m:sty m:val="bi"/>
                  </m:rPr>
                  <w:rPr>
                    <w:rFonts w:ascii="Cambria Math" w:hAnsi="Cambria Math"/>
                  </w:rPr>
                  <m:t>u</m:t>
                </m:r>
              </m:oMath>
            </m:oMathPara>
          </w:p>
        </w:tc>
        <w:tc>
          <w:tcPr>
            <w:tcW w:w="474" w:type="dxa"/>
          </w:tcPr>
          <w:p w14:paraId="20EFAE7E" w14:textId="41D1C5A3" w:rsidR="00EE18E4" w:rsidRDefault="00EE18E4" w:rsidP="00593E0F">
            <w:pPr>
              <w:pStyle w:val="Text"/>
              <w:ind w:firstLine="0"/>
            </w:pPr>
            <w:r w:rsidRPr="00E84188">
              <w:t>(</w:t>
            </w:r>
            <w:r w:rsidR="006E2E66">
              <w:t>8</w:t>
            </w:r>
            <w:r w:rsidRPr="00E84188">
              <w:t>)</w:t>
            </w:r>
          </w:p>
        </w:tc>
      </w:tr>
    </w:tbl>
    <w:p w14:paraId="7C9665CB" w14:textId="77777777" w:rsidR="00EE18E4" w:rsidRPr="00331E77" w:rsidRDefault="00EE18E4" w:rsidP="00D36F0F">
      <w:pPr>
        <w:pStyle w:val="Text"/>
        <w:ind w:firstLine="0"/>
        <w:rPr>
          <w:color w:val="000000" w:themeColor="text1"/>
        </w:rPr>
      </w:pPr>
    </w:p>
    <w:p w14:paraId="780B3AC2" w14:textId="77777777" w:rsidR="001375D0" w:rsidRDefault="001375D0" w:rsidP="00D36F0F">
      <w:pPr>
        <w:pStyle w:val="Text"/>
        <w:ind w:firstLine="0"/>
        <w:rPr>
          <w:color w:val="000000" w:themeColor="text1"/>
        </w:rPr>
      </w:pPr>
    </w:p>
    <w:p w14:paraId="65699D47" w14:textId="77777777" w:rsidR="00D36F0F" w:rsidRDefault="00D36F0F" w:rsidP="00AE4B4B">
      <w:pPr>
        <w:pStyle w:val="Text"/>
        <w:rPr>
          <w:color w:val="4472C4" w:themeColor="accent5"/>
        </w:rPr>
      </w:pPr>
    </w:p>
    <w:p w14:paraId="2507B515" w14:textId="1EC99E38" w:rsidR="00E97402" w:rsidRDefault="009C3528">
      <w:pPr>
        <w:pStyle w:val="Heading1"/>
      </w:pPr>
      <w:r>
        <w:t>Methods</w:t>
      </w:r>
    </w:p>
    <w:p w14:paraId="5106F849" w14:textId="77777777" w:rsidR="006B3B00" w:rsidRPr="00C21BA1" w:rsidRDefault="006B3B00" w:rsidP="00C21BA1"/>
    <w:p w14:paraId="6C4C9ADC" w14:textId="7F3058DF" w:rsidR="009C3528" w:rsidRDefault="004605FD" w:rsidP="009C3528">
      <w:pPr>
        <w:pStyle w:val="Text"/>
        <w:ind w:firstLine="0"/>
        <w:rPr>
          <w:i/>
          <w:iCs/>
          <w:color w:val="000000" w:themeColor="text1"/>
        </w:rPr>
      </w:pPr>
      <w:r>
        <w:rPr>
          <w:i/>
          <w:iCs/>
          <w:color w:val="000000" w:themeColor="text1"/>
        </w:rPr>
        <w:t>Hardware</w:t>
      </w:r>
    </w:p>
    <w:p w14:paraId="51DDDFA2" w14:textId="5B523AE6" w:rsidR="009C3528" w:rsidRDefault="009C3528" w:rsidP="009C3528">
      <w:pPr>
        <w:pStyle w:val="Text"/>
        <w:ind w:firstLine="0"/>
        <w:rPr>
          <w:color w:val="000000" w:themeColor="text1"/>
        </w:rPr>
      </w:pPr>
      <w:r>
        <w:rPr>
          <w:i/>
          <w:iCs/>
          <w:color w:val="000000" w:themeColor="text1"/>
        </w:rPr>
        <w:tab/>
      </w:r>
      <w:r>
        <w:rPr>
          <w:color w:val="000000" w:themeColor="text1"/>
        </w:rPr>
        <w:t xml:space="preserve">This lab uses a Data Acquisition Device (DAQ) that is attached to a </w:t>
      </w:r>
      <w:r w:rsidR="004605FD">
        <w:rPr>
          <w:color w:val="000000" w:themeColor="text1"/>
        </w:rPr>
        <w:t xml:space="preserve">brushed DC </w:t>
      </w:r>
      <w:r>
        <w:rPr>
          <w:color w:val="000000" w:themeColor="text1"/>
        </w:rPr>
        <w:t>motor</w:t>
      </w:r>
      <w:r w:rsidR="004605FD">
        <w:rPr>
          <w:color w:val="000000" w:themeColor="text1"/>
        </w:rPr>
        <w:t xml:space="preserve"> coupled to a flywheel</w:t>
      </w:r>
      <w:r>
        <w:rPr>
          <w:color w:val="000000" w:themeColor="text1"/>
        </w:rPr>
        <w:t xml:space="preserve">. The motor is connected to a 12V power supply and </w:t>
      </w:r>
      <w:r w:rsidR="004605FD">
        <w:rPr>
          <w:color w:val="000000" w:themeColor="text1"/>
        </w:rPr>
        <w:t xml:space="preserve">the DAQ </w:t>
      </w:r>
      <w:r>
        <w:rPr>
          <w:color w:val="000000" w:themeColor="text1"/>
        </w:rPr>
        <w:t xml:space="preserve">can </w:t>
      </w:r>
      <w:r w:rsidR="004605FD">
        <w:rPr>
          <w:color w:val="000000" w:themeColor="text1"/>
        </w:rPr>
        <w:t>produce</w:t>
      </w:r>
      <w:r>
        <w:rPr>
          <w:color w:val="000000" w:themeColor="text1"/>
        </w:rPr>
        <w:t xml:space="preserve"> </w:t>
      </w:r>
      <w:r w:rsidR="004605FD">
        <w:rPr>
          <w:color w:val="000000" w:themeColor="text1"/>
        </w:rPr>
        <w:t>an integer</w:t>
      </w:r>
      <w:r>
        <w:rPr>
          <w:color w:val="000000" w:themeColor="text1"/>
        </w:rPr>
        <w:t xml:space="preserve"> command which ranges from -1023 to 1023 that is mapped on to whatever voltage the motor is supplied with. </w:t>
      </w:r>
      <w:r w:rsidR="004605FD">
        <w:rPr>
          <w:color w:val="000000" w:themeColor="text1"/>
        </w:rPr>
        <w:t>The DAQ can</w:t>
      </w:r>
      <w:r>
        <w:rPr>
          <w:color w:val="000000" w:themeColor="text1"/>
        </w:rPr>
        <w:t xml:space="preserve"> also </w:t>
      </w:r>
      <w:r w:rsidR="004605FD">
        <w:rPr>
          <w:color w:val="000000" w:themeColor="text1"/>
        </w:rPr>
        <w:t>give</w:t>
      </w:r>
      <w:r>
        <w:rPr>
          <w:color w:val="000000" w:themeColor="text1"/>
        </w:rPr>
        <w:t xml:space="preserve"> a binary direction command to tell the motor which direction to spin.</w:t>
      </w:r>
      <w:r w:rsidR="004605FD">
        <w:rPr>
          <w:color w:val="000000" w:themeColor="text1"/>
        </w:rPr>
        <w:t xml:space="preserve"> The shaft angle was measured with a quadrature </w:t>
      </w:r>
      <w:r w:rsidR="0058723A">
        <w:rPr>
          <w:color w:val="000000" w:themeColor="text1"/>
        </w:rPr>
        <w:t>encoder,</w:t>
      </w:r>
      <w:r w:rsidR="004605FD">
        <w:rPr>
          <w:color w:val="000000" w:themeColor="text1"/>
        </w:rPr>
        <w:t xml:space="preserve"> and the rotational velocity was obtained by filtering the angle and differentiating.</w:t>
      </w:r>
    </w:p>
    <w:p w14:paraId="1C175709" w14:textId="77777777" w:rsidR="004605FD" w:rsidRDefault="004605FD" w:rsidP="009C3528">
      <w:pPr>
        <w:pStyle w:val="Text"/>
        <w:ind w:firstLine="0"/>
        <w:rPr>
          <w:color w:val="000000" w:themeColor="text1"/>
        </w:rPr>
      </w:pPr>
    </w:p>
    <w:p w14:paraId="6B534A72" w14:textId="2BDA5BBC" w:rsidR="004605FD" w:rsidRDefault="004605FD" w:rsidP="009C3528">
      <w:pPr>
        <w:pStyle w:val="Text"/>
        <w:ind w:firstLine="0"/>
        <w:rPr>
          <w:i/>
          <w:iCs/>
          <w:color w:val="000000" w:themeColor="text1"/>
        </w:rPr>
      </w:pPr>
      <w:r>
        <w:rPr>
          <w:i/>
          <w:iCs/>
          <w:color w:val="000000" w:themeColor="text1"/>
        </w:rPr>
        <w:t>Software</w:t>
      </w:r>
    </w:p>
    <w:p w14:paraId="17A05B59" w14:textId="3B555537" w:rsidR="004605FD" w:rsidRDefault="004605FD" w:rsidP="009C3528">
      <w:pPr>
        <w:pStyle w:val="Text"/>
        <w:ind w:firstLine="0"/>
        <w:rPr>
          <w:color w:val="000000" w:themeColor="text1"/>
        </w:rPr>
      </w:pPr>
      <w:r>
        <w:rPr>
          <w:color w:val="000000" w:themeColor="text1"/>
        </w:rPr>
        <w:tab/>
        <w:t>A LabV</w:t>
      </w:r>
      <w:r w:rsidR="002E18CD">
        <w:rPr>
          <w:color w:val="000000" w:themeColor="text1"/>
        </w:rPr>
        <w:t>IEW</w:t>
      </w:r>
      <w:r>
        <w:rPr>
          <w:color w:val="000000" w:themeColor="text1"/>
        </w:rPr>
        <w:t xml:space="preserve"> VI was constructed with a signal generator that can produce sine and square waves at a user-set amplitude and frequency. The VI can also compute velocity from the measured angle and write time-stamped records to a text or </w:t>
      </w:r>
      <w:r w:rsidR="002E18CD">
        <w:rPr>
          <w:color w:val="000000" w:themeColor="text1"/>
        </w:rPr>
        <w:t>E</w:t>
      </w:r>
      <w:r>
        <w:rPr>
          <w:color w:val="000000" w:themeColor="text1"/>
        </w:rPr>
        <w:t>xcel file.</w:t>
      </w:r>
    </w:p>
    <w:p w14:paraId="44D8E5C7" w14:textId="77777777" w:rsidR="006B3B00" w:rsidRDefault="006B3B00" w:rsidP="009C3528">
      <w:pPr>
        <w:pStyle w:val="Text"/>
        <w:ind w:firstLine="0"/>
        <w:rPr>
          <w:color w:val="000000" w:themeColor="text1"/>
        </w:rPr>
      </w:pPr>
    </w:p>
    <w:p w14:paraId="221F8AD8" w14:textId="7C417E3D" w:rsidR="004605FD" w:rsidRDefault="004605FD" w:rsidP="009C3528">
      <w:pPr>
        <w:pStyle w:val="Text"/>
        <w:ind w:firstLine="0"/>
        <w:rPr>
          <w:color w:val="000000" w:themeColor="text1"/>
        </w:rPr>
      </w:pPr>
      <w:r>
        <w:rPr>
          <w:color w:val="000000" w:themeColor="text1"/>
        </w:rPr>
        <w:tab/>
        <w:t xml:space="preserve">A custom Python script was used to process the data. The script </w:t>
      </w:r>
      <w:proofErr w:type="gramStart"/>
      <w:r>
        <w:rPr>
          <w:color w:val="000000" w:themeColor="text1"/>
        </w:rPr>
        <w:t>was capable of scraping</w:t>
      </w:r>
      <w:proofErr w:type="gramEnd"/>
      <w:r>
        <w:rPr>
          <w:color w:val="000000" w:themeColor="text1"/>
        </w:rPr>
        <w:t xml:space="preserve"> all the data from the </w:t>
      </w:r>
      <w:r w:rsidR="002E18CD">
        <w:rPr>
          <w:color w:val="000000" w:themeColor="text1"/>
        </w:rPr>
        <w:t>E</w:t>
      </w:r>
      <w:r>
        <w:rPr>
          <w:color w:val="000000" w:themeColor="text1"/>
        </w:rPr>
        <w:t xml:space="preserve">xcel sheet and generating </w:t>
      </w:r>
      <w:r w:rsidR="0058723A">
        <w:rPr>
          <w:color w:val="000000" w:themeColor="text1"/>
        </w:rPr>
        <w:t>all</w:t>
      </w:r>
      <w:r>
        <w:rPr>
          <w:color w:val="000000" w:themeColor="text1"/>
        </w:rPr>
        <w:t xml:space="preserve"> </w:t>
      </w:r>
      <w:r w:rsidR="0058723A">
        <w:rPr>
          <w:color w:val="000000" w:themeColor="text1"/>
        </w:rPr>
        <w:t xml:space="preserve">the </w:t>
      </w:r>
      <w:r>
        <w:rPr>
          <w:color w:val="000000" w:themeColor="text1"/>
        </w:rPr>
        <w:t xml:space="preserve">desired values. The code converts the command to voltage, segments the long sine-sweep file into frequency segments, fits sinusoids to input and output at each block’s test frequency, assembles the Bode plots, detected step transitions in the square-wave file, and computes the gain/time constants. </w:t>
      </w:r>
      <w:r w:rsidR="00EE18E4">
        <w:rPr>
          <w:color w:val="000000" w:themeColor="text1"/>
        </w:rPr>
        <w:t xml:space="preserve">The script is then able to plot a Bode plot based on the approximated transfer function. </w:t>
      </w:r>
      <w:r>
        <w:rPr>
          <w:color w:val="000000" w:themeColor="text1"/>
        </w:rPr>
        <w:t xml:space="preserve">The script exports easy to read </w:t>
      </w:r>
      <w:proofErr w:type="spellStart"/>
      <w:r>
        <w:rPr>
          <w:color w:val="000000" w:themeColor="text1"/>
        </w:rPr>
        <w:t>png</w:t>
      </w:r>
      <w:proofErr w:type="spellEnd"/>
      <w:r>
        <w:rPr>
          <w:color w:val="000000" w:themeColor="text1"/>
        </w:rPr>
        <w:t xml:space="preserve"> files to visualize all the data.</w:t>
      </w:r>
      <w:r w:rsidR="00EE18E4">
        <w:rPr>
          <w:color w:val="000000" w:themeColor="text1"/>
        </w:rPr>
        <w:t xml:space="preserve"> </w:t>
      </w:r>
    </w:p>
    <w:p w14:paraId="23203632" w14:textId="77777777" w:rsidR="000D6ACB" w:rsidRDefault="000D6ACB" w:rsidP="009C3528">
      <w:pPr>
        <w:pStyle w:val="Text"/>
        <w:ind w:firstLine="0"/>
        <w:rPr>
          <w:color w:val="000000" w:themeColor="text1"/>
        </w:rPr>
      </w:pPr>
    </w:p>
    <w:p w14:paraId="1A229323" w14:textId="4EB76229" w:rsidR="000D6ACB" w:rsidRDefault="000D6ACB" w:rsidP="009C3528">
      <w:pPr>
        <w:pStyle w:val="Text"/>
        <w:ind w:firstLine="0"/>
        <w:rPr>
          <w:i/>
          <w:iCs/>
          <w:color w:val="000000" w:themeColor="text1"/>
        </w:rPr>
      </w:pPr>
      <w:r>
        <w:rPr>
          <w:i/>
          <w:iCs/>
          <w:color w:val="000000" w:themeColor="text1"/>
        </w:rPr>
        <w:t>Procedure</w:t>
      </w:r>
    </w:p>
    <w:p w14:paraId="1477BAAF" w14:textId="28EE1713" w:rsidR="000D6ACB" w:rsidRDefault="000D6ACB" w:rsidP="009C3528">
      <w:pPr>
        <w:pStyle w:val="Text"/>
        <w:ind w:firstLine="0"/>
        <w:rPr>
          <w:color w:val="000000" w:themeColor="text1"/>
        </w:rPr>
      </w:pPr>
      <w:r>
        <w:rPr>
          <w:color w:val="000000" w:themeColor="text1"/>
        </w:rPr>
        <w:tab/>
        <w:t xml:space="preserve">First, the turn on command was set. This was set by running the VI with amplitude of 500 and frequency of 0.25 Hz and increasing the value of the turn on command until the data looked sinusoidal. </w:t>
      </w:r>
    </w:p>
    <w:p w14:paraId="561490A0" w14:textId="13D26408" w:rsidR="000D6ACB" w:rsidRPr="002E18CD" w:rsidRDefault="000D6ACB" w:rsidP="009C3528">
      <w:pPr>
        <w:pStyle w:val="Text"/>
        <w:ind w:firstLine="0"/>
        <w:rPr>
          <w:color w:val="000000" w:themeColor="text1"/>
        </w:rPr>
      </w:pPr>
      <w:r w:rsidRPr="002E18CD">
        <w:rPr>
          <w:color w:val="000000" w:themeColor="text1"/>
        </w:rPr>
        <w:tab/>
        <w:t>The sine sweep data was collected by choosing a sine wave at a set amplitude and then taking data at multiple frequencies between 0.05</w:t>
      </w:r>
      <w:r w:rsidR="002E18CD">
        <w:rPr>
          <w:color w:val="000000" w:themeColor="text1"/>
        </w:rPr>
        <w:t xml:space="preserve"> </w:t>
      </w:r>
      <w:r w:rsidRPr="002E18CD">
        <w:rPr>
          <w:color w:val="000000" w:themeColor="text1"/>
        </w:rPr>
        <w:t>Hz and 20</w:t>
      </w:r>
      <w:r w:rsidR="002E18CD">
        <w:rPr>
          <w:color w:val="000000" w:themeColor="text1"/>
        </w:rPr>
        <w:t xml:space="preserve"> </w:t>
      </w:r>
      <w:r w:rsidRPr="002E18CD">
        <w:rPr>
          <w:color w:val="000000" w:themeColor="text1"/>
        </w:rPr>
        <w:t xml:space="preserve">Hz. For each frequency the data was recorded for several cycles to ensure the full range of the frequency was recorded. </w:t>
      </w:r>
    </w:p>
    <w:p w14:paraId="534B5746" w14:textId="0742292E" w:rsidR="000D6ACB" w:rsidRPr="002E18CD" w:rsidRDefault="000D6ACB" w:rsidP="009C3528">
      <w:pPr>
        <w:pStyle w:val="Text"/>
        <w:ind w:firstLine="0"/>
        <w:rPr>
          <w:color w:val="000000" w:themeColor="text1"/>
        </w:rPr>
      </w:pPr>
      <w:r w:rsidRPr="002E18CD">
        <w:rPr>
          <w:color w:val="000000" w:themeColor="text1"/>
        </w:rPr>
        <w:tab/>
        <w:t>The time response was done by choosing a square wave at 0.2Hz and recording several positive and negative steps on this frequency.</w:t>
      </w:r>
    </w:p>
    <w:p w14:paraId="3EEC52B3" w14:textId="7F85CBCE" w:rsidR="004605FD" w:rsidRPr="002E18CD" w:rsidRDefault="004605FD" w:rsidP="009C3528">
      <w:pPr>
        <w:pStyle w:val="Text"/>
        <w:ind w:firstLine="0"/>
        <w:rPr>
          <w:color w:val="000000" w:themeColor="text1"/>
        </w:rPr>
      </w:pPr>
      <w:r w:rsidRPr="002E18CD">
        <w:rPr>
          <w:color w:val="000000" w:themeColor="text1"/>
        </w:rPr>
        <w:tab/>
      </w:r>
    </w:p>
    <w:p w14:paraId="3A0B852E" w14:textId="41C1B95D" w:rsidR="000D6ACB" w:rsidRPr="002E18CD" w:rsidRDefault="000D6ACB" w:rsidP="009C3528">
      <w:pPr>
        <w:pStyle w:val="Text"/>
        <w:ind w:firstLine="0"/>
        <w:rPr>
          <w:i/>
          <w:iCs/>
          <w:color w:val="000000" w:themeColor="text1"/>
        </w:rPr>
      </w:pPr>
      <w:r w:rsidRPr="002E18CD">
        <w:rPr>
          <w:i/>
          <w:iCs/>
          <w:color w:val="000000" w:themeColor="text1"/>
        </w:rPr>
        <w:t>Calculations</w:t>
      </w:r>
    </w:p>
    <w:p w14:paraId="1D565B6D" w14:textId="2446821C" w:rsidR="000D6ACB" w:rsidRPr="002E18CD" w:rsidRDefault="000D6ACB" w:rsidP="009C3528">
      <w:pPr>
        <w:pStyle w:val="Text"/>
        <w:ind w:firstLine="0"/>
        <w:rPr>
          <w:color w:val="000000" w:themeColor="text1"/>
        </w:rPr>
      </w:pPr>
      <w:r w:rsidRPr="002E18CD">
        <w:rPr>
          <w:i/>
          <w:iCs/>
          <w:color w:val="000000" w:themeColor="text1"/>
        </w:rPr>
        <w:tab/>
      </w:r>
      <w:r w:rsidRPr="002E18CD">
        <w:rPr>
          <w:color w:val="000000" w:themeColor="text1"/>
        </w:rPr>
        <w:t>The sine sweep file was split into each frequency segment automatically by the Python script.</w:t>
      </w:r>
      <w:r w:rsidR="00104553" w:rsidRPr="002E18CD">
        <w:rPr>
          <w:color w:val="000000" w:themeColor="text1"/>
        </w:rPr>
        <w:t xml:space="preserve"> The code takes </w:t>
      </w:r>
      <w:r w:rsidR="0058723A" w:rsidRPr="002E18CD">
        <w:rPr>
          <w:color w:val="000000" w:themeColor="text1"/>
        </w:rPr>
        <w:t>all</w:t>
      </w:r>
      <w:r w:rsidR="00104553" w:rsidRPr="002E18CD">
        <w:rPr>
          <w:color w:val="000000" w:themeColor="text1"/>
        </w:rPr>
        <w:t xml:space="preserve"> the voltages and velocities for each frequency and does </w:t>
      </w:r>
      <w:proofErr w:type="gramStart"/>
      <w:r w:rsidR="00104553" w:rsidRPr="002E18CD">
        <w:rPr>
          <w:color w:val="000000" w:themeColor="text1"/>
        </w:rPr>
        <w:t>a</w:t>
      </w:r>
      <w:proofErr w:type="gramEnd"/>
      <w:r w:rsidR="00104553" w:rsidRPr="002E18CD">
        <w:rPr>
          <w:color w:val="000000" w:themeColor="text1"/>
        </w:rPr>
        <w:t xml:space="preserve"> least squares regression to find functions that </w:t>
      </w:r>
      <w:r w:rsidR="002E18CD" w:rsidRPr="002E18CD">
        <w:rPr>
          <w:color w:val="000000" w:themeColor="text1"/>
        </w:rPr>
        <w:t>model</w:t>
      </w:r>
      <w:r w:rsidR="00104553" w:rsidRPr="002E18CD">
        <w:rPr>
          <w:color w:val="000000" w:themeColor="text1"/>
        </w:rPr>
        <w:t xml:space="preserve"> them. This allows the gain and phase estimations to be very accurate since it eliminates the outliers. The ratio of amplitudes of these waves can be used to calculate the gain and the difference in phase angles can be used to calculate the phase </w:t>
      </w:r>
      <w:r w:rsidR="002E18CD">
        <w:rPr>
          <w:color w:val="000000" w:themeColor="text1"/>
        </w:rPr>
        <w:t>plot of the B</w:t>
      </w:r>
      <w:r w:rsidR="00104553" w:rsidRPr="002E18CD">
        <w:rPr>
          <w:color w:val="000000" w:themeColor="text1"/>
        </w:rPr>
        <w:t xml:space="preserve">ode graph. </w:t>
      </w:r>
      <w:r w:rsidR="00104553" w:rsidRPr="002E18CD">
        <w:rPr>
          <w:color w:val="000000" w:themeColor="text1"/>
        </w:rPr>
        <w:lastRenderedPageBreak/>
        <w:t xml:space="preserve">The script does this for all frequencies and plots them on a logarithmic scale to create the </w:t>
      </w:r>
      <w:r w:rsidR="002E18CD">
        <w:rPr>
          <w:color w:val="000000" w:themeColor="text1"/>
        </w:rPr>
        <w:t>B</w:t>
      </w:r>
      <w:r w:rsidR="00104553" w:rsidRPr="002E18CD">
        <w:rPr>
          <w:color w:val="000000" w:themeColor="text1"/>
        </w:rPr>
        <w:t>ode plot.</w:t>
      </w:r>
    </w:p>
    <w:p w14:paraId="3B40ED56" w14:textId="77777777" w:rsidR="00104553" w:rsidRPr="002E18CD" w:rsidRDefault="00104553" w:rsidP="009C3528">
      <w:pPr>
        <w:pStyle w:val="Text"/>
        <w:ind w:firstLine="0"/>
        <w:rPr>
          <w:color w:val="000000" w:themeColor="text1"/>
        </w:rPr>
      </w:pPr>
    </w:p>
    <w:p w14:paraId="0F05C2CF" w14:textId="1D545579" w:rsidR="00104553" w:rsidRPr="002E18CD" w:rsidRDefault="00104553" w:rsidP="009C3528">
      <w:pPr>
        <w:pStyle w:val="Text"/>
        <w:ind w:firstLine="0"/>
        <w:rPr>
          <w:color w:val="000000" w:themeColor="text1"/>
        </w:rPr>
      </w:pPr>
      <w:r w:rsidRPr="002E18CD">
        <w:rPr>
          <w:color w:val="000000" w:themeColor="text1"/>
        </w:rPr>
        <w:tab/>
      </w:r>
      <w:r w:rsidR="00E502E2" w:rsidRPr="002E18CD">
        <w:rPr>
          <w:color w:val="000000" w:themeColor="text1"/>
        </w:rPr>
        <w:t>For the square wave, script first finds the edges and separates them. Then, it computes the ratio of velocity change to voltage change in each step to find K and the time constant by measuring how long it takes to reach 63.2% of the total response.</w:t>
      </w:r>
    </w:p>
    <w:p w14:paraId="3A4608B3" w14:textId="77777777" w:rsidR="00EE18E4" w:rsidRDefault="00EE18E4" w:rsidP="009C3528">
      <w:pPr>
        <w:pStyle w:val="Text"/>
        <w:ind w:firstLine="0"/>
        <w:rPr>
          <w:color w:val="EE0000"/>
        </w:rPr>
      </w:pPr>
    </w:p>
    <w:p w14:paraId="454F44FF" w14:textId="05823732" w:rsidR="00EE18E4" w:rsidRDefault="00EE18E4" w:rsidP="00E06EFD">
      <w:pPr>
        <w:pStyle w:val="Text"/>
        <w:rPr>
          <w:color w:val="000000" w:themeColor="text1"/>
        </w:rPr>
      </w:pPr>
      <w:r>
        <w:rPr>
          <w:color w:val="000000" w:themeColor="text1"/>
        </w:rPr>
        <w:t>Using the calculated DC gain and time constants for the two methods, those values are plugged into the transfer function and graphed on top of the Bode plot and step response plot to compare. The transfer function that was plotted was in the form of (6). A state space model was created to easily represent</w:t>
      </w:r>
      <w:r w:rsidR="00197135">
        <w:rPr>
          <w:color w:val="000000" w:themeColor="text1"/>
        </w:rPr>
        <w:t xml:space="preserve"> the system as shown in (</w:t>
      </w:r>
      <w:r w:rsidR="006E2E66">
        <w:rPr>
          <w:color w:val="000000" w:themeColor="text1"/>
        </w:rPr>
        <w:t>9</w:t>
      </w:r>
      <w:r w:rsidR="00197135">
        <w:rPr>
          <w:color w:val="000000" w:themeColor="text1"/>
        </w:rPr>
        <w:t>). Python was used to plot the transfer function.</w:t>
      </w:r>
    </w:p>
    <w:p w14:paraId="7EDB511A" w14:textId="77777777" w:rsidR="00197135" w:rsidRDefault="00197135" w:rsidP="009C3528">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197135" w14:paraId="0550B141" w14:textId="77777777" w:rsidTr="00593E0F">
        <w:tc>
          <w:tcPr>
            <w:tcW w:w="4314" w:type="dxa"/>
          </w:tcPr>
          <w:p w14:paraId="2903D2B2" w14:textId="0BCA9405" w:rsidR="00197135" w:rsidRPr="00E84188" w:rsidRDefault="00000000" w:rsidP="00593E0F">
            <w:pPr>
              <w:pStyle w:val="Text"/>
              <w:ind w:firstLine="0"/>
            </w:pPr>
            <m:oMathPara>
              <m:oMath>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ty m:val="bi"/>
                  </m:rP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m:t>
                    </m:r>
                  </m:den>
                </m:f>
                <m:r>
                  <m:rPr>
                    <m:sty m:val="bi"/>
                  </m:rPr>
                  <w:rPr>
                    <w:rFonts w:ascii="Cambria Math" w:hAnsi="Cambria Math"/>
                  </w:rPr>
                  <m:t>u</m:t>
                </m:r>
              </m:oMath>
            </m:oMathPara>
          </w:p>
        </w:tc>
        <w:tc>
          <w:tcPr>
            <w:tcW w:w="474" w:type="dxa"/>
          </w:tcPr>
          <w:p w14:paraId="12B6AE7D" w14:textId="6F5FE3D5" w:rsidR="00197135" w:rsidRDefault="00197135" w:rsidP="00593E0F">
            <w:pPr>
              <w:pStyle w:val="Text"/>
              <w:ind w:firstLine="0"/>
            </w:pPr>
            <w:r w:rsidRPr="00E84188">
              <w:t>(</w:t>
            </w:r>
            <w:r w:rsidR="006E2E66">
              <w:t>9</w:t>
            </w:r>
            <w:r w:rsidRPr="00E84188">
              <w:t>)</w:t>
            </w:r>
          </w:p>
        </w:tc>
      </w:tr>
    </w:tbl>
    <w:p w14:paraId="03ACB4CD" w14:textId="77777777" w:rsidR="00197135" w:rsidRPr="00331E77" w:rsidRDefault="00197135" w:rsidP="00197135">
      <w:pPr>
        <w:pStyle w:val="Text"/>
        <w:ind w:firstLine="0"/>
        <w:rPr>
          <w:color w:val="000000" w:themeColor="text1"/>
        </w:rPr>
      </w:pPr>
    </w:p>
    <w:p w14:paraId="68268687" w14:textId="6140BF91" w:rsidR="00197135" w:rsidRDefault="00700CAE" w:rsidP="009C3528">
      <w:pPr>
        <w:pStyle w:val="Text"/>
        <w:ind w:firstLine="0"/>
        <w:rPr>
          <w:i/>
          <w:iCs/>
          <w:color w:val="000000" w:themeColor="text1"/>
        </w:rPr>
      </w:pPr>
      <w:r>
        <w:rPr>
          <w:i/>
          <w:iCs/>
          <w:color w:val="000000" w:themeColor="text1"/>
        </w:rPr>
        <w:t>Units and Scaling</w:t>
      </w:r>
    </w:p>
    <w:p w14:paraId="44899D38" w14:textId="37B700A0" w:rsidR="00700CAE" w:rsidRDefault="00700CAE" w:rsidP="009C3528">
      <w:pPr>
        <w:pStyle w:val="Text"/>
        <w:ind w:firstLine="0"/>
        <w:rPr>
          <w:color w:val="000000" w:themeColor="text1"/>
        </w:rPr>
      </w:pPr>
      <w:r>
        <w:rPr>
          <w:color w:val="000000" w:themeColor="text1"/>
        </w:rPr>
        <w:tab/>
        <w:t xml:space="preserve">To find the proper voltage the </w:t>
      </w:r>
      <w:r w:rsidR="00E70FC4">
        <w:rPr>
          <w:color w:val="000000" w:themeColor="text1"/>
        </w:rPr>
        <w:t xml:space="preserve">script must convert the command into voltage using the integer command factor as well as the voltage of the motor. </w:t>
      </w:r>
      <w:r w:rsidR="006E2E66">
        <w:rPr>
          <w:color w:val="000000" w:themeColor="text1"/>
        </w:rPr>
        <w:t xml:space="preserve">The command will be from -1023 to 1023 so this scaling factor can be used to find the voltage. </w:t>
      </w:r>
      <w:r w:rsidR="00E70FC4">
        <w:rPr>
          <w:color w:val="000000" w:themeColor="text1"/>
        </w:rPr>
        <w:t>The LabV</w:t>
      </w:r>
      <w:r w:rsidR="002E18CD">
        <w:rPr>
          <w:color w:val="000000" w:themeColor="text1"/>
        </w:rPr>
        <w:t>IEW</w:t>
      </w:r>
      <w:r w:rsidR="00E70FC4">
        <w:rPr>
          <w:color w:val="000000" w:themeColor="text1"/>
        </w:rPr>
        <w:t xml:space="preserve"> software also outputs the rotational velocity in degrees per second so the script must convert this to radian per second.</w:t>
      </w:r>
    </w:p>
    <w:p w14:paraId="1BB18DCE" w14:textId="77777777" w:rsidR="00E06EFD" w:rsidRPr="00700CAE" w:rsidRDefault="00E06EFD" w:rsidP="009C3528">
      <w:pPr>
        <w:pStyle w:val="Text"/>
        <w:ind w:firstLine="0"/>
        <w:rPr>
          <w:color w:val="000000" w:themeColor="text1"/>
        </w:rPr>
      </w:pPr>
    </w:p>
    <w:p w14:paraId="2507B52B" w14:textId="77777777" w:rsidR="00AA3A5F" w:rsidRDefault="00AA3A5F" w:rsidP="00AA3A5F">
      <w:pPr>
        <w:pStyle w:val="Heading1"/>
      </w:pPr>
      <w:r>
        <w:t>Results</w:t>
      </w:r>
    </w:p>
    <w:p w14:paraId="7C3FDD41" w14:textId="57CABFEE" w:rsidR="00FB054C" w:rsidRDefault="00FB054C" w:rsidP="00FB054C">
      <w:pPr>
        <w:rPr>
          <w:i/>
          <w:iCs/>
        </w:rPr>
      </w:pPr>
      <w:r>
        <w:rPr>
          <w:i/>
          <w:iCs/>
        </w:rPr>
        <w:t>Step Response</w:t>
      </w:r>
    </w:p>
    <w:p w14:paraId="30CD40FB" w14:textId="75B7DB41" w:rsidR="00D64EE7" w:rsidRDefault="00FB054C" w:rsidP="00FB054C">
      <w:pPr>
        <w:jc w:val="both"/>
      </w:pPr>
      <w:r>
        <w:rPr>
          <w:i/>
          <w:iCs/>
        </w:rPr>
        <w:tab/>
      </w:r>
      <w:r>
        <w:t xml:space="preserve">A low-frequency square wave was used to generate a repeated step motor response of amplitude 250 (command). For each edge, pre and post plateau medians were taken of the input voltage and output velocity giving the steady state change in V and </w:t>
      </w:r>
      <w:r>
        <w:sym w:font="Symbol" w:char="F077"/>
      </w:r>
      <w:r>
        <w:t xml:space="preserve">. These values were used to calculate the DC gain K. The time constant, </w:t>
      </w:r>
      <w:r>
        <w:sym w:font="Symbol" w:char="F074"/>
      </w:r>
      <w:r>
        <w:t xml:space="preserve"> was found by finding the 63.2% time between plateaus. Table I shows K and </w:t>
      </w:r>
      <w:r w:rsidR="00D64EE7">
        <w:t xml:space="preserve">Table II shows </w:t>
      </w:r>
      <w:r>
        <w:sym w:font="Symbol" w:char="F074"/>
      </w:r>
      <w:r>
        <w:t xml:space="preserve"> for each step.</w:t>
      </w:r>
    </w:p>
    <w:p w14:paraId="7A6C92F6" w14:textId="77777777" w:rsidR="00E06EFD" w:rsidRDefault="00E06EFD" w:rsidP="00FB054C">
      <w:pPr>
        <w:jc w:val="both"/>
      </w:pPr>
    </w:p>
    <w:p w14:paraId="16A98E23" w14:textId="77777777" w:rsidR="00E06EFD" w:rsidRDefault="00E06EFD" w:rsidP="00FB054C">
      <w:pPr>
        <w:jc w:val="both"/>
      </w:pPr>
    </w:p>
    <w:p w14:paraId="5ECDEB3F" w14:textId="77777777" w:rsidR="00FB054C" w:rsidRDefault="00FB054C" w:rsidP="00FB054C">
      <w:pPr>
        <w:jc w:val="both"/>
      </w:pPr>
    </w:p>
    <w:p w14:paraId="40EFA69C" w14:textId="77777777" w:rsidR="00D64EE7" w:rsidRDefault="00D64EE7" w:rsidP="00D64EE7">
      <w:pPr>
        <w:pStyle w:val="TableTitle"/>
      </w:pPr>
      <w:r>
        <w:t>TABLE I</w:t>
      </w:r>
    </w:p>
    <w:p w14:paraId="44D782BE" w14:textId="038AA9B6" w:rsidR="00D64EE7" w:rsidRDefault="00D64EE7" w:rsidP="00D64EE7">
      <w:pPr>
        <w:pStyle w:val="TableTitle"/>
      </w:pPr>
      <w:r>
        <w:t>DC Gain for Each Edge</w:t>
      </w:r>
    </w:p>
    <w:tbl>
      <w:tblPr>
        <w:tblW w:w="486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1800"/>
        <w:gridCol w:w="648"/>
        <w:gridCol w:w="1152"/>
        <w:gridCol w:w="1260"/>
      </w:tblGrid>
      <w:tr w:rsidR="00D64EE7" w14:paraId="266D6A7D" w14:textId="77777777" w:rsidTr="002C7545">
        <w:trPr>
          <w:trHeight w:val="440"/>
        </w:trPr>
        <w:tc>
          <w:tcPr>
            <w:tcW w:w="1800" w:type="dxa"/>
            <w:tcBorders>
              <w:top w:val="double" w:sz="6" w:space="0" w:color="auto"/>
              <w:left w:val="nil"/>
              <w:bottom w:val="single" w:sz="6" w:space="0" w:color="auto"/>
              <w:right w:val="nil"/>
            </w:tcBorders>
            <w:vAlign w:val="center"/>
          </w:tcPr>
          <w:p w14:paraId="1ABF8539" w14:textId="0780A5D8" w:rsidR="00D64EE7" w:rsidRDefault="00D64EE7" w:rsidP="000349B2">
            <w:pPr>
              <w:jc w:val="center"/>
              <w:rPr>
                <w:sz w:val="16"/>
                <w:szCs w:val="16"/>
              </w:rPr>
            </w:pPr>
            <w:r>
              <w:rPr>
                <w:sz w:val="16"/>
                <w:szCs w:val="16"/>
              </w:rPr>
              <w:t>Step #</w:t>
            </w:r>
          </w:p>
        </w:tc>
        <w:tc>
          <w:tcPr>
            <w:tcW w:w="648" w:type="dxa"/>
            <w:tcBorders>
              <w:top w:val="double" w:sz="6" w:space="0" w:color="auto"/>
              <w:left w:val="nil"/>
              <w:bottom w:val="single" w:sz="6" w:space="0" w:color="auto"/>
              <w:right w:val="nil"/>
            </w:tcBorders>
            <w:vAlign w:val="center"/>
          </w:tcPr>
          <w:p w14:paraId="40669926" w14:textId="548B995A" w:rsidR="00D64EE7" w:rsidRDefault="00D64EE7"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27B6AF3C" w14:textId="04E7DAF6" w:rsidR="00D64EE7" w:rsidRDefault="00D64EE7" w:rsidP="000349B2">
            <w:pPr>
              <w:jc w:val="center"/>
              <w:rPr>
                <w:sz w:val="16"/>
                <w:szCs w:val="16"/>
              </w:rPr>
            </w:pPr>
            <w:r>
              <w:rPr>
                <w:sz w:val="16"/>
                <w:szCs w:val="16"/>
              </w:rPr>
              <w:t>Units</w:t>
            </w:r>
          </w:p>
        </w:tc>
      </w:tr>
      <w:tr w:rsidR="00D64EE7" w14:paraId="662E4408" w14:textId="77777777" w:rsidTr="002C7545">
        <w:tc>
          <w:tcPr>
            <w:tcW w:w="1800" w:type="dxa"/>
            <w:tcBorders>
              <w:top w:val="nil"/>
              <w:left w:val="nil"/>
              <w:bottom w:val="nil"/>
              <w:right w:val="nil"/>
            </w:tcBorders>
          </w:tcPr>
          <w:p w14:paraId="4E9B0125" w14:textId="26CB8E5A" w:rsidR="00D64EE7" w:rsidRDefault="00D64EE7" w:rsidP="000349B2">
            <w:pPr>
              <w:rPr>
                <w:sz w:val="16"/>
                <w:szCs w:val="16"/>
              </w:rPr>
            </w:pPr>
            <w:r>
              <w:rPr>
                <w:sz w:val="16"/>
                <w:szCs w:val="16"/>
              </w:rPr>
              <w:t>1</w:t>
            </w:r>
          </w:p>
        </w:tc>
        <w:tc>
          <w:tcPr>
            <w:tcW w:w="1800" w:type="dxa"/>
            <w:gridSpan w:val="2"/>
            <w:tcBorders>
              <w:top w:val="nil"/>
              <w:left w:val="nil"/>
              <w:bottom w:val="nil"/>
              <w:right w:val="nil"/>
            </w:tcBorders>
          </w:tcPr>
          <w:p w14:paraId="2B87CA13" w14:textId="409D24F6" w:rsidR="00D64EE7" w:rsidRDefault="00D91FA9" w:rsidP="000349B2">
            <w:pPr>
              <w:rPr>
                <w:sz w:val="16"/>
                <w:szCs w:val="16"/>
              </w:rPr>
            </w:pPr>
            <w:r>
              <w:rPr>
                <w:sz w:val="16"/>
                <w:szCs w:val="16"/>
              </w:rPr>
              <w:t>1.129</w:t>
            </w:r>
          </w:p>
        </w:tc>
        <w:tc>
          <w:tcPr>
            <w:tcW w:w="1260" w:type="dxa"/>
            <w:tcBorders>
              <w:top w:val="nil"/>
              <w:left w:val="nil"/>
              <w:bottom w:val="nil"/>
              <w:right w:val="nil"/>
            </w:tcBorders>
          </w:tcPr>
          <w:p w14:paraId="13600862" w14:textId="1A37716C" w:rsidR="00D64EE7" w:rsidRDefault="00BE577C" w:rsidP="000349B2">
            <w:pPr>
              <w:rPr>
                <w:sz w:val="16"/>
                <w:szCs w:val="16"/>
              </w:rPr>
            </w:pPr>
            <w:r>
              <w:rPr>
                <w:sz w:val="16"/>
                <w:szCs w:val="16"/>
              </w:rPr>
              <w:t>rad/(s*V)</w:t>
            </w:r>
          </w:p>
        </w:tc>
      </w:tr>
      <w:tr w:rsidR="00BE577C" w14:paraId="7B659550" w14:textId="77777777" w:rsidTr="002C7545">
        <w:tc>
          <w:tcPr>
            <w:tcW w:w="1800" w:type="dxa"/>
            <w:tcBorders>
              <w:top w:val="nil"/>
              <w:left w:val="nil"/>
              <w:bottom w:val="nil"/>
              <w:right w:val="nil"/>
            </w:tcBorders>
          </w:tcPr>
          <w:p w14:paraId="17F4DC19" w14:textId="0892BE50" w:rsidR="00BE577C" w:rsidRDefault="00BE577C" w:rsidP="00BE577C">
            <w:pPr>
              <w:rPr>
                <w:i/>
                <w:iCs/>
                <w:sz w:val="16"/>
                <w:szCs w:val="16"/>
              </w:rPr>
            </w:pPr>
            <w:r>
              <w:rPr>
                <w:i/>
                <w:iCs/>
                <w:sz w:val="16"/>
                <w:szCs w:val="16"/>
              </w:rPr>
              <w:t>2</w:t>
            </w:r>
          </w:p>
        </w:tc>
        <w:tc>
          <w:tcPr>
            <w:tcW w:w="1800" w:type="dxa"/>
            <w:gridSpan w:val="2"/>
            <w:tcBorders>
              <w:top w:val="nil"/>
              <w:left w:val="nil"/>
              <w:bottom w:val="nil"/>
              <w:right w:val="nil"/>
            </w:tcBorders>
          </w:tcPr>
          <w:p w14:paraId="1B32DFEF" w14:textId="018E5CA4" w:rsidR="00BE577C" w:rsidRDefault="00D91FA9" w:rsidP="00BE577C">
            <w:pPr>
              <w:rPr>
                <w:sz w:val="16"/>
                <w:szCs w:val="16"/>
              </w:rPr>
            </w:pPr>
            <w:r>
              <w:rPr>
                <w:sz w:val="16"/>
                <w:szCs w:val="16"/>
              </w:rPr>
              <w:t>1.134</w:t>
            </w:r>
          </w:p>
        </w:tc>
        <w:tc>
          <w:tcPr>
            <w:tcW w:w="1260" w:type="dxa"/>
            <w:tcBorders>
              <w:top w:val="nil"/>
              <w:left w:val="nil"/>
              <w:bottom w:val="nil"/>
              <w:right w:val="nil"/>
            </w:tcBorders>
          </w:tcPr>
          <w:p w14:paraId="09C59158" w14:textId="3CDFB383" w:rsidR="00BE577C" w:rsidRDefault="00BE577C" w:rsidP="00BE577C">
            <w:pPr>
              <w:rPr>
                <w:sz w:val="16"/>
                <w:szCs w:val="16"/>
                <w:vertAlign w:val="superscript"/>
              </w:rPr>
            </w:pPr>
            <w:r w:rsidRPr="008F1B7D">
              <w:rPr>
                <w:sz w:val="16"/>
                <w:szCs w:val="16"/>
              </w:rPr>
              <w:t>rad/(s*V)</w:t>
            </w:r>
          </w:p>
        </w:tc>
      </w:tr>
      <w:tr w:rsidR="00BE577C" w14:paraId="4FBA49A5" w14:textId="77777777" w:rsidTr="002C7545">
        <w:tc>
          <w:tcPr>
            <w:tcW w:w="1800" w:type="dxa"/>
            <w:tcBorders>
              <w:top w:val="nil"/>
              <w:left w:val="nil"/>
              <w:bottom w:val="nil"/>
              <w:right w:val="nil"/>
            </w:tcBorders>
          </w:tcPr>
          <w:p w14:paraId="031E0EAF" w14:textId="7B6F00DD" w:rsidR="00BE577C" w:rsidRDefault="00BE577C" w:rsidP="00BE577C">
            <w:pPr>
              <w:rPr>
                <w:i/>
                <w:iCs/>
                <w:sz w:val="16"/>
                <w:szCs w:val="16"/>
              </w:rPr>
            </w:pPr>
            <w:r>
              <w:rPr>
                <w:i/>
                <w:iCs/>
                <w:sz w:val="16"/>
                <w:szCs w:val="16"/>
              </w:rPr>
              <w:t>3</w:t>
            </w:r>
          </w:p>
        </w:tc>
        <w:tc>
          <w:tcPr>
            <w:tcW w:w="1800" w:type="dxa"/>
            <w:gridSpan w:val="2"/>
            <w:tcBorders>
              <w:top w:val="nil"/>
              <w:left w:val="nil"/>
              <w:bottom w:val="nil"/>
              <w:right w:val="nil"/>
            </w:tcBorders>
          </w:tcPr>
          <w:p w14:paraId="3326035A" w14:textId="5102C497" w:rsidR="00BE577C" w:rsidRDefault="00D91FA9" w:rsidP="00BE577C">
            <w:pPr>
              <w:rPr>
                <w:sz w:val="16"/>
                <w:szCs w:val="16"/>
              </w:rPr>
            </w:pPr>
            <w:r>
              <w:rPr>
                <w:sz w:val="16"/>
                <w:szCs w:val="16"/>
              </w:rPr>
              <w:t>1.128</w:t>
            </w:r>
          </w:p>
        </w:tc>
        <w:tc>
          <w:tcPr>
            <w:tcW w:w="1260" w:type="dxa"/>
            <w:tcBorders>
              <w:top w:val="nil"/>
              <w:left w:val="nil"/>
              <w:bottom w:val="nil"/>
              <w:right w:val="nil"/>
            </w:tcBorders>
          </w:tcPr>
          <w:p w14:paraId="545B5AE1" w14:textId="48D3DDAD" w:rsidR="00BE577C" w:rsidRDefault="00BE577C" w:rsidP="00BE577C">
            <w:pPr>
              <w:rPr>
                <w:sz w:val="16"/>
                <w:szCs w:val="16"/>
              </w:rPr>
            </w:pPr>
            <w:r w:rsidRPr="008F1B7D">
              <w:rPr>
                <w:sz w:val="16"/>
                <w:szCs w:val="16"/>
              </w:rPr>
              <w:t>rad/(s*V)</w:t>
            </w:r>
          </w:p>
        </w:tc>
      </w:tr>
      <w:tr w:rsidR="00BE577C" w14:paraId="61606071" w14:textId="77777777" w:rsidTr="002C7545">
        <w:tc>
          <w:tcPr>
            <w:tcW w:w="1800" w:type="dxa"/>
            <w:tcBorders>
              <w:top w:val="nil"/>
              <w:left w:val="nil"/>
              <w:bottom w:val="nil"/>
              <w:right w:val="nil"/>
            </w:tcBorders>
          </w:tcPr>
          <w:p w14:paraId="38A82BF6" w14:textId="2DDDB137" w:rsidR="00BE577C" w:rsidRDefault="00BE577C" w:rsidP="00BE577C">
            <w:pPr>
              <w:rPr>
                <w:i/>
                <w:iCs/>
                <w:sz w:val="16"/>
                <w:szCs w:val="16"/>
              </w:rPr>
            </w:pPr>
            <w:r>
              <w:rPr>
                <w:i/>
                <w:iCs/>
                <w:sz w:val="16"/>
                <w:szCs w:val="16"/>
              </w:rPr>
              <w:t>4</w:t>
            </w:r>
          </w:p>
        </w:tc>
        <w:tc>
          <w:tcPr>
            <w:tcW w:w="1800" w:type="dxa"/>
            <w:gridSpan w:val="2"/>
            <w:tcBorders>
              <w:top w:val="nil"/>
              <w:left w:val="nil"/>
              <w:bottom w:val="nil"/>
              <w:right w:val="nil"/>
            </w:tcBorders>
          </w:tcPr>
          <w:p w14:paraId="26AB6139" w14:textId="76CBA53F" w:rsidR="00BE577C" w:rsidRDefault="00D91FA9" w:rsidP="00BE577C">
            <w:pPr>
              <w:rPr>
                <w:sz w:val="16"/>
                <w:szCs w:val="16"/>
                <w:vertAlign w:val="superscript"/>
              </w:rPr>
            </w:pPr>
            <w:r>
              <w:rPr>
                <w:sz w:val="16"/>
                <w:szCs w:val="16"/>
              </w:rPr>
              <w:t>1.137</w:t>
            </w:r>
          </w:p>
        </w:tc>
        <w:tc>
          <w:tcPr>
            <w:tcW w:w="1260" w:type="dxa"/>
            <w:tcBorders>
              <w:top w:val="nil"/>
              <w:left w:val="nil"/>
              <w:bottom w:val="nil"/>
              <w:right w:val="nil"/>
            </w:tcBorders>
          </w:tcPr>
          <w:p w14:paraId="5DFA2B6A" w14:textId="3384B73C" w:rsidR="00BE577C" w:rsidRDefault="00BE577C" w:rsidP="00BE577C">
            <w:pPr>
              <w:rPr>
                <w:sz w:val="16"/>
                <w:szCs w:val="16"/>
              </w:rPr>
            </w:pPr>
            <w:r w:rsidRPr="008F1B7D">
              <w:rPr>
                <w:sz w:val="16"/>
                <w:szCs w:val="16"/>
              </w:rPr>
              <w:t>rad/(s*V)</w:t>
            </w:r>
          </w:p>
        </w:tc>
      </w:tr>
      <w:tr w:rsidR="00BE577C" w14:paraId="314DA80A" w14:textId="77777777" w:rsidTr="002C7545">
        <w:tc>
          <w:tcPr>
            <w:tcW w:w="1800" w:type="dxa"/>
            <w:tcBorders>
              <w:top w:val="nil"/>
              <w:left w:val="nil"/>
              <w:bottom w:val="nil"/>
              <w:right w:val="nil"/>
            </w:tcBorders>
          </w:tcPr>
          <w:p w14:paraId="4960AE36" w14:textId="51195CAB" w:rsidR="00BE577C" w:rsidRDefault="00BE577C" w:rsidP="00BE577C">
            <w:pPr>
              <w:rPr>
                <w:i/>
                <w:iCs/>
                <w:sz w:val="16"/>
                <w:szCs w:val="16"/>
              </w:rPr>
            </w:pPr>
            <w:r>
              <w:rPr>
                <w:i/>
                <w:iCs/>
                <w:sz w:val="16"/>
                <w:szCs w:val="16"/>
              </w:rPr>
              <w:t>5</w:t>
            </w:r>
          </w:p>
        </w:tc>
        <w:tc>
          <w:tcPr>
            <w:tcW w:w="1800" w:type="dxa"/>
            <w:gridSpan w:val="2"/>
            <w:tcBorders>
              <w:top w:val="nil"/>
              <w:left w:val="nil"/>
              <w:bottom w:val="nil"/>
              <w:right w:val="nil"/>
            </w:tcBorders>
          </w:tcPr>
          <w:p w14:paraId="1D081B52" w14:textId="251C8D34" w:rsidR="00BE577C" w:rsidRDefault="00D91FA9" w:rsidP="00BE577C">
            <w:pPr>
              <w:rPr>
                <w:sz w:val="16"/>
                <w:szCs w:val="16"/>
              </w:rPr>
            </w:pPr>
            <w:r>
              <w:rPr>
                <w:sz w:val="16"/>
                <w:szCs w:val="16"/>
              </w:rPr>
              <w:t>1.131</w:t>
            </w:r>
          </w:p>
        </w:tc>
        <w:tc>
          <w:tcPr>
            <w:tcW w:w="1260" w:type="dxa"/>
            <w:tcBorders>
              <w:top w:val="nil"/>
              <w:left w:val="nil"/>
              <w:bottom w:val="nil"/>
              <w:right w:val="nil"/>
            </w:tcBorders>
          </w:tcPr>
          <w:p w14:paraId="1718E674" w14:textId="242E03D8" w:rsidR="00BE577C" w:rsidRDefault="00BE577C" w:rsidP="00BE577C">
            <w:pPr>
              <w:rPr>
                <w:sz w:val="16"/>
                <w:szCs w:val="16"/>
              </w:rPr>
            </w:pPr>
            <w:r w:rsidRPr="008F1B7D">
              <w:rPr>
                <w:sz w:val="16"/>
                <w:szCs w:val="16"/>
              </w:rPr>
              <w:t>rad/(s*V)</w:t>
            </w:r>
          </w:p>
        </w:tc>
      </w:tr>
      <w:tr w:rsidR="00BE577C" w14:paraId="375D1789" w14:textId="77777777" w:rsidTr="002C7545">
        <w:tc>
          <w:tcPr>
            <w:tcW w:w="1800" w:type="dxa"/>
            <w:tcBorders>
              <w:top w:val="nil"/>
              <w:left w:val="nil"/>
              <w:bottom w:val="nil"/>
              <w:right w:val="nil"/>
            </w:tcBorders>
          </w:tcPr>
          <w:p w14:paraId="0B344E72" w14:textId="5392207B" w:rsidR="00BE577C" w:rsidRDefault="00BE577C" w:rsidP="00BE577C">
            <w:pPr>
              <w:rPr>
                <w:i/>
                <w:iCs/>
                <w:sz w:val="16"/>
                <w:szCs w:val="16"/>
              </w:rPr>
            </w:pPr>
            <w:r>
              <w:rPr>
                <w:sz w:val="16"/>
                <w:szCs w:val="16"/>
              </w:rPr>
              <w:t>6</w:t>
            </w:r>
          </w:p>
        </w:tc>
        <w:tc>
          <w:tcPr>
            <w:tcW w:w="1800" w:type="dxa"/>
            <w:gridSpan w:val="2"/>
            <w:tcBorders>
              <w:top w:val="nil"/>
              <w:left w:val="nil"/>
              <w:bottom w:val="nil"/>
              <w:right w:val="nil"/>
            </w:tcBorders>
          </w:tcPr>
          <w:p w14:paraId="70B2117A" w14:textId="5F0B0125" w:rsidR="00BE577C" w:rsidRDefault="00D91FA9" w:rsidP="00BE577C">
            <w:pPr>
              <w:rPr>
                <w:sz w:val="16"/>
                <w:szCs w:val="16"/>
              </w:rPr>
            </w:pPr>
            <w:r>
              <w:rPr>
                <w:sz w:val="16"/>
                <w:szCs w:val="16"/>
              </w:rPr>
              <w:t>1.138</w:t>
            </w:r>
          </w:p>
        </w:tc>
        <w:tc>
          <w:tcPr>
            <w:tcW w:w="1260" w:type="dxa"/>
            <w:tcBorders>
              <w:top w:val="nil"/>
              <w:left w:val="nil"/>
              <w:bottom w:val="nil"/>
              <w:right w:val="nil"/>
            </w:tcBorders>
          </w:tcPr>
          <w:p w14:paraId="7A5559A5" w14:textId="4BF714D9" w:rsidR="00BE577C" w:rsidRDefault="00BE577C" w:rsidP="00BE577C">
            <w:pPr>
              <w:rPr>
                <w:sz w:val="16"/>
                <w:szCs w:val="16"/>
              </w:rPr>
            </w:pPr>
            <w:r w:rsidRPr="008F1B7D">
              <w:rPr>
                <w:sz w:val="16"/>
                <w:szCs w:val="16"/>
              </w:rPr>
              <w:t>rad/(s*V)</w:t>
            </w:r>
          </w:p>
        </w:tc>
      </w:tr>
      <w:tr w:rsidR="00BE577C" w14:paraId="1D301870" w14:textId="77777777" w:rsidTr="002C7545">
        <w:tc>
          <w:tcPr>
            <w:tcW w:w="1800" w:type="dxa"/>
            <w:tcBorders>
              <w:top w:val="nil"/>
              <w:left w:val="nil"/>
              <w:bottom w:val="nil"/>
              <w:right w:val="nil"/>
            </w:tcBorders>
          </w:tcPr>
          <w:p w14:paraId="095CC1B5" w14:textId="7D6601DC" w:rsidR="00BE577C" w:rsidRDefault="00BE577C" w:rsidP="00BE577C">
            <w:pPr>
              <w:rPr>
                <w:sz w:val="16"/>
                <w:szCs w:val="16"/>
              </w:rPr>
            </w:pPr>
            <w:r>
              <w:rPr>
                <w:sz w:val="16"/>
                <w:szCs w:val="16"/>
              </w:rPr>
              <w:t>7</w:t>
            </w:r>
          </w:p>
        </w:tc>
        <w:tc>
          <w:tcPr>
            <w:tcW w:w="1800" w:type="dxa"/>
            <w:gridSpan w:val="2"/>
            <w:tcBorders>
              <w:top w:val="nil"/>
              <w:left w:val="nil"/>
              <w:bottom w:val="nil"/>
              <w:right w:val="nil"/>
            </w:tcBorders>
          </w:tcPr>
          <w:p w14:paraId="467FF58D" w14:textId="1EBE5C86" w:rsidR="00BE577C" w:rsidRDefault="00D91FA9" w:rsidP="00BE577C">
            <w:pPr>
              <w:rPr>
                <w:sz w:val="16"/>
                <w:szCs w:val="16"/>
              </w:rPr>
            </w:pPr>
            <w:r>
              <w:rPr>
                <w:sz w:val="16"/>
                <w:szCs w:val="16"/>
              </w:rPr>
              <w:t>1.131</w:t>
            </w:r>
          </w:p>
        </w:tc>
        <w:tc>
          <w:tcPr>
            <w:tcW w:w="1260" w:type="dxa"/>
            <w:tcBorders>
              <w:top w:val="nil"/>
              <w:left w:val="nil"/>
              <w:bottom w:val="nil"/>
              <w:right w:val="nil"/>
            </w:tcBorders>
          </w:tcPr>
          <w:p w14:paraId="35FBEFED" w14:textId="3235C833" w:rsidR="00BE577C" w:rsidRDefault="00BE577C" w:rsidP="00BE577C">
            <w:pPr>
              <w:rPr>
                <w:sz w:val="16"/>
                <w:szCs w:val="16"/>
              </w:rPr>
            </w:pPr>
            <w:r w:rsidRPr="008F1B7D">
              <w:rPr>
                <w:sz w:val="16"/>
                <w:szCs w:val="16"/>
              </w:rPr>
              <w:t>rad/(s*V)</w:t>
            </w:r>
          </w:p>
        </w:tc>
      </w:tr>
      <w:tr w:rsidR="00BE577C" w14:paraId="1CF62221" w14:textId="77777777" w:rsidTr="002C7545">
        <w:trPr>
          <w:trHeight w:val="279"/>
        </w:trPr>
        <w:tc>
          <w:tcPr>
            <w:tcW w:w="1800" w:type="dxa"/>
            <w:tcBorders>
              <w:top w:val="nil"/>
              <w:left w:val="nil"/>
              <w:bottom w:val="double" w:sz="6" w:space="0" w:color="auto"/>
              <w:right w:val="nil"/>
            </w:tcBorders>
          </w:tcPr>
          <w:p w14:paraId="5E1DC98F" w14:textId="49131E0F" w:rsidR="00BE577C" w:rsidRDefault="00BE577C" w:rsidP="00BE577C">
            <w:pPr>
              <w:rPr>
                <w:i/>
                <w:iCs/>
                <w:sz w:val="16"/>
                <w:szCs w:val="16"/>
              </w:rPr>
            </w:pPr>
            <w:r>
              <w:rPr>
                <w:i/>
                <w:iCs/>
                <w:sz w:val="16"/>
                <w:szCs w:val="16"/>
              </w:rPr>
              <w:t>8</w:t>
            </w:r>
          </w:p>
        </w:tc>
        <w:tc>
          <w:tcPr>
            <w:tcW w:w="1800" w:type="dxa"/>
            <w:gridSpan w:val="2"/>
            <w:tcBorders>
              <w:top w:val="nil"/>
              <w:left w:val="nil"/>
              <w:bottom w:val="double" w:sz="6" w:space="0" w:color="auto"/>
              <w:right w:val="nil"/>
            </w:tcBorders>
          </w:tcPr>
          <w:p w14:paraId="37CA63A4" w14:textId="067A89C6" w:rsidR="00BE577C" w:rsidRDefault="00D91FA9" w:rsidP="00BE577C">
            <w:pPr>
              <w:rPr>
                <w:sz w:val="16"/>
                <w:szCs w:val="16"/>
              </w:rPr>
            </w:pPr>
            <w:r>
              <w:rPr>
                <w:sz w:val="16"/>
                <w:szCs w:val="16"/>
              </w:rPr>
              <w:t>1.134</w:t>
            </w:r>
          </w:p>
        </w:tc>
        <w:tc>
          <w:tcPr>
            <w:tcW w:w="1260" w:type="dxa"/>
            <w:tcBorders>
              <w:top w:val="nil"/>
              <w:left w:val="nil"/>
              <w:bottom w:val="double" w:sz="6" w:space="0" w:color="auto"/>
              <w:right w:val="nil"/>
            </w:tcBorders>
          </w:tcPr>
          <w:p w14:paraId="6A5D6B9C" w14:textId="5381E892" w:rsidR="00BE577C" w:rsidRDefault="00BE577C" w:rsidP="00BE577C">
            <w:pPr>
              <w:rPr>
                <w:sz w:val="16"/>
                <w:szCs w:val="16"/>
              </w:rPr>
            </w:pPr>
            <w:r w:rsidRPr="008F1B7D">
              <w:rPr>
                <w:sz w:val="16"/>
                <w:szCs w:val="16"/>
              </w:rPr>
              <w:t>rad/(s*V)</w:t>
            </w:r>
          </w:p>
        </w:tc>
      </w:tr>
    </w:tbl>
    <w:p w14:paraId="0D614B20" w14:textId="77777777" w:rsidR="00FB054C" w:rsidRDefault="00FB054C" w:rsidP="00FB054C">
      <w:pPr>
        <w:jc w:val="both"/>
      </w:pPr>
    </w:p>
    <w:p w14:paraId="207C24CD" w14:textId="77777777" w:rsidR="00BE577C" w:rsidRDefault="00BE577C" w:rsidP="00FB054C">
      <w:pPr>
        <w:jc w:val="both"/>
      </w:pPr>
    </w:p>
    <w:p w14:paraId="091C07B4" w14:textId="77777777" w:rsidR="00E06EFD" w:rsidRDefault="00E06EFD" w:rsidP="00FB054C">
      <w:pPr>
        <w:jc w:val="both"/>
      </w:pPr>
    </w:p>
    <w:p w14:paraId="6EF8750B" w14:textId="77777777" w:rsidR="00E06EFD" w:rsidRDefault="00E06EFD" w:rsidP="00FB054C">
      <w:pPr>
        <w:jc w:val="both"/>
      </w:pPr>
    </w:p>
    <w:p w14:paraId="72C0FC5D" w14:textId="77777777" w:rsidR="00E06EFD" w:rsidRDefault="00E06EFD" w:rsidP="00FB054C">
      <w:pPr>
        <w:jc w:val="both"/>
      </w:pPr>
    </w:p>
    <w:p w14:paraId="0C27A051" w14:textId="60AC9E0F" w:rsidR="00BE577C" w:rsidRDefault="00BE577C" w:rsidP="00BE577C">
      <w:pPr>
        <w:pStyle w:val="TableTitle"/>
      </w:pPr>
      <w:r>
        <w:t>TABLE II</w:t>
      </w:r>
    </w:p>
    <w:p w14:paraId="673E073C" w14:textId="112843E2" w:rsidR="00BE577C" w:rsidRDefault="00BE577C" w:rsidP="00BE577C">
      <w:pPr>
        <w:pStyle w:val="TableTitle"/>
      </w:pPr>
      <w:r>
        <w:t>Time Constant for Each Edge</w:t>
      </w:r>
    </w:p>
    <w:tbl>
      <w:tblPr>
        <w:tblW w:w="484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692"/>
        <w:gridCol w:w="738"/>
        <w:gridCol w:w="1152"/>
        <w:gridCol w:w="1260"/>
      </w:tblGrid>
      <w:tr w:rsidR="00BE577C" w14:paraId="759938BA" w14:textId="77777777" w:rsidTr="002C7545">
        <w:trPr>
          <w:trHeight w:val="440"/>
        </w:trPr>
        <w:tc>
          <w:tcPr>
            <w:tcW w:w="1692" w:type="dxa"/>
            <w:tcBorders>
              <w:top w:val="double" w:sz="6" w:space="0" w:color="auto"/>
              <w:left w:val="nil"/>
              <w:bottom w:val="single" w:sz="6" w:space="0" w:color="auto"/>
              <w:right w:val="nil"/>
            </w:tcBorders>
            <w:vAlign w:val="center"/>
          </w:tcPr>
          <w:p w14:paraId="51A87165" w14:textId="77777777" w:rsidR="00BE577C" w:rsidRDefault="00BE577C" w:rsidP="000349B2">
            <w:pPr>
              <w:jc w:val="center"/>
              <w:rPr>
                <w:sz w:val="16"/>
                <w:szCs w:val="16"/>
              </w:rPr>
            </w:pPr>
            <w:r>
              <w:rPr>
                <w:sz w:val="16"/>
                <w:szCs w:val="16"/>
              </w:rPr>
              <w:t>Step #</w:t>
            </w:r>
          </w:p>
        </w:tc>
        <w:tc>
          <w:tcPr>
            <w:tcW w:w="738" w:type="dxa"/>
            <w:tcBorders>
              <w:top w:val="double" w:sz="6" w:space="0" w:color="auto"/>
              <w:left w:val="nil"/>
              <w:bottom w:val="single" w:sz="6" w:space="0" w:color="auto"/>
              <w:right w:val="nil"/>
            </w:tcBorders>
            <w:vAlign w:val="center"/>
          </w:tcPr>
          <w:p w14:paraId="46131F69" w14:textId="77777777" w:rsidR="00BE577C" w:rsidRDefault="00BE577C"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66A8D250" w14:textId="77777777" w:rsidR="00BE577C" w:rsidRDefault="00BE577C" w:rsidP="000349B2">
            <w:pPr>
              <w:jc w:val="center"/>
              <w:rPr>
                <w:sz w:val="16"/>
                <w:szCs w:val="16"/>
              </w:rPr>
            </w:pPr>
            <w:r>
              <w:rPr>
                <w:sz w:val="16"/>
                <w:szCs w:val="16"/>
              </w:rPr>
              <w:t>Units</w:t>
            </w:r>
          </w:p>
        </w:tc>
      </w:tr>
      <w:tr w:rsidR="00BE577C" w14:paraId="32C0A3A1" w14:textId="77777777" w:rsidTr="002C7545">
        <w:tc>
          <w:tcPr>
            <w:tcW w:w="1692" w:type="dxa"/>
            <w:tcBorders>
              <w:top w:val="nil"/>
              <w:left w:val="nil"/>
              <w:bottom w:val="nil"/>
              <w:right w:val="nil"/>
            </w:tcBorders>
          </w:tcPr>
          <w:p w14:paraId="12222678" w14:textId="77777777" w:rsidR="00BE577C" w:rsidRDefault="00BE577C" w:rsidP="000349B2">
            <w:pPr>
              <w:rPr>
                <w:sz w:val="16"/>
                <w:szCs w:val="16"/>
              </w:rPr>
            </w:pPr>
            <w:r>
              <w:rPr>
                <w:sz w:val="16"/>
                <w:szCs w:val="16"/>
              </w:rPr>
              <w:t>1</w:t>
            </w:r>
          </w:p>
        </w:tc>
        <w:tc>
          <w:tcPr>
            <w:tcW w:w="1890" w:type="dxa"/>
            <w:gridSpan w:val="2"/>
            <w:tcBorders>
              <w:top w:val="nil"/>
              <w:left w:val="nil"/>
              <w:bottom w:val="nil"/>
              <w:right w:val="nil"/>
            </w:tcBorders>
          </w:tcPr>
          <w:p w14:paraId="432A767A" w14:textId="43384CB4" w:rsidR="00BE577C" w:rsidRDefault="00BE577C" w:rsidP="000349B2">
            <w:pPr>
              <w:rPr>
                <w:sz w:val="16"/>
                <w:szCs w:val="16"/>
              </w:rPr>
            </w:pPr>
            <w:r>
              <w:rPr>
                <w:sz w:val="16"/>
                <w:szCs w:val="16"/>
              </w:rPr>
              <w:t>0.03553</w:t>
            </w:r>
          </w:p>
        </w:tc>
        <w:tc>
          <w:tcPr>
            <w:tcW w:w="1260" w:type="dxa"/>
            <w:tcBorders>
              <w:top w:val="nil"/>
              <w:left w:val="nil"/>
              <w:bottom w:val="nil"/>
              <w:right w:val="nil"/>
            </w:tcBorders>
          </w:tcPr>
          <w:p w14:paraId="4F0FF897" w14:textId="49E2868B" w:rsidR="00BE577C" w:rsidRDefault="00BE577C" w:rsidP="000349B2">
            <w:pPr>
              <w:rPr>
                <w:sz w:val="16"/>
                <w:szCs w:val="16"/>
              </w:rPr>
            </w:pPr>
            <w:r>
              <w:rPr>
                <w:sz w:val="16"/>
                <w:szCs w:val="16"/>
              </w:rPr>
              <w:t>s</w:t>
            </w:r>
          </w:p>
        </w:tc>
      </w:tr>
      <w:tr w:rsidR="00BE577C" w14:paraId="43CFD169" w14:textId="77777777" w:rsidTr="002C7545">
        <w:tc>
          <w:tcPr>
            <w:tcW w:w="1692" w:type="dxa"/>
            <w:tcBorders>
              <w:top w:val="nil"/>
              <w:left w:val="nil"/>
              <w:bottom w:val="nil"/>
              <w:right w:val="nil"/>
            </w:tcBorders>
          </w:tcPr>
          <w:p w14:paraId="23522B1C" w14:textId="77777777" w:rsidR="00BE577C" w:rsidRDefault="00BE577C" w:rsidP="00BE577C">
            <w:pPr>
              <w:rPr>
                <w:i/>
                <w:iCs/>
                <w:sz w:val="16"/>
                <w:szCs w:val="16"/>
              </w:rPr>
            </w:pPr>
            <w:r>
              <w:rPr>
                <w:i/>
                <w:iCs/>
                <w:sz w:val="16"/>
                <w:szCs w:val="16"/>
              </w:rPr>
              <w:t>2</w:t>
            </w:r>
          </w:p>
        </w:tc>
        <w:tc>
          <w:tcPr>
            <w:tcW w:w="1890" w:type="dxa"/>
            <w:gridSpan w:val="2"/>
            <w:tcBorders>
              <w:top w:val="nil"/>
              <w:left w:val="nil"/>
              <w:bottom w:val="nil"/>
              <w:right w:val="nil"/>
            </w:tcBorders>
          </w:tcPr>
          <w:p w14:paraId="224C9FEC" w14:textId="28954B23" w:rsidR="00BE577C" w:rsidRDefault="00BE577C" w:rsidP="00BE577C">
            <w:pPr>
              <w:rPr>
                <w:sz w:val="16"/>
                <w:szCs w:val="16"/>
              </w:rPr>
            </w:pPr>
            <w:r>
              <w:rPr>
                <w:sz w:val="16"/>
                <w:szCs w:val="16"/>
              </w:rPr>
              <w:t>0.03480</w:t>
            </w:r>
          </w:p>
        </w:tc>
        <w:tc>
          <w:tcPr>
            <w:tcW w:w="1260" w:type="dxa"/>
            <w:tcBorders>
              <w:top w:val="nil"/>
              <w:left w:val="nil"/>
              <w:bottom w:val="nil"/>
              <w:right w:val="nil"/>
            </w:tcBorders>
          </w:tcPr>
          <w:p w14:paraId="709FF6E6" w14:textId="4BE588DB" w:rsidR="00BE577C" w:rsidRDefault="00BE577C" w:rsidP="00BE577C">
            <w:pPr>
              <w:rPr>
                <w:sz w:val="16"/>
                <w:szCs w:val="16"/>
                <w:vertAlign w:val="superscript"/>
              </w:rPr>
            </w:pPr>
            <w:r w:rsidRPr="00986AC0">
              <w:rPr>
                <w:sz w:val="16"/>
                <w:szCs w:val="16"/>
              </w:rPr>
              <w:t>s</w:t>
            </w:r>
          </w:p>
        </w:tc>
      </w:tr>
      <w:tr w:rsidR="00BE577C" w14:paraId="681E64E1" w14:textId="77777777" w:rsidTr="002C7545">
        <w:tc>
          <w:tcPr>
            <w:tcW w:w="1692" w:type="dxa"/>
            <w:tcBorders>
              <w:top w:val="nil"/>
              <w:left w:val="nil"/>
              <w:bottom w:val="nil"/>
              <w:right w:val="nil"/>
            </w:tcBorders>
          </w:tcPr>
          <w:p w14:paraId="16A18CBA" w14:textId="77777777" w:rsidR="00BE577C" w:rsidRDefault="00BE577C" w:rsidP="00BE577C">
            <w:pPr>
              <w:rPr>
                <w:i/>
                <w:iCs/>
                <w:sz w:val="16"/>
                <w:szCs w:val="16"/>
              </w:rPr>
            </w:pPr>
            <w:r>
              <w:rPr>
                <w:i/>
                <w:iCs/>
                <w:sz w:val="16"/>
                <w:szCs w:val="16"/>
              </w:rPr>
              <w:t>3</w:t>
            </w:r>
          </w:p>
        </w:tc>
        <w:tc>
          <w:tcPr>
            <w:tcW w:w="1890" w:type="dxa"/>
            <w:gridSpan w:val="2"/>
            <w:tcBorders>
              <w:top w:val="nil"/>
              <w:left w:val="nil"/>
              <w:bottom w:val="nil"/>
              <w:right w:val="nil"/>
            </w:tcBorders>
          </w:tcPr>
          <w:p w14:paraId="4EA07E68" w14:textId="17C5399D" w:rsidR="00BE577C" w:rsidRDefault="00BE577C" w:rsidP="00BE577C">
            <w:pPr>
              <w:rPr>
                <w:sz w:val="16"/>
                <w:szCs w:val="16"/>
              </w:rPr>
            </w:pPr>
            <w:r>
              <w:rPr>
                <w:sz w:val="16"/>
                <w:szCs w:val="16"/>
              </w:rPr>
              <w:t>0.03614</w:t>
            </w:r>
          </w:p>
        </w:tc>
        <w:tc>
          <w:tcPr>
            <w:tcW w:w="1260" w:type="dxa"/>
            <w:tcBorders>
              <w:top w:val="nil"/>
              <w:left w:val="nil"/>
              <w:bottom w:val="nil"/>
              <w:right w:val="nil"/>
            </w:tcBorders>
          </w:tcPr>
          <w:p w14:paraId="7E1E3684" w14:textId="49A61FD8" w:rsidR="00BE577C" w:rsidRDefault="00BE577C" w:rsidP="00BE577C">
            <w:pPr>
              <w:rPr>
                <w:sz w:val="16"/>
                <w:szCs w:val="16"/>
              </w:rPr>
            </w:pPr>
            <w:r w:rsidRPr="00986AC0">
              <w:rPr>
                <w:sz w:val="16"/>
                <w:szCs w:val="16"/>
              </w:rPr>
              <w:t>s</w:t>
            </w:r>
          </w:p>
        </w:tc>
      </w:tr>
      <w:tr w:rsidR="00BE577C" w14:paraId="04918016" w14:textId="77777777" w:rsidTr="002C7545">
        <w:tc>
          <w:tcPr>
            <w:tcW w:w="1692" w:type="dxa"/>
            <w:tcBorders>
              <w:top w:val="nil"/>
              <w:left w:val="nil"/>
              <w:bottom w:val="nil"/>
              <w:right w:val="nil"/>
            </w:tcBorders>
          </w:tcPr>
          <w:p w14:paraId="71110066" w14:textId="77777777" w:rsidR="00BE577C" w:rsidRDefault="00BE577C" w:rsidP="00BE577C">
            <w:pPr>
              <w:rPr>
                <w:i/>
                <w:iCs/>
                <w:sz w:val="16"/>
                <w:szCs w:val="16"/>
              </w:rPr>
            </w:pPr>
            <w:r>
              <w:rPr>
                <w:i/>
                <w:iCs/>
                <w:sz w:val="16"/>
                <w:szCs w:val="16"/>
              </w:rPr>
              <w:t>4</w:t>
            </w:r>
          </w:p>
        </w:tc>
        <w:tc>
          <w:tcPr>
            <w:tcW w:w="1890" w:type="dxa"/>
            <w:gridSpan w:val="2"/>
            <w:tcBorders>
              <w:top w:val="nil"/>
              <w:left w:val="nil"/>
              <w:bottom w:val="nil"/>
              <w:right w:val="nil"/>
            </w:tcBorders>
          </w:tcPr>
          <w:p w14:paraId="34494224" w14:textId="040ED4A5" w:rsidR="00BE577C" w:rsidRDefault="00BE577C" w:rsidP="00BE577C">
            <w:pPr>
              <w:rPr>
                <w:sz w:val="16"/>
                <w:szCs w:val="16"/>
                <w:vertAlign w:val="superscript"/>
              </w:rPr>
            </w:pPr>
            <w:r>
              <w:rPr>
                <w:sz w:val="16"/>
                <w:szCs w:val="16"/>
              </w:rPr>
              <w:t>0.03524</w:t>
            </w:r>
          </w:p>
        </w:tc>
        <w:tc>
          <w:tcPr>
            <w:tcW w:w="1260" w:type="dxa"/>
            <w:tcBorders>
              <w:top w:val="nil"/>
              <w:left w:val="nil"/>
              <w:bottom w:val="nil"/>
              <w:right w:val="nil"/>
            </w:tcBorders>
          </w:tcPr>
          <w:p w14:paraId="797B26EE" w14:textId="494161B8" w:rsidR="00BE577C" w:rsidRDefault="00BE577C" w:rsidP="00BE577C">
            <w:pPr>
              <w:rPr>
                <w:sz w:val="16"/>
                <w:szCs w:val="16"/>
              </w:rPr>
            </w:pPr>
            <w:r w:rsidRPr="00986AC0">
              <w:rPr>
                <w:sz w:val="16"/>
                <w:szCs w:val="16"/>
              </w:rPr>
              <w:t>s</w:t>
            </w:r>
          </w:p>
        </w:tc>
      </w:tr>
      <w:tr w:rsidR="00BE577C" w14:paraId="4D178104" w14:textId="77777777" w:rsidTr="002C7545">
        <w:tc>
          <w:tcPr>
            <w:tcW w:w="1692" w:type="dxa"/>
            <w:tcBorders>
              <w:top w:val="nil"/>
              <w:left w:val="nil"/>
              <w:bottom w:val="nil"/>
              <w:right w:val="nil"/>
            </w:tcBorders>
          </w:tcPr>
          <w:p w14:paraId="5CEB76A0" w14:textId="77777777" w:rsidR="00BE577C" w:rsidRDefault="00BE577C" w:rsidP="00BE577C">
            <w:pPr>
              <w:rPr>
                <w:i/>
                <w:iCs/>
                <w:sz w:val="16"/>
                <w:szCs w:val="16"/>
              </w:rPr>
            </w:pPr>
            <w:r>
              <w:rPr>
                <w:i/>
                <w:iCs/>
                <w:sz w:val="16"/>
                <w:szCs w:val="16"/>
              </w:rPr>
              <w:t>5</w:t>
            </w:r>
          </w:p>
        </w:tc>
        <w:tc>
          <w:tcPr>
            <w:tcW w:w="1890" w:type="dxa"/>
            <w:gridSpan w:val="2"/>
            <w:tcBorders>
              <w:top w:val="nil"/>
              <w:left w:val="nil"/>
              <w:bottom w:val="nil"/>
              <w:right w:val="nil"/>
            </w:tcBorders>
          </w:tcPr>
          <w:p w14:paraId="5032BF86" w14:textId="39F01DBB" w:rsidR="00BE577C" w:rsidRDefault="00BE577C" w:rsidP="00BE577C">
            <w:pPr>
              <w:rPr>
                <w:sz w:val="16"/>
                <w:szCs w:val="16"/>
              </w:rPr>
            </w:pPr>
            <w:r>
              <w:rPr>
                <w:sz w:val="16"/>
                <w:szCs w:val="16"/>
              </w:rPr>
              <w:t>0.03440</w:t>
            </w:r>
          </w:p>
        </w:tc>
        <w:tc>
          <w:tcPr>
            <w:tcW w:w="1260" w:type="dxa"/>
            <w:tcBorders>
              <w:top w:val="nil"/>
              <w:left w:val="nil"/>
              <w:bottom w:val="nil"/>
              <w:right w:val="nil"/>
            </w:tcBorders>
          </w:tcPr>
          <w:p w14:paraId="45EA6AFF" w14:textId="1E694BED" w:rsidR="00BE577C" w:rsidRDefault="00BE577C" w:rsidP="00BE577C">
            <w:pPr>
              <w:rPr>
                <w:sz w:val="16"/>
                <w:szCs w:val="16"/>
              </w:rPr>
            </w:pPr>
            <w:r w:rsidRPr="00986AC0">
              <w:rPr>
                <w:sz w:val="16"/>
                <w:szCs w:val="16"/>
              </w:rPr>
              <w:t>s</w:t>
            </w:r>
          </w:p>
        </w:tc>
      </w:tr>
      <w:tr w:rsidR="00BE577C" w14:paraId="005DF554" w14:textId="77777777" w:rsidTr="002C7545">
        <w:tc>
          <w:tcPr>
            <w:tcW w:w="1692" w:type="dxa"/>
            <w:tcBorders>
              <w:top w:val="nil"/>
              <w:left w:val="nil"/>
              <w:bottom w:val="nil"/>
              <w:right w:val="nil"/>
            </w:tcBorders>
          </w:tcPr>
          <w:p w14:paraId="19BD6221" w14:textId="77777777" w:rsidR="00BE577C" w:rsidRDefault="00BE577C" w:rsidP="00BE577C">
            <w:pPr>
              <w:rPr>
                <w:i/>
                <w:iCs/>
                <w:sz w:val="16"/>
                <w:szCs w:val="16"/>
              </w:rPr>
            </w:pPr>
            <w:r>
              <w:rPr>
                <w:sz w:val="16"/>
                <w:szCs w:val="16"/>
              </w:rPr>
              <w:t>6</w:t>
            </w:r>
          </w:p>
        </w:tc>
        <w:tc>
          <w:tcPr>
            <w:tcW w:w="1890" w:type="dxa"/>
            <w:gridSpan w:val="2"/>
            <w:tcBorders>
              <w:top w:val="nil"/>
              <w:left w:val="nil"/>
              <w:bottom w:val="nil"/>
              <w:right w:val="nil"/>
            </w:tcBorders>
          </w:tcPr>
          <w:p w14:paraId="116A4024" w14:textId="650A9330" w:rsidR="00BE577C" w:rsidRDefault="00BE577C" w:rsidP="00BE577C">
            <w:pPr>
              <w:rPr>
                <w:sz w:val="16"/>
                <w:szCs w:val="16"/>
              </w:rPr>
            </w:pPr>
            <w:r>
              <w:rPr>
                <w:sz w:val="16"/>
                <w:szCs w:val="16"/>
              </w:rPr>
              <w:t>0.03623</w:t>
            </w:r>
          </w:p>
        </w:tc>
        <w:tc>
          <w:tcPr>
            <w:tcW w:w="1260" w:type="dxa"/>
            <w:tcBorders>
              <w:top w:val="nil"/>
              <w:left w:val="nil"/>
              <w:bottom w:val="nil"/>
              <w:right w:val="nil"/>
            </w:tcBorders>
          </w:tcPr>
          <w:p w14:paraId="342B68BD" w14:textId="35B938A1" w:rsidR="00BE577C" w:rsidRDefault="00BE577C" w:rsidP="00BE577C">
            <w:pPr>
              <w:rPr>
                <w:sz w:val="16"/>
                <w:szCs w:val="16"/>
              </w:rPr>
            </w:pPr>
            <w:r w:rsidRPr="00986AC0">
              <w:rPr>
                <w:sz w:val="16"/>
                <w:szCs w:val="16"/>
              </w:rPr>
              <w:t>s</w:t>
            </w:r>
          </w:p>
        </w:tc>
      </w:tr>
      <w:tr w:rsidR="00BE577C" w14:paraId="5579936D" w14:textId="77777777" w:rsidTr="002C7545">
        <w:tc>
          <w:tcPr>
            <w:tcW w:w="1692" w:type="dxa"/>
            <w:tcBorders>
              <w:top w:val="nil"/>
              <w:left w:val="nil"/>
              <w:bottom w:val="nil"/>
              <w:right w:val="nil"/>
            </w:tcBorders>
          </w:tcPr>
          <w:p w14:paraId="2F9942C0" w14:textId="77777777" w:rsidR="00BE577C" w:rsidRDefault="00BE577C" w:rsidP="00BE577C">
            <w:pPr>
              <w:rPr>
                <w:sz w:val="16"/>
                <w:szCs w:val="16"/>
              </w:rPr>
            </w:pPr>
            <w:r>
              <w:rPr>
                <w:sz w:val="16"/>
                <w:szCs w:val="16"/>
              </w:rPr>
              <w:t>7</w:t>
            </w:r>
          </w:p>
        </w:tc>
        <w:tc>
          <w:tcPr>
            <w:tcW w:w="1890" w:type="dxa"/>
            <w:gridSpan w:val="2"/>
            <w:tcBorders>
              <w:top w:val="nil"/>
              <w:left w:val="nil"/>
              <w:bottom w:val="nil"/>
              <w:right w:val="nil"/>
            </w:tcBorders>
          </w:tcPr>
          <w:p w14:paraId="25A2922D" w14:textId="437D1DC6" w:rsidR="00BE577C" w:rsidRDefault="00BE577C" w:rsidP="00BE577C">
            <w:pPr>
              <w:rPr>
                <w:sz w:val="16"/>
                <w:szCs w:val="16"/>
              </w:rPr>
            </w:pPr>
            <w:r>
              <w:rPr>
                <w:sz w:val="16"/>
                <w:szCs w:val="16"/>
              </w:rPr>
              <w:t>0.03475</w:t>
            </w:r>
          </w:p>
        </w:tc>
        <w:tc>
          <w:tcPr>
            <w:tcW w:w="1260" w:type="dxa"/>
            <w:tcBorders>
              <w:top w:val="nil"/>
              <w:left w:val="nil"/>
              <w:bottom w:val="nil"/>
              <w:right w:val="nil"/>
            </w:tcBorders>
          </w:tcPr>
          <w:p w14:paraId="68CE82B7" w14:textId="2541A20A" w:rsidR="00BE577C" w:rsidRDefault="00BE577C" w:rsidP="00BE577C">
            <w:pPr>
              <w:rPr>
                <w:sz w:val="16"/>
                <w:szCs w:val="16"/>
              </w:rPr>
            </w:pPr>
            <w:r w:rsidRPr="00986AC0">
              <w:rPr>
                <w:sz w:val="16"/>
                <w:szCs w:val="16"/>
              </w:rPr>
              <w:t>s</w:t>
            </w:r>
          </w:p>
        </w:tc>
      </w:tr>
      <w:tr w:rsidR="00BE577C" w14:paraId="489D96BD" w14:textId="77777777" w:rsidTr="002C7545">
        <w:trPr>
          <w:trHeight w:val="279"/>
        </w:trPr>
        <w:tc>
          <w:tcPr>
            <w:tcW w:w="1692" w:type="dxa"/>
            <w:tcBorders>
              <w:top w:val="nil"/>
              <w:left w:val="nil"/>
              <w:bottom w:val="double" w:sz="6" w:space="0" w:color="auto"/>
              <w:right w:val="nil"/>
            </w:tcBorders>
          </w:tcPr>
          <w:p w14:paraId="34199A7C" w14:textId="77777777" w:rsidR="00BE577C" w:rsidRDefault="00BE577C" w:rsidP="00BE577C">
            <w:pPr>
              <w:rPr>
                <w:i/>
                <w:iCs/>
                <w:sz w:val="16"/>
                <w:szCs w:val="16"/>
              </w:rPr>
            </w:pPr>
            <w:r>
              <w:rPr>
                <w:i/>
                <w:iCs/>
                <w:sz w:val="16"/>
                <w:szCs w:val="16"/>
              </w:rPr>
              <w:t>8</w:t>
            </w:r>
          </w:p>
        </w:tc>
        <w:tc>
          <w:tcPr>
            <w:tcW w:w="1890" w:type="dxa"/>
            <w:gridSpan w:val="2"/>
            <w:tcBorders>
              <w:top w:val="nil"/>
              <w:left w:val="nil"/>
              <w:bottom w:val="double" w:sz="6" w:space="0" w:color="auto"/>
              <w:right w:val="nil"/>
            </w:tcBorders>
          </w:tcPr>
          <w:p w14:paraId="55485160" w14:textId="5D9342DF" w:rsidR="00BE577C" w:rsidRDefault="00BE577C" w:rsidP="00BE577C">
            <w:pPr>
              <w:rPr>
                <w:sz w:val="16"/>
                <w:szCs w:val="16"/>
              </w:rPr>
            </w:pPr>
            <w:r>
              <w:rPr>
                <w:sz w:val="16"/>
                <w:szCs w:val="16"/>
              </w:rPr>
              <w:t>0.03687</w:t>
            </w:r>
          </w:p>
        </w:tc>
        <w:tc>
          <w:tcPr>
            <w:tcW w:w="1260" w:type="dxa"/>
            <w:tcBorders>
              <w:top w:val="nil"/>
              <w:left w:val="nil"/>
              <w:bottom w:val="double" w:sz="6" w:space="0" w:color="auto"/>
              <w:right w:val="nil"/>
            </w:tcBorders>
          </w:tcPr>
          <w:p w14:paraId="5266B0E8" w14:textId="22268C38" w:rsidR="00BE577C" w:rsidRDefault="00BE577C" w:rsidP="00BE577C">
            <w:pPr>
              <w:rPr>
                <w:sz w:val="16"/>
                <w:szCs w:val="16"/>
              </w:rPr>
            </w:pPr>
            <w:r w:rsidRPr="00986AC0">
              <w:rPr>
                <w:sz w:val="16"/>
                <w:szCs w:val="16"/>
              </w:rPr>
              <w:t>s</w:t>
            </w:r>
          </w:p>
        </w:tc>
      </w:tr>
    </w:tbl>
    <w:p w14:paraId="222536B4" w14:textId="77777777" w:rsidR="002C7545" w:rsidRDefault="002C7545" w:rsidP="002C7545">
      <w:pPr>
        <w:pStyle w:val="Text"/>
        <w:ind w:firstLine="0"/>
        <w:rPr>
          <w:color w:val="4472C4" w:themeColor="accent5"/>
        </w:rPr>
      </w:pPr>
    </w:p>
    <w:p w14:paraId="72C40F50" w14:textId="301CB780" w:rsidR="002C7545" w:rsidRDefault="002C7545" w:rsidP="002C7545">
      <w:pPr>
        <w:pStyle w:val="Text"/>
        <w:ind w:firstLine="0"/>
        <w:rPr>
          <w:i/>
          <w:iCs/>
          <w:color w:val="000000" w:themeColor="text1"/>
        </w:rPr>
      </w:pPr>
      <w:r>
        <w:rPr>
          <w:i/>
          <w:iCs/>
          <w:color w:val="000000" w:themeColor="text1"/>
        </w:rPr>
        <w:t>Frequency Response</w:t>
      </w:r>
    </w:p>
    <w:p w14:paraId="275F9314" w14:textId="167DD916" w:rsidR="002C7545" w:rsidRDefault="002C7545" w:rsidP="002C7545">
      <w:pPr>
        <w:pStyle w:val="Text"/>
        <w:ind w:firstLine="0"/>
        <w:rPr>
          <w:color w:val="000000" w:themeColor="text1"/>
        </w:rPr>
      </w:pPr>
      <w:r>
        <w:rPr>
          <w:i/>
          <w:iCs/>
          <w:color w:val="000000" w:themeColor="text1"/>
        </w:rPr>
        <w:tab/>
      </w:r>
      <w:r>
        <w:rPr>
          <w:color w:val="000000" w:themeColor="text1"/>
        </w:rPr>
        <w:t xml:space="preserve"> A sweeping sine wave at constant amplitude of 250 (command) was measured at different frequencies to find the gain and delay in response for each frequency. The amplitudes </w:t>
      </w:r>
      <w:r w:rsidR="00701882">
        <w:rPr>
          <w:color w:val="000000" w:themeColor="text1"/>
        </w:rPr>
        <w:t>and phase of the input and outputs were calculated and used to find the DC gain and the time constant shown in Table III.</w:t>
      </w:r>
    </w:p>
    <w:p w14:paraId="4C64A7E2" w14:textId="77777777" w:rsidR="00701882" w:rsidRDefault="00701882" w:rsidP="002C7545">
      <w:pPr>
        <w:pStyle w:val="Text"/>
        <w:ind w:firstLine="0"/>
        <w:rPr>
          <w:color w:val="000000" w:themeColor="text1"/>
        </w:rPr>
      </w:pPr>
    </w:p>
    <w:p w14:paraId="4B6C62D4" w14:textId="77777777" w:rsidR="00701882" w:rsidRDefault="00701882" w:rsidP="002C7545">
      <w:pPr>
        <w:pStyle w:val="Text"/>
        <w:ind w:firstLine="0"/>
        <w:rPr>
          <w:color w:val="000000" w:themeColor="text1"/>
        </w:rPr>
      </w:pPr>
    </w:p>
    <w:p w14:paraId="4A4BD361" w14:textId="491B4A4A" w:rsidR="00701882" w:rsidRDefault="00701882" w:rsidP="00701882">
      <w:pPr>
        <w:pStyle w:val="TableTitle"/>
      </w:pPr>
      <w:r>
        <w:t>TABLE III</w:t>
      </w:r>
    </w:p>
    <w:p w14:paraId="59F8FA0B" w14:textId="4B4FD63B" w:rsidR="00701882" w:rsidRDefault="00701882" w:rsidP="00701882">
      <w:pPr>
        <w:pStyle w:val="TableTitle"/>
      </w:pPr>
      <w:r>
        <w:t>DC Gain and Time Constant for Frequency Response</w:t>
      </w:r>
    </w:p>
    <w:tbl>
      <w:tblPr>
        <w:tblW w:w="484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692"/>
        <w:gridCol w:w="738"/>
        <w:gridCol w:w="1152"/>
        <w:gridCol w:w="1260"/>
      </w:tblGrid>
      <w:tr w:rsidR="00701882" w14:paraId="69BF8C0F" w14:textId="77777777" w:rsidTr="000349B2">
        <w:trPr>
          <w:trHeight w:val="440"/>
        </w:trPr>
        <w:tc>
          <w:tcPr>
            <w:tcW w:w="1692" w:type="dxa"/>
            <w:tcBorders>
              <w:top w:val="double" w:sz="6" w:space="0" w:color="auto"/>
              <w:left w:val="nil"/>
              <w:bottom w:val="single" w:sz="6" w:space="0" w:color="auto"/>
              <w:right w:val="nil"/>
            </w:tcBorders>
            <w:vAlign w:val="center"/>
          </w:tcPr>
          <w:p w14:paraId="3F9D4E9D" w14:textId="7EE2F21C" w:rsidR="00701882" w:rsidRDefault="00701882" w:rsidP="000349B2">
            <w:pPr>
              <w:jc w:val="center"/>
              <w:rPr>
                <w:sz w:val="16"/>
                <w:szCs w:val="16"/>
              </w:rPr>
            </w:pPr>
            <w:r>
              <w:rPr>
                <w:sz w:val="16"/>
                <w:szCs w:val="16"/>
              </w:rPr>
              <w:t>Variable</w:t>
            </w:r>
          </w:p>
        </w:tc>
        <w:tc>
          <w:tcPr>
            <w:tcW w:w="738" w:type="dxa"/>
            <w:tcBorders>
              <w:top w:val="double" w:sz="6" w:space="0" w:color="auto"/>
              <w:left w:val="nil"/>
              <w:bottom w:val="single" w:sz="6" w:space="0" w:color="auto"/>
              <w:right w:val="nil"/>
            </w:tcBorders>
            <w:vAlign w:val="center"/>
          </w:tcPr>
          <w:p w14:paraId="10DDB5FA" w14:textId="77777777" w:rsidR="00701882" w:rsidRDefault="00701882"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249B029A" w14:textId="77777777" w:rsidR="00701882" w:rsidRDefault="00701882" w:rsidP="000349B2">
            <w:pPr>
              <w:jc w:val="center"/>
              <w:rPr>
                <w:sz w:val="16"/>
                <w:szCs w:val="16"/>
              </w:rPr>
            </w:pPr>
            <w:r>
              <w:rPr>
                <w:sz w:val="16"/>
                <w:szCs w:val="16"/>
              </w:rPr>
              <w:t>Units</w:t>
            </w:r>
          </w:p>
        </w:tc>
      </w:tr>
      <w:tr w:rsidR="00701882" w14:paraId="3379C224" w14:textId="77777777" w:rsidTr="000349B2">
        <w:tc>
          <w:tcPr>
            <w:tcW w:w="1692" w:type="dxa"/>
            <w:tcBorders>
              <w:top w:val="nil"/>
              <w:left w:val="nil"/>
              <w:bottom w:val="nil"/>
              <w:right w:val="nil"/>
            </w:tcBorders>
          </w:tcPr>
          <w:p w14:paraId="746D0B8A" w14:textId="35814493" w:rsidR="00701882" w:rsidRDefault="00701882" w:rsidP="000349B2">
            <w:pPr>
              <w:rPr>
                <w:sz w:val="16"/>
                <w:szCs w:val="16"/>
              </w:rPr>
            </w:pPr>
            <w:r>
              <w:rPr>
                <w:sz w:val="16"/>
                <w:szCs w:val="16"/>
              </w:rPr>
              <w:t>K</w:t>
            </w:r>
          </w:p>
        </w:tc>
        <w:tc>
          <w:tcPr>
            <w:tcW w:w="1890" w:type="dxa"/>
            <w:gridSpan w:val="2"/>
            <w:tcBorders>
              <w:top w:val="nil"/>
              <w:left w:val="nil"/>
              <w:bottom w:val="nil"/>
              <w:right w:val="nil"/>
            </w:tcBorders>
          </w:tcPr>
          <w:p w14:paraId="1660A326" w14:textId="605C469D" w:rsidR="00701882" w:rsidRDefault="00D91FA9" w:rsidP="000349B2">
            <w:pPr>
              <w:rPr>
                <w:sz w:val="16"/>
                <w:szCs w:val="16"/>
              </w:rPr>
            </w:pPr>
            <w:r>
              <w:rPr>
                <w:sz w:val="16"/>
                <w:szCs w:val="16"/>
              </w:rPr>
              <w:t>1.1</w:t>
            </w:r>
            <w:r w:rsidR="00331E77">
              <w:rPr>
                <w:sz w:val="16"/>
                <w:szCs w:val="16"/>
              </w:rPr>
              <w:t>63</w:t>
            </w:r>
          </w:p>
        </w:tc>
        <w:tc>
          <w:tcPr>
            <w:tcW w:w="1260" w:type="dxa"/>
            <w:tcBorders>
              <w:top w:val="nil"/>
              <w:left w:val="nil"/>
              <w:bottom w:val="nil"/>
              <w:right w:val="nil"/>
            </w:tcBorders>
          </w:tcPr>
          <w:p w14:paraId="145F9F95" w14:textId="7F80B338" w:rsidR="00701882" w:rsidRDefault="00701882" w:rsidP="000349B2">
            <w:pPr>
              <w:rPr>
                <w:sz w:val="16"/>
                <w:szCs w:val="16"/>
              </w:rPr>
            </w:pPr>
            <w:r>
              <w:rPr>
                <w:sz w:val="16"/>
                <w:szCs w:val="16"/>
              </w:rPr>
              <w:t>Rad/(s*V)</w:t>
            </w:r>
          </w:p>
        </w:tc>
      </w:tr>
      <w:tr w:rsidR="00701882" w14:paraId="3981F185" w14:textId="77777777" w:rsidTr="000349B2">
        <w:trPr>
          <w:trHeight w:val="279"/>
        </w:trPr>
        <w:tc>
          <w:tcPr>
            <w:tcW w:w="1692" w:type="dxa"/>
            <w:tcBorders>
              <w:top w:val="nil"/>
              <w:left w:val="nil"/>
              <w:bottom w:val="double" w:sz="6" w:space="0" w:color="auto"/>
              <w:right w:val="nil"/>
            </w:tcBorders>
          </w:tcPr>
          <w:p w14:paraId="31C81F36" w14:textId="65123A51" w:rsidR="00701882" w:rsidRDefault="00701882" w:rsidP="000349B2">
            <w:pPr>
              <w:rPr>
                <w:i/>
                <w:iCs/>
                <w:sz w:val="16"/>
                <w:szCs w:val="16"/>
              </w:rPr>
            </w:pPr>
            <w:r>
              <w:rPr>
                <w:i/>
                <w:iCs/>
                <w:sz w:val="16"/>
                <w:szCs w:val="16"/>
              </w:rPr>
              <w:sym w:font="Symbol" w:char="F074"/>
            </w:r>
          </w:p>
        </w:tc>
        <w:tc>
          <w:tcPr>
            <w:tcW w:w="1890" w:type="dxa"/>
            <w:gridSpan w:val="2"/>
            <w:tcBorders>
              <w:top w:val="nil"/>
              <w:left w:val="nil"/>
              <w:bottom w:val="double" w:sz="6" w:space="0" w:color="auto"/>
              <w:right w:val="nil"/>
            </w:tcBorders>
          </w:tcPr>
          <w:p w14:paraId="6562349B" w14:textId="4E00E4DB" w:rsidR="00701882" w:rsidRDefault="00701882" w:rsidP="000349B2">
            <w:pPr>
              <w:rPr>
                <w:sz w:val="16"/>
                <w:szCs w:val="16"/>
              </w:rPr>
            </w:pPr>
            <w:r w:rsidRPr="00701882">
              <w:rPr>
                <w:sz w:val="16"/>
                <w:szCs w:val="16"/>
              </w:rPr>
              <w:t>0.0</w:t>
            </w:r>
            <w:r w:rsidR="00331E77">
              <w:rPr>
                <w:sz w:val="16"/>
                <w:szCs w:val="16"/>
              </w:rPr>
              <w:t>2995</w:t>
            </w:r>
          </w:p>
        </w:tc>
        <w:tc>
          <w:tcPr>
            <w:tcW w:w="1260" w:type="dxa"/>
            <w:tcBorders>
              <w:top w:val="nil"/>
              <w:left w:val="nil"/>
              <w:bottom w:val="double" w:sz="6" w:space="0" w:color="auto"/>
              <w:right w:val="nil"/>
            </w:tcBorders>
          </w:tcPr>
          <w:p w14:paraId="0388FDEC" w14:textId="77777777" w:rsidR="00701882" w:rsidRDefault="00701882" w:rsidP="000349B2">
            <w:pPr>
              <w:rPr>
                <w:sz w:val="16"/>
                <w:szCs w:val="16"/>
              </w:rPr>
            </w:pPr>
            <w:r w:rsidRPr="00986AC0">
              <w:rPr>
                <w:sz w:val="16"/>
                <w:szCs w:val="16"/>
              </w:rPr>
              <w:t>s</w:t>
            </w:r>
          </w:p>
        </w:tc>
      </w:tr>
    </w:tbl>
    <w:p w14:paraId="0F58AC12" w14:textId="77777777" w:rsidR="00701882" w:rsidRDefault="00701882" w:rsidP="002C7545">
      <w:pPr>
        <w:pStyle w:val="Text"/>
        <w:ind w:firstLine="0"/>
        <w:rPr>
          <w:color w:val="000000" w:themeColor="text1"/>
        </w:rPr>
      </w:pPr>
    </w:p>
    <w:p w14:paraId="0F2E1318" w14:textId="77777777" w:rsidR="00701882" w:rsidRDefault="00701882" w:rsidP="002C7545">
      <w:pPr>
        <w:pStyle w:val="Text"/>
        <w:ind w:firstLine="0"/>
        <w:rPr>
          <w:color w:val="000000" w:themeColor="text1"/>
        </w:rPr>
      </w:pPr>
    </w:p>
    <w:p w14:paraId="7D792C67" w14:textId="77777777" w:rsidR="00F72429" w:rsidRDefault="00F72429" w:rsidP="00F72429">
      <w:pPr>
        <w:pStyle w:val="Text"/>
        <w:ind w:firstLine="0"/>
        <w:rPr>
          <w:color w:val="000000" w:themeColor="text1"/>
        </w:rPr>
      </w:pPr>
    </w:p>
    <w:p w14:paraId="2CA9634F" w14:textId="3E0D4B18" w:rsidR="00F72429" w:rsidRDefault="00F72429" w:rsidP="00F72429">
      <w:pPr>
        <w:pStyle w:val="TableTitle"/>
      </w:pPr>
      <w:r>
        <w:t>TABLE IV</w:t>
      </w:r>
    </w:p>
    <w:p w14:paraId="795389DD" w14:textId="6F148AD4" w:rsidR="00F72429" w:rsidRDefault="00F72429" w:rsidP="00F72429">
      <w:pPr>
        <w:pStyle w:val="TableTitle"/>
      </w:pPr>
      <w:r>
        <w:t>DC Gain</w:t>
      </w:r>
      <w:r w:rsidR="00D718A7">
        <w:t>,</w:t>
      </w:r>
      <w:r>
        <w:t xml:space="preserve"> Time Constant</w:t>
      </w:r>
      <w:r w:rsidR="00D718A7">
        <w:t>, and Pole</w:t>
      </w:r>
      <w:r>
        <w:t xml:space="preserve"> for </w:t>
      </w:r>
      <w:r w:rsidR="00D718A7">
        <w:t>Both</w:t>
      </w:r>
      <w:r>
        <w:t xml:space="preserve"> Response</w:t>
      </w:r>
      <w:r w:rsidR="00D718A7">
        <w:t>s</w:t>
      </w:r>
    </w:p>
    <w:tbl>
      <w:tblPr>
        <w:tblW w:w="0" w:type="auto"/>
        <w:tblInd w:w="90" w:type="dxa"/>
        <w:tblBorders>
          <w:top w:val="single" w:sz="12" w:space="0" w:color="808080"/>
          <w:bottom w:val="single" w:sz="12" w:space="0" w:color="808080"/>
        </w:tblBorders>
        <w:tblLayout w:type="fixed"/>
        <w:tblLook w:val="0000" w:firstRow="0" w:lastRow="0" w:firstColumn="0" w:lastColumn="0" w:noHBand="0" w:noVBand="0"/>
      </w:tblPr>
      <w:tblGrid>
        <w:gridCol w:w="810"/>
        <w:gridCol w:w="1620"/>
        <w:gridCol w:w="450"/>
        <w:gridCol w:w="630"/>
        <w:gridCol w:w="326"/>
        <w:gridCol w:w="1024"/>
      </w:tblGrid>
      <w:tr w:rsidR="00F72429" w14:paraId="18084A2C" w14:textId="0C639739" w:rsidTr="00D718A7">
        <w:trPr>
          <w:trHeight w:val="440"/>
        </w:trPr>
        <w:tc>
          <w:tcPr>
            <w:tcW w:w="810" w:type="dxa"/>
            <w:tcBorders>
              <w:top w:val="double" w:sz="6" w:space="0" w:color="auto"/>
              <w:left w:val="nil"/>
              <w:bottom w:val="single" w:sz="6" w:space="0" w:color="auto"/>
              <w:right w:val="nil"/>
            </w:tcBorders>
            <w:vAlign w:val="center"/>
          </w:tcPr>
          <w:p w14:paraId="14DCDE05" w14:textId="7B81B27A" w:rsidR="00F72429" w:rsidRDefault="00F72429" w:rsidP="00593E0F">
            <w:pPr>
              <w:jc w:val="center"/>
              <w:rPr>
                <w:sz w:val="16"/>
                <w:szCs w:val="16"/>
              </w:rPr>
            </w:pPr>
            <w:r>
              <w:rPr>
                <w:sz w:val="16"/>
                <w:szCs w:val="16"/>
              </w:rPr>
              <w:t>Method</w:t>
            </w:r>
          </w:p>
        </w:tc>
        <w:tc>
          <w:tcPr>
            <w:tcW w:w="2070" w:type="dxa"/>
            <w:gridSpan w:val="2"/>
            <w:tcBorders>
              <w:top w:val="double" w:sz="6" w:space="0" w:color="auto"/>
              <w:left w:val="nil"/>
              <w:bottom w:val="single" w:sz="6" w:space="0" w:color="auto"/>
              <w:right w:val="nil"/>
            </w:tcBorders>
            <w:vAlign w:val="center"/>
          </w:tcPr>
          <w:p w14:paraId="783E2DAB" w14:textId="144CA030" w:rsidR="00F72429" w:rsidRPr="00F72429" w:rsidRDefault="00F72429" w:rsidP="00593E0F">
            <w:pPr>
              <w:pStyle w:val="TableTitle"/>
              <w:rPr>
                <w:smallCaps w:val="0"/>
              </w:rPr>
            </w:pPr>
            <w:r w:rsidRPr="00F72429">
              <w:rPr>
                <w:smallCaps w:val="0"/>
              </w:rPr>
              <w:t>K [rad/(s*V)]</w:t>
            </w:r>
          </w:p>
        </w:tc>
        <w:tc>
          <w:tcPr>
            <w:tcW w:w="630" w:type="dxa"/>
            <w:tcBorders>
              <w:top w:val="double" w:sz="6" w:space="0" w:color="auto"/>
              <w:left w:val="nil"/>
              <w:bottom w:val="single" w:sz="6" w:space="0" w:color="auto"/>
              <w:right w:val="nil"/>
            </w:tcBorders>
            <w:vAlign w:val="center"/>
          </w:tcPr>
          <w:p w14:paraId="046B00BF" w14:textId="3FC5B8E1" w:rsidR="00F72429" w:rsidRPr="00F72429" w:rsidRDefault="00F72429" w:rsidP="00593E0F">
            <w:pPr>
              <w:jc w:val="center"/>
              <w:rPr>
                <w:sz w:val="16"/>
                <w:szCs w:val="16"/>
              </w:rPr>
            </w:pPr>
            <w:r w:rsidRPr="00F72429">
              <w:rPr>
                <w:sz w:val="16"/>
                <w:szCs w:val="16"/>
              </w:rPr>
              <w:sym w:font="Symbol" w:char="F074"/>
            </w:r>
            <w:r w:rsidRPr="00F72429">
              <w:rPr>
                <w:sz w:val="16"/>
                <w:szCs w:val="16"/>
              </w:rPr>
              <w:t xml:space="preserve"> [s]</w:t>
            </w:r>
          </w:p>
        </w:tc>
        <w:tc>
          <w:tcPr>
            <w:tcW w:w="1350" w:type="dxa"/>
            <w:gridSpan w:val="2"/>
            <w:tcBorders>
              <w:top w:val="double" w:sz="6" w:space="0" w:color="auto"/>
              <w:left w:val="nil"/>
              <w:bottom w:val="single" w:sz="6" w:space="0" w:color="auto"/>
              <w:right w:val="nil"/>
            </w:tcBorders>
            <w:vAlign w:val="center"/>
          </w:tcPr>
          <w:p w14:paraId="63AD2638" w14:textId="259318F3" w:rsidR="00F72429" w:rsidRPr="00F72429" w:rsidRDefault="00F72429" w:rsidP="00F72429">
            <w:pPr>
              <w:jc w:val="center"/>
              <w:rPr>
                <w:sz w:val="16"/>
                <w:szCs w:val="16"/>
              </w:rPr>
            </w:pPr>
            <w:proofErr w:type="spellStart"/>
            <w:r>
              <w:rPr>
                <w:sz w:val="16"/>
                <w:szCs w:val="16"/>
              </w:rPr>
              <w:t>ω</w:t>
            </w:r>
            <w:r>
              <w:rPr>
                <w:sz w:val="16"/>
                <w:szCs w:val="16"/>
                <w:vertAlign w:val="subscript"/>
              </w:rPr>
              <w:t>p</w:t>
            </w:r>
            <w:proofErr w:type="spellEnd"/>
            <w:r>
              <w:rPr>
                <w:sz w:val="16"/>
                <w:szCs w:val="16"/>
              </w:rPr>
              <w:t xml:space="preserve"> [1/s]</w:t>
            </w:r>
          </w:p>
        </w:tc>
      </w:tr>
      <w:tr w:rsidR="00F72429" w14:paraId="19B54953" w14:textId="04A01B3F" w:rsidTr="00D718A7">
        <w:tc>
          <w:tcPr>
            <w:tcW w:w="810" w:type="dxa"/>
            <w:tcBorders>
              <w:top w:val="nil"/>
              <w:left w:val="nil"/>
              <w:bottom w:val="nil"/>
              <w:right w:val="nil"/>
            </w:tcBorders>
          </w:tcPr>
          <w:p w14:paraId="111248F6" w14:textId="404CD8A6" w:rsidR="00F72429" w:rsidRDefault="00F72429" w:rsidP="00D718A7">
            <w:pPr>
              <w:jc w:val="center"/>
              <w:rPr>
                <w:sz w:val="16"/>
                <w:szCs w:val="16"/>
              </w:rPr>
            </w:pPr>
            <w:r>
              <w:rPr>
                <w:sz w:val="16"/>
                <w:szCs w:val="16"/>
              </w:rPr>
              <w:t>Step</w:t>
            </w:r>
          </w:p>
        </w:tc>
        <w:tc>
          <w:tcPr>
            <w:tcW w:w="1620" w:type="dxa"/>
            <w:tcBorders>
              <w:top w:val="nil"/>
              <w:left w:val="nil"/>
              <w:bottom w:val="nil"/>
              <w:right w:val="nil"/>
            </w:tcBorders>
          </w:tcPr>
          <w:p w14:paraId="0585CA15" w14:textId="3FD199A8" w:rsidR="00F72429" w:rsidRDefault="00F72429" w:rsidP="00F72429">
            <w:pPr>
              <w:jc w:val="center"/>
              <w:rPr>
                <w:sz w:val="16"/>
                <w:szCs w:val="16"/>
              </w:rPr>
            </w:pPr>
            <w:r>
              <w:rPr>
                <w:sz w:val="16"/>
                <w:szCs w:val="16"/>
              </w:rPr>
              <w:t>1.13</w:t>
            </w:r>
          </w:p>
        </w:tc>
        <w:tc>
          <w:tcPr>
            <w:tcW w:w="1406" w:type="dxa"/>
            <w:gridSpan w:val="3"/>
            <w:tcBorders>
              <w:top w:val="nil"/>
              <w:left w:val="nil"/>
              <w:bottom w:val="nil"/>
              <w:right w:val="nil"/>
            </w:tcBorders>
          </w:tcPr>
          <w:p w14:paraId="78A62A64" w14:textId="1ED7B16D" w:rsidR="00F72429" w:rsidRDefault="00F72429" w:rsidP="00F72429">
            <w:pPr>
              <w:jc w:val="center"/>
              <w:rPr>
                <w:sz w:val="16"/>
                <w:szCs w:val="16"/>
              </w:rPr>
            </w:pPr>
            <w:r>
              <w:rPr>
                <w:sz w:val="16"/>
                <w:szCs w:val="16"/>
              </w:rPr>
              <w:t>0.0300</w:t>
            </w:r>
          </w:p>
        </w:tc>
        <w:tc>
          <w:tcPr>
            <w:tcW w:w="1024" w:type="dxa"/>
            <w:tcBorders>
              <w:top w:val="nil"/>
              <w:left w:val="nil"/>
              <w:bottom w:val="nil"/>
              <w:right w:val="nil"/>
            </w:tcBorders>
          </w:tcPr>
          <w:p w14:paraId="0D41FEC1" w14:textId="2D016005" w:rsidR="00F72429" w:rsidRDefault="00F72429" w:rsidP="00593E0F">
            <w:pPr>
              <w:rPr>
                <w:sz w:val="16"/>
                <w:szCs w:val="16"/>
              </w:rPr>
            </w:pPr>
            <w:r>
              <w:rPr>
                <w:sz w:val="16"/>
                <w:szCs w:val="16"/>
              </w:rPr>
              <w:t>33.33</w:t>
            </w:r>
          </w:p>
        </w:tc>
      </w:tr>
      <w:tr w:rsidR="00F72429" w14:paraId="1C3A8912" w14:textId="37D6F4CD" w:rsidTr="00D718A7">
        <w:trPr>
          <w:trHeight w:val="279"/>
        </w:trPr>
        <w:tc>
          <w:tcPr>
            <w:tcW w:w="810" w:type="dxa"/>
            <w:tcBorders>
              <w:top w:val="nil"/>
              <w:left w:val="nil"/>
              <w:bottom w:val="double" w:sz="6" w:space="0" w:color="auto"/>
              <w:right w:val="nil"/>
            </w:tcBorders>
          </w:tcPr>
          <w:p w14:paraId="5ACAA687" w14:textId="7B37026A" w:rsidR="00F72429" w:rsidRPr="00F72429" w:rsidRDefault="00F72429" w:rsidP="00D718A7">
            <w:pPr>
              <w:jc w:val="center"/>
              <w:rPr>
                <w:sz w:val="16"/>
                <w:szCs w:val="16"/>
              </w:rPr>
            </w:pPr>
            <w:r>
              <w:rPr>
                <w:sz w:val="16"/>
                <w:szCs w:val="16"/>
              </w:rPr>
              <w:t>Bode</w:t>
            </w:r>
          </w:p>
        </w:tc>
        <w:tc>
          <w:tcPr>
            <w:tcW w:w="1620" w:type="dxa"/>
            <w:tcBorders>
              <w:top w:val="nil"/>
              <w:left w:val="nil"/>
              <w:bottom w:val="double" w:sz="6" w:space="0" w:color="auto"/>
              <w:right w:val="nil"/>
            </w:tcBorders>
          </w:tcPr>
          <w:p w14:paraId="2B637DC8" w14:textId="546909DB" w:rsidR="00F72429" w:rsidRDefault="00F72429" w:rsidP="00F72429">
            <w:pPr>
              <w:jc w:val="center"/>
              <w:rPr>
                <w:sz w:val="16"/>
                <w:szCs w:val="16"/>
              </w:rPr>
            </w:pPr>
            <w:r>
              <w:rPr>
                <w:sz w:val="16"/>
                <w:szCs w:val="16"/>
              </w:rPr>
              <w:t>1.16</w:t>
            </w:r>
          </w:p>
        </w:tc>
        <w:tc>
          <w:tcPr>
            <w:tcW w:w="1406" w:type="dxa"/>
            <w:gridSpan w:val="3"/>
            <w:tcBorders>
              <w:top w:val="nil"/>
              <w:left w:val="nil"/>
              <w:bottom w:val="double" w:sz="6" w:space="0" w:color="auto"/>
              <w:right w:val="nil"/>
            </w:tcBorders>
          </w:tcPr>
          <w:p w14:paraId="22DD3B59" w14:textId="7BAD6FC9" w:rsidR="00F72429" w:rsidRDefault="00F72429" w:rsidP="00F72429">
            <w:pPr>
              <w:jc w:val="center"/>
              <w:rPr>
                <w:sz w:val="16"/>
                <w:szCs w:val="16"/>
              </w:rPr>
            </w:pPr>
            <w:r>
              <w:rPr>
                <w:sz w:val="16"/>
                <w:szCs w:val="16"/>
              </w:rPr>
              <w:t>0.0354</w:t>
            </w:r>
          </w:p>
        </w:tc>
        <w:tc>
          <w:tcPr>
            <w:tcW w:w="1024" w:type="dxa"/>
            <w:tcBorders>
              <w:top w:val="nil"/>
              <w:left w:val="nil"/>
              <w:bottom w:val="double" w:sz="6" w:space="0" w:color="auto"/>
              <w:right w:val="nil"/>
            </w:tcBorders>
          </w:tcPr>
          <w:p w14:paraId="4C7A2946" w14:textId="243A12BC" w:rsidR="00F72429" w:rsidRPr="00986AC0" w:rsidRDefault="00F72429" w:rsidP="00593E0F">
            <w:pPr>
              <w:rPr>
                <w:sz w:val="16"/>
                <w:szCs w:val="16"/>
              </w:rPr>
            </w:pPr>
            <w:r>
              <w:rPr>
                <w:sz w:val="16"/>
                <w:szCs w:val="16"/>
              </w:rPr>
              <w:t>28.25</w:t>
            </w:r>
          </w:p>
        </w:tc>
      </w:tr>
    </w:tbl>
    <w:p w14:paraId="0CA932D0" w14:textId="77777777" w:rsidR="00F72429" w:rsidRDefault="00F72429" w:rsidP="00F72429">
      <w:pPr>
        <w:pStyle w:val="Text"/>
        <w:ind w:firstLine="0"/>
        <w:rPr>
          <w:color w:val="000000" w:themeColor="text1"/>
        </w:rPr>
      </w:pPr>
    </w:p>
    <w:p w14:paraId="5E207FB0" w14:textId="77777777" w:rsidR="00F72429" w:rsidRDefault="00F72429" w:rsidP="002C7545">
      <w:pPr>
        <w:pStyle w:val="Text"/>
        <w:ind w:firstLine="0"/>
        <w:rPr>
          <w:color w:val="000000" w:themeColor="text1"/>
        </w:rPr>
      </w:pPr>
    </w:p>
    <w:p w14:paraId="74CD45EE" w14:textId="77777777" w:rsidR="00F72429" w:rsidRPr="002C7545" w:rsidRDefault="00F72429" w:rsidP="002C7545">
      <w:pPr>
        <w:pStyle w:val="Text"/>
        <w:ind w:firstLine="0"/>
        <w:rPr>
          <w:color w:val="000000" w:themeColor="text1"/>
        </w:rPr>
      </w:pPr>
    </w:p>
    <w:p w14:paraId="069AC3E3" w14:textId="77777777" w:rsidR="00197135" w:rsidRDefault="00197135" w:rsidP="00197135">
      <w:pPr>
        <w:pStyle w:val="Text"/>
        <w:ind w:firstLine="0"/>
        <w:rPr>
          <w:color w:val="4472C4" w:themeColor="accent5"/>
        </w:rPr>
      </w:pPr>
      <w:r>
        <w:rPr>
          <w:noProof/>
          <w:color w:val="4472C4" w:themeColor="accent5"/>
        </w:rPr>
        <w:drawing>
          <wp:inline distT="0" distB="0" distL="0" distR="0" wp14:anchorId="56DF1B77" wp14:editId="482D900D">
            <wp:extent cx="3200400" cy="1600200"/>
            <wp:effectExtent l="0" t="0" r="0" b="0"/>
            <wp:docPr id="1030844518" name="Picture 2" descr="A graph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4518" name="Picture 2" descr="A graph of a step&#10;&#10;AI-generated content may be incorrect."/>
                    <pic:cNvPicPr/>
                  </pic:nvPicPr>
                  <pic:blipFill>
                    <a:blip r:embed="rId12"/>
                    <a:stretch>
                      <a:fillRect/>
                    </a:stretch>
                  </pic:blipFill>
                  <pic:spPr>
                    <a:xfrm>
                      <a:off x="0" y="0"/>
                      <a:ext cx="3200400" cy="1600200"/>
                    </a:xfrm>
                    <a:prstGeom prst="rect">
                      <a:avLst/>
                    </a:prstGeom>
                  </pic:spPr>
                </pic:pic>
              </a:graphicData>
            </a:graphic>
          </wp:inline>
        </w:drawing>
      </w:r>
    </w:p>
    <w:p w14:paraId="7A59820D" w14:textId="601935F6" w:rsidR="00197135" w:rsidRPr="00197135" w:rsidRDefault="00197135" w:rsidP="00197135">
      <w:pPr>
        <w:pStyle w:val="Text"/>
        <w:ind w:firstLine="0"/>
        <w:rPr>
          <w:color w:val="000000" w:themeColor="text1"/>
          <w:sz w:val="16"/>
          <w:szCs w:val="16"/>
        </w:rPr>
      </w:pPr>
      <w:r>
        <w:rPr>
          <w:color w:val="000000" w:themeColor="text1"/>
          <w:sz w:val="16"/>
          <w:szCs w:val="16"/>
        </w:rPr>
        <w:t xml:space="preserve">Fig 1. This figure plots all the step responses that were increasing </w:t>
      </w:r>
      <w:r w:rsidR="008C7EDA">
        <w:rPr>
          <w:color w:val="000000" w:themeColor="text1"/>
          <w:sz w:val="16"/>
          <w:szCs w:val="16"/>
        </w:rPr>
        <w:t>alongside</w:t>
      </w:r>
      <w:r>
        <w:rPr>
          <w:color w:val="000000" w:themeColor="text1"/>
          <w:sz w:val="16"/>
          <w:szCs w:val="16"/>
        </w:rPr>
        <w:t xml:space="preserve"> the model step responses for the Bode and Step fit. </w:t>
      </w:r>
    </w:p>
    <w:p w14:paraId="2507B57B" w14:textId="77777777" w:rsidR="00E97402" w:rsidRDefault="00E97402" w:rsidP="0000310F">
      <w:pPr>
        <w:pStyle w:val="Text"/>
        <w:ind w:firstLine="0"/>
      </w:pPr>
    </w:p>
    <w:p w14:paraId="0EC41F10" w14:textId="332BF469" w:rsidR="00197135" w:rsidRDefault="00197135" w:rsidP="0000310F">
      <w:pPr>
        <w:pStyle w:val="Text"/>
        <w:ind w:firstLine="0"/>
      </w:pPr>
      <w:r>
        <w:rPr>
          <w:noProof/>
        </w:rPr>
        <w:lastRenderedPageBreak/>
        <w:drawing>
          <wp:inline distT="0" distB="0" distL="0" distR="0" wp14:anchorId="384C27B4" wp14:editId="4E16C366">
            <wp:extent cx="3200400" cy="1920240"/>
            <wp:effectExtent l="0" t="0" r="0" b="3810"/>
            <wp:docPr id="834296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6571" name="Picture 834296571"/>
                    <pic:cNvPicPr/>
                  </pic:nvPicPr>
                  <pic:blipFill>
                    <a:blip r:embed="rId13"/>
                    <a:stretch>
                      <a:fillRect/>
                    </a:stretch>
                  </pic:blipFill>
                  <pic:spPr>
                    <a:xfrm>
                      <a:off x="0" y="0"/>
                      <a:ext cx="3200400" cy="1920240"/>
                    </a:xfrm>
                    <a:prstGeom prst="rect">
                      <a:avLst/>
                    </a:prstGeom>
                  </pic:spPr>
                </pic:pic>
              </a:graphicData>
            </a:graphic>
          </wp:inline>
        </w:drawing>
      </w:r>
    </w:p>
    <w:p w14:paraId="58A8B754" w14:textId="72D98172" w:rsidR="00197135" w:rsidRDefault="00197135" w:rsidP="0000310F">
      <w:pPr>
        <w:pStyle w:val="Text"/>
        <w:ind w:firstLine="0"/>
        <w:rPr>
          <w:sz w:val="16"/>
          <w:szCs w:val="16"/>
        </w:rPr>
      </w:pPr>
      <w:r>
        <w:rPr>
          <w:sz w:val="16"/>
          <w:szCs w:val="16"/>
        </w:rPr>
        <w:t xml:space="preserve">Fig 2. This figure plots </w:t>
      </w:r>
      <w:r w:rsidR="00700CAE">
        <w:rPr>
          <w:sz w:val="16"/>
          <w:szCs w:val="16"/>
        </w:rPr>
        <w:t>the Bode Plot values generated from the frequency response as well as the model frequency responses from the Bode and Step fit.</w:t>
      </w:r>
    </w:p>
    <w:p w14:paraId="69C0C556" w14:textId="77777777" w:rsidR="00700CAE" w:rsidRDefault="00700CAE" w:rsidP="0000310F">
      <w:pPr>
        <w:pStyle w:val="Text"/>
        <w:ind w:firstLine="0"/>
        <w:rPr>
          <w:sz w:val="16"/>
          <w:szCs w:val="16"/>
        </w:rPr>
      </w:pPr>
    </w:p>
    <w:p w14:paraId="1DA48660" w14:textId="4AF633DE" w:rsidR="00700CAE" w:rsidRDefault="00700CAE" w:rsidP="0000310F">
      <w:pPr>
        <w:pStyle w:val="Text"/>
        <w:ind w:firstLine="0"/>
        <w:rPr>
          <w:i/>
          <w:iCs/>
        </w:rPr>
      </w:pPr>
      <w:r>
        <w:rPr>
          <w:i/>
          <w:iCs/>
        </w:rPr>
        <w:t>Models</w:t>
      </w:r>
    </w:p>
    <w:p w14:paraId="7E5808F1" w14:textId="71225382" w:rsidR="00700CAE" w:rsidRPr="00700CAE" w:rsidRDefault="00700CAE" w:rsidP="0000310F">
      <w:pPr>
        <w:pStyle w:val="Text"/>
        <w:ind w:firstLine="0"/>
      </w:pPr>
      <w:r>
        <w:rPr>
          <w:i/>
          <w:iCs/>
        </w:rPr>
        <w:tab/>
      </w:r>
      <w:r>
        <w:t xml:space="preserve">Fig 1 </w:t>
      </w:r>
      <w:r w:rsidR="002E18CD">
        <w:t>a</w:t>
      </w:r>
      <w:r>
        <w:t>nd Fig 2</w:t>
      </w:r>
      <w:r w:rsidR="002E18CD">
        <w:t xml:space="preserve"> </w:t>
      </w:r>
      <w:r>
        <w:t>show the models generated from the experiment data. The orange line in both figures represents the model made from the calculated gain and time constant from the frequency response while the green line represents the model made from the calculated gain and time constant from the step response.</w:t>
      </w:r>
    </w:p>
    <w:p w14:paraId="2507B57C" w14:textId="77777777" w:rsidR="00E97402" w:rsidRDefault="00AE4B4B">
      <w:pPr>
        <w:pStyle w:val="Heading1"/>
      </w:pPr>
      <w:r>
        <w:t>Discussion</w:t>
      </w:r>
    </w:p>
    <w:p w14:paraId="3823C618" w14:textId="7B9F744D" w:rsidR="007365B2" w:rsidRDefault="007365B2" w:rsidP="007365B2">
      <w:pPr>
        <w:pStyle w:val="Heading2"/>
        <w:numPr>
          <w:ilvl w:val="0"/>
          <w:numId w:val="0"/>
        </w:numPr>
        <w:ind w:firstLine="144"/>
        <w:jc w:val="both"/>
        <w:rPr>
          <w:i w:val="0"/>
          <w:iCs w:val="0"/>
        </w:rPr>
      </w:pPr>
      <w:r>
        <w:rPr>
          <w:i w:val="0"/>
          <w:iCs w:val="0"/>
        </w:rPr>
        <w:t>The goal of this lab is to see if the motor flywheel system can be approximated as a first</w:t>
      </w:r>
      <w:r w:rsidR="0058723A">
        <w:rPr>
          <w:i w:val="0"/>
          <w:iCs w:val="0"/>
        </w:rPr>
        <w:t>-</w:t>
      </w:r>
      <w:r>
        <w:rPr>
          <w:i w:val="0"/>
          <w:iCs w:val="0"/>
        </w:rPr>
        <w:t>order system. A first</w:t>
      </w:r>
      <w:r w:rsidR="0058723A">
        <w:rPr>
          <w:i w:val="0"/>
          <w:iCs w:val="0"/>
        </w:rPr>
        <w:t>-</w:t>
      </w:r>
      <w:r>
        <w:rPr>
          <w:i w:val="0"/>
          <w:iCs w:val="0"/>
        </w:rPr>
        <w:t xml:space="preserve">order transfer function was generated using two methods. The first method was exciting the system at different frequencies to record the sinusoidal </w:t>
      </w:r>
      <w:r w:rsidR="0058723A">
        <w:rPr>
          <w:i w:val="0"/>
          <w:iCs w:val="0"/>
        </w:rPr>
        <w:t>response,</w:t>
      </w:r>
      <w:r>
        <w:rPr>
          <w:i w:val="0"/>
          <w:iCs w:val="0"/>
        </w:rPr>
        <w:t xml:space="preserve"> and the second method was providing a repeated step input to observe the systems long term response. </w:t>
      </w:r>
      <w:r w:rsidR="0058723A">
        <w:rPr>
          <w:i w:val="0"/>
          <w:iCs w:val="0"/>
        </w:rPr>
        <w:t>Both</w:t>
      </w:r>
      <w:r>
        <w:rPr>
          <w:i w:val="0"/>
          <w:iCs w:val="0"/>
        </w:rPr>
        <w:t xml:space="preserve"> methods provided a gain and time constant that could be used to create a transfer function to compare to the raw data.</w:t>
      </w:r>
    </w:p>
    <w:p w14:paraId="7DBAC9CC" w14:textId="77777777" w:rsidR="002B6F90" w:rsidRDefault="002B6F90" w:rsidP="002B6F90">
      <w:pPr>
        <w:jc w:val="both"/>
      </w:pPr>
    </w:p>
    <w:p w14:paraId="03640F51" w14:textId="49DB1877" w:rsidR="002B6F90" w:rsidRPr="002B6F90" w:rsidRDefault="002B6F90" w:rsidP="002B6F90">
      <w:pPr>
        <w:jc w:val="both"/>
      </w:pPr>
      <w:r>
        <w:tab/>
        <w:t xml:space="preserve">The two methods produced similar gains and time constants leading to similar models. For the gain, the frequency model was 2.65% larger and the time constant was 15.24% </w:t>
      </w:r>
      <w:r w:rsidR="006E2E66">
        <w:t>larger</w:t>
      </w:r>
      <w:r>
        <w:t xml:space="preserve"> than the step model shown from the data in Table IV. This bias matches what is shown in the Bode plot. Both models are reliable below </w:t>
      </w:r>
      <w:r w:rsidR="00467AA3">
        <w:t>20</w:t>
      </w:r>
      <w:r w:rsidR="006E2E66">
        <w:t>-25</w:t>
      </w:r>
      <w:r w:rsidR="00467AA3">
        <w:t xml:space="preserve"> rad/s.</w:t>
      </w:r>
      <w:r>
        <w:t xml:space="preserve"> </w:t>
      </w:r>
    </w:p>
    <w:p w14:paraId="4F73667A" w14:textId="77777777" w:rsidR="007365B2" w:rsidRDefault="007365B2" w:rsidP="007365B2"/>
    <w:p w14:paraId="192F3568" w14:textId="6C4CE625" w:rsidR="007365B2" w:rsidRDefault="007365B2" w:rsidP="007365B2">
      <w:pPr>
        <w:jc w:val="both"/>
      </w:pPr>
      <w:r>
        <w:tab/>
        <w:t xml:space="preserve">Overall, the data matched the models well. In the step response shown in Fig 1, the positive step response data aligns very well with the plot of the transfer function. Since this data was taken at a constant low frequency this makes sense because at low frequencies the second pole is not significant compared to the first. At the beginning of the graph the experimental data is flat and has a delay before it starts to climb like the models. This is likely </w:t>
      </w:r>
      <w:r w:rsidR="0058723A">
        <w:t>since</w:t>
      </w:r>
      <w:r>
        <w:t xml:space="preserve"> the motor was spinning in the opposite direction when it received the step input. There was a small delay due to the momentum in the other direction.</w:t>
      </w:r>
      <w:r w:rsidR="002B6F90">
        <w:t xml:space="preserve"> Most of the experimental data lies between the two models. </w:t>
      </w:r>
    </w:p>
    <w:p w14:paraId="43209D84" w14:textId="77777777" w:rsidR="007365B2" w:rsidRDefault="007365B2" w:rsidP="007365B2">
      <w:pPr>
        <w:jc w:val="both"/>
      </w:pPr>
    </w:p>
    <w:p w14:paraId="2507B5A1" w14:textId="171360EE" w:rsidR="00BF3DEA" w:rsidRDefault="007365B2" w:rsidP="002E18CD">
      <w:pPr>
        <w:jc w:val="both"/>
      </w:pPr>
      <w:r>
        <w:tab/>
        <w:t xml:space="preserve">In the </w:t>
      </w:r>
      <w:r w:rsidR="002E18CD">
        <w:t>B</w:t>
      </w:r>
      <w:r>
        <w:t xml:space="preserve">ode plot shown in Fig 2, the experimental data matches the models well until the first pole. Both models start to decrease at the first pole where the experimental data decreases, but the experimental data decreases much faster. That is because there is a second pole that can only be observed at the higher frequencies that the model is not considering. The </w:t>
      </w:r>
      <w:r>
        <w:t xml:space="preserve">velocity is generated by differentiating the filtered angle measured by the sensor. This differentiation introduces an additional low-pass pole in the measured output. </w:t>
      </w:r>
      <w:r w:rsidR="006E2E66">
        <w:t>Each p</w:t>
      </w:r>
      <w:r w:rsidR="002B6F90">
        <w:t xml:space="preserve">ole </w:t>
      </w:r>
      <w:r w:rsidR="0058723A">
        <w:t>increases</w:t>
      </w:r>
      <w:r w:rsidR="002B6F90">
        <w:t xml:space="preserve"> the slope of a Bode plot </w:t>
      </w:r>
      <w:r w:rsidR="006E2E66">
        <w:t xml:space="preserve">by -20dB/dec magnitude slope and </w:t>
      </w:r>
      <w:r w:rsidR="0058723A">
        <w:t>-90-degree</w:t>
      </w:r>
      <w:r w:rsidR="006E2E66">
        <w:t xml:space="preserve"> phase </w:t>
      </w:r>
      <w:r w:rsidR="002B6F90">
        <w:t xml:space="preserve">so these additional poles are not considered in the model. </w:t>
      </w:r>
      <w:r w:rsidR="0058723A">
        <w:t>Both</w:t>
      </w:r>
      <w:r w:rsidR="006E2E66">
        <w:t xml:space="preserve"> effects combined explain why the model does not decrease as quickly as the experimental data does on the Bode plot. </w:t>
      </w:r>
      <w:r>
        <w:t xml:space="preserve">When the system is running at higher frequencies there is a lot of vibration in the system as well, which </w:t>
      </w:r>
      <w:r w:rsidR="002B6F90">
        <w:t>adds noise to</w:t>
      </w:r>
      <w:r>
        <w:t xml:space="preserve"> the data. </w:t>
      </w:r>
      <w:r w:rsidR="002E18CD">
        <w:t xml:space="preserve"> This noise increases the scatter of the points. </w:t>
      </w:r>
      <w:r w:rsidR="002B6F90">
        <w:t xml:space="preserve">The model is good for ω &lt; </w:t>
      </w:r>
      <w:r w:rsidR="006E2E66">
        <w:t>20-25</w:t>
      </w:r>
      <w:r w:rsidR="002B6F90">
        <w:t xml:space="preserve"> rad/s, once the frequency reaches higher than this a first order model is no longer a good approximation.</w:t>
      </w:r>
      <w:r w:rsidR="002B6F90" w:rsidRPr="00717AE1">
        <w:t xml:space="preserve"> </w:t>
      </w:r>
    </w:p>
    <w:p w14:paraId="1A61F21B" w14:textId="77777777" w:rsidR="002E18CD" w:rsidRDefault="002E18CD" w:rsidP="002E18CD">
      <w:pPr>
        <w:jc w:val="both"/>
      </w:pPr>
    </w:p>
    <w:p w14:paraId="053437DD" w14:textId="4AFEC05C" w:rsidR="002E18CD" w:rsidRDefault="002E18CD" w:rsidP="002E18CD">
      <w:pPr>
        <w:jc w:val="both"/>
        <w:rPr>
          <w:i/>
          <w:iCs/>
        </w:rPr>
      </w:pPr>
      <w:r>
        <w:rPr>
          <w:i/>
          <w:iCs/>
        </w:rPr>
        <w:t>Future Improvement</w:t>
      </w:r>
    </w:p>
    <w:p w14:paraId="20BD305B" w14:textId="774EC18F" w:rsidR="002E18CD" w:rsidRPr="002E18CD" w:rsidRDefault="002E18CD" w:rsidP="002E18CD">
      <w:pPr>
        <w:jc w:val="both"/>
      </w:pPr>
      <w:r>
        <w:rPr>
          <w:i/>
          <w:iCs/>
        </w:rPr>
        <w:tab/>
      </w:r>
      <w:r>
        <w:t xml:space="preserve">To tighten </w:t>
      </w:r>
      <w:r w:rsidR="006B3B00">
        <w:t>accuracy</w:t>
      </w:r>
      <w:r>
        <w:t xml:space="preserve">, the actual voltage could be measured instead of the command to </w:t>
      </w:r>
      <w:r w:rsidR="006B3B00">
        <w:t xml:space="preserve">improve the input accuracy. The delay between the direction reversals could be factored into the measurements to delay data collection until the system is ready to respond. The step experiment could be conducted on multiple frequencies and amplitudes to confirm the same values of gain and time constant. The frequency experiment could also be performed on more amplitudes to reduce uncertainty in the gain and time constant. </w:t>
      </w:r>
    </w:p>
    <w:p w14:paraId="5FEA8D31" w14:textId="77777777" w:rsidR="002E18CD" w:rsidRDefault="002E18CD" w:rsidP="002E18CD">
      <w:pPr>
        <w:jc w:val="both"/>
      </w:pPr>
    </w:p>
    <w:p w14:paraId="2507B5A2" w14:textId="77777777" w:rsidR="00E97402" w:rsidRDefault="00E97402">
      <w:pPr>
        <w:pStyle w:val="ReferenceHead"/>
      </w:pPr>
      <w:r>
        <w:t>References</w:t>
      </w:r>
    </w:p>
    <w:p w14:paraId="2507B5A8" w14:textId="5D7A4C2C" w:rsidR="00E97402" w:rsidRDefault="00E06EFD" w:rsidP="0058723A">
      <w:pPr>
        <w:numPr>
          <w:ilvl w:val="0"/>
          <w:numId w:val="19"/>
        </w:numPr>
      </w:pPr>
      <w:r w:rsidRPr="0058723A">
        <w:rPr>
          <w:sz w:val="16"/>
          <w:szCs w:val="16"/>
        </w:rPr>
        <w:t>“Motor–Flywheel DAQ &amp; Control (LabVIEW VI),” unpublished.</w:t>
      </w:r>
    </w:p>
    <w:sectPr w:rsidR="00E97402" w:rsidSect="00A9254E">
      <w:type w:val="continuous"/>
      <w:pgSz w:w="12240" w:h="15840" w:code="1"/>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A2EC3" w14:textId="77777777" w:rsidR="007958B7" w:rsidRDefault="007958B7">
      <w:r>
        <w:separator/>
      </w:r>
    </w:p>
  </w:endnote>
  <w:endnote w:type="continuationSeparator" w:id="0">
    <w:p w14:paraId="4C72C806" w14:textId="77777777" w:rsidR="007958B7" w:rsidRDefault="00795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2" w14:textId="77777777" w:rsidR="00EF1460" w:rsidRDefault="00EF1460" w:rsidP="00467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07B5B3" w14:textId="77777777" w:rsidR="00EF1460" w:rsidRDefault="00EF1460" w:rsidP="004671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4" w14:textId="77777777" w:rsidR="00EF1460" w:rsidRDefault="00EF1460" w:rsidP="004671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FE98" w14:textId="77777777" w:rsidR="007958B7" w:rsidRDefault="007958B7"/>
  </w:footnote>
  <w:footnote w:type="continuationSeparator" w:id="0">
    <w:p w14:paraId="31EFEB83" w14:textId="77777777" w:rsidR="007958B7" w:rsidRDefault="00795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AF" w14:textId="77777777" w:rsidR="00EF1460" w:rsidRDefault="00EF1460">
    <w:pPr>
      <w:framePr w:wrap="auto" w:vAnchor="text" w:hAnchor="margin" w:xAlign="right" w:y="1"/>
    </w:pPr>
    <w:r>
      <w:rPr>
        <w:rStyle w:val="PageNumber"/>
      </w:rPr>
      <w:fldChar w:fldCharType="begin"/>
    </w:r>
    <w:r>
      <w:rPr>
        <w:rStyle w:val="PageNumber"/>
      </w:rPr>
      <w:instrText xml:space="preserve"> PAGE </w:instrText>
    </w:r>
    <w:r>
      <w:rPr>
        <w:rStyle w:val="PageNumber"/>
      </w:rPr>
      <w:fldChar w:fldCharType="separate"/>
    </w:r>
    <w:r w:rsidR="00695DE7">
      <w:rPr>
        <w:rStyle w:val="PageNumber"/>
        <w:noProof/>
      </w:rPr>
      <w:t>4</w:t>
    </w:r>
    <w:r>
      <w:rPr>
        <w:rStyle w:val="PageNumber"/>
      </w:rPr>
      <w:fldChar w:fldCharType="end"/>
    </w:r>
  </w:p>
  <w:p w14:paraId="6722A850" w14:textId="379FEEA3" w:rsidR="006B3B00" w:rsidRDefault="00B6618D">
    <w:pPr>
      <w:ind w:right="360"/>
    </w:pPr>
    <w:r>
      <w:t>&lt;</w:t>
    </w:r>
    <w:r w:rsidR="00EF1460">
      <w:t>Lab</w:t>
    </w:r>
    <w:r w:rsidR="006B3B00">
      <w:t>1</w:t>
    </w:r>
    <w:r w:rsidR="00EF1460">
      <w:t xml:space="preserve">&gt; </w:t>
    </w:r>
  </w:p>
  <w:p w14:paraId="2507B5B1" w14:textId="77777777" w:rsidR="00EF1460" w:rsidRDefault="00EF1460">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5" w14:textId="77777777" w:rsidR="00F72969" w:rsidRDefault="00F72969" w:rsidP="00A9254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5FA97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95950857">
    <w:abstractNumId w:val="1"/>
  </w:num>
  <w:num w:numId="2" w16cid:durableId="2041469798">
    <w:abstractNumId w:val="5"/>
  </w:num>
  <w:num w:numId="3" w16cid:durableId="640620721">
    <w:abstractNumId w:val="5"/>
    <w:lvlOverride w:ilvl="0">
      <w:lvl w:ilvl="0">
        <w:start w:val="1"/>
        <w:numFmt w:val="decimal"/>
        <w:lvlText w:val="%1."/>
        <w:legacy w:legacy="1" w:legacySpace="0" w:legacyIndent="360"/>
        <w:lvlJc w:val="left"/>
        <w:pPr>
          <w:ind w:left="360" w:hanging="360"/>
        </w:pPr>
      </w:lvl>
    </w:lvlOverride>
  </w:num>
  <w:num w:numId="4" w16cid:durableId="463012849">
    <w:abstractNumId w:val="5"/>
    <w:lvlOverride w:ilvl="0">
      <w:lvl w:ilvl="0">
        <w:start w:val="1"/>
        <w:numFmt w:val="decimal"/>
        <w:lvlText w:val="%1."/>
        <w:legacy w:legacy="1" w:legacySpace="0" w:legacyIndent="360"/>
        <w:lvlJc w:val="left"/>
        <w:pPr>
          <w:ind w:left="360" w:hanging="360"/>
        </w:pPr>
      </w:lvl>
    </w:lvlOverride>
  </w:num>
  <w:num w:numId="5" w16cid:durableId="1198935809">
    <w:abstractNumId w:val="5"/>
    <w:lvlOverride w:ilvl="0">
      <w:lvl w:ilvl="0">
        <w:start w:val="1"/>
        <w:numFmt w:val="decimal"/>
        <w:lvlText w:val="%1."/>
        <w:legacy w:legacy="1" w:legacySpace="0" w:legacyIndent="360"/>
        <w:lvlJc w:val="left"/>
        <w:pPr>
          <w:ind w:left="360" w:hanging="360"/>
        </w:pPr>
      </w:lvl>
    </w:lvlOverride>
  </w:num>
  <w:num w:numId="6" w16cid:durableId="606501274">
    <w:abstractNumId w:val="8"/>
  </w:num>
  <w:num w:numId="7" w16cid:durableId="1639147222">
    <w:abstractNumId w:val="8"/>
    <w:lvlOverride w:ilvl="0">
      <w:lvl w:ilvl="0">
        <w:start w:val="1"/>
        <w:numFmt w:val="decimal"/>
        <w:lvlText w:val="%1."/>
        <w:legacy w:legacy="1" w:legacySpace="0" w:legacyIndent="360"/>
        <w:lvlJc w:val="left"/>
        <w:pPr>
          <w:ind w:left="360" w:hanging="360"/>
        </w:pPr>
      </w:lvl>
    </w:lvlOverride>
  </w:num>
  <w:num w:numId="8" w16cid:durableId="983506878">
    <w:abstractNumId w:val="8"/>
    <w:lvlOverride w:ilvl="0">
      <w:lvl w:ilvl="0">
        <w:start w:val="1"/>
        <w:numFmt w:val="decimal"/>
        <w:lvlText w:val="%1."/>
        <w:legacy w:legacy="1" w:legacySpace="0" w:legacyIndent="360"/>
        <w:lvlJc w:val="left"/>
        <w:pPr>
          <w:ind w:left="360" w:hanging="360"/>
        </w:pPr>
      </w:lvl>
    </w:lvlOverride>
  </w:num>
  <w:num w:numId="9" w16cid:durableId="1633556872">
    <w:abstractNumId w:val="8"/>
    <w:lvlOverride w:ilvl="0">
      <w:lvl w:ilvl="0">
        <w:start w:val="1"/>
        <w:numFmt w:val="decimal"/>
        <w:lvlText w:val="%1."/>
        <w:legacy w:legacy="1" w:legacySpace="0" w:legacyIndent="360"/>
        <w:lvlJc w:val="left"/>
        <w:pPr>
          <w:ind w:left="360" w:hanging="360"/>
        </w:pPr>
      </w:lvl>
    </w:lvlOverride>
  </w:num>
  <w:num w:numId="10" w16cid:durableId="1594624245">
    <w:abstractNumId w:val="8"/>
    <w:lvlOverride w:ilvl="0">
      <w:lvl w:ilvl="0">
        <w:start w:val="1"/>
        <w:numFmt w:val="decimal"/>
        <w:lvlText w:val="%1."/>
        <w:legacy w:legacy="1" w:legacySpace="0" w:legacyIndent="360"/>
        <w:lvlJc w:val="left"/>
        <w:pPr>
          <w:ind w:left="360" w:hanging="360"/>
        </w:pPr>
      </w:lvl>
    </w:lvlOverride>
  </w:num>
  <w:num w:numId="11" w16cid:durableId="1273364497">
    <w:abstractNumId w:val="8"/>
    <w:lvlOverride w:ilvl="0">
      <w:lvl w:ilvl="0">
        <w:start w:val="1"/>
        <w:numFmt w:val="decimal"/>
        <w:lvlText w:val="%1."/>
        <w:legacy w:legacy="1" w:legacySpace="0" w:legacyIndent="360"/>
        <w:lvlJc w:val="left"/>
        <w:pPr>
          <w:ind w:left="360" w:hanging="360"/>
        </w:pPr>
      </w:lvl>
    </w:lvlOverride>
  </w:num>
  <w:num w:numId="12" w16cid:durableId="338435478">
    <w:abstractNumId w:val="6"/>
  </w:num>
  <w:num w:numId="13" w16cid:durableId="1393120964">
    <w:abstractNumId w:val="2"/>
  </w:num>
  <w:num w:numId="14" w16cid:durableId="1684279325">
    <w:abstractNumId w:val="10"/>
  </w:num>
  <w:num w:numId="15" w16cid:durableId="42757926">
    <w:abstractNumId w:val="9"/>
  </w:num>
  <w:num w:numId="16" w16cid:durableId="1531915280">
    <w:abstractNumId w:val="12"/>
  </w:num>
  <w:num w:numId="17" w16cid:durableId="1451127378">
    <w:abstractNumId w:val="4"/>
  </w:num>
  <w:num w:numId="18" w16cid:durableId="558126228">
    <w:abstractNumId w:val="3"/>
  </w:num>
  <w:num w:numId="19" w16cid:durableId="1975140151">
    <w:abstractNumId w:val="11"/>
  </w:num>
  <w:num w:numId="20" w16cid:durableId="575093386">
    <w:abstractNumId w:val="7"/>
  </w:num>
  <w:num w:numId="21" w16cid:durableId="108765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310F"/>
    <w:rsid w:val="00042CB5"/>
    <w:rsid w:val="000544B5"/>
    <w:rsid w:val="00073456"/>
    <w:rsid w:val="00075CC7"/>
    <w:rsid w:val="00085BD6"/>
    <w:rsid w:val="000D4C45"/>
    <w:rsid w:val="000D6ACB"/>
    <w:rsid w:val="00104553"/>
    <w:rsid w:val="0013188F"/>
    <w:rsid w:val="001331D5"/>
    <w:rsid w:val="00135476"/>
    <w:rsid w:val="001375D0"/>
    <w:rsid w:val="00144684"/>
    <w:rsid w:val="00144E72"/>
    <w:rsid w:val="001513AF"/>
    <w:rsid w:val="00153951"/>
    <w:rsid w:val="00171A8C"/>
    <w:rsid w:val="00177634"/>
    <w:rsid w:val="0019104C"/>
    <w:rsid w:val="00197135"/>
    <w:rsid w:val="001A2E87"/>
    <w:rsid w:val="001A52E5"/>
    <w:rsid w:val="001B7BB7"/>
    <w:rsid w:val="001D03C7"/>
    <w:rsid w:val="001E1C59"/>
    <w:rsid w:val="002155DB"/>
    <w:rsid w:val="00216502"/>
    <w:rsid w:val="002434A1"/>
    <w:rsid w:val="002744CC"/>
    <w:rsid w:val="002B04E9"/>
    <w:rsid w:val="002B6F90"/>
    <w:rsid w:val="002C649F"/>
    <w:rsid w:val="002C7545"/>
    <w:rsid w:val="002E18CD"/>
    <w:rsid w:val="003029F9"/>
    <w:rsid w:val="00303196"/>
    <w:rsid w:val="00311385"/>
    <w:rsid w:val="00317EC0"/>
    <w:rsid w:val="00331E77"/>
    <w:rsid w:val="00347ECA"/>
    <w:rsid w:val="003540E6"/>
    <w:rsid w:val="00360269"/>
    <w:rsid w:val="00396300"/>
    <w:rsid w:val="003E152E"/>
    <w:rsid w:val="004115F6"/>
    <w:rsid w:val="00422E4F"/>
    <w:rsid w:val="0043144F"/>
    <w:rsid w:val="00431BFA"/>
    <w:rsid w:val="00452900"/>
    <w:rsid w:val="004605FD"/>
    <w:rsid w:val="004631BC"/>
    <w:rsid w:val="004655B1"/>
    <w:rsid w:val="00467178"/>
    <w:rsid w:val="00467AA3"/>
    <w:rsid w:val="00474358"/>
    <w:rsid w:val="0049109C"/>
    <w:rsid w:val="004B0D93"/>
    <w:rsid w:val="004B6B61"/>
    <w:rsid w:val="004C1E16"/>
    <w:rsid w:val="0055479E"/>
    <w:rsid w:val="005607F0"/>
    <w:rsid w:val="00561D14"/>
    <w:rsid w:val="00563C89"/>
    <w:rsid w:val="005643CD"/>
    <w:rsid w:val="0058723A"/>
    <w:rsid w:val="00592E2F"/>
    <w:rsid w:val="005A0EAF"/>
    <w:rsid w:val="005A2A15"/>
    <w:rsid w:val="005A308B"/>
    <w:rsid w:val="005A6DD6"/>
    <w:rsid w:val="005A6F55"/>
    <w:rsid w:val="005A78A1"/>
    <w:rsid w:val="005F2A7E"/>
    <w:rsid w:val="00610D9F"/>
    <w:rsid w:val="00625E96"/>
    <w:rsid w:val="00647D59"/>
    <w:rsid w:val="00695DE7"/>
    <w:rsid w:val="00695FF4"/>
    <w:rsid w:val="006B3658"/>
    <w:rsid w:val="006B3B00"/>
    <w:rsid w:val="006C0D9A"/>
    <w:rsid w:val="006C5FE6"/>
    <w:rsid w:val="006D5A22"/>
    <w:rsid w:val="006E2E66"/>
    <w:rsid w:val="006E5E70"/>
    <w:rsid w:val="00700CAE"/>
    <w:rsid w:val="00701882"/>
    <w:rsid w:val="007365B2"/>
    <w:rsid w:val="00736DEB"/>
    <w:rsid w:val="007372CE"/>
    <w:rsid w:val="00767914"/>
    <w:rsid w:val="00794767"/>
    <w:rsid w:val="007958B7"/>
    <w:rsid w:val="007C4336"/>
    <w:rsid w:val="007E7A27"/>
    <w:rsid w:val="0080601B"/>
    <w:rsid w:val="008167E0"/>
    <w:rsid w:val="008310B7"/>
    <w:rsid w:val="00863B8A"/>
    <w:rsid w:val="00877734"/>
    <w:rsid w:val="0087792E"/>
    <w:rsid w:val="008C06D8"/>
    <w:rsid w:val="008C7EDA"/>
    <w:rsid w:val="008D7687"/>
    <w:rsid w:val="008E1D9F"/>
    <w:rsid w:val="008E6A9C"/>
    <w:rsid w:val="0091035B"/>
    <w:rsid w:val="00936CBC"/>
    <w:rsid w:val="0099347E"/>
    <w:rsid w:val="009A0BF2"/>
    <w:rsid w:val="009C3528"/>
    <w:rsid w:val="009D6AE0"/>
    <w:rsid w:val="00A06C0C"/>
    <w:rsid w:val="00A67EA2"/>
    <w:rsid w:val="00A76540"/>
    <w:rsid w:val="00A87732"/>
    <w:rsid w:val="00A9254E"/>
    <w:rsid w:val="00A95579"/>
    <w:rsid w:val="00AA3A5F"/>
    <w:rsid w:val="00AD6B4B"/>
    <w:rsid w:val="00AE1F4B"/>
    <w:rsid w:val="00AE4B4B"/>
    <w:rsid w:val="00AF0256"/>
    <w:rsid w:val="00B050C2"/>
    <w:rsid w:val="00B1289A"/>
    <w:rsid w:val="00B43C30"/>
    <w:rsid w:val="00B523B8"/>
    <w:rsid w:val="00B52638"/>
    <w:rsid w:val="00B61273"/>
    <w:rsid w:val="00B6618D"/>
    <w:rsid w:val="00B71C39"/>
    <w:rsid w:val="00B7664C"/>
    <w:rsid w:val="00B96344"/>
    <w:rsid w:val="00BE286A"/>
    <w:rsid w:val="00BE577C"/>
    <w:rsid w:val="00BF3DEA"/>
    <w:rsid w:val="00C00954"/>
    <w:rsid w:val="00C06A9F"/>
    <w:rsid w:val="00C21BA1"/>
    <w:rsid w:val="00C340F0"/>
    <w:rsid w:val="00C441A2"/>
    <w:rsid w:val="00C60455"/>
    <w:rsid w:val="00C72604"/>
    <w:rsid w:val="00C75813"/>
    <w:rsid w:val="00C93C26"/>
    <w:rsid w:val="00CB4B8D"/>
    <w:rsid w:val="00CD742B"/>
    <w:rsid w:val="00CE2EBC"/>
    <w:rsid w:val="00D14551"/>
    <w:rsid w:val="00D36F0F"/>
    <w:rsid w:val="00D4742E"/>
    <w:rsid w:val="00D56935"/>
    <w:rsid w:val="00D64EE7"/>
    <w:rsid w:val="00D718A7"/>
    <w:rsid w:val="00D758C6"/>
    <w:rsid w:val="00D91FA9"/>
    <w:rsid w:val="00DC12F9"/>
    <w:rsid w:val="00DC6973"/>
    <w:rsid w:val="00DD5B16"/>
    <w:rsid w:val="00DF2AC0"/>
    <w:rsid w:val="00DF2DDE"/>
    <w:rsid w:val="00DF74F6"/>
    <w:rsid w:val="00E06EFD"/>
    <w:rsid w:val="00E101DE"/>
    <w:rsid w:val="00E22711"/>
    <w:rsid w:val="00E246EE"/>
    <w:rsid w:val="00E44DBD"/>
    <w:rsid w:val="00E502E2"/>
    <w:rsid w:val="00E50DF6"/>
    <w:rsid w:val="00E51A2E"/>
    <w:rsid w:val="00E70FC4"/>
    <w:rsid w:val="00E84188"/>
    <w:rsid w:val="00E879E4"/>
    <w:rsid w:val="00E97402"/>
    <w:rsid w:val="00EA6307"/>
    <w:rsid w:val="00EE18E4"/>
    <w:rsid w:val="00EE78CC"/>
    <w:rsid w:val="00EF1460"/>
    <w:rsid w:val="00F03466"/>
    <w:rsid w:val="00F23FF8"/>
    <w:rsid w:val="00F243FB"/>
    <w:rsid w:val="00F2469D"/>
    <w:rsid w:val="00F32A53"/>
    <w:rsid w:val="00F41B64"/>
    <w:rsid w:val="00F55947"/>
    <w:rsid w:val="00F616CB"/>
    <w:rsid w:val="00F65266"/>
    <w:rsid w:val="00F72429"/>
    <w:rsid w:val="00F72969"/>
    <w:rsid w:val="00FB0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07B505"/>
  <w15:docId w15:val="{56623299-FDD1-41AC-9AE5-144AC019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E66"/>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ing2Char">
    <w:name w:val="Heading 2 Char"/>
    <w:link w:val="Heading2"/>
    <w:rsid w:val="0000310F"/>
    <w:rPr>
      <w:i/>
      <w:iCs/>
      <w:lang w:eastAsia="en-US"/>
    </w:rPr>
  </w:style>
  <w:style w:type="character" w:customStyle="1" w:styleId="FootnoteTextChar">
    <w:name w:val="Footnote Text Char"/>
    <w:link w:val="FootnoteText"/>
    <w:semiHidden/>
    <w:rsid w:val="00E101DE"/>
    <w:rPr>
      <w:sz w:val="16"/>
      <w:szCs w:val="16"/>
      <w:lang w:eastAsia="en-US"/>
    </w:rPr>
  </w:style>
  <w:style w:type="paragraph" w:styleId="BalloonText">
    <w:name w:val="Balloon Text"/>
    <w:basedOn w:val="Normal"/>
    <w:link w:val="BalloonTextChar"/>
    <w:rsid w:val="00561D14"/>
    <w:rPr>
      <w:rFonts w:ascii="Segoe UI" w:hAnsi="Segoe UI" w:cs="Segoe UI"/>
      <w:sz w:val="18"/>
      <w:szCs w:val="18"/>
    </w:rPr>
  </w:style>
  <w:style w:type="character" w:customStyle="1" w:styleId="BalloonTextChar">
    <w:name w:val="Balloon Text Char"/>
    <w:basedOn w:val="DefaultParagraphFont"/>
    <w:link w:val="BalloonText"/>
    <w:rsid w:val="00561D14"/>
    <w:rPr>
      <w:rFonts w:ascii="Segoe UI" w:hAnsi="Segoe UI" w:cs="Segoe UI"/>
      <w:sz w:val="18"/>
      <w:szCs w:val="18"/>
    </w:rPr>
  </w:style>
  <w:style w:type="character" w:styleId="PlaceholderText">
    <w:name w:val="Placeholder Text"/>
    <w:basedOn w:val="DefaultParagraphFont"/>
    <w:uiPriority w:val="99"/>
    <w:semiHidden/>
    <w:rsid w:val="00E44DBD"/>
    <w:rPr>
      <w:color w:val="808080"/>
    </w:rPr>
  </w:style>
  <w:style w:type="table" w:styleId="TableGrid">
    <w:name w:val="Table Grid"/>
    <w:basedOn w:val="TableNormal"/>
    <w:rsid w:val="00E44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unhideWhenUsed/>
    <w:rsid w:val="00467178"/>
  </w:style>
  <w:style w:type="character" w:customStyle="1" w:styleId="HeaderChar">
    <w:name w:val="Header Char"/>
    <w:basedOn w:val="DefaultParagraphFont"/>
    <w:link w:val="Header"/>
    <w:uiPriority w:val="99"/>
    <w:rsid w:val="00F72969"/>
  </w:style>
  <w:style w:type="character" w:styleId="UnresolvedMention">
    <w:name w:val="Unresolved Mention"/>
    <w:basedOn w:val="DefaultParagraphFont"/>
    <w:uiPriority w:val="99"/>
    <w:semiHidden/>
    <w:unhideWhenUsed/>
    <w:rsid w:val="00197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1B1F0-F159-4C3F-A544-24E412D4E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2071</TotalTime>
  <Pages>4</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15347</CharactersWithSpaces>
  <SharedDoc>false</SharedDoc>
  <HLinks>
    <vt:vector size="6" baseType="variant">
      <vt:variant>
        <vt:i4>2031701</vt:i4>
      </vt:variant>
      <vt:variant>
        <vt:i4>3</vt:i4>
      </vt:variant>
      <vt:variant>
        <vt:i4>0</vt:i4>
      </vt:variant>
      <vt:variant>
        <vt:i4>5</vt:i4>
      </vt:variant>
      <vt:variant>
        <vt:lpwstr>http://www.ieee.org/web/publications/authors/transjnl/index.html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Noah Touchton</cp:lastModifiedBy>
  <cp:revision>23</cp:revision>
  <cp:lastPrinted>2014-01-29T17:02:00Z</cp:lastPrinted>
  <dcterms:created xsi:type="dcterms:W3CDTF">2025-09-16T20:55:00Z</dcterms:created>
  <dcterms:modified xsi:type="dcterms:W3CDTF">2025-09-26T00:45:00Z</dcterms:modified>
</cp:coreProperties>
</file>