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7B505" w14:textId="6D3C7315" w:rsidR="001A52E5" w:rsidRDefault="00D417B5" w:rsidP="001A52E5">
      <w:pPr>
        <w:pStyle w:val="Text"/>
        <w:framePr w:w="9360" w:hSpace="187" w:vSpace="187" w:wrap="notBeside" w:vAnchor="text" w:hAnchor="page" w:x="1398" w:y="505"/>
        <w:ind w:firstLine="0"/>
        <w:jc w:val="center"/>
        <w:rPr>
          <w:sz w:val="48"/>
          <w:szCs w:val="48"/>
        </w:rPr>
      </w:pPr>
      <w:r>
        <w:rPr>
          <w:sz w:val="48"/>
          <w:szCs w:val="48"/>
        </w:rPr>
        <w:t xml:space="preserve"> </w:t>
      </w:r>
      <w:r w:rsidR="008B7260">
        <w:rPr>
          <w:sz w:val="48"/>
          <w:szCs w:val="48"/>
        </w:rPr>
        <w:t>Bang-Bang and PID Control</w:t>
      </w:r>
      <w:r w:rsidR="006B3B00">
        <w:rPr>
          <w:sz w:val="48"/>
          <w:szCs w:val="48"/>
        </w:rPr>
        <w:t xml:space="preserve"> of a Motor-Flywheel System</w:t>
      </w:r>
    </w:p>
    <w:p w14:paraId="2507B506" w14:textId="458F93BB" w:rsidR="001A52E5" w:rsidRDefault="006B3B00" w:rsidP="001A52E5">
      <w:pPr>
        <w:pStyle w:val="Text"/>
        <w:framePr w:w="9360" w:hSpace="187" w:vSpace="187" w:wrap="notBeside" w:vAnchor="text" w:hAnchor="page" w:x="1398" w:y="505"/>
        <w:ind w:firstLine="0"/>
        <w:jc w:val="center"/>
        <w:rPr>
          <w:sz w:val="40"/>
          <w:szCs w:val="40"/>
        </w:rPr>
      </w:pPr>
      <w:r>
        <w:rPr>
          <w:sz w:val="40"/>
          <w:szCs w:val="40"/>
        </w:rPr>
        <w:t>Touchton, Noah</w:t>
      </w:r>
    </w:p>
    <w:p w14:paraId="2507B507" w14:textId="3237CFB1" w:rsidR="001A52E5" w:rsidRDefault="001A52E5" w:rsidP="001A52E5">
      <w:pPr>
        <w:pStyle w:val="Text"/>
        <w:framePr w:w="9360" w:hSpace="187" w:vSpace="187" w:wrap="notBeside" w:vAnchor="text" w:hAnchor="page" w:x="1398" w:y="505"/>
        <w:ind w:firstLine="0"/>
        <w:jc w:val="center"/>
        <w:rPr>
          <w:sz w:val="40"/>
          <w:szCs w:val="40"/>
        </w:rPr>
      </w:pPr>
      <w:r>
        <w:rPr>
          <w:sz w:val="40"/>
          <w:szCs w:val="40"/>
        </w:rPr>
        <w:t xml:space="preserve">Section </w:t>
      </w:r>
      <w:r w:rsidR="006B3B00">
        <w:rPr>
          <w:sz w:val="40"/>
          <w:szCs w:val="40"/>
        </w:rPr>
        <w:t>12105</w:t>
      </w:r>
      <w:r>
        <w:rPr>
          <w:sz w:val="40"/>
          <w:szCs w:val="40"/>
        </w:rPr>
        <w:t xml:space="preserve">     </w:t>
      </w:r>
      <w:r w:rsidRPr="00EE78CC">
        <w:rPr>
          <w:sz w:val="40"/>
          <w:szCs w:val="40"/>
        </w:rPr>
        <w:t>Date</w:t>
      </w:r>
      <w:r w:rsidR="006B3B00">
        <w:rPr>
          <w:sz w:val="40"/>
          <w:szCs w:val="40"/>
        </w:rPr>
        <w:t xml:space="preserve"> </w:t>
      </w:r>
      <w:r w:rsidR="008B7260">
        <w:rPr>
          <w:sz w:val="40"/>
          <w:szCs w:val="40"/>
        </w:rPr>
        <w:t>10</w:t>
      </w:r>
      <w:r w:rsidR="006B3B00">
        <w:rPr>
          <w:sz w:val="40"/>
          <w:szCs w:val="40"/>
        </w:rPr>
        <w:t>/25/25</w:t>
      </w:r>
    </w:p>
    <w:p w14:paraId="2507B508" w14:textId="77777777" w:rsidR="002C649F" w:rsidRDefault="002C649F" w:rsidP="002C649F">
      <w:pPr>
        <w:pStyle w:val="Text"/>
        <w:ind w:firstLine="0"/>
        <w:jc w:val="center"/>
        <w:rPr>
          <w:sz w:val="48"/>
          <w:szCs w:val="48"/>
        </w:rPr>
      </w:pPr>
    </w:p>
    <w:p w14:paraId="2507B509" w14:textId="77777777" w:rsidR="002C649F" w:rsidRDefault="002C649F" w:rsidP="002C649F">
      <w:pPr>
        <w:pStyle w:val="Text"/>
        <w:ind w:firstLine="0"/>
        <w:jc w:val="center"/>
        <w:rPr>
          <w:sz w:val="18"/>
          <w:szCs w:val="18"/>
        </w:rPr>
        <w:sectPr w:rsidR="002C649F" w:rsidSect="00A9254E">
          <w:headerReference w:type="default" r:id="rId8"/>
          <w:footerReference w:type="even" r:id="rId9"/>
          <w:footerReference w:type="default" r:id="rId10"/>
          <w:headerReference w:type="first" r:id="rId11"/>
          <w:pgSz w:w="12240" w:h="15840" w:code="1"/>
          <w:pgMar w:top="1008" w:right="936" w:bottom="1008" w:left="936" w:header="432" w:footer="432" w:gutter="0"/>
          <w:pgNumType w:start="0"/>
          <w:cols w:space="288"/>
          <w:titlePg/>
        </w:sectPr>
      </w:pPr>
    </w:p>
    <w:p w14:paraId="58B2363E" w14:textId="4D7F284B" w:rsidR="008B7260" w:rsidRPr="008B7260" w:rsidRDefault="006B3B00" w:rsidP="008B7260">
      <w:pPr>
        <w:jc w:val="both"/>
        <w:rPr>
          <w:b/>
          <w:bCs/>
          <w:sz w:val="18"/>
          <w:szCs w:val="18"/>
        </w:rPr>
      </w:pPr>
      <w:bookmarkStart w:id="0" w:name="PointTmp"/>
      <w:r w:rsidRPr="006B3B00">
        <w:rPr>
          <w:b/>
          <w:bCs/>
          <w:i/>
          <w:iCs/>
          <w:sz w:val="18"/>
          <w:szCs w:val="18"/>
        </w:rPr>
        <w:t>Abstract—</w:t>
      </w:r>
      <w:r w:rsidR="008B7260" w:rsidRPr="008B7260">
        <w:rPr>
          <w:b/>
          <w:bCs/>
          <w:sz w:val="24"/>
          <w:szCs w:val="24"/>
        </w:rPr>
        <w:t xml:space="preserve"> </w:t>
      </w:r>
      <w:r w:rsidR="008B7260" w:rsidRPr="008B7260">
        <w:rPr>
          <w:b/>
          <w:bCs/>
          <w:sz w:val="18"/>
          <w:szCs w:val="18"/>
        </w:rPr>
        <w:t xml:space="preserve">This experiment investigates closed-loop control of a DC motor–flywheel system using Bang-Bang and PID controllers to compare performance in position tracking and transient response. The system, previously modeled as a first-order process in Lab 1 [1], was controlled using a LabVIEW interface that implemented Bang-Bang, manually tuned PID, and Ackermann-tuned PID schemes. Each controller was tested under sinusoidal and square-wave position commands at 0.25 Hz. The Bang-Bang controller provided simple but oscillatory control, with RMS errors of 6–8° for sinusoidal input and 40–60° for square input. Increasing the proportional gain in the PID controller reduced steady-state error but increased overshoot, while manual tuning achieved the best overall tracking accuracy (RMS ≈ 5°). The Ackermann-tuned controller met the desired 0.3 s settling time </w:t>
      </w:r>
      <w:r w:rsidR="008B7260">
        <w:rPr>
          <w:b/>
          <w:bCs/>
          <w:sz w:val="18"/>
          <w:szCs w:val="18"/>
        </w:rPr>
        <w:t>and</w:t>
      </w:r>
      <w:r w:rsidR="008B7260" w:rsidRPr="008B7260">
        <w:rPr>
          <w:b/>
          <w:bCs/>
          <w:sz w:val="18"/>
          <w:szCs w:val="18"/>
        </w:rPr>
        <w:t xml:space="preserve"> the 5 % overshoot target. Overall, manual PID tuning produced the most stable and accurate closed-loop performance.</w:t>
      </w:r>
    </w:p>
    <w:p w14:paraId="6DA88753" w14:textId="47D7DB04" w:rsidR="006B3B00" w:rsidRPr="006B3B00" w:rsidRDefault="006B3B00" w:rsidP="006B3B00">
      <w:pPr>
        <w:jc w:val="both"/>
        <w:rPr>
          <w:b/>
          <w:bCs/>
          <w:i/>
          <w:iCs/>
          <w:sz w:val="18"/>
          <w:szCs w:val="18"/>
        </w:rPr>
      </w:pPr>
    </w:p>
    <w:p w14:paraId="3F6C4210" w14:textId="40FC8998" w:rsidR="006B3B00" w:rsidRPr="008B7260" w:rsidRDefault="006B3B00">
      <w:pPr>
        <w:rPr>
          <w:b/>
          <w:bCs/>
          <w:sz w:val="18"/>
          <w:szCs w:val="18"/>
        </w:rPr>
      </w:pPr>
      <w:r w:rsidRPr="006B3B00">
        <w:rPr>
          <w:b/>
          <w:bCs/>
          <w:i/>
          <w:iCs/>
          <w:sz w:val="18"/>
          <w:szCs w:val="18"/>
        </w:rPr>
        <w:t>Index Terms—</w:t>
      </w:r>
      <w:r w:rsidR="008B7260" w:rsidRPr="008B7260">
        <w:rPr>
          <w:b/>
          <w:bCs/>
          <w:sz w:val="18"/>
          <w:szCs w:val="18"/>
        </w:rPr>
        <w:t xml:space="preserve">Ackermann, </w:t>
      </w:r>
      <w:r w:rsidRPr="008B7260">
        <w:rPr>
          <w:b/>
          <w:bCs/>
          <w:sz w:val="18"/>
          <w:szCs w:val="18"/>
        </w:rPr>
        <w:t>B</w:t>
      </w:r>
      <w:r w:rsidR="008B7260" w:rsidRPr="008B7260">
        <w:rPr>
          <w:b/>
          <w:bCs/>
          <w:sz w:val="18"/>
          <w:szCs w:val="18"/>
        </w:rPr>
        <w:t xml:space="preserve">ang-Bang, Closed-Loop Feedback, PID </w:t>
      </w:r>
    </w:p>
    <w:bookmarkEnd w:id="0"/>
    <w:p w14:paraId="2507B50E" w14:textId="77777777" w:rsidR="00E97402" w:rsidRDefault="00E97402">
      <w:pPr>
        <w:pStyle w:val="Heading1"/>
      </w:pPr>
      <w:r>
        <w:t>I</w:t>
      </w:r>
      <w:r>
        <w:rPr>
          <w:sz w:val="16"/>
          <w:szCs w:val="16"/>
        </w:rPr>
        <w:t>NTRODUCTION</w:t>
      </w:r>
    </w:p>
    <w:p w14:paraId="2507B50F" w14:textId="77777777" w:rsidR="00E97402" w:rsidRDefault="00E97402">
      <w:pPr>
        <w:pStyle w:val="Text"/>
        <w:keepNext/>
        <w:framePr w:dropCap="drop" w:lines="2" w:wrap="auto" w:vAnchor="text" w:hAnchor="text"/>
        <w:spacing w:line="480" w:lineRule="exact"/>
        <w:ind w:firstLine="0"/>
        <w:rPr>
          <w:smallCaps/>
          <w:position w:val="-3"/>
          <w:sz w:val="56"/>
          <w:szCs w:val="56"/>
        </w:rPr>
      </w:pPr>
      <w:r>
        <w:rPr>
          <w:position w:val="-3"/>
          <w:sz w:val="56"/>
          <w:szCs w:val="56"/>
        </w:rPr>
        <w:t>T</w:t>
      </w:r>
    </w:p>
    <w:p w14:paraId="7ABEC91D" w14:textId="3208232D" w:rsidR="00D36F0F" w:rsidRDefault="00F55947" w:rsidP="000C6BF6">
      <w:pPr>
        <w:pStyle w:val="Text"/>
        <w:ind w:firstLine="0"/>
      </w:pPr>
      <w:r>
        <w:t xml:space="preserve">HE objective </w:t>
      </w:r>
      <w:r w:rsidR="00E22FAB">
        <w:t xml:space="preserve">of this lab </w:t>
      </w:r>
      <w:r w:rsidR="00695FF4">
        <w:t xml:space="preserve">is to </w:t>
      </w:r>
      <w:r w:rsidR="000C6BF6">
        <w:t>control a platen pendulum system using an LQR controller. By measuring the position and velocity of both the platen and the pendulum, the errors can be calculated and fed into a feedback loop to determine the input. Only the platen has a motor so the dynamics of the system need to be evaluated to control both rotations.</w:t>
      </w:r>
    </w:p>
    <w:p w14:paraId="0289B608" w14:textId="2D4C70C4" w:rsidR="00360F50" w:rsidRDefault="00360F50" w:rsidP="000C6BF6">
      <w:pPr>
        <w:pStyle w:val="Text"/>
        <w:ind w:firstLine="0"/>
        <w:rPr>
          <w:i/>
          <w:iCs/>
        </w:rPr>
      </w:pPr>
      <w:r>
        <w:rPr>
          <w:i/>
          <w:iCs/>
        </w:rPr>
        <w:t>Furuta Pendulum</w:t>
      </w:r>
    </w:p>
    <w:p w14:paraId="4BAF1244" w14:textId="32B4127F" w:rsidR="00360F50" w:rsidRPr="00360F50" w:rsidRDefault="00360F50" w:rsidP="000C6BF6">
      <w:pPr>
        <w:pStyle w:val="Text"/>
        <w:ind w:firstLine="0"/>
      </w:pPr>
      <w:r>
        <w:rPr>
          <w:i/>
          <w:iCs/>
        </w:rPr>
        <w:tab/>
      </w:r>
      <w:r>
        <w:t xml:space="preserve">The Furuta pendulum is a dynamic system that consists of a both a platen and a pendulum where a motor controls the platen. In this lab, both the platen angle and pendulum angle are measured and the angle signals are filtered and the derivatives are taken to find the angular velocities. </w:t>
      </w:r>
      <w:r w:rsidR="00574D3B">
        <w:t>When the pendulum is inverted this is a nonstable system which requires control. The hardware is setup to use a feedback loop to determine the input based on the current value of the states.</w:t>
      </w:r>
    </w:p>
    <w:p w14:paraId="0E17EAF1" w14:textId="77777777" w:rsidR="005D7584" w:rsidRDefault="005D7584" w:rsidP="000C6BF6">
      <w:pPr>
        <w:pStyle w:val="Text"/>
        <w:ind w:firstLine="0"/>
      </w:pPr>
    </w:p>
    <w:p w14:paraId="32C44519" w14:textId="101D1F63" w:rsidR="005D7584" w:rsidRDefault="005D7584" w:rsidP="000C6BF6">
      <w:pPr>
        <w:pStyle w:val="Text"/>
        <w:ind w:firstLine="0"/>
        <w:rPr>
          <w:i/>
          <w:iCs/>
        </w:rPr>
      </w:pPr>
      <w:r>
        <w:rPr>
          <w:i/>
          <w:iCs/>
        </w:rPr>
        <w:t>LQR Control</w:t>
      </w:r>
    </w:p>
    <w:p w14:paraId="546283A2" w14:textId="53B89244" w:rsidR="005D7584" w:rsidRDefault="005D7584" w:rsidP="000C6BF6">
      <w:pPr>
        <w:pStyle w:val="Text"/>
        <w:ind w:firstLine="0"/>
      </w:pPr>
      <w:r>
        <w:rPr>
          <w:i/>
          <w:iCs/>
        </w:rPr>
        <w:tab/>
      </w:r>
      <w:r>
        <w:t>Linear-quadratic regulator control aims to weigh the costs of the inputs and outputs of a system to generate the ideal input. The system is modeled as a state space model as shown in (1). Where x is a matrix of the states and u is the input into the system. The control theory is derived from the optimization problem shown in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5D7584" w14:paraId="76D3ED9D" w14:textId="77777777" w:rsidTr="00974393">
        <w:tc>
          <w:tcPr>
            <w:tcW w:w="4314" w:type="dxa"/>
          </w:tcPr>
          <w:p w14:paraId="504B8DE3" w14:textId="5E03FD3A" w:rsidR="005D7584" w:rsidRPr="005D7584" w:rsidRDefault="005D7584" w:rsidP="00974393">
            <w:pPr>
              <w:pStyle w:val="Text"/>
              <w:ind w:firstLine="0"/>
              <w:rPr>
                <w:b/>
                <w:bCs/>
              </w:rPr>
            </w:pPr>
            <m:oMathPara>
              <m:oMath>
                <m:acc>
                  <m:accPr>
                    <m:chr m:val="̇"/>
                    <m:ctrlPr>
                      <w:rPr>
                        <w:rFonts w:ascii="Cambria Math" w:hAnsi="Cambria Math"/>
                        <w:i/>
                      </w:rPr>
                    </m:ctrlPr>
                  </m:accPr>
                  <m:e>
                    <m:r>
                      <m:rPr>
                        <m:sty m:val="bi"/>
                      </m:rPr>
                      <w:rPr>
                        <w:rFonts w:ascii="Cambria Math" w:hAnsi="Cambria Math"/>
                      </w:rPr>
                      <m:t>x</m:t>
                    </m:r>
                  </m:e>
                </m:acc>
                <m:r>
                  <w:rPr>
                    <w:rFonts w:ascii="Cambria Math" w:hAnsi="Cambria Math"/>
                  </w:rPr>
                  <m:t>=A</m:t>
                </m:r>
                <m:r>
                  <m:rPr>
                    <m:sty m:val="bi"/>
                  </m:rPr>
                  <w:rPr>
                    <w:rFonts w:ascii="Cambria Math" w:hAnsi="Cambria Math"/>
                  </w:rPr>
                  <m:t>x+</m:t>
                </m:r>
                <m:r>
                  <w:rPr>
                    <w:rFonts w:ascii="Cambria Math" w:hAnsi="Cambria Math"/>
                  </w:rPr>
                  <m:t>B</m:t>
                </m:r>
                <m:r>
                  <m:rPr>
                    <m:sty m:val="bi"/>
                  </m:rPr>
                  <w:rPr>
                    <w:rFonts w:ascii="Cambria Math" w:hAnsi="Cambria Math"/>
                  </w:rPr>
                  <m:t>u</m:t>
                </m:r>
              </m:oMath>
            </m:oMathPara>
          </w:p>
        </w:tc>
        <w:tc>
          <w:tcPr>
            <w:tcW w:w="474" w:type="dxa"/>
          </w:tcPr>
          <w:p w14:paraId="7D8F2038" w14:textId="77777777" w:rsidR="005D7584" w:rsidRDefault="005D7584" w:rsidP="00974393">
            <w:pPr>
              <w:pStyle w:val="Text"/>
              <w:ind w:firstLine="0"/>
            </w:pPr>
            <w:r w:rsidRPr="00E84188">
              <w:t>(</w:t>
            </w:r>
            <w:r>
              <w:t>1</w:t>
            </w:r>
            <w:r w:rsidRPr="00E84188">
              <w:t>)</w:t>
            </w:r>
          </w:p>
        </w:tc>
      </w:tr>
    </w:tbl>
    <w:p w14:paraId="0A574054" w14:textId="77777777" w:rsidR="005D7584" w:rsidRPr="005D7584" w:rsidRDefault="005D7584" w:rsidP="000C6BF6">
      <w:pPr>
        <w:pStyle w:val="Text"/>
        <w:ind w:firstLine="0"/>
      </w:pPr>
    </w:p>
    <w:p w14:paraId="707AC2D5" w14:textId="157443B8" w:rsidR="005D7584" w:rsidRPr="005D7584" w:rsidRDefault="005D7584" w:rsidP="000C6BF6">
      <w:pPr>
        <w:pStyle w:val="Text"/>
        <w:ind w:firstLine="0"/>
        <w:rPr>
          <w:color w:val="000000" w:themeColor="text1"/>
        </w:rPr>
      </w:pPr>
      <w:r>
        <w:tab/>
      </w:r>
    </w:p>
    <w:p w14:paraId="3BE39628" w14:textId="77777777" w:rsidR="00CA611E" w:rsidRDefault="00CA611E" w:rsidP="00EA6307">
      <w:pPr>
        <w:pStyle w:val="Text"/>
        <w:ind w:firstLine="0"/>
        <w:rPr>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D36F0F" w14:paraId="4EAB1489" w14:textId="77777777" w:rsidTr="000349B2">
        <w:tc>
          <w:tcPr>
            <w:tcW w:w="4314" w:type="dxa"/>
          </w:tcPr>
          <w:p w14:paraId="49576543" w14:textId="3B92062B" w:rsidR="00D36F0F" w:rsidRPr="00E84188" w:rsidRDefault="005D7584" w:rsidP="000349B2">
            <w:pPr>
              <w:pStyle w:val="Text"/>
              <w:ind w:firstLine="0"/>
            </w:pPr>
            <m:oMathPara>
              <m:oMath>
                <m:r>
                  <w:rPr>
                    <w:rFonts w:ascii="Cambria Math" w:hAnsi="Cambria Math"/>
                  </w:rPr>
                  <m:t>J=</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Q</m:t>
                    </m:r>
                    <m:r>
                      <m:rPr>
                        <m:sty m:val="bi"/>
                      </m:rPr>
                      <w:rPr>
                        <w:rFonts w:ascii="Cambria Math" w:hAnsi="Cambria Math"/>
                      </w:rPr>
                      <m:t>x</m:t>
                    </m:r>
                    <m:r>
                      <w:rPr>
                        <w:rFonts w:ascii="Cambria Math" w:hAnsi="Cambria Math"/>
                      </w:rPr>
                      <m:t xml:space="preserve">+ </m:t>
                    </m:r>
                    <m:sSup>
                      <m:sSupPr>
                        <m:ctrlPr>
                          <w:rPr>
                            <w:rFonts w:ascii="Cambria Math" w:hAnsi="Cambria Math"/>
                            <w:i/>
                          </w:rPr>
                        </m:ctrlPr>
                      </m:sSupPr>
                      <m:e>
                        <m:r>
                          <m:rPr>
                            <m:sty m:val="bi"/>
                          </m:rPr>
                          <w:rPr>
                            <w:rFonts w:ascii="Cambria Math" w:hAnsi="Cambria Math"/>
                          </w:rPr>
                          <m:t>u</m:t>
                        </m:r>
                      </m:e>
                      <m:sup>
                        <m:r>
                          <w:rPr>
                            <w:rFonts w:ascii="Cambria Math" w:hAnsi="Cambria Math"/>
                          </w:rPr>
                          <m:t>T</m:t>
                        </m:r>
                      </m:sup>
                    </m:sSup>
                    <m:r>
                      <w:rPr>
                        <w:rFonts w:ascii="Cambria Math" w:hAnsi="Cambria Math"/>
                      </w:rPr>
                      <m:t>R</m:t>
                    </m:r>
                    <m:r>
                      <m:rPr>
                        <m:sty m:val="bi"/>
                      </m:rPr>
                      <w:rPr>
                        <w:rFonts w:ascii="Cambria Math" w:hAnsi="Cambria Math"/>
                      </w:rPr>
                      <m:t>u)</m:t>
                    </m:r>
                  </m:e>
                </m:nary>
                <m:r>
                  <w:rPr>
                    <w:rFonts w:ascii="Cambria Math" w:hAnsi="Cambria Math"/>
                  </w:rPr>
                  <m:t>dt</m:t>
                </m:r>
              </m:oMath>
            </m:oMathPara>
          </w:p>
        </w:tc>
        <w:tc>
          <w:tcPr>
            <w:tcW w:w="474" w:type="dxa"/>
          </w:tcPr>
          <w:p w14:paraId="38D496D4" w14:textId="5CCB734A" w:rsidR="00D36F0F" w:rsidRDefault="00D36F0F" w:rsidP="000349B2">
            <w:pPr>
              <w:pStyle w:val="Text"/>
              <w:ind w:firstLine="0"/>
            </w:pPr>
            <w:r w:rsidRPr="00E84188">
              <w:t>(</w:t>
            </w:r>
            <w:r w:rsidR="005D7584">
              <w:t>2</w:t>
            </w:r>
            <w:r w:rsidRPr="00E84188">
              <w:t>)</w:t>
            </w:r>
          </w:p>
        </w:tc>
      </w:tr>
    </w:tbl>
    <w:p w14:paraId="39CB8372" w14:textId="77777777" w:rsidR="008B7260" w:rsidRDefault="008B7260" w:rsidP="00D36F0F">
      <w:pPr>
        <w:pStyle w:val="Text"/>
        <w:ind w:firstLine="0"/>
        <w:rPr>
          <w:i/>
          <w:iCs/>
          <w:color w:val="000000" w:themeColor="text1"/>
        </w:rPr>
      </w:pPr>
    </w:p>
    <w:p w14:paraId="73750603" w14:textId="0668D99D" w:rsidR="00711049" w:rsidRDefault="005D7584" w:rsidP="00D36F0F">
      <w:pPr>
        <w:pStyle w:val="Text"/>
        <w:ind w:firstLine="0"/>
        <w:rPr>
          <w:color w:val="000000" w:themeColor="text1"/>
        </w:rPr>
      </w:pPr>
      <w:r>
        <w:rPr>
          <w:color w:val="000000" w:themeColor="text1"/>
        </w:rPr>
        <w:tab/>
        <w:t>J represents the cost</w:t>
      </w:r>
      <w:r w:rsidR="00711049">
        <w:rPr>
          <w:color w:val="000000" w:themeColor="text1"/>
        </w:rPr>
        <w:t>,</w:t>
      </w:r>
      <w:r>
        <w:rPr>
          <w:color w:val="000000" w:themeColor="text1"/>
        </w:rPr>
        <w:t xml:space="preserve"> and LQR attempts to find gain values that minimize J based on a chosen Q and R matrix.</w:t>
      </w:r>
      <w:r w:rsidR="00D73EFE">
        <w:rPr>
          <w:color w:val="000000" w:themeColor="text1"/>
        </w:rPr>
        <w:t xml:space="preserve"> The Q matrix must be positive semidefinite and the R matrix must be positive definite</w:t>
      </w:r>
      <w:r w:rsidR="00711049">
        <w:rPr>
          <w:color w:val="000000" w:themeColor="text1"/>
        </w:rPr>
        <w:t xml:space="preserve"> which</w:t>
      </w:r>
      <w:r w:rsidR="00D73EFE">
        <w:rPr>
          <w:color w:val="000000" w:themeColor="text1"/>
        </w:rPr>
        <w:t xml:space="preserve"> ensures that both </w:t>
      </w:r>
      <w:r w:rsidR="00711049">
        <w:rPr>
          <w:color w:val="000000" w:themeColor="text1"/>
        </w:rPr>
        <w:t xml:space="preserve">cost </w:t>
      </w:r>
      <w:r w:rsidR="00D73EFE">
        <w:rPr>
          <w:color w:val="000000" w:themeColor="text1"/>
        </w:rPr>
        <w:t xml:space="preserve">terms are always positive. Since it is an integral </w:t>
      </w:r>
      <w:r w:rsidR="00711049">
        <w:rPr>
          <w:color w:val="000000" w:themeColor="text1"/>
        </w:rPr>
        <w:t>accumulates</w:t>
      </w:r>
      <w:r w:rsidR="00D73EFE">
        <w:rPr>
          <w:color w:val="000000" w:themeColor="text1"/>
        </w:rPr>
        <w:t xml:space="preserve"> positive values </w:t>
      </w:r>
      <w:r w:rsidR="00711049">
        <w:rPr>
          <w:color w:val="000000" w:themeColor="text1"/>
        </w:rPr>
        <w:t>over time</w:t>
      </w:r>
      <w:r w:rsidR="00D73EFE">
        <w:rPr>
          <w:color w:val="000000" w:themeColor="text1"/>
        </w:rPr>
        <w:t xml:space="preserve">, the </w:t>
      </w:r>
      <w:r w:rsidR="00711049">
        <w:rPr>
          <w:color w:val="000000" w:themeColor="text1"/>
        </w:rPr>
        <w:t xml:space="preserve">controller </w:t>
      </w:r>
      <w:r w:rsidR="00D73EFE">
        <w:rPr>
          <w:color w:val="000000" w:themeColor="text1"/>
        </w:rPr>
        <w:t>choose</w:t>
      </w:r>
      <w:r w:rsidR="00711049">
        <w:rPr>
          <w:color w:val="000000" w:themeColor="text1"/>
        </w:rPr>
        <w:t>s</w:t>
      </w:r>
      <w:r w:rsidR="00D73EFE">
        <w:rPr>
          <w:color w:val="000000" w:themeColor="text1"/>
        </w:rPr>
        <w:t xml:space="preserve"> </w:t>
      </w:r>
      <w:r w:rsidR="00711049">
        <w:rPr>
          <w:color w:val="000000" w:themeColor="text1"/>
        </w:rPr>
        <w:t>input values</w:t>
      </w:r>
      <w:r w:rsidR="00D73EFE">
        <w:rPr>
          <w:color w:val="000000" w:themeColor="text1"/>
        </w:rPr>
        <w:t xml:space="preserve"> that drive the state to zero to minimize the integral. </w:t>
      </w:r>
      <w:r w:rsidR="00711049">
        <w:rPr>
          <w:color w:val="000000" w:themeColor="text1"/>
        </w:rPr>
        <w:t xml:space="preserve">In general, a large value of Q and a small value of R will penalize large state values more than large input values. If input is “cheap” this will drive the response to zero very quickly using an aggressive controller. This is because the input is being multiplied by a small R value so it contributes little to the J term compared to Q. Conversely, if the R value is large compared to the Q value this means input is “expensive” and large inputs are penalized causing a slow response. This can be useful in situations where the input is limited such as fuel on a spacecraft. A small input that uses little fuel is much more “valuable” than reaching the target destination as quickly as possible. Q and R are both matrices </w:t>
      </w:r>
      <w:r w:rsidR="00122521">
        <w:rPr>
          <w:color w:val="000000" w:themeColor="text1"/>
        </w:rPr>
        <w:t>so “value” here is used informally. More precisely, the magnitude and eigenvalues of the matrix determine the optimization tradeoffs.</w:t>
      </w:r>
    </w:p>
    <w:p w14:paraId="3ABA8C7F" w14:textId="20CF15CD" w:rsidR="005D7584" w:rsidRDefault="00D73EFE" w:rsidP="00122521">
      <w:pPr>
        <w:pStyle w:val="Text"/>
        <w:rPr>
          <w:color w:val="000000" w:themeColor="text1"/>
        </w:rPr>
      </w:pPr>
      <w:r>
        <w:rPr>
          <w:color w:val="000000" w:themeColor="text1"/>
        </w:rPr>
        <w:t>Q is usually chosen to be a diagonal matrix and is a square matrix the same size as the state matrix. This means there is a constant that pairs with each state which allows for each state can be given a value based on how important it is for that value to be minimized. In the context of the pendulum, it may be determined that the pendulum angle error being zero is the most critical so the value that lines up with that state should be the largest. Looking at the optimization equation in (1), thi</w:t>
      </w:r>
      <w:r w:rsidR="00122521">
        <w:rPr>
          <w:color w:val="000000" w:themeColor="text1"/>
        </w:rPr>
        <w:t>s allows control over each state by choosing a proper Q matrix.</w:t>
      </w:r>
    </w:p>
    <w:p w14:paraId="2E86F09C" w14:textId="73DF7A24" w:rsidR="00122521" w:rsidRDefault="00122521" w:rsidP="00122521">
      <w:pPr>
        <w:pStyle w:val="Text"/>
        <w:rPr>
          <w:color w:val="000000" w:themeColor="text1"/>
        </w:rPr>
      </w:pPr>
      <w:r>
        <w:rPr>
          <w:color w:val="000000" w:themeColor="text1"/>
        </w:rPr>
        <w:t xml:space="preserve">R is a column matrix corresponding to the number of inputs of the system. This mean each input can be given a weight of how “expensive” it is. </w:t>
      </w:r>
    </w:p>
    <w:p w14:paraId="217F7EC1" w14:textId="77777777" w:rsidR="00360F50" w:rsidRDefault="00360F50" w:rsidP="00122521">
      <w:pPr>
        <w:pStyle w:val="Text"/>
        <w:rPr>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122521" w14:paraId="08F7F207" w14:textId="77777777" w:rsidTr="00974393">
        <w:tc>
          <w:tcPr>
            <w:tcW w:w="4314" w:type="dxa"/>
          </w:tcPr>
          <w:p w14:paraId="2A9C5B55" w14:textId="16CE4731" w:rsidR="00122521" w:rsidRPr="00E84188" w:rsidRDefault="00122521" w:rsidP="00974393">
            <w:pPr>
              <w:pStyle w:val="Text"/>
              <w:ind w:firstLine="0"/>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P+PA-PB</m:t>
                </m:r>
                <m:sSup>
                  <m:sSupPr>
                    <m:ctrlPr>
                      <w:rPr>
                        <w:rFonts w:ascii="Cambria Math" w:hAnsi="Cambria Math"/>
                        <w:i/>
                      </w:rPr>
                    </m:ctrlPr>
                  </m:sSupPr>
                  <m:e>
                    <m:r>
                      <w:rPr>
                        <w:rFonts w:ascii="Cambria Math" w:hAnsi="Cambria Math"/>
                      </w:rPr>
                      <m:t>R</m:t>
                    </m:r>
                  </m:e>
                  <m:sup>
                    <m:r>
                      <w:rPr>
                        <w:rFonts w:ascii="Cambria Math" w:hAnsi="Cambria Math"/>
                      </w:rPr>
                      <m:t>-1</m:t>
                    </m:r>
                  </m:sup>
                </m:sSup>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P+Q=0</m:t>
                </m:r>
              </m:oMath>
            </m:oMathPara>
          </w:p>
        </w:tc>
        <w:tc>
          <w:tcPr>
            <w:tcW w:w="474" w:type="dxa"/>
          </w:tcPr>
          <w:p w14:paraId="4B68A7BE" w14:textId="2F96BDFD" w:rsidR="00122521" w:rsidRDefault="00122521" w:rsidP="00974393">
            <w:pPr>
              <w:pStyle w:val="Text"/>
              <w:ind w:firstLine="0"/>
            </w:pPr>
            <w:r w:rsidRPr="00E84188">
              <w:t>(</w:t>
            </w:r>
            <w:r>
              <w:t>3</w:t>
            </w:r>
            <w:r w:rsidRPr="00E84188">
              <w:t>)</w:t>
            </w:r>
          </w:p>
        </w:tc>
      </w:tr>
    </w:tbl>
    <w:p w14:paraId="1F26B28C" w14:textId="77777777" w:rsidR="00122521" w:rsidRDefault="00122521" w:rsidP="00122521">
      <w:pPr>
        <w:pStyle w:val="Text"/>
        <w:rPr>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122521" w14:paraId="50406760" w14:textId="77777777" w:rsidTr="00974393">
        <w:tc>
          <w:tcPr>
            <w:tcW w:w="4314" w:type="dxa"/>
          </w:tcPr>
          <w:p w14:paraId="15F5AF0D" w14:textId="7A2239D1" w:rsidR="00122521" w:rsidRPr="00E84188" w:rsidRDefault="00122521" w:rsidP="00974393">
            <w:pPr>
              <w:pStyle w:val="Text"/>
              <w:ind w:firstLine="0"/>
            </w:pPr>
            <m:oMathPara>
              <m:oMath>
                <m:r>
                  <w:rPr>
                    <w:rFonts w:ascii="Cambria Math" w:hAnsi="Cambria Math"/>
                  </w:rPr>
                  <m:t>K=</m:t>
                </m:r>
                <m:sSup>
                  <m:sSupPr>
                    <m:ctrlPr>
                      <w:rPr>
                        <w:rFonts w:ascii="Cambria Math" w:hAnsi="Cambria Math"/>
                        <w:i/>
                      </w:rPr>
                    </m:ctrlPr>
                  </m:sSupPr>
                  <m:e>
                    <m:r>
                      <w:rPr>
                        <w:rFonts w:ascii="Cambria Math" w:hAnsi="Cambria Math"/>
                      </w:rPr>
                      <m:t>R</m:t>
                    </m:r>
                  </m:e>
                  <m:sup>
                    <m:r>
                      <w:rPr>
                        <w:rFonts w:ascii="Cambria Math" w:hAnsi="Cambria Math"/>
                      </w:rPr>
                      <m:t>-1</m:t>
                    </m:r>
                  </m:sup>
                </m:sSup>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P</m:t>
                </m:r>
              </m:oMath>
            </m:oMathPara>
          </w:p>
        </w:tc>
        <w:tc>
          <w:tcPr>
            <w:tcW w:w="474" w:type="dxa"/>
          </w:tcPr>
          <w:p w14:paraId="0D494DF5" w14:textId="5F4945B0" w:rsidR="00122521" w:rsidRDefault="00122521" w:rsidP="00974393">
            <w:pPr>
              <w:pStyle w:val="Text"/>
              <w:ind w:firstLine="0"/>
            </w:pPr>
            <w:r w:rsidRPr="00E84188">
              <w:t>(</w:t>
            </w:r>
            <w:r>
              <w:t>4</w:t>
            </w:r>
            <w:r w:rsidRPr="00E84188">
              <w:t>)</w:t>
            </w:r>
          </w:p>
        </w:tc>
      </w:tr>
    </w:tbl>
    <w:p w14:paraId="38B5150F" w14:textId="77777777" w:rsidR="00122521" w:rsidRDefault="00122521" w:rsidP="00122521">
      <w:pPr>
        <w:pStyle w:val="Text"/>
        <w:rPr>
          <w:color w:val="000000" w:themeColor="text1"/>
        </w:rPr>
      </w:pPr>
    </w:p>
    <w:p w14:paraId="286CE0FE" w14:textId="2868B136" w:rsidR="00122521" w:rsidRDefault="00122521" w:rsidP="00122521">
      <w:pPr>
        <w:pStyle w:val="Text"/>
        <w:rPr>
          <w:color w:val="000000" w:themeColor="text1"/>
        </w:rPr>
      </w:pPr>
      <w:r>
        <w:rPr>
          <w:color w:val="000000" w:themeColor="text1"/>
        </w:rPr>
        <w:t xml:space="preserve">To find the K matrix from this optimization problem, the Continuous Algebraic </w:t>
      </w:r>
      <w:proofErr w:type="spellStart"/>
      <w:r>
        <w:rPr>
          <w:color w:val="000000" w:themeColor="text1"/>
        </w:rPr>
        <w:t>Riccati</w:t>
      </w:r>
      <w:proofErr w:type="spellEnd"/>
      <w:r>
        <w:rPr>
          <w:color w:val="000000" w:themeColor="text1"/>
        </w:rPr>
        <w:t xml:space="preserve"> Equation shown in (3) can be solved for P which is used to find K as shown in (4).</w:t>
      </w:r>
      <w:r w:rsidR="00360F50">
        <w:rPr>
          <w:color w:val="000000" w:themeColor="text1"/>
        </w:rPr>
        <w:t xml:space="preserve"> This takes into account the dynamics of the system using the A and B matrix to come up with control specific to the system.</w:t>
      </w:r>
      <w:r>
        <w:rPr>
          <w:color w:val="000000" w:themeColor="text1"/>
        </w:rPr>
        <w:t xml:space="preserve"> This will generate a </w:t>
      </w:r>
      <w:r w:rsidR="00360F50">
        <w:rPr>
          <w:color w:val="000000" w:themeColor="text1"/>
        </w:rPr>
        <w:t>matrix with the same number of columns as states and the same number of rows as inputs.</w:t>
      </w:r>
    </w:p>
    <w:p w14:paraId="1A9F4E1E" w14:textId="77777777" w:rsidR="00360F50" w:rsidRDefault="00360F50" w:rsidP="00122521">
      <w:pPr>
        <w:pStyle w:val="Text"/>
        <w:rPr>
          <w:color w:val="000000" w:themeColor="text1"/>
        </w:rPr>
      </w:pPr>
    </w:p>
    <w:p w14:paraId="42D68B26" w14:textId="77777777" w:rsidR="00122521" w:rsidRDefault="00122521" w:rsidP="00122521">
      <w:pPr>
        <w:pStyle w:val="Text"/>
        <w:rPr>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122521" w14:paraId="006F4D23" w14:textId="77777777" w:rsidTr="00974393">
        <w:tc>
          <w:tcPr>
            <w:tcW w:w="4314" w:type="dxa"/>
          </w:tcPr>
          <w:p w14:paraId="425BC73B" w14:textId="38E4D820" w:rsidR="00122521" w:rsidRPr="00172571" w:rsidRDefault="00172571" w:rsidP="00974393">
            <w:pPr>
              <w:pStyle w:val="Text"/>
              <w:ind w:firstLine="0"/>
              <w:rPr>
                <w:b/>
                <w:bCs/>
              </w:rPr>
            </w:pPr>
            <m:oMathPara>
              <m:oMath>
                <m:r>
                  <m:rPr>
                    <m:sty m:val="bi"/>
                  </m:rPr>
                  <w:rPr>
                    <w:rFonts w:ascii="Cambria Math" w:hAnsi="Cambria Math"/>
                  </w:rPr>
                  <m:t>u</m:t>
                </m:r>
                <m:r>
                  <w:rPr>
                    <w:rFonts w:ascii="Cambria Math" w:hAnsi="Cambria Math"/>
                  </w:rPr>
                  <m:t>=-K</m:t>
                </m:r>
                <m:r>
                  <m:rPr>
                    <m:sty m:val="bi"/>
                  </m:rPr>
                  <w:rPr>
                    <w:rFonts w:ascii="Cambria Math" w:hAnsi="Cambria Math"/>
                  </w:rPr>
                  <m:t>x</m:t>
                </m:r>
              </m:oMath>
            </m:oMathPara>
          </w:p>
        </w:tc>
        <w:tc>
          <w:tcPr>
            <w:tcW w:w="474" w:type="dxa"/>
          </w:tcPr>
          <w:p w14:paraId="55F7045D" w14:textId="35AF4F10" w:rsidR="00122521" w:rsidRDefault="00122521" w:rsidP="00974393">
            <w:pPr>
              <w:pStyle w:val="Text"/>
              <w:ind w:firstLine="0"/>
            </w:pPr>
            <w:r w:rsidRPr="00E84188">
              <w:t>(</w:t>
            </w:r>
            <w:r w:rsidR="00172571">
              <w:t>5</w:t>
            </w:r>
            <w:r w:rsidRPr="00E84188">
              <w:t>)</w:t>
            </w:r>
          </w:p>
        </w:tc>
      </w:tr>
    </w:tbl>
    <w:p w14:paraId="6B6C974D" w14:textId="77777777" w:rsidR="00122521" w:rsidRDefault="00122521" w:rsidP="00122521">
      <w:pPr>
        <w:pStyle w:val="Text"/>
        <w:rPr>
          <w:color w:val="000000" w:themeColor="text1"/>
        </w:rPr>
      </w:pPr>
    </w:p>
    <w:p w14:paraId="7DBFCE56" w14:textId="6EF1C4A6" w:rsidR="00122521" w:rsidRDefault="00360F50" w:rsidP="00122521">
      <w:pPr>
        <w:pStyle w:val="Text"/>
        <w:rPr>
          <w:color w:val="000000" w:themeColor="text1"/>
        </w:rPr>
      </w:pPr>
      <w:r>
        <w:rPr>
          <w:color w:val="000000" w:themeColor="text1"/>
        </w:rPr>
        <w:t>The error in the state is multiplied by the calculated -K matrix as shown in (5) to find the ideal input.</w:t>
      </w:r>
    </w:p>
    <w:p w14:paraId="1D461B49" w14:textId="57F9C50A" w:rsidR="00574D3B" w:rsidRDefault="00574D3B" w:rsidP="00574D3B">
      <w:pPr>
        <w:pStyle w:val="Text"/>
        <w:ind w:firstLine="0"/>
        <w:rPr>
          <w:i/>
          <w:iCs/>
          <w:color w:val="000000" w:themeColor="text1"/>
        </w:rPr>
      </w:pPr>
      <w:r>
        <w:rPr>
          <w:i/>
          <w:iCs/>
          <w:color w:val="000000" w:themeColor="text1"/>
        </w:rPr>
        <w:t>States</w:t>
      </w:r>
    </w:p>
    <w:p w14:paraId="04D018DE" w14:textId="0E8FE441" w:rsidR="00574D3B" w:rsidRPr="0029392A" w:rsidRDefault="00574D3B" w:rsidP="00574D3B">
      <w:pPr>
        <w:pStyle w:val="Text"/>
        <w:ind w:firstLine="0"/>
        <w:rPr>
          <w:color w:val="EE0000"/>
        </w:rPr>
      </w:pPr>
      <w:r>
        <w:rPr>
          <w:color w:val="000000" w:themeColor="text1"/>
        </w:rPr>
        <w:tab/>
        <w:t>There were 5 states used in the calculations for this lab. The states were platen angle, pendulum angle, platen velocity, pendulum velocity, and current. Current was implemented as the fifth state because voltage cannot be directly given by the DAQ meaning current is the true input.</w:t>
      </w:r>
      <w:r w:rsidR="0029392A">
        <w:rPr>
          <w:color w:val="000000" w:themeColor="text1"/>
        </w:rPr>
        <w:t xml:space="preserve"> </w:t>
      </w:r>
      <w:r w:rsidR="0029392A">
        <w:rPr>
          <w:color w:val="EE0000"/>
        </w:rPr>
        <w:t>Cite literature</w:t>
      </w:r>
    </w:p>
    <w:p w14:paraId="23B828B6" w14:textId="77777777" w:rsidR="0035557C" w:rsidRPr="00852442" w:rsidRDefault="0035557C" w:rsidP="00852442">
      <w:pPr>
        <w:pStyle w:val="Text"/>
        <w:ind w:firstLine="0"/>
        <w:rPr>
          <w:color w:val="000000" w:themeColor="text1"/>
        </w:rPr>
      </w:pPr>
    </w:p>
    <w:p w14:paraId="5106F849" w14:textId="300AFF7F" w:rsidR="006B3B00" w:rsidRPr="00C21BA1" w:rsidRDefault="009C3528" w:rsidP="00C21BA1">
      <w:pPr>
        <w:pStyle w:val="Heading1"/>
      </w:pPr>
      <w:r>
        <w:t>Methods</w:t>
      </w:r>
    </w:p>
    <w:p w14:paraId="6C4C9ADC" w14:textId="7F3058DF" w:rsidR="009C3528" w:rsidRDefault="004605FD" w:rsidP="009C3528">
      <w:pPr>
        <w:pStyle w:val="Text"/>
        <w:ind w:firstLine="0"/>
        <w:rPr>
          <w:i/>
          <w:iCs/>
          <w:color w:val="000000" w:themeColor="text1"/>
        </w:rPr>
      </w:pPr>
      <w:r>
        <w:rPr>
          <w:i/>
          <w:iCs/>
          <w:color w:val="000000" w:themeColor="text1"/>
        </w:rPr>
        <w:t>Hardware</w:t>
      </w:r>
    </w:p>
    <w:p w14:paraId="285D2BB0" w14:textId="1961C7C5" w:rsidR="0029392A" w:rsidRDefault="009C3528" w:rsidP="009C3528">
      <w:pPr>
        <w:pStyle w:val="Text"/>
        <w:ind w:firstLine="0"/>
        <w:rPr>
          <w:color w:val="000000" w:themeColor="text1"/>
        </w:rPr>
      </w:pPr>
      <w:r>
        <w:rPr>
          <w:i/>
          <w:iCs/>
          <w:color w:val="000000" w:themeColor="text1"/>
        </w:rPr>
        <w:tab/>
      </w:r>
      <w:r w:rsidR="0029392A">
        <w:rPr>
          <w:color w:val="000000" w:themeColor="text1"/>
        </w:rPr>
        <w:t>This lab uses a platen with a slip ring controlled by a motor with a motor driver. The driver has a built in angle sensor to measure the position. The platen is connected to a swinging pendulum that uses a encoder to track the angle of the pendulum. A DAQ was connected to the motor driver and was able to send and receive via LabView.</w:t>
      </w:r>
    </w:p>
    <w:p w14:paraId="44027C82" w14:textId="77777777" w:rsidR="008B7260" w:rsidRDefault="008B7260" w:rsidP="009C3528">
      <w:pPr>
        <w:pStyle w:val="Text"/>
        <w:ind w:firstLine="0"/>
        <w:rPr>
          <w:color w:val="000000" w:themeColor="text1"/>
        </w:rPr>
      </w:pPr>
    </w:p>
    <w:p w14:paraId="6B534A72" w14:textId="2BDA5BBC" w:rsidR="004605FD" w:rsidRDefault="004605FD" w:rsidP="009C3528">
      <w:pPr>
        <w:pStyle w:val="Text"/>
        <w:ind w:firstLine="0"/>
        <w:rPr>
          <w:i/>
          <w:iCs/>
          <w:color w:val="000000" w:themeColor="text1"/>
        </w:rPr>
      </w:pPr>
      <w:r>
        <w:rPr>
          <w:i/>
          <w:iCs/>
          <w:color w:val="000000" w:themeColor="text1"/>
        </w:rPr>
        <w:t>Software</w:t>
      </w:r>
    </w:p>
    <w:p w14:paraId="1A229323" w14:textId="684ACFA9" w:rsidR="000D6ACB" w:rsidRPr="0029392A" w:rsidRDefault="004605FD" w:rsidP="0029392A">
      <w:pPr>
        <w:pStyle w:val="Text"/>
        <w:ind w:firstLine="0"/>
        <w:rPr>
          <w:i/>
          <w:iCs/>
          <w:color w:val="EE0000"/>
        </w:rPr>
      </w:pPr>
      <w:r>
        <w:rPr>
          <w:color w:val="000000" w:themeColor="text1"/>
        </w:rPr>
        <w:tab/>
      </w:r>
      <w:r w:rsidR="00BC0351">
        <w:rPr>
          <w:color w:val="000000" w:themeColor="text1"/>
        </w:rPr>
        <w:t xml:space="preserve">A custom LabVIEW VI was developed to implement controllers. The VI contains a signal generator </w:t>
      </w:r>
      <w:r w:rsidR="00E73E79">
        <w:rPr>
          <w:color w:val="000000" w:themeColor="text1"/>
        </w:rPr>
        <w:t>as described in [1].</w:t>
      </w:r>
      <w:r w:rsidR="007358C3">
        <w:rPr>
          <w:color w:val="000000" w:themeColor="text1"/>
        </w:rPr>
        <w:t xml:space="preserve"> </w:t>
      </w:r>
      <w:r w:rsidR="00BC0351">
        <w:rPr>
          <w:color w:val="000000" w:themeColor="text1"/>
        </w:rPr>
        <w:t xml:space="preserve">The signal </w:t>
      </w:r>
      <w:r w:rsidR="00822C66">
        <w:rPr>
          <w:color w:val="000000" w:themeColor="text1"/>
        </w:rPr>
        <w:t>generator serves</w:t>
      </w:r>
      <w:r w:rsidR="00BC0351">
        <w:rPr>
          <w:color w:val="000000" w:themeColor="text1"/>
        </w:rPr>
        <w:t xml:space="preserve"> as the desired angular position, which </w:t>
      </w:r>
      <w:r w:rsidR="00E22FAB">
        <w:rPr>
          <w:color w:val="000000" w:themeColor="text1"/>
        </w:rPr>
        <w:t xml:space="preserve">when </w:t>
      </w:r>
      <w:r w:rsidR="00BC0351">
        <w:rPr>
          <w:color w:val="000000" w:themeColor="text1"/>
        </w:rPr>
        <w:t xml:space="preserve">the measured angular position </w:t>
      </w:r>
      <w:r w:rsidR="00E22FAB">
        <w:rPr>
          <w:color w:val="000000" w:themeColor="text1"/>
        </w:rPr>
        <w:t xml:space="preserve">is subtracted from, </w:t>
      </w:r>
      <w:r w:rsidR="00BC0351">
        <w:rPr>
          <w:color w:val="000000" w:themeColor="text1"/>
        </w:rPr>
        <w:t>create</w:t>
      </w:r>
      <w:r w:rsidR="00E22FAB">
        <w:rPr>
          <w:color w:val="000000" w:themeColor="text1"/>
        </w:rPr>
        <w:t>s</w:t>
      </w:r>
      <w:r w:rsidR="00BC0351">
        <w:rPr>
          <w:color w:val="000000" w:themeColor="text1"/>
        </w:rPr>
        <w:t xml:space="preserve"> an error signal. This signal is fed into the controller to create a feedback loop. </w:t>
      </w:r>
      <w:r w:rsidR="0029392A">
        <w:rPr>
          <w:color w:val="000000" w:themeColor="text1"/>
        </w:rPr>
        <w:t xml:space="preserve">The errors are multiplied by the calculated gain constants to determine the input signal to the motor. </w:t>
      </w:r>
      <w:r w:rsidR="0029392A">
        <w:rPr>
          <w:color w:val="EE0000"/>
        </w:rPr>
        <w:t>Talk about python script</w:t>
      </w:r>
    </w:p>
    <w:p w14:paraId="0CEED1D3" w14:textId="2E18C859" w:rsidR="0029392A" w:rsidRDefault="0029392A" w:rsidP="0029392A">
      <w:pPr>
        <w:pStyle w:val="Text"/>
        <w:ind w:firstLine="0"/>
        <w:rPr>
          <w:color w:val="000000" w:themeColor="text1"/>
        </w:rPr>
      </w:pPr>
      <w:r>
        <w:rPr>
          <w:i/>
          <w:iCs/>
          <w:color w:val="000000" w:themeColor="text1"/>
        </w:rPr>
        <w:tab/>
      </w:r>
      <w:r>
        <w:rPr>
          <w:color w:val="000000" w:themeColor="text1"/>
        </w:rPr>
        <w:t xml:space="preserve">In </w:t>
      </w:r>
      <w:r w:rsidR="00247C90">
        <w:rPr>
          <w:color w:val="000000" w:themeColor="text1"/>
        </w:rPr>
        <w:t>MATLAB</w:t>
      </w:r>
      <w:r>
        <w:rPr>
          <w:color w:val="000000" w:themeColor="text1"/>
        </w:rPr>
        <w:t xml:space="preserve">, the A and B </w:t>
      </w:r>
      <w:r w:rsidR="00247C90">
        <w:rPr>
          <w:color w:val="000000" w:themeColor="text1"/>
        </w:rPr>
        <w:t>matrices</w:t>
      </w:r>
      <w:r>
        <w:rPr>
          <w:color w:val="000000" w:themeColor="text1"/>
        </w:rPr>
        <w:t xml:space="preserve"> calculated in Lab 3 were used to solve (3) and (4) for the </w:t>
      </w:r>
      <w:r w:rsidR="00247C90">
        <w:rPr>
          <w:color w:val="000000" w:themeColor="text1"/>
        </w:rPr>
        <w:t>K matrix given a Q and R matrix.</w:t>
      </w:r>
      <w:r w:rsidR="00247C90">
        <w:rPr>
          <w:i/>
          <w:iCs/>
          <w:color w:val="000000" w:themeColor="text1"/>
        </w:rPr>
        <w:t xml:space="preserve"> </w:t>
      </w:r>
      <w:r w:rsidR="00247C90">
        <w:rPr>
          <w:color w:val="000000" w:themeColor="text1"/>
        </w:rPr>
        <w:t xml:space="preserve">MATLAB’s built in </w:t>
      </w:r>
      <w:proofErr w:type="spellStart"/>
      <w:r w:rsidR="00247C90">
        <w:rPr>
          <w:color w:val="000000" w:themeColor="text1"/>
        </w:rPr>
        <w:t>lqr</w:t>
      </w:r>
      <w:proofErr w:type="spellEnd"/>
      <w:r w:rsidR="00247C90">
        <w:rPr>
          <w:color w:val="000000" w:themeColor="text1"/>
        </w:rPr>
        <w:t xml:space="preserve"> function is able to streamline this process and easily calculate K.</w:t>
      </w:r>
    </w:p>
    <w:p w14:paraId="0B38A8A5" w14:textId="77777777" w:rsidR="00247C90" w:rsidRDefault="00247C90" w:rsidP="0029392A">
      <w:pPr>
        <w:pStyle w:val="Text"/>
        <w:ind w:firstLine="0"/>
        <w:rPr>
          <w:color w:val="000000" w:themeColor="text1"/>
        </w:rPr>
      </w:pPr>
    </w:p>
    <w:p w14:paraId="0030E984" w14:textId="76C957D8" w:rsidR="00247C90" w:rsidRDefault="00247C90" w:rsidP="0029392A">
      <w:pPr>
        <w:pStyle w:val="Text"/>
        <w:ind w:firstLine="0"/>
        <w:rPr>
          <w:i/>
          <w:iCs/>
          <w:color w:val="000000" w:themeColor="text1"/>
        </w:rPr>
      </w:pPr>
      <w:r>
        <w:rPr>
          <w:i/>
          <w:iCs/>
          <w:color w:val="000000" w:themeColor="text1"/>
        </w:rPr>
        <w:t>Procedure</w:t>
      </w:r>
    </w:p>
    <w:p w14:paraId="0808B745" w14:textId="6C3BCCBA" w:rsidR="00247C90" w:rsidRPr="00247C90" w:rsidRDefault="00247C90" w:rsidP="0029392A">
      <w:pPr>
        <w:pStyle w:val="Text"/>
        <w:ind w:firstLine="0"/>
        <w:rPr>
          <w:color w:val="000000" w:themeColor="text1"/>
        </w:rPr>
      </w:pPr>
      <w:r>
        <w:rPr>
          <w:color w:val="000000" w:themeColor="text1"/>
        </w:rPr>
        <w:tab/>
        <w:t>First, the pendulum was installed but taped so that it would not rotate. The square wave amplitude and frequency were set to 60 degrees and 0.25hz. K</w:t>
      </w:r>
      <w:r>
        <w:rPr>
          <w:color w:val="000000" w:themeColor="text1"/>
          <w:vertAlign w:val="subscript"/>
        </w:rPr>
        <w:t xml:space="preserve">1 </w:t>
      </w:r>
      <w:r>
        <w:rPr>
          <w:color w:val="000000" w:themeColor="text1"/>
        </w:rPr>
        <w:t>and K</w:t>
      </w:r>
      <w:r>
        <w:rPr>
          <w:color w:val="000000" w:themeColor="text1"/>
          <w:vertAlign w:val="subscript"/>
        </w:rPr>
        <w:t>3</w:t>
      </w:r>
      <w:r>
        <w:rPr>
          <w:color w:val="000000" w:themeColor="text1"/>
        </w:rPr>
        <w:t xml:space="preserve"> correspond to the platen angle and platen velocity and these values were tuned to have the platen angle smoothly follow the square wave input. This data was recorded and then the tape was taken off the pendulum and the data was recorded again when the pendulum could swing freely.</w:t>
      </w:r>
    </w:p>
    <w:p w14:paraId="5A3A08AD" w14:textId="7451F03A" w:rsidR="00770A84" w:rsidRDefault="00770A84" w:rsidP="0029392A">
      <w:pPr>
        <w:pStyle w:val="Text"/>
        <w:ind w:firstLine="0"/>
        <w:rPr>
          <w:color w:val="000000" w:themeColor="text1"/>
        </w:rPr>
      </w:pPr>
      <w:r>
        <w:rPr>
          <w:color w:val="000000" w:themeColor="text1"/>
        </w:rPr>
        <w:t xml:space="preserve"> </w:t>
      </w:r>
    </w:p>
    <w:p w14:paraId="534B5746" w14:textId="4E6189CD" w:rsidR="000D6ACB" w:rsidRDefault="000D6ACB" w:rsidP="00602F50">
      <w:pPr>
        <w:pStyle w:val="Text"/>
        <w:ind w:firstLine="0"/>
        <w:rPr>
          <w:color w:val="000000" w:themeColor="text1"/>
        </w:rPr>
      </w:pPr>
    </w:p>
    <w:p w14:paraId="0B535A4E" w14:textId="7A2F703B" w:rsidR="00D03BEE" w:rsidRDefault="00D03BEE" w:rsidP="00602F50">
      <w:pPr>
        <w:pStyle w:val="Text"/>
        <w:ind w:firstLine="0"/>
        <w:rPr>
          <w:i/>
          <w:iCs/>
          <w:color w:val="000000" w:themeColor="text1"/>
        </w:rPr>
      </w:pPr>
      <w:r>
        <w:rPr>
          <w:i/>
          <w:iCs/>
          <w:color w:val="000000" w:themeColor="text1"/>
        </w:rPr>
        <w:t>Calculations</w:t>
      </w:r>
    </w:p>
    <w:p w14:paraId="0F05C2CF" w14:textId="4768852F" w:rsidR="00104553" w:rsidRPr="002E18CD" w:rsidRDefault="00D03BEE" w:rsidP="00C06938">
      <w:pPr>
        <w:pStyle w:val="Text"/>
        <w:ind w:firstLine="0"/>
        <w:rPr>
          <w:color w:val="000000" w:themeColor="text1"/>
        </w:rPr>
      </w:pPr>
      <w:r>
        <w:rPr>
          <w:i/>
          <w:iCs/>
          <w:color w:val="000000" w:themeColor="text1"/>
        </w:rPr>
        <w:tab/>
      </w:r>
      <w:r w:rsidR="00EC034E" w:rsidRPr="00EC034E">
        <w:rPr>
          <w:color w:val="000000" w:themeColor="text1"/>
        </w:rPr>
        <w:t>After all trials were collected, the recorded data was processed using a Python analysis script to quantify performance and effort for each controller configuration. The objective was to extract numerical metrics that could be compared across all controllers and waveforms</w:t>
      </w:r>
      <w:r w:rsidR="00EC034E" w:rsidRPr="00EC034E">
        <w:rPr>
          <w:i/>
          <w:iCs/>
          <w:color w:val="000000" w:themeColor="text1"/>
        </w:rPr>
        <w:t>.</w:t>
      </w:r>
      <w:r w:rsidR="00C06938">
        <w:rPr>
          <w:color w:val="000000" w:themeColor="text1"/>
        </w:rPr>
        <w:t xml:space="preserve"> </w:t>
      </w:r>
      <w:r>
        <w:rPr>
          <w:color w:val="000000" w:themeColor="text1"/>
        </w:rPr>
        <w:t xml:space="preserve">The python analysis script parsed through the data and separated the data by controller and waveform type. For each trial the code computed the mean, standard deviation, and RMS for the error and command effort. The code calculated the rise time, percent overshoot, and settling time for the square inputs. </w:t>
      </w:r>
    </w:p>
    <w:p w14:paraId="4FD48148" w14:textId="071949A0" w:rsidR="002032E8" w:rsidRPr="002032E8" w:rsidRDefault="002032E8" w:rsidP="00197135">
      <w:pPr>
        <w:pStyle w:val="Text"/>
        <w:ind w:firstLine="0"/>
        <w:rPr>
          <w:color w:val="000000" w:themeColor="text1"/>
        </w:rPr>
      </w:pPr>
      <w:r>
        <w:rPr>
          <w:color w:val="EE0000"/>
        </w:rPr>
        <w:tab/>
      </w:r>
      <w:r>
        <w:rPr>
          <w:color w:val="000000" w:themeColor="text1"/>
        </w:rPr>
        <w:t xml:space="preserve">To calculate the PID gain values using Ackermann’s method, the DC gain and time constant calculated in Lab 1 through a first-order system approximation were used in the state-space calculation. These values establish the system dynamics such that the python script can solve for what PID constants place the poles at the desired locations. </w:t>
      </w:r>
    </w:p>
    <w:p w14:paraId="68268687" w14:textId="6140BF91" w:rsidR="00197135" w:rsidRDefault="00700CAE" w:rsidP="009C3528">
      <w:pPr>
        <w:pStyle w:val="Text"/>
        <w:ind w:firstLine="0"/>
        <w:rPr>
          <w:i/>
          <w:iCs/>
          <w:color w:val="000000" w:themeColor="text1"/>
        </w:rPr>
      </w:pPr>
      <w:r>
        <w:rPr>
          <w:i/>
          <w:iCs/>
          <w:color w:val="000000" w:themeColor="text1"/>
        </w:rPr>
        <w:t>Units and Scaling</w:t>
      </w:r>
    </w:p>
    <w:p w14:paraId="1BB18DCE" w14:textId="4CF5C354" w:rsidR="00E06EFD" w:rsidRPr="00700CAE" w:rsidRDefault="00700CAE" w:rsidP="009C3528">
      <w:pPr>
        <w:pStyle w:val="Text"/>
        <w:ind w:firstLine="0"/>
        <w:rPr>
          <w:color w:val="000000" w:themeColor="text1"/>
        </w:rPr>
      </w:pPr>
      <w:r>
        <w:rPr>
          <w:color w:val="000000" w:themeColor="text1"/>
        </w:rPr>
        <w:tab/>
        <w:t xml:space="preserve">To find the proper voltage the </w:t>
      </w:r>
      <w:r w:rsidR="00E70FC4">
        <w:rPr>
          <w:color w:val="000000" w:themeColor="text1"/>
        </w:rPr>
        <w:t xml:space="preserve">script must convert the command into voltage using the integer command factor as well as the voltage of the motor. </w:t>
      </w:r>
      <w:r w:rsidR="006E2E66">
        <w:rPr>
          <w:color w:val="000000" w:themeColor="text1"/>
        </w:rPr>
        <w:t xml:space="preserve">The command will be from -1023 to 1023 so this scaling factor can be used to find the voltage. </w:t>
      </w:r>
      <w:r w:rsidR="00E70FC4">
        <w:rPr>
          <w:color w:val="000000" w:themeColor="text1"/>
        </w:rPr>
        <w:t>The LabV</w:t>
      </w:r>
      <w:r w:rsidR="002E18CD">
        <w:rPr>
          <w:color w:val="000000" w:themeColor="text1"/>
        </w:rPr>
        <w:t>IEW</w:t>
      </w:r>
      <w:r w:rsidR="00E70FC4">
        <w:rPr>
          <w:color w:val="000000" w:themeColor="text1"/>
        </w:rPr>
        <w:t xml:space="preserve"> software also outputs the rotational velocity in degrees per second so the script must convert this to radian per second.</w:t>
      </w:r>
    </w:p>
    <w:p w14:paraId="2507B52B" w14:textId="77777777" w:rsidR="00AA3A5F" w:rsidRDefault="00AA3A5F" w:rsidP="00AA3A5F">
      <w:pPr>
        <w:pStyle w:val="Heading1"/>
      </w:pPr>
      <w:r>
        <w:t>Results</w:t>
      </w:r>
    </w:p>
    <w:p w14:paraId="00BB1F42" w14:textId="48D4B0AE" w:rsidR="004F6D44" w:rsidRDefault="004F6D44" w:rsidP="00FB054C">
      <w:pPr>
        <w:rPr>
          <w:i/>
          <w:iCs/>
        </w:rPr>
      </w:pPr>
      <w:r>
        <w:rPr>
          <w:i/>
          <w:iCs/>
        </w:rPr>
        <w:t>Bang-Bang Response</w:t>
      </w:r>
    </w:p>
    <w:p w14:paraId="58867CE1" w14:textId="77777777" w:rsidR="00890EC0" w:rsidRDefault="004F6D44" w:rsidP="00D1767A">
      <w:pPr>
        <w:jc w:val="both"/>
      </w:pPr>
      <w:r>
        <w:rPr>
          <w:i/>
          <w:iCs/>
        </w:rPr>
        <w:tab/>
      </w:r>
      <w:r>
        <w:t>For the bang-bang controller, both sine tracking and square wave responses were tested using different deadbands and duty cycles. The duty cycle was tested at 0.5 and 1.0 alongside the deadband being tested at 0, 5, and 10.</w:t>
      </w:r>
      <w:r w:rsidR="001F5503">
        <w:t xml:space="preserve"> </w:t>
      </w:r>
    </w:p>
    <w:p w14:paraId="15EBCEBB" w14:textId="3942C251" w:rsidR="00AE75C4" w:rsidRDefault="001F5503" w:rsidP="00D1767A">
      <w:pPr>
        <w:ind w:firstLine="202"/>
        <w:jc w:val="both"/>
        <w:rPr>
          <w:color w:val="000000" w:themeColor="text1"/>
        </w:rPr>
      </w:pPr>
      <w:r>
        <w:t xml:space="preserve">Table I </w:t>
      </w:r>
      <w:r w:rsidR="00B766EB">
        <w:t xml:space="preserve">shows the mean, standard deviation, </w:t>
      </w:r>
      <w:r w:rsidR="00B766EB" w:rsidRPr="00C06938">
        <w:rPr>
          <w:color w:val="000000" w:themeColor="text1"/>
        </w:rPr>
        <w:t>and root mean square</w:t>
      </w:r>
      <w:r w:rsidR="00B766EB">
        <w:rPr>
          <w:color w:val="EE0000"/>
        </w:rPr>
        <w:t xml:space="preserve"> </w:t>
      </w:r>
      <w:r w:rsidR="00B766EB">
        <w:rPr>
          <w:color w:val="000000" w:themeColor="text1"/>
        </w:rPr>
        <w:t xml:space="preserve">of the command signal </w:t>
      </w:r>
      <w:r w:rsidR="00D1767A">
        <w:rPr>
          <w:color w:val="000000" w:themeColor="text1"/>
        </w:rPr>
        <w:t xml:space="preserve">and error signals </w:t>
      </w:r>
      <w:r w:rsidR="00B766EB">
        <w:rPr>
          <w:color w:val="000000" w:themeColor="text1"/>
        </w:rPr>
        <w:t xml:space="preserve">for </w:t>
      </w:r>
      <w:r w:rsidR="00D1767A">
        <w:rPr>
          <w:color w:val="000000" w:themeColor="text1"/>
        </w:rPr>
        <w:t xml:space="preserve">all of </w:t>
      </w:r>
      <w:r w:rsidR="00B766EB">
        <w:rPr>
          <w:color w:val="000000" w:themeColor="text1"/>
        </w:rPr>
        <w:t>the</w:t>
      </w:r>
      <w:r w:rsidR="00D1767A">
        <w:rPr>
          <w:color w:val="000000" w:themeColor="text1"/>
        </w:rPr>
        <w:t xml:space="preserve"> </w:t>
      </w:r>
      <w:r w:rsidR="00B766EB">
        <w:rPr>
          <w:color w:val="000000" w:themeColor="text1"/>
        </w:rPr>
        <w:t>bang-bang trials.</w:t>
      </w:r>
    </w:p>
    <w:p w14:paraId="03E58417" w14:textId="77777777" w:rsidR="008B7260" w:rsidRDefault="008B7260" w:rsidP="00D1767A">
      <w:pPr>
        <w:ind w:firstLine="202"/>
        <w:jc w:val="both"/>
        <w:rPr>
          <w:color w:val="000000" w:themeColor="text1"/>
        </w:rPr>
      </w:pPr>
    </w:p>
    <w:p w14:paraId="53A98C9E" w14:textId="77777777" w:rsidR="008B7260" w:rsidRPr="00890EC0" w:rsidRDefault="008B7260" w:rsidP="00D1767A">
      <w:pPr>
        <w:ind w:firstLine="202"/>
        <w:jc w:val="both"/>
        <w:rPr>
          <w:color w:val="000000" w:themeColor="text1"/>
        </w:rPr>
      </w:pPr>
    </w:p>
    <w:p w14:paraId="12669183" w14:textId="77777777" w:rsidR="00AE75C4" w:rsidRDefault="00AE75C4" w:rsidP="00AE75C4">
      <w:pPr>
        <w:pStyle w:val="TableTitle"/>
      </w:pPr>
      <w:r>
        <w:t>TABLE I</w:t>
      </w:r>
    </w:p>
    <w:p w14:paraId="03E8FD33" w14:textId="03C78C9E" w:rsidR="00AE75C4" w:rsidRDefault="005B2D05" w:rsidP="00AE75C4">
      <w:pPr>
        <w:pStyle w:val="TableTitle"/>
      </w:pPr>
      <w:r>
        <w:t>Bang-Bang Controller Performance</w:t>
      </w:r>
    </w:p>
    <w:tbl>
      <w:tblPr>
        <w:tblW w:w="504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630"/>
        <w:gridCol w:w="360"/>
        <w:gridCol w:w="630"/>
        <w:gridCol w:w="540"/>
        <w:gridCol w:w="630"/>
        <w:gridCol w:w="630"/>
        <w:gridCol w:w="540"/>
        <w:gridCol w:w="540"/>
        <w:gridCol w:w="540"/>
      </w:tblGrid>
      <w:tr w:rsidR="005B2D05" w14:paraId="3DD241DE" w14:textId="27DF1CBA" w:rsidTr="005B2D05">
        <w:trPr>
          <w:trHeight w:val="440"/>
        </w:trPr>
        <w:tc>
          <w:tcPr>
            <w:tcW w:w="630" w:type="dxa"/>
            <w:tcBorders>
              <w:top w:val="double" w:sz="4" w:space="0" w:color="auto"/>
              <w:bottom w:val="single" w:sz="4" w:space="0" w:color="auto"/>
            </w:tcBorders>
          </w:tcPr>
          <w:p w14:paraId="110F0E88" w14:textId="5FF75A9B" w:rsidR="00085C9C" w:rsidRPr="005B2D05" w:rsidRDefault="00085C9C" w:rsidP="00085C9C">
            <w:pPr>
              <w:jc w:val="center"/>
              <w:rPr>
                <w:sz w:val="14"/>
                <w:szCs w:val="14"/>
              </w:rPr>
            </w:pPr>
            <w:r w:rsidRPr="005B2D05">
              <w:rPr>
                <w:sz w:val="14"/>
                <w:szCs w:val="14"/>
              </w:rPr>
              <w:t>Wave</w:t>
            </w:r>
          </w:p>
        </w:tc>
        <w:tc>
          <w:tcPr>
            <w:tcW w:w="360" w:type="dxa"/>
            <w:tcBorders>
              <w:top w:val="double" w:sz="4" w:space="0" w:color="auto"/>
              <w:bottom w:val="single" w:sz="4" w:space="0" w:color="auto"/>
            </w:tcBorders>
          </w:tcPr>
          <w:p w14:paraId="43947B11" w14:textId="4EFF652C" w:rsidR="00085C9C" w:rsidRPr="005B2D05" w:rsidRDefault="005B2D05" w:rsidP="00085C9C">
            <w:pPr>
              <w:jc w:val="center"/>
              <w:rPr>
                <w:sz w:val="14"/>
                <w:szCs w:val="14"/>
              </w:rPr>
            </w:pPr>
            <w:r>
              <w:rPr>
                <w:sz w:val="14"/>
                <w:szCs w:val="14"/>
              </w:rPr>
              <w:t>d</w:t>
            </w:r>
          </w:p>
        </w:tc>
        <w:tc>
          <w:tcPr>
            <w:tcW w:w="630" w:type="dxa"/>
            <w:tcBorders>
              <w:top w:val="double" w:sz="4" w:space="0" w:color="auto"/>
              <w:bottom w:val="single" w:sz="4" w:space="0" w:color="auto"/>
            </w:tcBorders>
          </w:tcPr>
          <w:p w14:paraId="3FBCC8BF" w14:textId="3F373C25" w:rsidR="00085C9C" w:rsidRPr="005B2D05" w:rsidRDefault="00085C9C" w:rsidP="00085C9C">
            <w:pPr>
              <w:jc w:val="center"/>
              <w:rPr>
                <w:sz w:val="14"/>
                <w:szCs w:val="14"/>
              </w:rPr>
            </w:pPr>
            <w:r w:rsidRPr="005B2D05">
              <w:rPr>
                <w:sz w:val="14"/>
                <w:szCs w:val="14"/>
              </w:rPr>
              <w:t>Duty Cycle</w:t>
            </w:r>
          </w:p>
        </w:tc>
        <w:tc>
          <w:tcPr>
            <w:tcW w:w="540" w:type="dxa"/>
            <w:tcBorders>
              <w:top w:val="double" w:sz="6" w:space="0" w:color="auto"/>
              <w:left w:val="nil"/>
              <w:bottom w:val="single" w:sz="6" w:space="0" w:color="auto"/>
              <w:right w:val="nil"/>
            </w:tcBorders>
          </w:tcPr>
          <w:p w14:paraId="269F9F84" w14:textId="77777777" w:rsidR="005B2D05" w:rsidRDefault="00085C9C" w:rsidP="00085C9C">
            <w:pPr>
              <w:jc w:val="center"/>
              <w:rPr>
                <w:sz w:val="14"/>
                <w:szCs w:val="14"/>
              </w:rPr>
            </w:pPr>
            <w:r w:rsidRPr="005B2D05">
              <w:rPr>
                <w:sz w:val="14"/>
                <w:szCs w:val="14"/>
              </w:rPr>
              <w:t>Mean</w:t>
            </w:r>
          </w:p>
          <w:p w14:paraId="1C464042" w14:textId="0D9A3D26" w:rsidR="00085C9C" w:rsidRPr="005B2D05" w:rsidRDefault="00085C9C" w:rsidP="00085C9C">
            <w:pPr>
              <w:jc w:val="center"/>
              <w:rPr>
                <w:sz w:val="14"/>
                <w:szCs w:val="14"/>
              </w:rPr>
            </w:pPr>
            <w:proofErr w:type="spellStart"/>
            <w:r w:rsidRPr="005B2D05">
              <w:rPr>
                <w:sz w:val="14"/>
                <w:szCs w:val="14"/>
              </w:rPr>
              <w:t>cmd</w:t>
            </w:r>
            <w:proofErr w:type="spellEnd"/>
          </w:p>
        </w:tc>
        <w:tc>
          <w:tcPr>
            <w:tcW w:w="630" w:type="dxa"/>
            <w:tcBorders>
              <w:top w:val="double" w:sz="6" w:space="0" w:color="auto"/>
              <w:left w:val="nil"/>
              <w:bottom w:val="single" w:sz="6" w:space="0" w:color="auto"/>
              <w:right w:val="nil"/>
            </w:tcBorders>
          </w:tcPr>
          <w:p w14:paraId="33A2FFCC" w14:textId="77777777" w:rsidR="005B2D05" w:rsidRPr="005B2D05" w:rsidRDefault="00085C9C" w:rsidP="00085C9C">
            <w:pPr>
              <w:pStyle w:val="TableTitle"/>
              <w:rPr>
                <w:smallCaps w:val="0"/>
                <w:sz w:val="14"/>
                <w:szCs w:val="14"/>
              </w:rPr>
            </w:pPr>
            <w:r w:rsidRPr="005B2D05">
              <w:rPr>
                <w:smallCaps w:val="0"/>
                <w:sz w:val="14"/>
                <w:szCs w:val="14"/>
              </w:rPr>
              <w:t>Std</w:t>
            </w:r>
          </w:p>
          <w:p w14:paraId="4E1BD654" w14:textId="1AD4B39F" w:rsidR="00085C9C" w:rsidRPr="005B2D05" w:rsidRDefault="005B2D05" w:rsidP="00085C9C">
            <w:pPr>
              <w:pStyle w:val="TableTitle"/>
              <w:rPr>
                <w:smallCaps w:val="0"/>
                <w:sz w:val="14"/>
                <w:szCs w:val="14"/>
              </w:rPr>
            </w:pPr>
            <w:proofErr w:type="spellStart"/>
            <w:r w:rsidRPr="005B2D05">
              <w:rPr>
                <w:smallCaps w:val="0"/>
                <w:sz w:val="14"/>
                <w:szCs w:val="14"/>
              </w:rPr>
              <w:t>cmd</w:t>
            </w:r>
            <w:proofErr w:type="spellEnd"/>
          </w:p>
        </w:tc>
        <w:tc>
          <w:tcPr>
            <w:tcW w:w="630" w:type="dxa"/>
            <w:tcBorders>
              <w:top w:val="double" w:sz="4" w:space="0" w:color="auto"/>
              <w:bottom w:val="single" w:sz="4" w:space="0" w:color="auto"/>
            </w:tcBorders>
          </w:tcPr>
          <w:p w14:paraId="20839341" w14:textId="77777777" w:rsidR="005B2D05" w:rsidRPr="005B2D05" w:rsidRDefault="00085C9C" w:rsidP="00085C9C">
            <w:pPr>
              <w:jc w:val="center"/>
              <w:rPr>
                <w:sz w:val="14"/>
                <w:szCs w:val="14"/>
              </w:rPr>
            </w:pPr>
            <w:r w:rsidRPr="005B2D05">
              <w:rPr>
                <w:sz w:val="14"/>
                <w:szCs w:val="14"/>
              </w:rPr>
              <w:t>RMS</w:t>
            </w:r>
          </w:p>
          <w:p w14:paraId="1CFA30C1" w14:textId="0ABE9A21" w:rsidR="00085C9C" w:rsidRPr="005B2D05" w:rsidRDefault="00085C9C" w:rsidP="00085C9C">
            <w:pPr>
              <w:jc w:val="center"/>
              <w:rPr>
                <w:sz w:val="14"/>
                <w:szCs w:val="14"/>
              </w:rPr>
            </w:pPr>
            <w:proofErr w:type="spellStart"/>
            <w:r w:rsidRPr="005B2D05">
              <w:rPr>
                <w:sz w:val="14"/>
                <w:szCs w:val="14"/>
              </w:rPr>
              <w:t>cmd</w:t>
            </w:r>
            <w:proofErr w:type="spellEnd"/>
          </w:p>
        </w:tc>
        <w:tc>
          <w:tcPr>
            <w:tcW w:w="540" w:type="dxa"/>
            <w:tcBorders>
              <w:top w:val="double" w:sz="6" w:space="0" w:color="auto"/>
              <w:left w:val="nil"/>
              <w:bottom w:val="single" w:sz="6" w:space="0" w:color="auto"/>
              <w:right w:val="nil"/>
            </w:tcBorders>
          </w:tcPr>
          <w:p w14:paraId="6A2E0A22" w14:textId="77777777" w:rsidR="005B2D05" w:rsidRPr="005B2D05" w:rsidRDefault="00085C9C" w:rsidP="00085C9C">
            <w:pPr>
              <w:jc w:val="center"/>
              <w:rPr>
                <w:sz w:val="14"/>
                <w:szCs w:val="14"/>
              </w:rPr>
            </w:pPr>
            <w:r w:rsidRPr="005B2D05">
              <w:rPr>
                <w:sz w:val="14"/>
                <w:szCs w:val="14"/>
              </w:rPr>
              <w:t>Mean</w:t>
            </w:r>
          </w:p>
          <w:p w14:paraId="452D2698" w14:textId="16573591" w:rsidR="00085C9C" w:rsidRPr="005B2D05" w:rsidRDefault="005B2D05" w:rsidP="00085C9C">
            <w:pPr>
              <w:jc w:val="center"/>
              <w:rPr>
                <w:sz w:val="14"/>
                <w:szCs w:val="14"/>
              </w:rPr>
            </w:pPr>
            <w:r w:rsidRPr="005B2D05">
              <w:rPr>
                <w:sz w:val="14"/>
                <w:szCs w:val="14"/>
              </w:rPr>
              <w:t>E</w:t>
            </w:r>
            <w:r w:rsidR="00085C9C" w:rsidRPr="005B2D05">
              <w:rPr>
                <w:sz w:val="14"/>
                <w:szCs w:val="14"/>
              </w:rPr>
              <w:t>rr</w:t>
            </w:r>
            <w:r>
              <w:rPr>
                <w:sz w:val="14"/>
                <w:szCs w:val="14"/>
              </w:rPr>
              <w:t xml:space="preserve"> </w:t>
            </w:r>
            <w:r w:rsidR="00085C9C" w:rsidRPr="005B2D05">
              <w:rPr>
                <w:sz w:val="14"/>
                <w:szCs w:val="14"/>
              </w:rPr>
              <w:t>°</w:t>
            </w:r>
          </w:p>
        </w:tc>
        <w:tc>
          <w:tcPr>
            <w:tcW w:w="540" w:type="dxa"/>
            <w:tcBorders>
              <w:top w:val="double" w:sz="4" w:space="0" w:color="auto"/>
              <w:bottom w:val="single" w:sz="4" w:space="0" w:color="auto"/>
            </w:tcBorders>
          </w:tcPr>
          <w:p w14:paraId="47D647EB" w14:textId="77777777" w:rsidR="00085C9C" w:rsidRPr="005B2D05" w:rsidRDefault="00085C9C" w:rsidP="00085C9C">
            <w:pPr>
              <w:jc w:val="center"/>
              <w:rPr>
                <w:sz w:val="14"/>
                <w:szCs w:val="14"/>
              </w:rPr>
            </w:pPr>
            <w:r w:rsidRPr="005B2D05">
              <w:rPr>
                <w:sz w:val="14"/>
                <w:szCs w:val="14"/>
              </w:rPr>
              <w:t>Std</w:t>
            </w:r>
          </w:p>
          <w:p w14:paraId="702E5DD2" w14:textId="33DC5AD4" w:rsidR="00085C9C" w:rsidRPr="005B2D05" w:rsidRDefault="005B2D05" w:rsidP="00085C9C">
            <w:pPr>
              <w:jc w:val="center"/>
              <w:rPr>
                <w:sz w:val="14"/>
                <w:szCs w:val="14"/>
              </w:rPr>
            </w:pPr>
            <w:r>
              <w:rPr>
                <w:sz w:val="14"/>
                <w:szCs w:val="14"/>
              </w:rPr>
              <w:t>E</w:t>
            </w:r>
            <w:r w:rsidR="00085C9C" w:rsidRPr="005B2D05">
              <w:rPr>
                <w:sz w:val="14"/>
                <w:szCs w:val="14"/>
              </w:rPr>
              <w:t>rr</w:t>
            </w:r>
            <w:r>
              <w:rPr>
                <w:sz w:val="14"/>
                <w:szCs w:val="14"/>
              </w:rPr>
              <w:t xml:space="preserve"> </w:t>
            </w:r>
            <w:r w:rsidR="00085C9C" w:rsidRPr="005B2D05">
              <w:rPr>
                <w:sz w:val="14"/>
                <w:szCs w:val="14"/>
              </w:rPr>
              <w:t>°</w:t>
            </w:r>
          </w:p>
        </w:tc>
        <w:tc>
          <w:tcPr>
            <w:tcW w:w="540" w:type="dxa"/>
            <w:tcBorders>
              <w:top w:val="double" w:sz="4" w:space="0" w:color="auto"/>
              <w:bottom w:val="single" w:sz="4" w:space="0" w:color="auto"/>
            </w:tcBorders>
          </w:tcPr>
          <w:p w14:paraId="75DF79DA" w14:textId="77777777" w:rsidR="00085C9C" w:rsidRPr="005B2D05" w:rsidRDefault="00085C9C" w:rsidP="00085C9C">
            <w:pPr>
              <w:jc w:val="center"/>
              <w:rPr>
                <w:sz w:val="14"/>
                <w:szCs w:val="14"/>
              </w:rPr>
            </w:pPr>
            <w:r w:rsidRPr="005B2D05">
              <w:rPr>
                <w:sz w:val="14"/>
                <w:szCs w:val="14"/>
              </w:rPr>
              <w:t>RMS</w:t>
            </w:r>
          </w:p>
          <w:p w14:paraId="355DDD8B" w14:textId="59708538" w:rsidR="00085C9C" w:rsidRPr="005B2D05" w:rsidRDefault="00085C9C" w:rsidP="005B2D05">
            <w:pPr>
              <w:rPr>
                <w:sz w:val="14"/>
                <w:szCs w:val="14"/>
              </w:rPr>
            </w:pPr>
            <w:r w:rsidRPr="005B2D05">
              <w:rPr>
                <w:sz w:val="14"/>
                <w:szCs w:val="14"/>
              </w:rPr>
              <w:t>(err</w:t>
            </w:r>
            <w:r w:rsidR="005B2D05">
              <w:rPr>
                <w:sz w:val="14"/>
                <w:szCs w:val="14"/>
              </w:rPr>
              <w:t xml:space="preserve"> </w:t>
            </w:r>
            <w:r w:rsidRPr="005B2D05">
              <w:rPr>
                <w:sz w:val="14"/>
                <w:szCs w:val="14"/>
              </w:rPr>
              <w:t>°</w:t>
            </w:r>
          </w:p>
        </w:tc>
      </w:tr>
      <w:tr w:rsidR="005B2D05" w14:paraId="606F8E52" w14:textId="6D08EC65" w:rsidTr="005B2D05">
        <w:tc>
          <w:tcPr>
            <w:tcW w:w="630" w:type="dxa"/>
            <w:tcBorders>
              <w:top w:val="single" w:sz="4" w:space="0" w:color="auto"/>
            </w:tcBorders>
          </w:tcPr>
          <w:p w14:paraId="56F647DF" w14:textId="2D8E3870" w:rsidR="00085C9C" w:rsidRPr="005B2D05" w:rsidRDefault="00085C9C" w:rsidP="00085C9C">
            <w:pPr>
              <w:jc w:val="center"/>
              <w:rPr>
                <w:sz w:val="14"/>
                <w:szCs w:val="14"/>
              </w:rPr>
            </w:pPr>
            <w:r w:rsidRPr="005B2D05">
              <w:rPr>
                <w:sz w:val="14"/>
                <w:szCs w:val="14"/>
              </w:rPr>
              <w:t>Sine</w:t>
            </w:r>
          </w:p>
        </w:tc>
        <w:tc>
          <w:tcPr>
            <w:tcW w:w="360" w:type="dxa"/>
            <w:tcBorders>
              <w:top w:val="single" w:sz="4" w:space="0" w:color="auto"/>
            </w:tcBorders>
          </w:tcPr>
          <w:p w14:paraId="2B301782" w14:textId="4417F5A8" w:rsidR="00085C9C" w:rsidRPr="005B2D05" w:rsidRDefault="00085C9C" w:rsidP="00085C9C">
            <w:pPr>
              <w:jc w:val="center"/>
              <w:rPr>
                <w:sz w:val="14"/>
                <w:szCs w:val="14"/>
              </w:rPr>
            </w:pPr>
            <w:r w:rsidRPr="005B2D05">
              <w:rPr>
                <w:sz w:val="14"/>
                <w:szCs w:val="14"/>
              </w:rPr>
              <w:t>0</w:t>
            </w:r>
          </w:p>
        </w:tc>
        <w:tc>
          <w:tcPr>
            <w:tcW w:w="630" w:type="dxa"/>
            <w:tcBorders>
              <w:top w:val="single" w:sz="4" w:space="0" w:color="auto"/>
            </w:tcBorders>
          </w:tcPr>
          <w:p w14:paraId="43E680C7" w14:textId="6638071E" w:rsidR="00085C9C" w:rsidRPr="005B2D05" w:rsidRDefault="00085C9C" w:rsidP="00085C9C">
            <w:pPr>
              <w:jc w:val="center"/>
              <w:rPr>
                <w:sz w:val="14"/>
                <w:szCs w:val="14"/>
              </w:rPr>
            </w:pPr>
            <w:r w:rsidRPr="005B2D05">
              <w:rPr>
                <w:sz w:val="14"/>
                <w:szCs w:val="14"/>
              </w:rPr>
              <w:t>0.5</w:t>
            </w:r>
          </w:p>
        </w:tc>
        <w:tc>
          <w:tcPr>
            <w:tcW w:w="540" w:type="dxa"/>
            <w:tcBorders>
              <w:top w:val="nil"/>
              <w:left w:val="nil"/>
              <w:bottom w:val="nil"/>
              <w:right w:val="nil"/>
            </w:tcBorders>
          </w:tcPr>
          <w:p w14:paraId="4635AFCC" w14:textId="61433B0E" w:rsidR="00085C9C" w:rsidRPr="005B2D05" w:rsidRDefault="00085C9C" w:rsidP="00085C9C">
            <w:pPr>
              <w:jc w:val="center"/>
              <w:rPr>
                <w:sz w:val="14"/>
                <w:szCs w:val="14"/>
              </w:rPr>
            </w:pPr>
            <w:r w:rsidRPr="005B2D05">
              <w:rPr>
                <w:sz w:val="14"/>
                <w:szCs w:val="14"/>
              </w:rPr>
              <w:t>62.91</w:t>
            </w:r>
          </w:p>
        </w:tc>
        <w:tc>
          <w:tcPr>
            <w:tcW w:w="630" w:type="dxa"/>
            <w:tcBorders>
              <w:top w:val="nil"/>
              <w:left w:val="nil"/>
              <w:bottom w:val="nil"/>
              <w:right w:val="nil"/>
            </w:tcBorders>
          </w:tcPr>
          <w:p w14:paraId="14A61043" w14:textId="30550B11" w:rsidR="00085C9C" w:rsidRPr="005B2D05" w:rsidRDefault="00085C9C" w:rsidP="00085C9C">
            <w:pPr>
              <w:jc w:val="center"/>
              <w:rPr>
                <w:sz w:val="14"/>
                <w:szCs w:val="14"/>
              </w:rPr>
            </w:pPr>
            <w:r w:rsidRPr="005B2D05">
              <w:rPr>
                <w:sz w:val="14"/>
                <w:szCs w:val="14"/>
              </w:rPr>
              <w:t>30.49</w:t>
            </w:r>
          </w:p>
        </w:tc>
        <w:tc>
          <w:tcPr>
            <w:tcW w:w="630" w:type="dxa"/>
            <w:tcBorders>
              <w:top w:val="single" w:sz="4" w:space="0" w:color="auto"/>
            </w:tcBorders>
          </w:tcPr>
          <w:p w14:paraId="41CA8413" w14:textId="29BF5B5A" w:rsidR="00085C9C" w:rsidRPr="005B2D05" w:rsidRDefault="00085C9C" w:rsidP="00085C9C">
            <w:pPr>
              <w:jc w:val="center"/>
              <w:rPr>
                <w:sz w:val="14"/>
                <w:szCs w:val="14"/>
              </w:rPr>
            </w:pPr>
            <w:r w:rsidRPr="005B2D05">
              <w:rPr>
                <w:sz w:val="14"/>
                <w:szCs w:val="14"/>
              </w:rPr>
              <w:t>69.91</w:t>
            </w:r>
          </w:p>
        </w:tc>
        <w:tc>
          <w:tcPr>
            <w:tcW w:w="540" w:type="dxa"/>
            <w:tcBorders>
              <w:top w:val="nil"/>
              <w:left w:val="nil"/>
              <w:bottom w:val="nil"/>
              <w:right w:val="nil"/>
            </w:tcBorders>
          </w:tcPr>
          <w:p w14:paraId="1139AD6A" w14:textId="4B1E35E5" w:rsidR="00085C9C" w:rsidRPr="005B2D05" w:rsidRDefault="00085C9C" w:rsidP="00085C9C">
            <w:pPr>
              <w:jc w:val="center"/>
              <w:rPr>
                <w:sz w:val="14"/>
                <w:szCs w:val="14"/>
              </w:rPr>
            </w:pPr>
            <w:r w:rsidRPr="005B2D05">
              <w:rPr>
                <w:sz w:val="14"/>
                <w:szCs w:val="14"/>
              </w:rPr>
              <w:t>0.29</w:t>
            </w:r>
          </w:p>
        </w:tc>
        <w:tc>
          <w:tcPr>
            <w:tcW w:w="540" w:type="dxa"/>
            <w:tcBorders>
              <w:top w:val="single" w:sz="4" w:space="0" w:color="auto"/>
            </w:tcBorders>
          </w:tcPr>
          <w:p w14:paraId="6CBE6D2F" w14:textId="4EE3FB25" w:rsidR="00085C9C" w:rsidRPr="005B2D05" w:rsidRDefault="00085C9C" w:rsidP="00085C9C">
            <w:pPr>
              <w:jc w:val="center"/>
              <w:rPr>
                <w:sz w:val="14"/>
                <w:szCs w:val="14"/>
              </w:rPr>
            </w:pPr>
            <w:r w:rsidRPr="005B2D05">
              <w:rPr>
                <w:sz w:val="14"/>
                <w:szCs w:val="14"/>
              </w:rPr>
              <w:t>6.44</w:t>
            </w:r>
          </w:p>
        </w:tc>
        <w:tc>
          <w:tcPr>
            <w:tcW w:w="540" w:type="dxa"/>
            <w:tcBorders>
              <w:top w:val="single" w:sz="4" w:space="0" w:color="auto"/>
            </w:tcBorders>
          </w:tcPr>
          <w:p w14:paraId="0A61C2CD" w14:textId="1B26A691" w:rsidR="00085C9C" w:rsidRPr="005B2D05" w:rsidRDefault="00085C9C" w:rsidP="00085C9C">
            <w:pPr>
              <w:jc w:val="center"/>
              <w:rPr>
                <w:sz w:val="14"/>
                <w:szCs w:val="14"/>
              </w:rPr>
            </w:pPr>
            <w:r w:rsidRPr="005B2D05">
              <w:rPr>
                <w:sz w:val="14"/>
                <w:szCs w:val="14"/>
              </w:rPr>
              <w:t>6.45</w:t>
            </w:r>
          </w:p>
        </w:tc>
      </w:tr>
      <w:tr w:rsidR="005B2D05" w14:paraId="6B235BBC" w14:textId="637AD95C" w:rsidTr="005B2D05">
        <w:tc>
          <w:tcPr>
            <w:tcW w:w="630" w:type="dxa"/>
          </w:tcPr>
          <w:p w14:paraId="6CEB23B5" w14:textId="77777777" w:rsidR="00085C9C" w:rsidRPr="005B2D05" w:rsidRDefault="00085C9C" w:rsidP="00085C9C">
            <w:pPr>
              <w:jc w:val="center"/>
              <w:rPr>
                <w:sz w:val="14"/>
                <w:szCs w:val="14"/>
              </w:rPr>
            </w:pPr>
          </w:p>
        </w:tc>
        <w:tc>
          <w:tcPr>
            <w:tcW w:w="360" w:type="dxa"/>
          </w:tcPr>
          <w:p w14:paraId="51F332D6" w14:textId="34D0C046" w:rsidR="00085C9C" w:rsidRPr="005B2D05" w:rsidRDefault="00085C9C" w:rsidP="00085C9C">
            <w:pPr>
              <w:jc w:val="center"/>
              <w:rPr>
                <w:sz w:val="14"/>
                <w:szCs w:val="14"/>
              </w:rPr>
            </w:pPr>
            <w:r w:rsidRPr="005B2D05">
              <w:rPr>
                <w:sz w:val="14"/>
                <w:szCs w:val="14"/>
              </w:rPr>
              <w:t>5</w:t>
            </w:r>
          </w:p>
        </w:tc>
        <w:tc>
          <w:tcPr>
            <w:tcW w:w="630" w:type="dxa"/>
          </w:tcPr>
          <w:p w14:paraId="4AB4B01C" w14:textId="476D0EBA" w:rsidR="00085C9C" w:rsidRPr="005B2D05" w:rsidRDefault="00085C9C" w:rsidP="00085C9C">
            <w:pPr>
              <w:jc w:val="center"/>
              <w:rPr>
                <w:sz w:val="14"/>
                <w:szCs w:val="14"/>
              </w:rPr>
            </w:pPr>
            <w:r w:rsidRPr="005B2D05">
              <w:rPr>
                <w:sz w:val="14"/>
                <w:szCs w:val="14"/>
              </w:rPr>
              <w:t>0.5</w:t>
            </w:r>
          </w:p>
        </w:tc>
        <w:tc>
          <w:tcPr>
            <w:tcW w:w="540" w:type="dxa"/>
            <w:tcBorders>
              <w:top w:val="nil"/>
              <w:left w:val="nil"/>
              <w:bottom w:val="nil"/>
              <w:right w:val="nil"/>
            </w:tcBorders>
          </w:tcPr>
          <w:p w14:paraId="32B3CF82" w14:textId="0EC99B84" w:rsidR="00085C9C" w:rsidRPr="005B2D05" w:rsidRDefault="00085C9C" w:rsidP="00085C9C">
            <w:pPr>
              <w:jc w:val="center"/>
              <w:rPr>
                <w:sz w:val="14"/>
                <w:szCs w:val="14"/>
              </w:rPr>
            </w:pPr>
            <w:r w:rsidRPr="005B2D05">
              <w:rPr>
                <w:sz w:val="14"/>
                <w:szCs w:val="14"/>
              </w:rPr>
              <w:t>63.02</w:t>
            </w:r>
          </w:p>
        </w:tc>
        <w:tc>
          <w:tcPr>
            <w:tcW w:w="630" w:type="dxa"/>
            <w:tcBorders>
              <w:top w:val="nil"/>
              <w:left w:val="nil"/>
              <w:bottom w:val="nil"/>
              <w:right w:val="nil"/>
            </w:tcBorders>
          </w:tcPr>
          <w:p w14:paraId="372C8166" w14:textId="644128F6" w:rsidR="00085C9C" w:rsidRPr="005B2D05" w:rsidRDefault="00085C9C" w:rsidP="00085C9C">
            <w:pPr>
              <w:jc w:val="center"/>
              <w:rPr>
                <w:sz w:val="14"/>
                <w:szCs w:val="14"/>
              </w:rPr>
            </w:pPr>
            <w:r w:rsidRPr="005B2D05">
              <w:rPr>
                <w:sz w:val="14"/>
                <w:szCs w:val="14"/>
              </w:rPr>
              <w:t>30.45</w:t>
            </w:r>
          </w:p>
        </w:tc>
        <w:tc>
          <w:tcPr>
            <w:tcW w:w="630" w:type="dxa"/>
          </w:tcPr>
          <w:p w14:paraId="416CF15C" w14:textId="0BFDCC61" w:rsidR="00085C9C" w:rsidRPr="005B2D05" w:rsidRDefault="00085C9C" w:rsidP="00085C9C">
            <w:pPr>
              <w:jc w:val="center"/>
              <w:rPr>
                <w:sz w:val="14"/>
                <w:szCs w:val="14"/>
              </w:rPr>
            </w:pPr>
            <w:r w:rsidRPr="005B2D05">
              <w:rPr>
                <w:sz w:val="14"/>
                <w:szCs w:val="14"/>
              </w:rPr>
              <w:t>69.99</w:t>
            </w:r>
          </w:p>
        </w:tc>
        <w:tc>
          <w:tcPr>
            <w:tcW w:w="540" w:type="dxa"/>
            <w:tcBorders>
              <w:top w:val="nil"/>
              <w:left w:val="nil"/>
              <w:bottom w:val="nil"/>
              <w:right w:val="nil"/>
            </w:tcBorders>
          </w:tcPr>
          <w:p w14:paraId="0B741EF5" w14:textId="7DE749DD" w:rsidR="00085C9C" w:rsidRPr="005B2D05" w:rsidRDefault="00085C9C" w:rsidP="00085C9C">
            <w:pPr>
              <w:jc w:val="center"/>
              <w:rPr>
                <w:sz w:val="14"/>
                <w:szCs w:val="14"/>
              </w:rPr>
            </w:pPr>
            <w:r w:rsidRPr="005B2D05">
              <w:rPr>
                <w:sz w:val="14"/>
                <w:szCs w:val="14"/>
              </w:rPr>
              <w:t>–0.09</w:t>
            </w:r>
          </w:p>
        </w:tc>
        <w:tc>
          <w:tcPr>
            <w:tcW w:w="540" w:type="dxa"/>
          </w:tcPr>
          <w:p w14:paraId="00D449E4" w14:textId="6492B26F" w:rsidR="00085C9C" w:rsidRPr="005B2D05" w:rsidRDefault="00085C9C" w:rsidP="00085C9C">
            <w:pPr>
              <w:jc w:val="center"/>
              <w:rPr>
                <w:sz w:val="14"/>
                <w:szCs w:val="14"/>
              </w:rPr>
            </w:pPr>
            <w:r w:rsidRPr="005B2D05">
              <w:rPr>
                <w:sz w:val="14"/>
                <w:szCs w:val="14"/>
              </w:rPr>
              <w:t>3.8</w:t>
            </w:r>
          </w:p>
        </w:tc>
        <w:tc>
          <w:tcPr>
            <w:tcW w:w="540" w:type="dxa"/>
          </w:tcPr>
          <w:p w14:paraId="7AF182AC" w14:textId="6AD44927" w:rsidR="00085C9C" w:rsidRPr="005B2D05" w:rsidRDefault="00085C9C" w:rsidP="00085C9C">
            <w:pPr>
              <w:jc w:val="center"/>
              <w:rPr>
                <w:sz w:val="14"/>
                <w:szCs w:val="14"/>
              </w:rPr>
            </w:pPr>
            <w:r w:rsidRPr="005B2D05">
              <w:rPr>
                <w:sz w:val="14"/>
                <w:szCs w:val="14"/>
              </w:rPr>
              <w:t>3.8</w:t>
            </w:r>
          </w:p>
        </w:tc>
      </w:tr>
      <w:tr w:rsidR="005B2D05" w14:paraId="16AFB176" w14:textId="1E2F020A" w:rsidTr="005B2D05">
        <w:tc>
          <w:tcPr>
            <w:tcW w:w="630" w:type="dxa"/>
          </w:tcPr>
          <w:p w14:paraId="27334DFF" w14:textId="77777777" w:rsidR="00085C9C" w:rsidRPr="005B2D05" w:rsidRDefault="00085C9C" w:rsidP="00085C9C">
            <w:pPr>
              <w:jc w:val="center"/>
              <w:rPr>
                <w:sz w:val="14"/>
                <w:szCs w:val="14"/>
              </w:rPr>
            </w:pPr>
          </w:p>
        </w:tc>
        <w:tc>
          <w:tcPr>
            <w:tcW w:w="360" w:type="dxa"/>
          </w:tcPr>
          <w:p w14:paraId="558959F1" w14:textId="6D074E88" w:rsidR="00085C9C" w:rsidRPr="005B2D05" w:rsidRDefault="00085C9C" w:rsidP="00085C9C">
            <w:pPr>
              <w:jc w:val="center"/>
              <w:rPr>
                <w:sz w:val="14"/>
                <w:szCs w:val="14"/>
              </w:rPr>
            </w:pPr>
            <w:r w:rsidRPr="005B2D05">
              <w:rPr>
                <w:sz w:val="14"/>
                <w:szCs w:val="14"/>
              </w:rPr>
              <w:t>10</w:t>
            </w:r>
          </w:p>
        </w:tc>
        <w:tc>
          <w:tcPr>
            <w:tcW w:w="630" w:type="dxa"/>
          </w:tcPr>
          <w:p w14:paraId="57F13873" w14:textId="4C5CB0DD" w:rsidR="00085C9C" w:rsidRPr="005B2D05" w:rsidRDefault="00085C9C" w:rsidP="00085C9C">
            <w:pPr>
              <w:jc w:val="center"/>
              <w:rPr>
                <w:sz w:val="14"/>
                <w:szCs w:val="14"/>
              </w:rPr>
            </w:pPr>
            <w:r w:rsidRPr="005B2D05">
              <w:rPr>
                <w:sz w:val="14"/>
                <w:szCs w:val="14"/>
              </w:rPr>
              <w:t>0.5</w:t>
            </w:r>
          </w:p>
        </w:tc>
        <w:tc>
          <w:tcPr>
            <w:tcW w:w="540" w:type="dxa"/>
            <w:tcBorders>
              <w:top w:val="nil"/>
              <w:left w:val="nil"/>
              <w:bottom w:val="nil"/>
              <w:right w:val="nil"/>
            </w:tcBorders>
          </w:tcPr>
          <w:p w14:paraId="46832612" w14:textId="02D48813" w:rsidR="00085C9C" w:rsidRPr="005B2D05" w:rsidRDefault="00085C9C" w:rsidP="00085C9C">
            <w:pPr>
              <w:jc w:val="center"/>
              <w:rPr>
                <w:sz w:val="14"/>
                <w:szCs w:val="14"/>
              </w:rPr>
            </w:pPr>
            <w:r w:rsidRPr="005B2D05">
              <w:rPr>
                <w:sz w:val="14"/>
                <w:szCs w:val="14"/>
              </w:rPr>
              <w:t>63.01</w:t>
            </w:r>
          </w:p>
        </w:tc>
        <w:tc>
          <w:tcPr>
            <w:tcW w:w="630" w:type="dxa"/>
            <w:tcBorders>
              <w:top w:val="nil"/>
              <w:left w:val="nil"/>
              <w:bottom w:val="nil"/>
              <w:right w:val="nil"/>
            </w:tcBorders>
          </w:tcPr>
          <w:p w14:paraId="30585FC6" w14:textId="5626920D" w:rsidR="00085C9C" w:rsidRPr="005B2D05" w:rsidRDefault="00085C9C" w:rsidP="00085C9C">
            <w:pPr>
              <w:jc w:val="center"/>
              <w:rPr>
                <w:sz w:val="14"/>
                <w:szCs w:val="14"/>
              </w:rPr>
            </w:pPr>
            <w:r w:rsidRPr="005B2D05">
              <w:rPr>
                <w:sz w:val="14"/>
                <w:szCs w:val="14"/>
              </w:rPr>
              <w:t>30.42</w:t>
            </w:r>
          </w:p>
        </w:tc>
        <w:tc>
          <w:tcPr>
            <w:tcW w:w="630" w:type="dxa"/>
          </w:tcPr>
          <w:p w14:paraId="495F0399" w14:textId="30A8E3C9" w:rsidR="00085C9C" w:rsidRPr="005B2D05" w:rsidRDefault="00085C9C" w:rsidP="00085C9C">
            <w:pPr>
              <w:jc w:val="center"/>
              <w:rPr>
                <w:sz w:val="14"/>
                <w:szCs w:val="14"/>
              </w:rPr>
            </w:pPr>
            <w:r w:rsidRPr="005B2D05">
              <w:rPr>
                <w:sz w:val="14"/>
                <w:szCs w:val="14"/>
              </w:rPr>
              <w:t>69.97</w:t>
            </w:r>
          </w:p>
        </w:tc>
        <w:tc>
          <w:tcPr>
            <w:tcW w:w="540" w:type="dxa"/>
            <w:tcBorders>
              <w:top w:val="nil"/>
              <w:left w:val="nil"/>
              <w:bottom w:val="nil"/>
              <w:right w:val="nil"/>
            </w:tcBorders>
          </w:tcPr>
          <w:p w14:paraId="5D19E829" w14:textId="176CEEE7" w:rsidR="00085C9C" w:rsidRPr="005B2D05" w:rsidRDefault="00085C9C" w:rsidP="00085C9C">
            <w:pPr>
              <w:jc w:val="center"/>
              <w:rPr>
                <w:sz w:val="14"/>
                <w:szCs w:val="14"/>
              </w:rPr>
            </w:pPr>
            <w:r w:rsidRPr="005B2D05">
              <w:rPr>
                <w:sz w:val="14"/>
                <w:szCs w:val="14"/>
              </w:rPr>
              <w:t>1.51</w:t>
            </w:r>
          </w:p>
        </w:tc>
        <w:tc>
          <w:tcPr>
            <w:tcW w:w="540" w:type="dxa"/>
          </w:tcPr>
          <w:p w14:paraId="45EC5618" w14:textId="68046C05" w:rsidR="00085C9C" w:rsidRPr="005B2D05" w:rsidRDefault="00085C9C" w:rsidP="00085C9C">
            <w:pPr>
              <w:jc w:val="center"/>
              <w:rPr>
                <w:sz w:val="14"/>
                <w:szCs w:val="14"/>
              </w:rPr>
            </w:pPr>
            <w:r w:rsidRPr="005B2D05">
              <w:rPr>
                <w:sz w:val="14"/>
                <w:szCs w:val="14"/>
              </w:rPr>
              <w:t>7.72</w:t>
            </w:r>
          </w:p>
        </w:tc>
        <w:tc>
          <w:tcPr>
            <w:tcW w:w="540" w:type="dxa"/>
          </w:tcPr>
          <w:p w14:paraId="0C6DEF5C" w14:textId="0CB0E2C5" w:rsidR="00085C9C" w:rsidRPr="005B2D05" w:rsidRDefault="00085C9C" w:rsidP="00085C9C">
            <w:pPr>
              <w:jc w:val="center"/>
              <w:rPr>
                <w:sz w:val="14"/>
                <w:szCs w:val="14"/>
              </w:rPr>
            </w:pPr>
            <w:r w:rsidRPr="005B2D05">
              <w:rPr>
                <w:sz w:val="14"/>
                <w:szCs w:val="14"/>
              </w:rPr>
              <w:t>7.87</w:t>
            </w:r>
          </w:p>
        </w:tc>
      </w:tr>
      <w:tr w:rsidR="005B2D05" w14:paraId="18FFC845" w14:textId="708458F6" w:rsidTr="005B2D05">
        <w:tc>
          <w:tcPr>
            <w:tcW w:w="630" w:type="dxa"/>
          </w:tcPr>
          <w:p w14:paraId="267DB4EC" w14:textId="78F86911" w:rsidR="00085C9C" w:rsidRPr="005B2D05" w:rsidRDefault="00085C9C" w:rsidP="00085C9C">
            <w:pPr>
              <w:jc w:val="center"/>
              <w:rPr>
                <w:sz w:val="14"/>
                <w:szCs w:val="14"/>
              </w:rPr>
            </w:pPr>
            <w:r w:rsidRPr="005B2D05">
              <w:rPr>
                <w:sz w:val="14"/>
                <w:szCs w:val="14"/>
              </w:rPr>
              <w:t>Square</w:t>
            </w:r>
          </w:p>
        </w:tc>
        <w:tc>
          <w:tcPr>
            <w:tcW w:w="360" w:type="dxa"/>
          </w:tcPr>
          <w:p w14:paraId="367A713E" w14:textId="6CE3B8A5" w:rsidR="00085C9C" w:rsidRPr="005B2D05" w:rsidRDefault="00085C9C" w:rsidP="00085C9C">
            <w:pPr>
              <w:jc w:val="center"/>
              <w:rPr>
                <w:sz w:val="14"/>
                <w:szCs w:val="14"/>
              </w:rPr>
            </w:pPr>
            <w:r w:rsidRPr="005B2D05">
              <w:rPr>
                <w:sz w:val="14"/>
                <w:szCs w:val="14"/>
              </w:rPr>
              <w:t>0</w:t>
            </w:r>
          </w:p>
        </w:tc>
        <w:tc>
          <w:tcPr>
            <w:tcW w:w="630" w:type="dxa"/>
          </w:tcPr>
          <w:p w14:paraId="55BC65C7" w14:textId="772F7B5D" w:rsidR="00085C9C" w:rsidRPr="005B2D05" w:rsidRDefault="00085C9C" w:rsidP="00085C9C">
            <w:pPr>
              <w:jc w:val="center"/>
              <w:rPr>
                <w:sz w:val="14"/>
                <w:szCs w:val="14"/>
              </w:rPr>
            </w:pPr>
            <w:r w:rsidRPr="005B2D05">
              <w:rPr>
                <w:sz w:val="14"/>
                <w:szCs w:val="14"/>
              </w:rPr>
              <w:t>0.5</w:t>
            </w:r>
          </w:p>
        </w:tc>
        <w:tc>
          <w:tcPr>
            <w:tcW w:w="540" w:type="dxa"/>
            <w:tcBorders>
              <w:top w:val="nil"/>
              <w:left w:val="nil"/>
              <w:bottom w:val="nil"/>
              <w:right w:val="nil"/>
            </w:tcBorders>
          </w:tcPr>
          <w:p w14:paraId="6D37AE11" w14:textId="5813BE1C" w:rsidR="00085C9C" w:rsidRPr="005B2D05" w:rsidRDefault="00085C9C" w:rsidP="00085C9C">
            <w:pPr>
              <w:jc w:val="center"/>
              <w:rPr>
                <w:sz w:val="14"/>
                <w:szCs w:val="14"/>
              </w:rPr>
            </w:pPr>
            <w:r w:rsidRPr="005B2D05">
              <w:rPr>
                <w:sz w:val="14"/>
                <w:szCs w:val="14"/>
              </w:rPr>
              <w:t>–0.38</w:t>
            </w:r>
          </w:p>
        </w:tc>
        <w:tc>
          <w:tcPr>
            <w:tcW w:w="630" w:type="dxa"/>
            <w:tcBorders>
              <w:top w:val="nil"/>
              <w:left w:val="nil"/>
              <w:bottom w:val="nil"/>
              <w:right w:val="nil"/>
            </w:tcBorders>
          </w:tcPr>
          <w:p w14:paraId="0C1DB6D8" w14:textId="73AD5BB1" w:rsidR="00085C9C" w:rsidRPr="005B2D05" w:rsidRDefault="00085C9C" w:rsidP="00085C9C">
            <w:pPr>
              <w:jc w:val="center"/>
              <w:rPr>
                <w:sz w:val="14"/>
                <w:szCs w:val="14"/>
              </w:rPr>
            </w:pPr>
            <w:r w:rsidRPr="005B2D05">
              <w:rPr>
                <w:sz w:val="14"/>
                <w:szCs w:val="14"/>
              </w:rPr>
              <w:t>99.01</w:t>
            </w:r>
          </w:p>
        </w:tc>
        <w:tc>
          <w:tcPr>
            <w:tcW w:w="630" w:type="dxa"/>
          </w:tcPr>
          <w:p w14:paraId="6AFC28E6" w14:textId="091E9976" w:rsidR="00085C9C" w:rsidRPr="005B2D05" w:rsidRDefault="00085C9C" w:rsidP="00085C9C">
            <w:pPr>
              <w:jc w:val="center"/>
              <w:rPr>
                <w:sz w:val="14"/>
                <w:szCs w:val="14"/>
              </w:rPr>
            </w:pPr>
            <w:r w:rsidRPr="005B2D05">
              <w:rPr>
                <w:sz w:val="14"/>
                <w:szCs w:val="14"/>
              </w:rPr>
              <w:t>99</w:t>
            </w:r>
          </w:p>
        </w:tc>
        <w:tc>
          <w:tcPr>
            <w:tcW w:w="540" w:type="dxa"/>
            <w:tcBorders>
              <w:top w:val="nil"/>
              <w:left w:val="nil"/>
              <w:bottom w:val="nil"/>
              <w:right w:val="nil"/>
            </w:tcBorders>
          </w:tcPr>
          <w:p w14:paraId="66B9F4BE" w14:textId="5EA21D07" w:rsidR="00085C9C" w:rsidRPr="005B2D05" w:rsidRDefault="00085C9C" w:rsidP="00085C9C">
            <w:pPr>
              <w:jc w:val="center"/>
              <w:rPr>
                <w:sz w:val="14"/>
                <w:szCs w:val="14"/>
              </w:rPr>
            </w:pPr>
            <w:r w:rsidRPr="005B2D05">
              <w:rPr>
                <w:sz w:val="14"/>
                <w:szCs w:val="14"/>
              </w:rPr>
              <w:t>1.13</w:t>
            </w:r>
          </w:p>
        </w:tc>
        <w:tc>
          <w:tcPr>
            <w:tcW w:w="540" w:type="dxa"/>
          </w:tcPr>
          <w:p w14:paraId="06EEFA2A" w14:textId="20C9BF95" w:rsidR="00085C9C" w:rsidRPr="005B2D05" w:rsidRDefault="00085C9C" w:rsidP="00085C9C">
            <w:pPr>
              <w:jc w:val="center"/>
              <w:rPr>
                <w:sz w:val="14"/>
                <w:szCs w:val="14"/>
              </w:rPr>
            </w:pPr>
            <w:r w:rsidRPr="005B2D05">
              <w:rPr>
                <w:sz w:val="14"/>
                <w:szCs w:val="14"/>
              </w:rPr>
              <w:t>61.98</w:t>
            </w:r>
          </w:p>
        </w:tc>
        <w:tc>
          <w:tcPr>
            <w:tcW w:w="540" w:type="dxa"/>
          </w:tcPr>
          <w:p w14:paraId="2055CC95" w14:textId="76C78952" w:rsidR="00085C9C" w:rsidRPr="005B2D05" w:rsidRDefault="00085C9C" w:rsidP="00085C9C">
            <w:pPr>
              <w:jc w:val="center"/>
              <w:rPr>
                <w:sz w:val="14"/>
                <w:szCs w:val="14"/>
              </w:rPr>
            </w:pPr>
            <w:r w:rsidRPr="005B2D05">
              <w:rPr>
                <w:sz w:val="14"/>
                <w:szCs w:val="14"/>
              </w:rPr>
              <w:t>61.99</w:t>
            </w:r>
          </w:p>
        </w:tc>
      </w:tr>
      <w:tr w:rsidR="005B2D05" w14:paraId="63EA5926" w14:textId="1696234F" w:rsidTr="005B2D05">
        <w:trPr>
          <w:trHeight w:val="81"/>
        </w:trPr>
        <w:tc>
          <w:tcPr>
            <w:tcW w:w="630" w:type="dxa"/>
          </w:tcPr>
          <w:p w14:paraId="752AF64C" w14:textId="77777777" w:rsidR="00085C9C" w:rsidRPr="005B2D05" w:rsidRDefault="00085C9C" w:rsidP="00085C9C">
            <w:pPr>
              <w:jc w:val="center"/>
              <w:rPr>
                <w:sz w:val="14"/>
                <w:szCs w:val="14"/>
              </w:rPr>
            </w:pPr>
          </w:p>
        </w:tc>
        <w:tc>
          <w:tcPr>
            <w:tcW w:w="360" w:type="dxa"/>
          </w:tcPr>
          <w:p w14:paraId="36134E33" w14:textId="5FEC18F5" w:rsidR="00085C9C" w:rsidRPr="005B2D05" w:rsidRDefault="00085C9C" w:rsidP="00085C9C">
            <w:pPr>
              <w:jc w:val="center"/>
              <w:rPr>
                <w:sz w:val="14"/>
                <w:szCs w:val="14"/>
              </w:rPr>
            </w:pPr>
            <w:r w:rsidRPr="005B2D05">
              <w:rPr>
                <w:sz w:val="14"/>
                <w:szCs w:val="14"/>
              </w:rPr>
              <w:t>5</w:t>
            </w:r>
          </w:p>
        </w:tc>
        <w:tc>
          <w:tcPr>
            <w:tcW w:w="630" w:type="dxa"/>
          </w:tcPr>
          <w:p w14:paraId="13BE9A32" w14:textId="7F8646BE" w:rsidR="00085C9C" w:rsidRPr="005B2D05" w:rsidRDefault="00085C9C" w:rsidP="00085C9C">
            <w:pPr>
              <w:jc w:val="center"/>
              <w:rPr>
                <w:sz w:val="14"/>
                <w:szCs w:val="14"/>
              </w:rPr>
            </w:pPr>
            <w:r w:rsidRPr="005B2D05">
              <w:rPr>
                <w:sz w:val="14"/>
                <w:szCs w:val="14"/>
              </w:rPr>
              <w:t>1</w:t>
            </w:r>
          </w:p>
        </w:tc>
        <w:tc>
          <w:tcPr>
            <w:tcW w:w="540" w:type="dxa"/>
            <w:tcBorders>
              <w:top w:val="nil"/>
              <w:left w:val="nil"/>
              <w:bottom w:val="nil"/>
              <w:right w:val="nil"/>
            </w:tcBorders>
          </w:tcPr>
          <w:p w14:paraId="27B2BC96" w14:textId="1B7FA1AE" w:rsidR="00085C9C" w:rsidRPr="005B2D05" w:rsidRDefault="00085C9C" w:rsidP="00085C9C">
            <w:pPr>
              <w:jc w:val="center"/>
              <w:rPr>
                <w:sz w:val="14"/>
                <w:szCs w:val="14"/>
              </w:rPr>
            </w:pPr>
            <w:r w:rsidRPr="005B2D05">
              <w:rPr>
                <w:sz w:val="14"/>
                <w:szCs w:val="14"/>
              </w:rPr>
              <w:t>0.39</w:t>
            </w:r>
          </w:p>
        </w:tc>
        <w:tc>
          <w:tcPr>
            <w:tcW w:w="630" w:type="dxa"/>
            <w:tcBorders>
              <w:top w:val="nil"/>
              <w:left w:val="nil"/>
              <w:bottom w:val="nil"/>
              <w:right w:val="nil"/>
            </w:tcBorders>
          </w:tcPr>
          <w:p w14:paraId="0EF97ED7" w14:textId="2E39F47E" w:rsidR="00085C9C" w:rsidRPr="005B2D05" w:rsidRDefault="00085C9C" w:rsidP="00085C9C">
            <w:pPr>
              <w:jc w:val="center"/>
              <w:rPr>
                <w:sz w:val="14"/>
                <w:szCs w:val="14"/>
              </w:rPr>
            </w:pPr>
            <w:r w:rsidRPr="005B2D05">
              <w:rPr>
                <w:sz w:val="14"/>
                <w:szCs w:val="14"/>
              </w:rPr>
              <w:t>99.01</w:t>
            </w:r>
          </w:p>
        </w:tc>
        <w:tc>
          <w:tcPr>
            <w:tcW w:w="630" w:type="dxa"/>
          </w:tcPr>
          <w:p w14:paraId="1483C85D" w14:textId="4A544FC1" w:rsidR="00085C9C" w:rsidRPr="005B2D05" w:rsidRDefault="00085C9C" w:rsidP="00085C9C">
            <w:pPr>
              <w:jc w:val="center"/>
              <w:rPr>
                <w:sz w:val="14"/>
                <w:szCs w:val="14"/>
              </w:rPr>
            </w:pPr>
            <w:r w:rsidRPr="005B2D05">
              <w:rPr>
                <w:sz w:val="14"/>
                <w:szCs w:val="14"/>
              </w:rPr>
              <w:t>99</w:t>
            </w:r>
          </w:p>
        </w:tc>
        <w:tc>
          <w:tcPr>
            <w:tcW w:w="540" w:type="dxa"/>
            <w:tcBorders>
              <w:top w:val="nil"/>
              <w:left w:val="nil"/>
              <w:bottom w:val="nil"/>
              <w:right w:val="nil"/>
            </w:tcBorders>
          </w:tcPr>
          <w:p w14:paraId="1EAA4B7D" w14:textId="360D40A0" w:rsidR="00085C9C" w:rsidRPr="005B2D05" w:rsidRDefault="00085C9C" w:rsidP="00085C9C">
            <w:pPr>
              <w:jc w:val="center"/>
              <w:rPr>
                <w:sz w:val="14"/>
                <w:szCs w:val="14"/>
              </w:rPr>
            </w:pPr>
            <w:r w:rsidRPr="005B2D05">
              <w:rPr>
                <w:sz w:val="14"/>
                <w:szCs w:val="14"/>
              </w:rPr>
              <w:t>6.64</w:t>
            </w:r>
          </w:p>
        </w:tc>
        <w:tc>
          <w:tcPr>
            <w:tcW w:w="540" w:type="dxa"/>
          </w:tcPr>
          <w:p w14:paraId="061EBAA1" w14:textId="6607ADDC" w:rsidR="00085C9C" w:rsidRPr="005B2D05" w:rsidRDefault="00085C9C" w:rsidP="00085C9C">
            <w:pPr>
              <w:jc w:val="center"/>
              <w:rPr>
                <w:sz w:val="14"/>
                <w:szCs w:val="14"/>
              </w:rPr>
            </w:pPr>
            <w:r w:rsidRPr="005B2D05">
              <w:rPr>
                <w:sz w:val="14"/>
                <w:szCs w:val="14"/>
              </w:rPr>
              <w:t>57.51</w:t>
            </w:r>
          </w:p>
        </w:tc>
        <w:tc>
          <w:tcPr>
            <w:tcW w:w="540" w:type="dxa"/>
          </w:tcPr>
          <w:p w14:paraId="18D54380" w14:textId="4FA5BD91" w:rsidR="00085C9C" w:rsidRPr="005B2D05" w:rsidRDefault="00085C9C" w:rsidP="00085C9C">
            <w:pPr>
              <w:jc w:val="center"/>
              <w:rPr>
                <w:sz w:val="14"/>
                <w:szCs w:val="14"/>
              </w:rPr>
            </w:pPr>
            <w:r w:rsidRPr="005B2D05">
              <w:rPr>
                <w:sz w:val="14"/>
                <w:szCs w:val="14"/>
              </w:rPr>
              <w:t>57.89</w:t>
            </w:r>
          </w:p>
        </w:tc>
      </w:tr>
      <w:tr w:rsidR="005B2D05" w14:paraId="77065307" w14:textId="488B4903" w:rsidTr="005B2D05">
        <w:trPr>
          <w:trHeight w:val="162"/>
        </w:trPr>
        <w:tc>
          <w:tcPr>
            <w:tcW w:w="630" w:type="dxa"/>
            <w:tcBorders>
              <w:bottom w:val="double" w:sz="4" w:space="0" w:color="auto"/>
            </w:tcBorders>
          </w:tcPr>
          <w:p w14:paraId="50F3A73E" w14:textId="77777777" w:rsidR="00085C9C" w:rsidRPr="005B2D05" w:rsidRDefault="00085C9C" w:rsidP="00085C9C">
            <w:pPr>
              <w:jc w:val="center"/>
              <w:rPr>
                <w:sz w:val="14"/>
                <w:szCs w:val="14"/>
              </w:rPr>
            </w:pPr>
          </w:p>
        </w:tc>
        <w:tc>
          <w:tcPr>
            <w:tcW w:w="360" w:type="dxa"/>
            <w:tcBorders>
              <w:bottom w:val="double" w:sz="4" w:space="0" w:color="auto"/>
            </w:tcBorders>
          </w:tcPr>
          <w:p w14:paraId="62B17AD2" w14:textId="24664C0E" w:rsidR="00085C9C" w:rsidRPr="005B2D05" w:rsidRDefault="00085C9C" w:rsidP="00085C9C">
            <w:pPr>
              <w:jc w:val="center"/>
              <w:rPr>
                <w:sz w:val="14"/>
                <w:szCs w:val="14"/>
              </w:rPr>
            </w:pPr>
            <w:r w:rsidRPr="005B2D05">
              <w:rPr>
                <w:sz w:val="14"/>
                <w:szCs w:val="14"/>
              </w:rPr>
              <w:t>10</w:t>
            </w:r>
          </w:p>
        </w:tc>
        <w:tc>
          <w:tcPr>
            <w:tcW w:w="630" w:type="dxa"/>
            <w:tcBorders>
              <w:bottom w:val="double" w:sz="4" w:space="0" w:color="auto"/>
            </w:tcBorders>
          </w:tcPr>
          <w:p w14:paraId="1130C433" w14:textId="0380698A" w:rsidR="00085C9C" w:rsidRPr="005B2D05" w:rsidRDefault="00085C9C" w:rsidP="00085C9C">
            <w:pPr>
              <w:jc w:val="center"/>
              <w:rPr>
                <w:sz w:val="14"/>
                <w:szCs w:val="14"/>
              </w:rPr>
            </w:pPr>
            <w:r w:rsidRPr="005B2D05">
              <w:rPr>
                <w:sz w:val="14"/>
                <w:szCs w:val="14"/>
              </w:rPr>
              <w:t>1</w:t>
            </w:r>
          </w:p>
        </w:tc>
        <w:tc>
          <w:tcPr>
            <w:tcW w:w="540" w:type="dxa"/>
            <w:tcBorders>
              <w:top w:val="nil"/>
              <w:left w:val="nil"/>
              <w:bottom w:val="double" w:sz="6" w:space="0" w:color="auto"/>
              <w:right w:val="nil"/>
            </w:tcBorders>
          </w:tcPr>
          <w:p w14:paraId="306AFC85" w14:textId="4FDC5684" w:rsidR="00085C9C" w:rsidRPr="005B2D05" w:rsidRDefault="00085C9C" w:rsidP="00085C9C">
            <w:pPr>
              <w:jc w:val="center"/>
              <w:rPr>
                <w:sz w:val="14"/>
                <w:szCs w:val="14"/>
              </w:rPr>
            </w:pPr>
            <w:r w:rsidRPr="005B2D05">
              <w:rPr>
                <w:sz w:val="14"/>
                <w:szCs w:val="14"/>
              </w:rPr>
              <w:t>–0.09</w:t>
            </w:r>
          </w:p>
        </w:tc>
        <w:tc>
          <w:tcPr>
            <w:tcW w:w="630" w:type="dxa"/>
            <w:tcBorders>
              <w:top w:val="nil"/>
              <w:left w:val="nil"/>
              <w:bottom w:val="double" w:sz="6" w:space="0" w:color="auto"/>
              <w:right w:val="nil"/>
            </w:tcBorders>
          </w:tcPr>
          <w:p w14:paraId="13663B82" w14:textId="566C4BCC" w:rsidR="00085C9C" w:rsidRPr="005B2D05" w:rsidRDefault="00085C9C" w:rsidP="00085C9C">
            <w:pPr>
              <w:jc w:val="center"/>
              <w:rPr>
                <w:sz w:val="14"/>
                <w:szCs w:val="14"/>
              </w:rPr>
            </w:pPr>
            <w:r w:rsidRPr="005B2D05">
              <w:rPr>
                <w:sz w:val="14"/>
                <w:szCs w:val="14"/>
              </w:rPr>
              <w:t>99.01</w:t>
            </w:r>
          </w:p>
        </w:tc>
        <w:tc>
          <w:tcPr>
            <w:tcW w:w="630" w:type="dxa"/>
            <w:tcBorders>
              <w:bottom w:val="double" w:sz="4" w:space="0" w:color="auto"/>
            </w:tcBorders>
          </w:tcPr>
          <w:p w14:paraId="54059EC0" w14:textId="31C8A0B9" w:rsidR="00085C9C" w:rsidRPr="005B2D05" w:rsidRDefault="00085C9C" w:rsidP="00085C9C">
            <w:pPr>
              <w:jc w:val="center"/>
              <w:rPr>
                <w:sz w:val="14"/>
                <w:szCs w:val="14"/>
              </w:rPr>
            </w:pPr>
            <w:r w:rsidRPr="005B2D05">
              <w:rPr>
                <w:sz w:val="14"/>
                <w:szCs w:val="14"/>
              </w:rPr>
              <w:t>99</w:t>
            </w:r>
          </w:p>
        </w:tc>
        <w:tc>
          <w:tcPr>
            <w:tcW w:w="540" w:type="dxa"/>
            <w:tcBorders>
              <w:top w:val="nil"/>
              <w:left w:val="nil"/>
              <w:bottom w:val="double" w:sz="6" w:space="0" w:color="auto"/>
              <w:right w:val="nil"/>
            </w:tcBorders>
          </w:tcPr>
          <w:p w14:paraId="76A81240" w14:textId="119A382D" w:rsidR="00085C9C" w:rsidRPr="005B2D05" w:rsidRDefault="00085C9C" w:rsidP="00085C9C">
            <w:pPr>
              <w:jc w:val="center"/>
              <w:rPr>
                <w:sz w:val="14"/>
                <w:szCs w:val="14"/>
              </w:rPr>
            </w:pPr>
            <w:r w:rsidRPr="005B2D05">
              <w:rPr>
                <w:sz w:val="14"/>
                <w:szCs w:val="14"/>
              </w:rPr>
              <w:t>6.71</w:t>
            </w:r>
          </w:p>
        </w:tc>
        <w:tc>
          <w:tcPr>
            <w:tcW w:w="540" w:type="dxa"/>
            <w:tcBorders>
              <w:bottom w:val="double" w:sz="4" w:space="0" w:color="auto"/>
            </w:tcBorders>
          </w:tcPr>
          <w:p w14:paraId="28D10DAC" w14:textId="48CF7C91" w:rsidR="00085C9C" w:rsidRPr="005B2D05" w:rsidRDefault="00085C9C" w:rsidP="00085C9C">
            <w:pPr>
              <w:jc w:val="center"/>
              <w:rPr>
                <w:sz w:val="14"/>
                <w:szCs w:val="14"/>
              </w:rPr>
            </w:pPr>
            <w:r w:rsidRPr="005B2D05">
              <w:rPr>
                <w:sz w:val="14"/>
                <w:szCs w:val="14"/>
              </w:rPr>
              <w:t>43.67</w:t>
            </w:r>
          </w:p>
        </w:tc>
        <w:tc>
          <w:tcPr>
            <w:tcW w:w="540" w:type="dxa"/>
            <w:tcBorders>
              <w:bottom w:val="double" w:sz="4" w:space="0" w:color="auto"/>
            </w:tcBorders>
          </w:tcPr>
          <w:p w14:paraId="227CC4D2" w14:textId="5AEAA0AA" w:rsidR="00085C9C" w:rsidRPr="005B2D05" w:rsidRDefault="00085C9C" w:rsidP="00085C9C">
            <w:pPr>
              <w:jc w:val="center"/>
              <w:rPr>
                <w:sz w:val="14"/>
                <w:szCs w:val="14"/>
              </w:rPr>
            </w:pPr>
            <w:r w:rsidRPr="005B2D05">
              <w:rPr>
                <w:sz w:val="14"/>
                <w:szCs w:val="14"/>
              </w:rPr>
              <w:t>44.18</w:t>
            </w:r>
          </w:p>
        </w:tc>
      </w:tr>
    </w:tbl>
    <w:p w14:paraId="71A82B9F" w14:textId="0CD4B549" w:rsidR="00890EC0" w:rsidRDefault="00890EC0" w:rsidP="00D1767A">
      <w:pPr>
        <w:jc w:val="both"/>
      </w:pPr>
    </w:p>
    <w:p w14:paraId="489E372D" w14:textId="6F359D96" w:rsidR="00AF3EA1" w:rsidRPr="00B766EB" w:rsidRDefault="00AF3EA1" w:rsidP="00D1767A">
      <w:pPr>
        <w:jc w:val="both"/>
        <w:rPr>
          <w:color w:val="000000" w:themeColor="text1"/>
        </w:rPr>
      </w:pPr>
      <w:r>
        <w:rPr>
          <w:color w:val="000000" w:themeColor="text1"/>
        </w:rPr>
        <w:tab/>
        <w:t xml:space="preserve">To further characterize the performance of the bang-bang controller, second order system metrics were analyzed for the square wave responses. Table </w:t>
      </w:r>
      <w:r w:rsidR="00D1767A">
        <w:rPr>
          <w:color w:val="000000" w:themeColor="text1"/>
        </w:rPr>
        <w:t>II</w:t>
      </w:r>
      <w:r>
        <w:rPr>
          <w:color w:val="000000" w:themeColor="text1"/>
        </w:rPr>
        <w:t xml:space="preserve"> shows the rise time, percent overshoot, and settling time calculated for the square wave bang-bang trials.</w:t>
      </w:r>
    </w:p>
    <w:p w14:paraId="0DBF8B81" w14:textId="0E2E21B3" w:rsidR="00AF3EA1" w:rsidRDefault="00AF3EA1" w:rsidP="00AF3EA1">
      <w:pPr>
        <w:pStyle w:val="TableTitle"/>
      </w:pPr>
      <w:r>
        <w:t xml:space="preserve">TABLE </w:t>
      </w:r>
      <w:r w:rsidR="00D1767A">
        <w:t>II</w:t>
      </w:r>
    </w:p>
    <w:p w14:paraId="0857938E" w14:textId="345047C6" w:rsidR="00AF3EA1" w:rsidRDefault="00AF3EA1" w:rsidP="00AF3EA1">
      <w:pPr>
        <w:pStyle w:val="TableTitle"/>
      </w:pPr>
      <w:r>
        <w:t>Bang-Bang Square Second Order System Metrics</w:t>
      </w:r>
    </w:p>
    <w:tbl>
      <w:tblPr>
        <w:tblW w:w="504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900"/>
        <w:gridCol w:w="1080"/>
        <w:gridCol w:w="810"/>
        <w:gridCol w:w="90"/>
        <w:gridCol w:w="1080"/>
        <w:gridCol w:w="1080"/>
      </w:tblGrid>
      <w:tr w:rsidR="00AF3EA1" w14:paraId="1CBF48EC" w14:textId="77777777" w:rsidTr="00AF3EA1">
        <w:trPr>
          <w:trHeight w:val="440"/>
        </w:trPr>
        <w:tc>
          <w:tcPr>
            <w:tcW w:w="900" w:type="dxa"/>
            <w:tcBorders>
              <w:top w:val="double" w:sz="6" w:space="0" w:color="auto"/>
              <w:left w:val="nil"/>
              <w:bottom w:val="single" w:sz="6" w:space="0" w:color="auto"/>
              <w:right w:val="nil"/>
            </w:tcBorders>
            <w:vAlign w:val="center"/>
          </w:tcPr>
          <w:p w14:paraId="22C47133" w14:textId="362753B3" w:rsidR="00AF3EA1" w:rsidRDefault="00AF3EA1" w:rsidP="00BE083F">
            <w:pPr>
              <w:jc w:val="center"/>
              <w:rPr>
                <w:sz w:val="16"/>
                <w:szCs w:val="16"/>
              </w:rPr>
            </w:pPr>
            <w:r>
              <w:rPr>
                <w:sz w:val="16"/>
                <w:szCs w:val="16"/>
              </w:rPr>
              <w:t>Deadband (degrees)</w:t>
            </w:r>
          </w:p>
        </w:tc>
        <w:tc>
          <w:tcPr>
            <w:tcW w:w="1080" w:type="dxa"/>
            <w:tcBorders>
              <w:top w:val="double" w:sz="6" w:space="0" w:color="auto"/>
              <w:left w:val="nil"/>
              <w:bottom w:val="single" w:sz="6" w:space="0" w:color="auto"/>
              <w:right w:val="nil"/>
            </w:tcBorders>
            <w:vAlign w:val="center"/>
          </w:tcPr>
          <w:p w14:paraId="6537775C" w14:textId="77777777" w:rsidR="00AF3EA1" w:rsidRDefault="00AF3EA1" w:rsidP="00BE083F">
            <w:pPr>
              <w:pStyle w:val="TableTitle"/>
              <w:rPr>
                <w:smallCaps w:val="0"/>
              </w:rPr>
            </w:pPr>
            <w:r>
              <w:rPr>
                <w:smallCaps w:val="0"/>
              </w:rPr>
              <w:t>Duty Cycle</w:t>
            </w:r>
          </w:p>
        </w:tc>
        <w:tc>
          <w:tcPr>
            <w:tcW w:w="900" w:type="dxa"/>
            <w:gridSpan w:val="2"/>
            <w:tcBorders>
              <w:top w:val="double" w:sz="4" w:space="0" w:color="auto"/>
              <w:bottom w:val="single" w:sz="4" w:space="0" w:color="auto"/>
            </w:tcBorders>
            <w:vAlign w:val="center"/>
          </w:tcPr>
          <w:p w14:paraId="1BEAE95A" w14:textId="7AFD666E" w:rsidR="00CD119E" w:rsidRDefault="00173C19" w:rsidP="00BE083F">
            <w:pPr>
              <w:jc w:val="center"/>
              <w:rPr>
                <w:sz w:val="16"/>
                <w:szCs w:val="16"/>
              </w:rPr>
            </w:pPr>
            <w:r>
              <w:rPr>
                <w:sz w:val="16"/>
                <w:szCs w:val="16"/>
              </w:rPr>
              <w:t>Rise Time (s)</w:t>
            </w:r>
          </w:p>
        </w:tc>
        <w:tc>
          <w:tcPr>
            <w:tcW w:w="1080" w:type="dxa"/>
            <w:tcBorders>
              <w:top w:val="double" w:sz="6" w:space="0" w:color="auto"/>
              <w:left w:val="nil"/>
              <w:bottom w:val="single" w:sz="6" w:space="0" w:color="auto"/>
              <w:right w:val="nil"/>
            </w:tcBorders>
            <w:vAlign w:val="center"/>
          </w:tcPr>
          <w:p w14:paraId="201421A1" w14:textId="77777777" w:rsidR="00173C19" w:rsidRDefault="00173C19" w:rsidP="00173C19">
            <w:pPr>
              <w:jc w:val="center"/>
              <w:rPr>
                <w:sz w:val="16"/>
                <w:szCs w:val="16"/>
              </w:rPr>
            </w:pPr>
            <w:r>
              <w:rPr>
                <w:sz w:val="16"/>
                <w:szCs w:val="16"/>
              </w:rPr>
              <w:t>Percent Overshoot</w:t>
            </w:r>
          </w:p>
          <w:p w14:paraId="1E06EEE0" w14:textId="3F5ADD67" w:rsidR="00AF3EA1" w:rsidRDefault="00173C19" w:rsidP="00173C19">
            <w:pPr>
              <w:jc w:val="center"/>
              <w:rPr>
                <w:sz w:val="16"/>
                <w:szCs w:val="16"/>
              </w:rPr>
            </w:pPr>
            <w:r>
              <w:rPr>
                <w:sz w:val="16"/>
                <w:szCs w:val="16"/>
              </w:rPr>
              <w:t>(%)</w:t>
            </w:r>
          </w:p>
        </w:tc>
        <w:tc>
          <w:tcPr>
            <w:tcW w:w="1080" w:type="dxa"/>
            <w:tcBorders>
              <w:top w:val="double" w:sz="4" w:space="0" w:color="auto"/>
              <w:bottom w:val="single" w:sz="4" w:space="0" w:color="auto"/>
            </w:tcBorders>
            <w:vAlign w:val="center"/>
          </w:tcPr>
          <w:p w14:paraId="0B06BE4D" w14:textId="65AAC986" w:rsidR="00AF3EA1" w:rsidRDefault="00AF3EA1" w:rsidP="00BE083F">
            <w:pPr>
              <w:jc w:val="center"/>
              <w:rPr>
                <w:sz w:val="16"/>
                <w:szCs w:val="16"/>
              </w:rPr>
            </w:pPr>
            <w:r>
              <w:rPr>
                <w:sz w:val="16"/>
                <w:szCs w:val="16"/>
              </w:rPr>
              <w:t>Settling Time (s)</w:t>
            </w:r>
          </w:p>
        </w:tc>
      </w:tr>
      <w:tr w:rsidR="00AF3EA1" w14:paraId="2F907A29" w14:textId="77777777" w:rsidTr="00BE083F">
        <w:tc>
          <w:tcPr>
            <w:tcW w:w="900" w:type="dxa"/>
            <w:tcBorders>
              <w:top w:val="nil"/>
              <w:left w:val="nil"/>
              <w:bottom w:val="nil"/>
              <w:right w:val="nil"/>
            </w:tcBorders>
            <w:vAlign w:val="center"/>
          </w:tcPr>
          <w:p w14:paraId="715D3B01" w14:textId="77777777" w:rsidR="00AF3EA1" w:rsidRDefault="00AF3EA1" w:rsidP="00AF3EA1">
            <w:pPr>
              <w:jc w:val="center"/>
              <w:rPr>
                <w:sz w:val="16"/>
                <w:szCs w:val="16"/>
              </w:rPr>
            </w:pPr>
            <w:r>
              <w:rPr>
                <w:sz w:val="16"/>
                <w:szCs w:val="16"/>
              </w:rPr>
              <w:t>0</w:t>
            </w:r>
          </w:p>
        </w:tc>
        <w:tc>
          <w:tcPr>
            <w:tcW w:w="1080" w:type="dxa"/>
            <w:tcBorders>
              <w:top w:val="nil"/>
              <w:left w:val="nil"/>
              <w:bottom w:val="nil"/>
              <w:right w:val="nil"/>
            </w:tcBorders>
            <w:vAlign w:val="center"/>
          </w:tcPr>
          <w:p w14:paraId="20AD9B30" w14:textId="77777777" w:rsidR="00AF3EA1" w:rsidRDefault="00AF3EA1" w:rsidP="00AF3EA1">
            <w:pPr>
              <w:jc w:val="center"/>
              <w:rPr>
                <w:sz w:val="16"/>
                <w:szCs w:val="16"/>
              </w:rPr>
            </w:pPr>
            <w:r>
              <w:rPr>
                <w:sz w:val="16"/>
                <w:szCs w:val="16"/>
              </w:rPr>
              <w:t>0.5</w:t>
            </w:r>
          </w:p>
        </w:tc>
        <w:tc>
          <w:tcPr>
            <w:tcW w:w="810" w:type="dxa"/>
            <w:tcBorders>
              <w:top w:val="single" w:sz="4" w:space="0" w:color="auto"/>
            </w:tcBorders>
          </w:tcPr>
          <w:p w14:paraId="3F2743CC" w14:textId="18021C85" w:rsidR="00AF3EA1" w:rsidRPr="00AF3EA1" w:rsidRDefault="00AF3EA1" w:rsidP="00AF3EA1">
            <w:pPr>
              <w:jc w:val="center"/>
              <w:rPr>
                <w:sz w:val="16"/>
                <w:szCs w:val="16"/>
              </w:rPr>
            </w:pPr>
            <w:r w:rsidRPr="00AF3EA1">
              <w:rPr>
                <w:sz w:val="16"/>
                <w:szCs w:val="16"/>
              </w:rPr>
              <w:t>0.332</w:t>
            </w:r>
          </w:p>
        </w:tc>
        <w:tc>
          <w:tcPr>
            <w:tcW w:w="1170" w:type="dxa"/>
            <w:gridSpan w:val="2"/>
            <w:tcBorders>
              <w:top w:val="nil"/>
              <w:left w:val="nil"/>
              <w:bottom w:val="nil"/>
              <w:right w:val="nil"/>
            </w:tcBorders>
          </w:tcPr>
          <w:p w14:paraId="6060CE43" w14:textId="6E0CAD07" w:rsidR="00AF3EA1" w:rsidRPr="00AF3EA1" w:rsidRDefault="00AF3EA1" w:rsidP="00AF3EA1">
            <w:pPr>
              <w:jc w:val="center"/>
              <w:rPr>
                <w:sz w:val="16"/>
                <w:szCs w:val="16"/>
              </w:rPr>
            </w:pPr>
            <w:r w:rsidRPr="00AF3EA1">
              <w:rPr>
                <w:sz w:val="16"/>
                <w:szCs w:val="16"/>
              </w:rPr>
              <w:t>105.514</w:t>
            </w:r>
          </w:p>
        </w:tc>
        <w:tc>
          <w:tcPr>
            <w:tcW w:w="1080" w:type="dxa"/>
            <w:tcBorders>
              <w:top w:val="single" w:sz="4" w:space="0" w:color="auto"/>
            </w:tcBorders>
          </w:tcPr>
          <w:p w14:paraId="7CD5C26B" w14:textId="2E380AE1" w:rsidR="00AF3EA1" w:rsidRPr="00AF3EA1" w:rsidRDefault="00AF3EA1" w:rsidP="00AF3EA1">
            <w:pPr>
              <w:jc w:val="center"/>
              <w:rPr>
                <w:sz w:val="16"/>
                <w:szCs w:val="16"/>
              </w:rPr>
            </w:pPr>
            <w:r w:rsidRPr="00AF3EA1">
              <w:rPr>
                <w:sz w:val="16"/>
                <w:szCs w:val="16"/>
              </w:rPr>
              <w:t>0.470</w:t>
            </w:r>
          </w:p>
        </w:tc>
      </w:tr>
      <w:tr w:rsidR="00AF3EA1" w14:paraId="41A8F2B9" w14:textId="77777777" w:rsidTr="00BE083F">
        <w:tc>
          <w:tcPr>
            <w:tcW w:w="900" w:type="dxa"/>
            <w:tcBorders>
              <w:top w:val="nil"/>
              <w:left w:val="nil"/>
              <w:bottom w:val="nil"/>
              <w:right w:val="nil"/>
            </w:tcBorders>
            <w:vAlign w:val="center"/>
          </w:tcPr>
          <w:p w14:paraId="54AB30F7" w14:textId="77777777" w:rsidR="00AF3EA1" w:rsidRDefault="00AF3EA1" w:rsidP="00AF3EA1">
            <w:pPr>
              <w:jc w:val="center"/>
              <w:rPr>
                <w:i/>
                <w:iCs/>
                <w:sz w:val="16"/>
                <w:szCs w:val="16"/>
              </w:rPr>
            </w:pPr>
            <w:r>
              <w:rPr>
                <w:i/>
                <w:iCs/>
                <w:sz w:val="16"/>
                <w:szCs w:val="16"/>
              </w:rPr>
              <w:t>5</w:t>
            </w:r>
          </w:p>
        </w:tc>
        <w:tc>
          <w:tcPr>
            <w:tcW w:w="1080" w:type="dxa"/>
            <w:tcBorders>
              <w:top w:val="nil"/>
              <w:left w:val="nil"/>
              <w:bottom w:val="nil"/>
              <w:right w:val="nil"/>
            </w:tcBorders>
            <w:vAlign w:val="center"/>
          </w:tcPr>
          <w:p w14:paraId="468244CE" w14:textId="77777777" w:rsidR="00AF3EA1" w:rsidRDefault="00AF3EA1" w:rsidP="00AF3EA1">
            <w:pPr>
              <w:jc w:val="center"/>
              <w:rPr>
                <w:sz w:val="16"/>
                <w:szCs w:val="16"/>
              </w:rPr>
            </w:pPr>
            <w:r w:rsidRPr="0014037B">
              <w:rPr>
                <w:sz w:val="16"/>
                <w:szCs w:val="16"/>
              </w:rPr>
              <w:t>0.5</w:t>
            </w:r>
          </w:p>
        </w:tc>
        <w:tc>
          <w:tcPr>
            <w:tcW w:w="810" w:type="dxa"/>
          </w:tcPr>
          <w:p w14:paraId="0E965AD8" w14:textId="24903B8A" w:rsidR="00AF3EA1" w:rsidRPr="00AF3EA1" w:rsidRDefault="00AF3EA1" w:rsidP="00AF3EA1">
            <w:pPr>
              <w:jc w:val="center"/>
              <w:rPr>
                <w:sz w:val="16"/>
                <w:szCs w:val="16"/>
              </w:rPr>
            </w:pPr>
            <w:r w:rsidRPr="00AF3EA1">
              <w:rPr>
                <w:sz w:val="16"/>
                <w:szCs w:val="16"/>
              </w:rPr>
              <w:t>0.329</w:t>
            </w:r>
          </w:p>
        </w:tc>
        <w:tc>
          <w:tcPr>
            <w:tcW w:w="1170" w:type="dxa"/>
            <w:gridSpan w:val="2"/>
            <w:tcBorders>
              <w:top w:val="nil"/>
              <w:left w:val="nil"/>
              <w:bottom w:val="nil"/>
              <w:right w:val="nil"/>
            </w:tcBorders>
          </w:tcPr>
          <w:p w14:paraId="3927D94D" w14:textId="72422184" w:rsidR="00AF3EA1" w:rsidRPr="00AF3EA1" w:rsidRDefault="00AF3EA1" w:rsidP="00AF3EA1">
            <w:pPr>
              <w:jc w:val="center"/>
              <w:rPr>
                <w:sz w:val="16"/>
                <w:szCs w:val="16"/>
                <w:vertAlign w:val="superscript"/>
              </w:rPr>
            </w:pPr>
            <w:r w:rsidRPr="00AF3EA1">
              <w:rPr>
                <w:sz w:val="16"/>
                <w:szCs w:val="16"/>
              </w:rPr>
              <w:t>104.513</w:t>
            </w:r>
          </w:p>
        </w:tc>
        <w:tc>
          <w:tcPr>
            <w:tcW w:w="1080" w:type="dxa"/>
          </w:tcPr>
          <w:p w14:paraId="48C827BA" w14:textId="7F778B75" w:rsidR="00AF3EA1" w:rsidRPr="00AF3EA1" w:rsidRDefault="00AF3EA1" w:rsidP="00AF3EA1">
            <w:pPr>
              <w:jc w:val="center"/>
              <w:rPr>
                <w:sz w:val="16"/>
                <w:szCs w:val="16"/>
              </w:rPr>
            </w:pPr>
            <w:r w:rsidRPr="00AF3EA1">
              <w:rPr>
                <w:sz w:val="16"/>
                <w:szCs w:val="16"/>
              </w:rPr>
              <w:t>0.449</w:t>
            </w:r>
          </w:p>
        </w:tc>
      </w:tr>
      <w:tr w:rsidR="00AF3EA1" w14:paraId="79EF03FF" w14:textId="77777777" w:rsidTr="00BE083F">
        <w:tc>
          <w:tcPr>
            <w:tcW w:w="900" w:type="dxa"/>
            <w:tcBorders>
              <w:top w:val="nil"/>
              <w:left w:val="nil"/>
              <w:bottom w:val="nil"/>
              <w:right w:val="nil"/>
            </w:tcBorders>
            <w:vAlign w:val="center"/>
          </w:tcPr>
          <w:p w14:paraId="0974691E" w14:textId="77777777" w:rsidR="00AF3EA1" w:rsidRDefault="00AF3EA1" w:rsidP="00AF3EA1">
            <w:pPr>
              <w:jc w:val="center"/>
              <w:rPr>
                <w:i/>
                <w:iCs/>
                <w:sz w:val="16"/>
                <w:szCs w:val="16"/>
              </w:rPr>
            </w:pPr>
            <w:r>
              <w:rPr>
                <w:i/>
                <w:iCs/>
                <w:sz w:val="16"/>
                <w:szCs w:val="16"/>
              </w:rPr>
              <w:t>10</w:t>
            </w:r>
          </w:p>
        </w:tc>
        <w:tc>
          <w:tcPr>
            <w:tcW w:w="1080" w:type="dxa"/>
            <w:tcBorders>
              <w:top w:val="nil"/>
              <w:left w:val="nil"/>
              <w:bottom w:val="nil"/>
              <w:right w:val="nil"/>
            </w:tcBorders>
            <w:vAlign w:val="center"/>
          </w:tcPr>
          <w:p w14:paraId="51F1696E" w14:textId="77777777" w:rsidR="00AF3EA1" w:rsidRDefault="00AF3EA1" w:rsidP="00AF3EA1">
            <w:pPr>
              <w:jc w:val="center"/>
              <w:rPr>
                <w:sz w:val="16"/>
                <w:szCs w:val="16"/>
              </w:rPr>
            </w:pPr>
            <w:r w:rsidRPr="0014037B">
              <w:rPr>
                <w:sz w:val="16"/>
                <w:szCs w:val="16"/>
              </w:rPr>
              <w:t>0.5</w:t>
            </w:r>
          </w:p>
        </w:tc>
        <w:tc>
          <w:tcPr>
            <w:tcW w:w="810" w:type="dxa"/>
          </w:tcPr>
          <w:p w14:paraId="35669061" w14:textId="0790FEA7" w:rsidR="00AF3EA1" w:rsidRPr="00AF3EA1" w:rsidRDefault="00AF3EA1" w:rsidP="00AF3EA1">
            <w:pPr>
              <w:jc w:val="center"/>
              <w:rPr>
                <w:sz w:val="16"/>
                <w:szCs w:val="16"/>
              </w:rPr>
            </w:pPr>
            <w:r w:rsidRPr="00AF3EA1">
              <w:rPr>
                <w:sz w:val="16"/>
                <w:szCs w:val="16"/>
              </w:rPr>
              <w:t>0.328</w:t>
            </w:r>
          </w:p>
        </w:tc>
        <w:tc>
          <w:tcPr>
            <w:tcW w:w="1170" w:type="dxa"/>
            <w:gridSpan w:val="2"/>
            <w:tcBorders>
              <w:top w:val="nil"/>
              <w:left w:val="nil"/>
              <w:bottom w:val="nil"/>
              <w:right w:val="nil"/>
            </w:tcBorders>
          </w:tcPr>
          <w:p w14:paraId="3ABDB6E6" w14:textId="1CE758B0" w:rsidR="00AF3EA1" w:rsidRPr="00AF3EA1" w:rsidRDefault="00AF3EA1" w:rsidP="00AF3EA1">
            <w:pPr>
              <w:jc w:val="center"/>
              <w:rPr>
                <w:sz w:val="16"/>
                <w:szCs w:val="16"/>
              </w:rPr>
            </w:pPr>
            <w:r w:rsidRPr="00AF3EA1">
              <w:rPr>
                <w:sz w:val="16"/>
                <w:szCs w:val="16"/>
              </w:rPr>
              <w:t>102.420</w:t>
            </w:r>
          </w:p>
        </w:tc>
        <w:tc>
          <w:tcPr>
            <w:tcW w:w="1080" w:type="dxa"/>
          </w:tcPr>
          <w:p w14:paraId="1B1E7158" w14:textId="0A814F32" w:rsidR="00AF3EA1" w:rsidRPr="00AF3EA1" w:rsidRDefault="00AF3EA1" w:rsidP="00AF3EA1">
            <w:pPr>
              <w:jc w:val="center"/>
              <w:rPr>
                <w:sz w:val="16"/>
                <w:szCs w:val="16"/>
              </w:rPr>
            </w:pPr>
            <w:r w:rsidRPr="00AF3EA1">
              <w:rPr>
                <w:sz w:val="16"/>
                <w:szCs w:val="16"/>
              </w:rPr>
              <w:t>0.452</w:t>
            </w:r>
          </w:p>
        </w:tc>
      </w:tr>
      <w:tr w:rsidR="00AF3EA1" w14:paraId="7D87E30F" w14:textId="77777777" w:rsidTr="00BE083F">
        <w:tc>
          <w:tcPr>
            <w:tcW w:w="900" w:type="dxa"/>
            <w:tcBorders>
              <w:top w:val="nil"/>
              <w:left w:val="nil"/>
              <w:bottom w:val="nil"/>
              <w:right w:val="nil"/>
            </w:tcBorders>
            <w:vAlign w:val="center"/>
          </w:tcPr>
          <w:p w14:paraId="61795555" w14:textId="77777777" w:rsidR="00AF3EA1" w:rsidRDefault="00AF3EA1" w:rsidP="00AF3EA1">
            <w:pPr>
              <w:jc w:val="center"/>
              <w:rPr>
                <w:i/>
                <w:iCs/>
                <w:sz w:val="16"/>
                <w:szCs w:val="16"/>
              </w:rPr>
            </w:pPr>
            <w:r>
              <w:rPr>
                <w:sz w:val="16"/>
                <w:szCs w:val="16"/>
              </w:rPr>
              <w:lastRenderedPageBreak/>
              <w:t>0</w:t>
            </w:r>
          </w:p>
        </w:tc>
        <w:tc>
          <w:tcPr>
            <w:tcW w:w="1080" w:type="dxa"/>
            <w:tcBorders>
              <w:top w:val="nil"/>
              <w:left w:val="nil"/>
              <w:bottom w:val="nil"/>
              <w:right w:val="nil"/>
            </w:tcBorders>
            <w:vAlign w:val="center"/>
          </w:tcPr>
          <w:p w14:paraId="06CB75EC" w14:textId="77777777" w:rsidR="00AF3EA1" w:rsidRDefault="00AF3EA1" w:rsidP="00AF3EA1">
            <w:pPr>
              <w:jc w:val="center"/>
              <w:rPr>
                <w:sz w:val="16"/>
                <w:szCs w:val="16"/>
                <w:vertAlign w:val="superscript"/>
              </w:rPr>
            </w:pPr>
            <w:r>
              <w:rPr>
                <w:sz w:val="16"/>
                <w:szCs w:val="16"/>
              </w:rPr>
              <w:t>1.0</w:t>
            </w:r>
          </w:p>
        </w:tc>
        <w:tc>
          <w:tcPr>
            <w:tcW w:w="810" w:type="dxa"/>
          </w:tcPr>
          <w:p w14:paraId="4677A29F" w14:textId="4646B648" w:rsidR="00AF3EA1" w:rsidRPr="00AF3EA1" w:rsidRDefault="00AF3EA1" w:rsidP="00AF3EA1">
            <w:pPr>
              <w:jc w:val="center"/>
              <w:rPr>
                <w:sz w:val="16"/>
                <w:szCs w:val="16"/>
              </w:rPr>
            </w:pPr>
            <w:r w:rsidRPr="00AF3EA1">
              <w:rPr>
                <w:sz w:val="16"/>
                <w:szCs w:val="16"/>
              </w:rPr>
              <w:t>0.152</w:t>
            </w:r>
          </w:p>
        </w:tc>
        <w:tc>
          <w:tcPr>
            <w:tcW w:w="1170" w:type="dxa"/>
            <w:gridSpan w:val="2"/>
            <w:tcBorders>
              <w:top w:val="nil"/>
              <w:left w:val="nil"/>
              <w:bottom w:val="nil"/>
              <w:right w:val="nil"/>
            </w:tcBorders>
          </w:tcPr>
          <w:p w14:paraId="76A676F7" w14:textId="67A415DB" w:rsidR="00AF3EA1" w:rsidRPr="00AF3EA1" w:rsidRDefault="00AF3EA1" w:rsidP="00AF3EA1">
            <w:pPr>
              <w:jc w:val="center"/>
              <w:rPr>
                <w:sz w:val="16"/>
                <w:szCs w:val="16"/>
              </w:rPr>
            </w:pPr>
            <w:r w:rsidRPr="00AF3EA1">
              <w:rPr>
                <w:sz w:val="16"/>
                <w:szCs w:val="16"/>
              </w:rPr>
              <w:t>112.537</w:t>
            </w:r>
          </w:p>
        </w:tc>
        <w:tc>
          <w:tcPr>
            <w:tcW w:w="1080" w:type="dxa"/>
          </w:tcPr>
          <w:p w14:paraId="6B2ECD53" w14:textId="7019A0ED" w:rsidR="00AF3EA1" w:rsidRPr="00AF3EA1" w:rsidRDefault="00AF3EA1" w:rsidP="00AF3EA1">
            <w:pPr>
              <w:jc w:val="center"/>
              <w:rPr>
                <w:sz w:val="16"/>
                <w:szCs w:val="16"/>
              </w:rPr>
            </w:pPr>
            <w:r w:rsidRPr="00AF3EA1">
              <w:rPr>
                <w:sz w:val="16"/>
                <w:szCs w:val="16"/>
              </w:rPr>
              <w:t>0.242</w:t>
            </w:r>
          </w:p>
        </w:tc>
      </w:tr>
      <w:tr w:rsidR="00AF3EA1" w14:paraId="64C18329" w14:textId="77777777" w:rsidTr="00BE083F">
        <w:trPr>
          <w:trHeight w:val="81"/>
        </w:trPr>
        <w:tc>
          <w:tcPr>
            <w:tcW w:w="900" w:type="dxa"/>
            <w:tcBorders>
              <w:top w:val="nil"/>
              <w:left w:val="nil"/>
              <w:bottom w:val="nil"/>
              <w:right w:val="nil"/>
            </w:tcBorders>
            <w:vAlign w:val="center"/>
          </w:tcPr>
          <w:p w14:paraId="611EA4AB" w14:textId="77777777" w:rsidR="00AF3EA1" w:rsidRDefault="00AF3EA1" w:rsidP="00AF3EA1">
            <w:pPr>
              <w:jc w:val="center"/>
              <w:rPr>
                <w:i/>
                <w:iCs/>
                <w:sz w:val="16"/>
                <w:szCs w:val="16"/>
              </w:rPr>
            </w:pPr>
            <w:r>
              <w:rPr>
                <w:i/>
                <w:iCs/>
                <w:sz w:val="16"/>
                <w:szCs w:val="16"/>
              </w:rPr>
              <w:t>5</w:t>
            </w:r>
          </w:p>
        </w:tc>
        <w:tc>
          <w:tcPr>
            <w:tcW w:w="1080" w:type="dxa"/>
            <w:tcBorders>
              <w:top w:val="nil"/>
              <w:left w:val="nil"/>
              <w:bottom w:val="nil"/>
              <w:right w:val="nil"/>
            </w:tcBorders>
            <w:vAlign w:val="center"/>
          </w:tcPr>
          <w:p w14:paraId="6FA01573" w14:textId="77777777" w:rsidR="00AF3EA1" w:rsidRDefault="00AF3EA1" w:rsidP="00AF3EA1">
            <w:pPr>
              <w:jc w:val="center"/>
              <w:rPr>
                <w:sz w:val="16"/>
                <w:szCs w:val="16"/>
              </w:rPr>
            </w:pPr>
            <w:r w:rsidRPr="00F53910">
              <w:rPr>
                <w:sz w:val="16"/>
                <w:szCs w:val="16"/>
              </w:rPr>
              <w:t>1.0</w:t>
            </w:r>
          </w:p>
        </w:tc>
        <w:tc>
          <w:tcPr>
            <w:tcW w:w="810" w:type="dxa"/>
          </w:tcPr>
          <w:p w14:paraId="6B63DB1B" w14:textId="441874D8" w:rsidR="00AF3EA1" w:rsidRPr="00AF3EA1" w:rsidRDefault="00AF3EA1" w:rsidP="00AF3EA1">
            <w:pPr>
              <w:jc w:val="center"/>
              <w:rPr>
                <w:sz w:val="16"/>
                <w:szCs w:val="16"/>
              </w:rPr>
            </w:pPr>
            <w:r w:rsidRPr="00AF3EA1">
              <w:rPr>
                <w:sz w:val="16"/>
                <w:szCs w:val="16"/>
              </w:rPr>
              <w:t>0.324</w:t>
            </w:r>
          </w:p>
        </w:tc>
        <w:tc>
          <w:tcPr>
            <w:tcW w:w="1170" w:type="dxa"/>
            <w:gridSpan w:val="2"/>
            <w:tcBorders>
              <w:top w:val="nil"/>
              <w:left w:val="nil"/>
              <w:bottom w:val="nil"/>
              <w:right w:val="nil"/>
            </w:tcBorders>
          </w:tcPr>
          <w:p w14:paraId="70D97E3C" w14:textId="66C9D2AD" w:rsidR="00AF3EA1" w:rsidRPr="00AF3EA1" w:rsidRDefault="00AF3EA1" w:rsidP="00AF3EA1">
            <w:pPr>
              <w:jc w:val="center"/>
              <w:rPr>
                <w:sz w:val="16"/>
                <w:szCs w:val="16"/>
              </w:rPr>
            </w:pPr>
            <w:r w:rsidRPr="00AF3EA1">
              <w:rPr>
                <w:sz w:val="16"/>
                <w:szCs w:val="16"/>
              </w:rPr>
              <w:t>113.345</w:t>
            </w:r>
          </w:p>
        </w:tc>
        <w:tc>
          <w:tcPr>
            <w:tcW w:w="1080" w:type="dxa"/>
          </w:tcPr>
          <w:p w14:paraId="62CCC57F" w14:textId="3117E16E" w:rsidR="00AF3EA1" w:rsidRPr="00AF3EA1" w:rsidRDefault="00AF3EA1" w:rsidP="00AF3EA1">
            <w:pPr>
              <w:jc w:val="center"/>
              <w:rPr>
                <w:sz w:val="16"/>
                <w:szCs w:val="16"/>
              </w:rPr>
            </w:pPr>
            <w:r w:rsidRPr="00AF3EA1">
              <w:rPr>
                <w:sz w:val="16"/>
                <w:szCs w:val="16"/>
              </w:rPr>
              <w:t>0.363</w:t>
            </w:r>
          </w:p>
        </w:tc>
      </w:tr>
      <w:tr w:rsidR="00AF3EA1" w14:paraId="6F193E1D" w14:textId="77777777" w:rsidTr="00BE083F">
        <w:trPr>
          <w:trHeight w:val="162"/>
        </w:trPr>
        <w:tc>
          <w:tcPr>
            <w:tcW w:w="900" w:type="dxa"/>
            <w:tcBorders>
              <w:top w:val="nil"/>
              <w:left w:val="nil"/>
              <w:bottom w:val="double" w:sz="6" w:space="0" w:color="auto"/>
              <w:right w:val="nil"/>
            </w:tcBorders>
            <w:vAlign w:val="center"/>
          </w:tcPr>
          <w:p w14:paraId="6ED1968E" w14:textId="77777777" w:rsidR="00AF3EA1" w:rsidRDefault="00AF3EA1" w:rsidP="00AF3EA1">
            <w:pPr>
              <w:jc w:val="center"/>
              <w:rPr>
                <w:i/>
                <w:iCs/>
                <w:sz w:val="16"/>
                <w:szCs w:val="16"/>
              </w:rPr>
            </w:pPr>
            <w:r>
              <w:rPr>
                <w:i/>
                <w:iCs/>
                <w:sz w:val="16"/>
                <w:szCs w:val="16"/>
              </w:rPr>
              <w:t>10</w:t>
            </w:r>
          </w:p>
        </w:tc>
        <w:tc>
          <w:tcPr>
            <w:tcW w:w="1080" w:type="dxa"/>
            <w:tcBorders>
              <w:top w:val="nil"/>
              <w:left w:val="nil"/>
              <w:bottom w:val="double" w:sz="6" w:space="0" w:color="auto"/>
              <w:right w:val="nil"/>
            </w:tcBorders>
            <w:vAlign w:val="center"/>
          </w:tcPr>
          <w:p w14:paraId="7989BD8B" w14:textId="77777777" w:rsidR="00AF3EA1" w:rsidRDefault="00AF3EA1" w:rsidP="00AF3EA1">
            <w:pPr>
              <w:jc w:val="center"/>
              <w:rPr>
                <w:sz w:val="16"/>
                <w:szCs w:val="16"/>
              </w:rPr>
            </w:pPr>
            <w:r w:rsidRPr="00F53910">
              <w:rPr>
                <w:sz w:val="16"/>
                <w:szCs w:val="16"/>
              </w:rPr>
              <w:t>1.0</w:t>
            </w:r>
          </w:p>
        </w:tc>
        <w:tc>
          <w:tcPr>
            <w:tcW w:w="810" w:type="dxa"/>
            <w:tcBorders>
              <w:bottom w:val="double" w:sz="4" w:space="0" w:color="auto"/>
            </w:tcBorders>
          </w:tcPr>
          <w:p w14:paraId="3439765B" w14:textId="108517AE" w:rsidR="00AF3EA1" w:rsidRPr="00AF3EA1" w:rsidRDefault="00AF3EA1" w:rsidP="00AF3EA1">
            <w:pPr>
              <w:jc w:val="center"/>
              <w:rPr>
                <w:sz w:val="16"/>
                <w:szCs w:val="16"/>
              </w:rPr>
            </w:pPr>
            <w:r w:rsidRPr="00AF3EA1">
              <w:rPr>
                <w:sz w:val="16"/>
                <w:szCs w:val="16"/>
              </w:rPr>
              <w:t>0.155</w:t>
            </w:r>
          </w:p>
        </w:tc>
        <w:tc>
          <w:tcPr>
            <w:tcW w:w="1170" w:type="dxa"/>
            <w:gridSpan w:val="2"/>
            <w:tcBorders>
              <w:top w:val="nil"/>
              <w:left w:val="nil"/>
              <w:bottom w:val="double" w:sz="6" w:space="0" w:color="auto"/>
              <w:right w:val="nil"/>
            </w:tcBorders>
          </w:tcPr>
          <w:p w14:paraId="1B7E5A73" w14:textId="305B1181" w:rsidR="00AF3EA1" w:rsidRPr="00AF3EA1" w:rsidRDefault="00AF3EA1" w:rsidP="00AF3EA1">
            <w:pPr>
              <w:jc w:val="center"/>
              <w:rPr>
                <w:sz w:val="16"/>
                <w:szCs w:val="16"/>
              </w:rPr>
            </w:pPr>
            <w:r w:rsidRPr="00AF3EA1">
              <w:rPr>
                <w:sz w:val="16"/>
                <w:szCs w:val="16"/>
              </w:rPr>
              <w:t>112.336</w:t>
            </w:r>
          </w:p>
        </w:tc>
        <w:tc>
          <w:tcPr>
            <w:tcW w:w="1080" w:type="dxa"/>
            <w:tcBorders>
              <w:bottom w:val="double" w:sz="4" w:space="0" w:color="auto"/>
            </w:tcBorders>
          </w:tcPr>
          <w:p w14:paraId="5960BC00" w14:textId="1681508C" w:rsidR="00AF3EA1" w:rsidRPr="00AF3EA1" w:rsidRDefault="00AF3EA1" w:rsidP="00AF3EA1">
            <w:pPr>
              <w:jc w:val="center"/>
              <w:rPr>
                <w:sz w:val="16"/>
                <w:szCs w:val="16"/>
              </w:rPr>
            </w:pPr>
            <w:r w:rsidRPr="00AF3EA1">
              <w:rPr>
                <w:sz w:val="16"/>
                <w:szCs w:val="16"/>
              </w:rPr>
              <w:t>0.22</w:t>
            </w:r>
          </w:p>
        </w:tc>
      </w:tr>
    </w:tbl>
    <w:p w14:paraId="3670D0E0" w14:textId="77777777" w:rsidR="00AF3EA1" w:rsidRDefault="00AF3EA1" w:rsidP="00AF3EA1">
      <w:pPr>
        <w:jc w:val="both"/>
      </w:pPr>
    </w:p>
    <w:p w14:paraId="6AFA1FE6" w14:textId="7F6F4A2A" w:rsidR="00B766EB" w:rsidRDefault="00CD119E" w:rsidP="00D1767A">
      <w:pPr>
        <w:jc w:val="both"/>
        <w:rPr>
          <w:i/>
          <w:iCs/>
          <w:color w:val="000000" w:themeColor="text1"/>
        </w:rPr>
      </w:pPr>
      <w:r>
        <w:rPr>
          <w:i/>
          <w:iCs/>
          <w:color w:val="000000" w:themeColor="text1"/>
        </w:rPr>
        <w:t>PID Response</w:t>
      </w:r>
    </w:p>
    <w:p w14:paraId="75F7E3A6" w14:textId="13CB8C68" w:rsidR="00F9738A" w:rsidRDefault="00F9738A" w:rsidP="00D1767A">
      <w:pPr>
        <w:jc w:val="both"/>
        <w:rPr>
          <w:color w:val="000000" w:themeColor="text1"/>
        </w:rPr>
      </w:pPr>
      <w:r>
        <w:rPr>
          <w:i/>
          <w:iCs/>
          <w:color w:val="000000" w:themeColor="text1"/>
        </w:rPr>
        <w:tab/>
      </w:r>
      <w:r>
        <w:rPr>
          <w:color w:val="000000" w:themeColor="text1"/>
        </w:rPr>
        <w:t>For the PID response, the proportional gain constant was set to values of 0.75, 2, and 5 while the other two gain constants remained at 0.</w:t>
      </w:r>
    </w:p>
    <w:p w14:paraId="541B7D90" w14:textId="361827E0" w:rsidR="00F9738A" w:rsidRDefault="00F9738A" w:rsidP="00D1767A">
      <w:pPr>
        <w:ind w:firstLine="202"/>
        <w:jc w:val="both"/>
        <w:rPr>
          <w:color w:val="000000" w:themeColor="text1"/>
        </w:rPr>
      </w:pPr>
      <w:r>
        <w:t xml:space="preserve">Table </w:t>
      </w:r>
      <w:r w:rsidR="00D1767A">
        <w:t>II</w:t>
      </w:r>
      <w:r>
        <w:t xml:space="preserve">I shows the mean, standard deviation, </w:t>
      </w:r>
      <w:r w:rsidRPr="00CA611E">
        <w:rPr>
          <w:color w:val="000000" w:themeColor="text1"/>
        </w:rPr>
        <w:t>and root mean square</w:t>
      </w:r>
      <w:r>
        <w:rPr>
          <w:color w:val="EE0000"/>
        </w:rPr>
        <w:t xml:space="preserve"> </w:t>
      </w:r>
      <w:r>
        <w:rPr>
          <w:color w:val="000000" w:themeColor="text1"/>
        </w:rPr>
        <w:t xml:space="preserve">of </w:t>
      </w:r>
      <w:r w:rsidR="00D1767A">
        <w:rPr>
          <w:color w:val="000000" w:themeColor="text1"/>
        </w:rPr>
        <w:t>both the</w:t>
      </w:r>
      <w:r>
        <w:rPr>
          <w:color w:val="000000" w:themeColor="text1"/>
        </w:rPr>
        <w:t xml:space="preserve"> command </w:t>
      </w:r>
      <w:r w:rsidR="00D1767A">
        <w:rPr>
          <w:color w:val="000000" w:themeColor="text1"/>
        </w:rPr>
        <w:t xml:space="preserve">and error </w:t>
      </w:r>
      <w:r>
        <w:rPr>
          <w:color w:val="000000" w:themeColor="text1"/>
        </w:rPr>
        <w:t xml:space="preserve">signal for </w:t>
      </w:r>
      <w:r w:rsidR="00D1767A">
        <w:rPr>
          <w:color w:val="000000" w:themeColor="text1"/>
        </w:rPr>
        <w:t>all the proportional</w:t>
      </w:r>
      <w:r>
        <w:rPr>
          <w:color w:val="000000" w:themeColor="text1"/>
        </w:rPr>
        <w:t xml:space="preserve"> trials.</w:t>
      </w:r>
    </w:p>
    <w:p w14:paraId="59D42083" w14:textId="67125B38" w:rsidR="005B2D05" w:rsidRDefault="005B2D05" w:rsidP="005B2D05">
      <w:pPr>
        <w:pStyle w:val="TableTitle"/>
      </w:pPr>
      <w:r>
        <w:t>TABLE I</w:t>
      </w:r>
      <w:r w:rsidR="00D1767A">
        <w:t>II</w:t>
      </w:r>
    </w:p>
    <w:p w14:paraId="39F01536" w14:textId="65483CB9" w:rsidR="005B2D05" w:rsidRDefault="00D1767A" w:rsidP="005B2D05">
      <w:pPr>
        <w:pStyle w:val="TableTitle"/>
      </w:pPr>
      <w:r>
        <w:t>Proportional</w:t>
      </w:r>
      <w:r w:rsidR="005B2D05">
        <w:t xml:space="preserve"> Controller Performance</w:t>
      </w:r>
    </w:p>
    <w:tbl>
      <w:tblPr>
        <w:tblW w:w="5186"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630"/>
        <w:gridCol w:w="540"/>
        <w:gridCol w:w="540"/>
        <w:gridCol w:w="630"/>
        <w:gridCol w:w="630"/>
        <w:gridCol w:w="630"/>
        <w:gridCol w:w="720"/>
        <w:gridCol w:w="630"/>
        <w:gridCol w:w="236"/>
      </w:tblGrid>
      <w:tr w:rsidR="005B2D05" w14:paraId="67B1614D" w14:textId="77777777" w:rsidTr="00885219">
        <w:trPr>
          <w:gridAfter w:val="1"/>
          <w:wAfter w:w="236" w:type="dxa"/>
          <w:trHeight w:val="440"/>
        </w:trPr>
        <w:tc>
          <w:tcPr>
            <w:tcW w:w="630" w:type="dxa"/>
            <w:tcBorders>
              <w:top w:val="double" w:sz="4" w:space="0" w:color="auto"/>
              <w:bottom w:val="single" w:sz="4" w:space="0" w:color="auto"/>
            </w:tcBorders>
            <w:vAlign w:val="center"/>
          </w:tcPr>
          <w:p w14:paraId="4A6A875E" w14:textId="04137C14" w:rsidR="005B2D05" w:rsidRPr="005B2D05" w:rsidRDefault="005B2D05" w:rsidP="005B2D05">
            <w:pPr>
              <w:jc w:val="center"/>
              <w:rPr>
                <w:sz w:val="14"/>
                <w:szCs w:val="14"/>
              </w:rPr>
            </w:pPr>
            <w:r w:rsidRPr="005B2D05">
              <w:rPr>
                <w:sz w:val="14"/>
                <w:szCs w:val="14"/>
              </w:rPr>
              <w:t>Wave</w:t>
            </w:r>
          </w:p>
        </w:tc>
        <w:tc>
          <w:tcPr>
            <w:tcW w:w="540" w:type="dxa"/>
            <w:tcBorders>
              <w:top w:val="double" w:sz="4" w:space="0" w:color="auto"/>
              <w:bottom w:val="single" w:sz="4" w:space="0" w:color="auto"/>
            </w:tcBorders>
            <w:vAlign w:val="center"/>
          </w:tcPr>
          <w:p w14:paraId="73D7F750" w14:textId="2583572F" w:rsidR="005B2D05" w:rsidRPr="005B2D05" w:rsidRDefault="005B2D05" w:rsidP="005B2D05">
            <w:pPr>
              <w:jc w:val="center"/>
              <w:rPr>
                <w:sz w:val="14"/>
                <w:szCs w:val="14"/>
              </w:rPr>
            </w:pPr>
            <w:proofErr w:type="spellStart"/>
            <w:r w:rsidRPr="005B2D05">
              <w:rPr>
                <w:sz w:val="14"/>
                <w:szCs w:val="14"/>
              </w:rPr>
              <w:t>Kp</w:t>
            </w:r>
            <w:proofErr w:type="spellEnd"/>
          </w:p>
        </w:tc>
        <w:tc>
          <w:tcPr>
            <w:tcW w:w="540" w:type="dxa"/>
            <w:tcBorders>
              <w:top w:val="double" w:sz="4" w:space="0" w:color="auto"/>
              <w:bottom w:val="single" w:sz="4" w:space="0" w:color="auto"/>
            </w:tcBorders>
            <w:vAlign w:val="center"/>
          </w:tcPr>
          <w:p w14:paraId="7F51DAA1" w14:textId="77777777" w:rsidR="00885219" w:rsidRDefault="005B2D05" w:rsidP="005B2D05">
            <w:pPr>
              <w:jc w:val="center"/>
              <w:rPr>
                <w:sz w:val="14"/>
                <w:szCs w:val="14"/>
              </w:rPr>
            </w:pPr>
            <w:r w:rsidRPr="005B2D05">
              <w:rPr>
                <w:sz w:val="14"/>
                <w:szCs w:val="14"/>
              </w:rPr>
              <w:t>Mean</w:t>
            </w:r>
          </w:p>
          <w:p w14:paraId="3F37B3EB" w14:textId="023D3D0A" w:rsidR="005B2D05" w:rsidRPr="005B2D05" w:rsidRDefault="005B2D05" w:rsidP="005B2D05">
            <w:pPr>
              <w:jc w:val="center"/>
              <w:rPr>
                <w:sz w:val="14"/>
                <w:szCs w:val="14"/>
              </w:rPr>
            </w:pPr>
            <w:proofErr w:type="spellStart"/>
            <w:r w:rsidRPr="005B2D05">
              <w:rPr>
                <w:sz w:val="14"/>
                <w:szCs w:val="14"/>
              </w:rPr>
              <w:t>cmd</w:t>
            </w:r>
            <w:proofErr w:type="spellEnd"/>
          </w:p>
        </w:tc>
        <w:tc>
          <w:tcPr>
            <w:tcW w:w="630" w:type="dxa"/>
            <w:tcBorders>
              <w:top w:val="double" w:sz="6" w:space="0" w:color="auto"/>
              <w:left w:val="nil"/>
              <w:bottom w:val="single" w:sz="6" w:space="0" w:color="auto"/>
              <w:right w:val="nil"/>
            </w:tcBorders>
            <w:vAlign w:val="center"/>
          </w:tcPr>
          <w:p w14:paraId="68789A5E" w14:textId="77777777" w:rsidR="00885219" w:rsidRDefault="005B2D05" w:rsidP="005B2D05">
            <w:pPr>
              <w:jc w:val="center"/>
              <w:rPr>
                <w:sz w:val="14"/>
                <w:szCs w:val="14"/>
              </w:rPr>
            </w:pPr>
            <w:r w:rsidRPr="005B2D05">
              <w:rPr>
                <w:sz w:val="14"/>
                <w:szCs w:val="14"/>
              </w:rPr>
              <w:t>Std</w:t>
            </w:r>
          </w:p>
          <w:p w14:paraId="6E695079" w14:textId="75C6F29E" w:rsidR="005B2D05" w:rsidRPr="005B2D05" w:rsidRDefault="005B2D05" w:rsidP="005B2D05">
            <w:pPr>
              <w:jc w:val="center"/>
              <w:rPr>
                <w:sz w:val="14"/>
                <w:szCs w:val="14"/>
              </w:rPr>
            </w:pPr>
            <w:proofErr w:type="spellStart"/>
            <w:r w:rsidRPr="005B2D05">
              <w:rPr>
                <w:sz w:val="14"/>
                <w:szCs w:val="14"/>
              </w:rPr>
              <w:t>cmd</w:t>
            </w:r>
            <w:proofErr w:type="spellEnd"/>
          </w:p>
        </w:tc>
        <w:tc>
          <w:tcPr>
            <w:tcW w:w="630" w:type="dxa"/>
            <w:tcBorders>
              <w:top w:val="double" w:sz="6" w:space="0" w:color="auto"/>
              <w:left w:val="nil"/>
              <w:bottom w:val="single" w:sz="6" w:space="0" w:color="auto"/>
              <w:right w:val="nil"/>
            </w:tcBorders>
            <w:vAlign w:val="center"/>
          </w:tcPr>
          <w:p w14:paraId="5932B9C5" w14:textId="77777777" w:rsidR="00885219" w:rsidRDefault="005B2D05" w:rsidP="005B2D05">
            <w:pPr>
              <w:pStyle w:val="TableTitle"/>
              <w:rPr>
                <w:smallCaps w:val="0"/>
                <w:sz w:val="14"/>
                <w:szCs w:val="14"/>
              </w:rPr>
            </w:pPr>
            <w:r w:rsidRPr="005B2D05">
              <w:rPr>
                <w:smallCaps w:val="0"/>
                <w:sz w:val="14"/>
                <w:szCs w:val="14"/>
              </w:rPr>
              <w:t>RMS</w:t>
            </w:r>
          </w:p>
          <w:p w14:paraId="35509F17" w14:textId="0A0D9D8D" w:rsidR="005B2D05" w:rsidRPr="005B2D05" w:rsidRDefault="005B2D05" w:rsidP="005B2D05">
            <w:pPr>
              <w:pStyle w:val="TableTitle"/>
              <w:rPr>
                <w:smallCaps w:val="0"/>
                <w:sz w:val="14"/>
                <w:szCs w:val="14"/>
              </w:rPr>
            </w:pPr>
            <w:proofErr w:type="spellStart"/>
            <w:r w:rsidRPr="005B2D05">
              <w:rPr>
                <w:smallCaps w:val="0"/>
                <w:sz w:val="14"/>
                <w:szCs w:val="14"/>
              </w:rPr>
              <w:t>cmd</w:t>
            </w:r>
            <w:proofErr w:type="spellEnd"/>
          </w:p>
        </w:tc>
        <w:tc>
          <w:tcPr>
            <w:tcW w:w="630" w:type="dxa"/>
            <w:tcBorders>
              <w:top w:val="double" w:sz="4" w:space="0" w:color="auto"/>
              <w:bottom w:val="single" w:sz="4" w:space="0" w:color="auto"/>
            </w:tcBorders>
            <w:vAlign w:val="center"/>
          </w:tcPr>
          <w:p w14:paraId="1B61202B" w14:textId="77777777" w:rsidR="00885219" w:rsidRDefault="005B2D05" w:rsidP="005B2D05">
            <w:pPr>
              <w:jc w:val="center"/>
              <w:rPr>
                <w:sz w:val="14"/>
                <w:szCs w:val="14"/>
              </w:rPr>
            </w:pPr>
            <w:r w:rsidRPr="005B2D05">
              <w:rPr>
                <w:sz w:val="14"/>
                <w:szCs w:val="14"/>
              </w:rPr>
              <w:t>Mean</w:t>
            </w:r>
          </w:p>
          <w:p w14:paraId="5D486AB9" w14:textId="781BD5A7" w:rsidR="005B2D05" w:rsidRPr="005B2D05" w:rsidRDefault="005B2D05" w:rsidP="005B2D05">
            <w:pPr>
              <w:jc w:val="center"/>
              <w:rPr>
                <w:sz w:val="14"/>
                <w:szCs w:val="14"/>
              </w:rPr>
            </w:pPr>
            <w:r w:rsidRPr="005B2D05">
              <w:rPr>
                <w:sz w:val="14"/>
                <w:szCs w:val="14"/>
              </w:rPr>
              <w:t>err °</w:t>
            </w:r>
          </w:p>
        </w:tc>
        <w:tc>
          <w:tcPr>
            <w:tcW w:w="720" w:type="dxa"/>
            <w:tcBorders>
              <w:top w:val="double" w:sz="6" w:space="0" w:color="auto"/>
              <w:left w:val="nil"/>
              <w:bottom w:val="single" w:sz="6" w:space="0" w:color="auto"/>
              <w:right w:val="nil"/>
            </w:tcBorders>
            <w:vAlign w:val="center"/>
          </w:tcPr>
          <w:p w14:paraId="1F8ED106" w14:textId="77777777" w:rsidR="00885219" w:rsidRDefault="005B2D05" w:rsidP="00885219">
            <w:pPr>
              <w:jc w:val="center"/>
              <w:rPr>
                <w:sz w:val="14"/>
                <w:szCs w:val="14"/>
              </w:rPr>
            </w:pPr>
            <w:r w:rsidRPr="005B2D05">
              <w:rPr>
                <w:sz w:val="14"/>
                <w:szCs w:val="14"/>
              </w:rPr>
              <w:t>Std</w:t>
            </w:r>
          </w:p>
          <w:p w14:paraId="4BDA5B14" w14:textId="1AED6029" w:rsidR="005B2D05" w:rsidRPr="005B2D05" w:rsidRDefault="005B2D05" w:rsidP="00885219">
            <w:pPr>
              <w:jc w:val="center"/>
              <w:rPr>
                <w:sz w:val="14"/>
                <w:szCs w:val="14"/>
              </w:rPr>
            </w:pPr>
            <w:r w:rsidRPr="005B2D05">
              <w:rPr>
                <w:sz w:val="14"/>
                <w:szCs w:val="14"/>
              </w:rPr>
              <w:t>err °</w:t>
            </w:r>
          </w:p>
        </w:tc>
        <w:tc>
          <w:tcPr>
            <w:tcW w:w="630" w:type="dxa"/>
            <w:tcBorders>
              <w:top w:val="double" w:sz="4" w:space="0" w:color="auto"/>
              <w:bottom w:val="single" w:sz="4" w:space="0" w:color="auto"/>
            </w:tcBorders>
            <w:vAlign w:val="center"/>
          </w:tcPr>
          <w:p w14:paraId="0F5B263D" w14:textId="77777777" w:rsidR="00885219" w:rsidRDefault="005B2D05" w:rsidP="005B2D05">
            <w:pPr>
              <w:jc w:val="center"/>
              <w:rPr>
                <w:sz w:val="14"/>
                <w:szCs w:val="14"/>
              </w:rPr>
            </w:pPr>
            <w:r w:rsidRPr="005B2D05">
              <w:rPr>
                <w:sz w:val="14"/>
                <w:szCs w:val="14"/>
              </w:rPr>
              <w:t>RMS</w:t>
            </w:r>
          </w:p>
          <w:p w14:paraId="73611D33" w14:textId="07D60DD2" w:rsidR="00885219" w:rsidRPr="005B2D05" w:rsidRDefault="005B2D05" w:rsidP="00885219">
            <w:pPr>
              <w:jc w:val="center"/>
              <w:rPr>
                <w:sz w:val="14"/>
                <w:szCs w:val="14"/>
              </w:rPr>
            </w:pPr>
            <w:r w:rsidRPr="005B2D05">
              <w:rPr>
                <w:sz w:val="14"/>
                <w:szCs w:val="14"/>
              </w:rPr>
              <w:t>err °</w:t>
            </w:r>
          </w:p>
        </w:tc>
      </w:tr>
      <w:tr w:rsidR="005B2D05" w14:paraId="38735509" w14:textId="77777777" w:rsidTr="00885219">
        <w:trPr>
          <w:gridAfter w:val="1"/>
          <w:wAfter w:w="236" w:type="dxa"/>
        </w:trPr>
        <w:tc>
          <w:tcPr>
            <w:tcW w:w="630" w:type="dxa"/>
            <w:tcBorders>
              <w:top w:val="single" w:sz="4" w:space="0" w:color="auto"/>
            </w:tcBorders>
            <w:vAlign w:val="center"/>
          </w:tcPr>
          <w:p w14:paraId="1AEEADDA" w14:textId="24098987" w:rsidR="005B2D05" w:rsidRPr="005B2D05" w:rsidRDefault="005B2D05" w:rsidP="005B2D05">
            <w:pPr>
              <w:jc w:val="center"/>
              <w:rPr>
                <w:sz w:val="14"/>
                <w:szCs w:val="14"/>
              </w:rPr>
            </w:pPr>
            <w:r w:rsidRPr="005B2D05">
              <w:rPr>
                <w:sz w:val="14"/>
                <w:szCs w:val="14"/>
              </w:rPr>
              <w:t>Sin</w:t>
            </w:r>
            <w:r w:rsidR="00D1767A">
              <w:rPr>
                <w:sz w:val="14"/>
                <w:szCs w:val="14"/>
              </w:rPr>
              <w:t>e</w:t>
            </w:r>
          </w:p>
        </w:tc>
        <w:tc>
          <w:tcPr>
            <w:tcW w:w="540" w:type="dxa"/>
            <w:tcBorders>
              <w:top w:val="single" w:sz="4" w:space="0" w:color="auto"/>
            </w:tcBorders>
            <w:vAlign w:val="center"/>
          </w:tcPr>
          <w:p w14:paraId="519046BB" w14:textId="7EB44755" w:rsidR="005B2D05" w:rsidRPr="005B2D05" w:rsidRDefault="005B2D05" w:rsidP="005B2D05">
            <w:pPr>
              <w:jc w:val="center"/>
              <w:rPr>
                <w:sz w:val="14"/>
                <w:szCs w:val="14"/>
              </w:rPr>
            </w:pPr>
            <w:r w:rsidRPr="005B2D05">
              <w:rPr>
                <w:sz w:val="14"/>
                <w:szCs w:val="14"/>
              </w:rPr>
              <w:t>0.75</w:t>
            </w:r>
          </w:p>
        </w:tc>
        <w:tc>
          <w:tcPr>
            <w:tcW w:w="540" w:type="dxa"/>
            <w:tcBorders>
              <w:top w:val="single" w:sz="4" w:space="0" w:color="auto"/>
            </w:tcBorders>
            <w:vAlign w:val="center"/>
          </w:tcPr>
          <w:p w14:paraId="26F6592A" w14:textId="51BC2765" w:rsidR="005B2D05" w:rsidRPr="005B2D05" w:rsidRDefault="005B2D05" w:rsidP="005B2D05">
            <w:pPr>
              <w:jc w:val="center"/>
              <w:rPr>
                <w:sz w:val="14"/>
                <w:szCs w:val="14"/>
              </w:rPr>
            </w:pPr>
            <w:r w:rsidRPr="005B2D05">
              <w:rPr>
                <w:sz w:val="14"/>
                <w:szCs w:val="14"/>
              </w:rPr>
              <w:t>63.26</w:t>
            </w:r>
          </w:p>
        </w:tc>
        <w:tc>
          <w:tcPr>
            <w:tcW w:w="630" w:type="dxa"/>
            <w:tcBorders>
              <w:top w:val="nil"/>
              <w:left w:val="nil"/>
              <w:bottom w:val="nil"/>
              <w:right w:val="nil"/>
            </w:tcBorders>
            <w:vAlign w:val="center"/>
          </w:tcPr>
          <w:p w14:paraId="53C762F1" w14:textId="493F4954" w:rsidR="005B2D05" w:rsidRPr="005B2D05" w:rsidRDefault="005B2D05" w:rsidP="005B2D05">
            <w:pPr>
              <w:jc w:val="center"/>
              <w:rPr>
                <w:sz w:val="14"/>
                <w:szCs w:val="14"/>
              </w:rPr>
            </w:pPr>
            <w:r w:rsidRPr="005B2D05">
              <w:rPr>
                <w:sz w:val="14"/>
                <w:szCs w:val="14"/>
              </w:rPr>
              <w:t>30.22</w:t>
            </w:r>
          </w:p>
        </w:tc>
        <w:tc>
          <w:tcPr>
            <w:tcW w:w="630" w:type="dxa"/>
            <w:tcBorders>
              <w:top w:val="nil"/>
              <w:left w:val="nil"/>
              <w:bottom w:val="nil"/>
              <w:right w:val="nil"/>
            </w:tcBorders>
            <w:vAlign w:val="center"/>
          </w:tcPr>
          <w:p w14:paraId="232BAAB8" w14:textId="6E78FF9D" w:rsidR="005B2D05" w:rsidRPr="005B2D05" w:rsidRDefault="005B2D05" w:rsidP="005B2D05">
            <w:pPr>
              <w:jc w:val="center"/>
              <w:rPr>
                <w:sz w:val="14"/>
                <w:szCs w:val="14"/>
              </w:rPr>
            </w:pPr>
            <w:r w:rsidRPr="005B2D05">
              <w:rPr>
                <w:sz w:val="14"/>
                <w:szCs w:val="14"/>
              </w:rPr>
              <w:t>70.1</w:t>
            </w:r>
          </w:p>
        </w:tc>
        <w:tc>
          <w:tcPr>
            <w:tcW w:w="630" w:type="dxa"/>
            <w:tcBorders>
              <w:top w:val="single" w:sz="4" w:space="0" w:color="auto"/>
            </w:tcBorders>
            <w:vAlign w:val="center"/>
          </w:tcPr>
          <w:p w14:paraId="5D410F49" w14:textId="3377B10D" w:rsidR="005B2D05" w:rsidRPr="005B2D05" w:rsidRDefault="005B2D05" w:rsidP="005B2D05">
            <w:pPr>
              <w:jc w:val="center"/>
              <w:rPr>
                <w:sz w:val="14"/>
                <w:szCs w:val="14"/>
              </w:rPr>
            </w:pPr>
            <w:r w:rsidRPr="005B2D05">
              <w:rPr>
                <w:sz w:val="14"/>
                <w:szCs w:val="14"/>
              </w:rPr>
              <w:t>24.73</w:t>
            </w:r>
          </w:p>
        </w:tc>
        <w:tc>
          <w:tcPr>
            <w:tcW w:w="720" w:type="dxa"/>
            <w:tcBorders>
              <w:top w:val="nil"/>
              <w:left w:val="nil"/>
              <w:bottom w:val="nil"/>
              <w:right w:val="nil"/>
            </w:tcBorders>
            <w:vAlign w:val="center"/>
          </w:tcPr>
          <w:p w14:paraId="23F45770" w14:textId="77129F40" w:rsidR="005B2D05" w:rsidRPr="005B2D05" w:rsidRDefault="005B2D05" w:rsidP="005B2D05">
            <w:pPr>
              <w:jc w:val="center"/>
              <w:rPr>
                <w:sz w:val="14"/>
                <w:szCs w:val="14"/>
              </w:rPr>
            </w:pPr>
            <w:r w:rsidRPr="005B2D05">
              <w:rPr>
                <w:sz w:val="14"/>
                <w:szCs w:val="14"/>
              </w:rPr>
              <w:t>30.2</w:t>
            </w:r>
          </w:p>
        </w:tc>
        <w:tc>
          <w:tcPr>
            <w:tcW w:w="630" w:type="dxa"/>
            <w:tcBorders>
              <w:top w:val="single" w:sz="4" w:space="0" w:color="auto"/>
            </w:tcBorders>
            <w:vAlign w:val="center"/>
          </w:tcPr>
          <w:p w14:paraId="6FCB1716" w14:textId="280FE4B9" w:rsidR="005B2D05" w:rsidRPr="005B2D05" w:rsidRDefault="005B2D05" w:rsidP="005B2D05">
            <w:pPr>
              <w:jc w:val="center"/>
              <w:rPr>
                <w:sz w:val="14"/>
                <w:szCs w:val="14"/>
              </w:rPr>
            </w:pPr>
            <w:r w:rsidRPr="005B2D05">
              <w:rPr>
                <w:sz w:val="14"/>
                <w:szCs w:val="14"/>
              </w:rPr>
              <w:t>39.05</w:t>
            </w:r>
          </w:p>
        </w:tc>
      </w:tr>
      <w:tr w:rsidR="005B2D05" w14:paraId="33CC7CE6" w14:textId="77777777" w:rsidTr="00885219">
        <w:trPr>
          <w:gridAfter w:val="1"/>
          <w:wAfter w:w="236" w:type="dxa"/>
        </w:trPr>
        <w:tc>
          <w:tcPr>
            <w:tcW w:w="630" w:type="dxa"/>
            <w:vAlign w:val="center"/>
          </w:tcPr>
          <w:p w14:paraId="3B920F17" w14:textId="77777777" w:rsidR="005B2D05" w:rsidRPr="005B2D05" w:rsidRDefault="005B2D05" w:rsidP="005B2D05">
            <w:pPr>
              <w:jc w:val="center"/>
              <w:rPr>
                <w:sz w:val="14"/>
                <w:szCs w:val="14"/>
              </w:rPr>
            </w:pPr>
          </w:p>
        </w:tc>
        <w:tc>
          <w:tcPr>
            <w:tcW w:w="540" w:type="dxa"/>
            <w:vAlign w:val="center"/>
          </w:tcPr>
          <w:p w14:paraId="6D59B082" w14:textId="487ABF68" w:rsidR="005B2D05" w:rsidRPr="005B2D05" w:rsidRDefault="005B2D05" w:rsidP="005B2D05">
            <w:pPr>
              <w:jc w:val="center"/>
              <w:rPr>
                <w:sz w:val="14"/>
                <w:szCs w:val="14"/>
              </w:rPr>
            </w:pPr>
            <w:r w:rsidRPr="005B2D05">
              <w:rPr>
                <w:sz w:val="14"/>
                <w:szCs w:val="14"/>
              </w:rPr>
              <w:t>2</w:t>
            </w:r>
          </w:p>
        </w:tc>
        <w:tc>
          <w:tcPr>
            <w:tcW w:w="540" w:type="dxa"/>
            <w:vAlign w:val="center"/>
          </w:tcPr>
          <w:p w14:paraId="24D54C30" w14:textId="32E06BC2" w:rsidR="005B2D05" w:rsidRPr="005B2D05" w:rsidRDefault="005B2D05" w:rsidP="005B2D05">
            <w:pPr>
              <w:jc w:val="center"/>
              <w:rPr>
                <w:sz w:val="14"/>
                <w:szCs w:val="14"/>
              </w:rPr>
            </w:pPr>
            <w:r w:rsidRPr="005B2D05">
              <w:rPr>
                <w:sz w:val="14"/>
                <w:szCs w:val="14"/>
              </w:rPr>
              <w:t>63.09</w:t>
            </w:r>
          </w:p>
        </w:tc>
        <w:tc>
          <w:tcPr>
            <w:tcW w:w="630" w:type="dxa"/>
            <w:tcBorders>
              <w:top w:val="nil"/>
              <w:left w:val="nil"/>
              <w:bottom w:val="nil"/>
              <w:right w:val="nil"/>
            </w:tcBorders>
            <w:vAlign w:val="center"/>
          </w:tcPr>
          <w:p w14:paraId="25D882B7" w14:textId="25C2F44D" w:rsidR="005B2D05" w:rsidRPr="005B2D05" w:rsidRDefault="005B2D05" w:rsidP="005B2D05">
            <w:pPr>
              <w:jc w:val="center"/>
              <w:rPr>
                <w:sz w:val="14"/>
                <w:szCs w:val="14"/>
              </w:rPr>
            </w:pPr>
            <w:r w:rsidRPr="005B2D05">
              <w:rPr>
                <w:sz w:val="14"/>
                <w:szCs w:val="14"/>
              </w:rPr>
              <w:t>30.47</w:t>
            </w:r>
          </w:p>
        </w:tc>
        <w:tc>
          <w:tcPr>
            <w:tcW w:w="630" w:type="dxa"/>
            <w:tcBorders>
              <w:top w:val="nil"/>
              <w:left w:val="nil"/>
              <w:bottom w:val="nil"/>
              <w:right w:val="nil"/>
            </w:tcBorders>
            <w:vAlign w:val="center"/>
          </w:tcPr>
          <w:p w14:paraId="7E1B5F93" w14:textId="306B79B2" w:rsidR="005B2D05" w:rsidRPr="005B2D05" w:rsidRDefault="005B2D05" w:rsidP="005B2D05">
            <w:pPr>
              <w:jc w:val="center"/>
              <w:rPr>
                <w:sz w:val="14"/>
                <w:szCs w:val="14"/>
              </w:rPr>
            </w:pPr>
            <w:r w:rsidRPr="005B2D05">
              <w:rPr>
                <w:sz w:val="14"/>
                <w:szCs w:val="14"/>
              </w:rPr>
              <w:t>70.06</w:t>
            </w:r>
          </w:p>
        </w:tc>
        <w:tc>
          <w:tcPr>
            <w:tcW w:w="630" w:type="dxa"/>
            <w:vAlign w:val="center"/>
          </w:tcPr>
          <w:p w14:paraId="7B2E73F9" w14:textId="77289749" w:rsidR="005B2D05" w:rsidRPr="005B2D05" w:rsidRDefault="005B2D05" w:rsidP="005B2D05">
            <w:pPr>
              <w:jc w:val="center"/>
              <w:rPr>
                <w:sz w:val="14"/>
                <w:szCs w:val="14"/>
              </w:rPr>
            </w:pPr>
            <w:r w:rsidRPr="005B2D05">
              <w:rPr>
                <w:sz w:val="14"/>
                <w:szCs w:val="14"/>
              </w:rPr>
              <w:t>48.71</w:t>
            </w:r>
          </w:p>
        </w:tc>
        <w:tc>
          <w:tcPr>
            <w:tcW w:w="720" w:type="dxa"/>
            <w:tcBorders>
              <w:top w:val="nil"/>
              <w:left w:val="nil"/>
              <w:bottom w:val="nil"/>
              <w:right w:val="nil"/>
            </w:tcBorders>
            <w:vAlign w:val="center"/>
          </w:tcPr>
          <w:p w14:paraId="4024151D" w14:textId="2FF9A833" w:rsidR="005B2D05" w:rsidRPr="005B2D05" w:rsidRDefault="005B2D05" w:rsidP="005B2D05">
            <w:pPr>
              <w:jc w:val="center"/>
              <w:rPr>
                <w:sz w:val="14"/>
                <w:szCs w:val="14"/>
              </w:rPr>
            </w:pPr>
            <w:r w:rsidRPr="005B2D05">
              <w:rPr>
                <w:sz w:val="14"/>
                <w:szCs w:val="14"/>
              </w:rPr>
              <w:t>36.1</w:t>
            </w:r>
          </w:p>
        </w:tc>
        <w:tc>
          <w:tcPr>
            <w:tcW w:w="630" w:type="dxa"/>
            <w:vAlign w:val="center"/>
          </w:tcPr>
          <w:p w14:paraId="434AC48A" w14:textId="4DF7B0B8" w:rsidR="005B2D05" w:rsidRPr="005B2D05" w:rsidRDefault="005B2D05" w:rsidP="005B2D05">
            <w:pPr>
              <w:jc w:val="center"/>
              <w:rPr>
                <w:sz w:val="14"/>
                <w:szCs w:val="14"/>
              </w:rPr>
            </w:pPr>
            <w:r w:rsidRPr="005B2D05">
              <w:rPr>
                <w:sz w:val="14"/>
                <w:szCs w:val="14"/>
              </w:rPr>
              <w:t>60.63</w:t>
            </w:r>
          </w:p>
        </w:tc>
      </w:tr>
      <w:tr w:rsidR="005B2D05" w14:paraId="1D9F91AC" w14:textId="77777777" w:rsidTr="00885219">
        <w:trPr>
          <w:gridAfter w:val="1"/>
          <w:wAfter w:w="236" w:type="dxa"/>
        </w:trPr>
        <w:tc>
          <w:tcPr>
            <w:tcW w:w="630" w:type="dxa"/>
            <w:vAlign w:val="center"/>
          </w:tcPr>
          <w:p w14:paraId="46E05454" w14:textId="77777777" w:rsidR="005B2D05" w:rsidRPr="005B2D05" w:rsidRDefault="005B2D05" w:rsidP="005B2D05">
            <w:pPr>
              <w:jc w:val="center"/>
              <w:rPr>
                <w:sz w:val="14"/>
                <w:szCs w:val="14"/>
              </w:rPr>
            </w:pPr>
          </w:p>
        </w:tc>
        <w:tc>
          <w:tcPr>
            <w:tcW w:w="540" w:type="dxa"/>
            <w:vAlign w:val="center"/>
          </w:tcPr>
          <w:p w14:paraId="270FED03" w14:textId="5F302142" w:rsidR="005B2D05" w:rsidRPr="005B2D05" w:rsidRDefault="005B2D05" w:rsidP="005B2D05">
            <w:pPr>
              <w:jc w:val="center"/>
              <w:rPr>
                <w:sz w:val="14"/>
                <w:szCs w:val="14"/>
              </w:rPr>
            </w:pPr>
            <w:r w:rsidRPr="005B2D05">
              <w:rPr>
                <w:sz w:val="14"/>
                <w:szCs w:val="14"/>
              </w:rPr>
              <w:t>5</w:t>
            </w:r>
          </w:p>
        </w:tc>
        <w:tc>
          <w:tcPr>
            <w:tcW w:w="540" w:type="dxa"/>
            <w:vAlign w:val="center"/>
          </w:tcPr>
          <w:p w14:paraId="29046568" w14:textId="3AD1057D" w:rsidR="005B2D05" w:rsidRPr="005B2D05" w:rsidRDefault="005B2D05" w:rsidP="005B2D05">
            <w:pPr>
              <w:jc w:val="center"/>
              <w:rPr>
                <w:sz w:val="14"/>
                <w:szCs w:val="14"/>
              </w:rPr>
            </w:pPr>
            <w:r w:rsidRPr="005B2D05">
              <w:rPr>
                <w:sz w:val="14"/>
                <w:szCs w:val="14"/>
              </w:rPr>
              <w:t>62.99</w:t>
            </w:r>
          </w:p>
        </w:tc>
        <w:tc>
          <w:tcPr>
            <w:tcW w:w="630" w:type="dxa"/>
            <w:tcBorders>
              <w:top w:val="nil"/>
              <w:left w:val="nil"/>
              <w:bottom w:val="nil"/>
              <w:right w:val="nil"/>
            </w:tcBorders>
            <w:vAlign w:val="center"/>
          </w:tcPr>
          <w:p w14:paraId="28B30E0A" w14:textId="5FA3B51C" w:rsidR="005B2D05" w:rsidRPr="005B2D05" w:rsidRDefault="005B2D05" w:rsidP="005B2D05">
            <w:pPr>
              <w:jc w:val="center"/>
              <w:rPr>
                <w:sz w:val="14"/>
                <w:szCs w:val="14"/>
              </w:rPr>
            </w:pPr>
            <w:r w:rsidRPr="005B2D05">
              <w:rPr>
                <w:sz w:val="14"/>
                <w:szCs w:val="14"/>
              </w:rPr>
              <w:t>30.56</w:t>
            </w:r>
          </w:p>
        </w:tc>
        <w:tc>
          <w:tcPr>
            <w:tcW w:w="630" w:type="dxa"/>
            <w:tcBorders>
              <w:top w:val="nil"/>
              <w:left w:val="nil"/>
              <w:bottom w:val="nil"/>
              <w:right w:val="nil"/>
            </w:tcBorders>
            <w:vAlign w:val="center"/>
          </w:tcPr>
          <w:p w14:paraId="782E6581" w14:textId="79F99DB0" w:rsidR="005B2D05" w:rsidRPr="005B2D05" w:rsidRDefault="005B2D05" w:rsidP="005B2D05">
            <w:pPr>
              <w:jc w:val="center"/>
              <w:rPr>
                <w:sz w:val="14"/>
                <w:szCs w:val="14"/>
              </w:rPr>
            </w:pPr>
            <w:r w:rsidRPr="005B2D05">
              <w:rPr>
                <w:sz w:val="14"/>
                <w:szCs w:val="14"/>
              </w:rPr>
              <w:t>70.01</w:t>
            </w:r>
          </w:p>
        </w:tc>
        <w:tc>
          <w:tcPr>
            <w:tcW w:w="630" w:type="dxa"/>
            <w:vAlign w:val="center"/>
          </w:tcPr>
          <w:p w14:paraId="26F8F7D5" w14:textId="7DC54704" w:rsidR="005B2D05" w:rsidRPr="005B2D05" w:rsidRDefault="005B2D05" w:rsidP="005B2D05">
            <w:pPr>
              <w:jc w:val="center"/>
              <w:rPr>
                <w:sz w:val="14"/>
                <w:szCs w:val="14"/>
              </w:rPr>
            </w:pPr>
            <w:r w:rsidRPr="005B2D05">
              <w:rPr>
                <w:sz w:val="14"/>
                <w:szCs w:val="14"/>
              </w:rPr>
              <w:t>12.2</w:t>
            </w:r>
          </w:p>
        </w:tc>
        <w:tc>
          <w:tcPr>
            <w:tcW w:w="720" w:type="dxa"/>
            <w:tcBorders>
              <w:top w:val="nil"/>
              <w:left w:val="nil"/>
              <w:bottom w:val="nil"/>
              <w:right w:val="nil"/>
            </w:tcBorders>
            <w:vAlign w:val="center"/>
          </w:tcPr>
          <w:p w14:paraId="3848647F" w14:textId="52670F6A" w:rsidR="005B2D05" w:rsidRPr="005B2D05" w:rsidRDefault="005B2D05" w:rsidP="005B2D05">
            <w:pPr>
              <w:jc w:val="center"/>
              <w:rPr>
                <w:sz w:val="14"/>
                <w:szCs w:val="14"/>
              </w:rPr>
            </w:pPr>
            <w:r w:rsidRPr="005B2D05">
              <w:rPr>
                <w:sz w:val="14"/>
                <w:szCs w:val="14"/>
              </w:rPr>
              <w:t>28.5</w:t>
            </w:r>
          </w:p>
        </w:tc>
        <w:tc>
          <w:tcPr>
            <w:tcW w:w="630" w:type="dxa"/>
            <w:vAlign w:val="center"/>
          </w:tcPr>
          <w:p w14:paraId="4C4425DE" w14:textId="349B020C" w:rsidR="005B2D05" w:rsidRPr="005B2D05" w:rsidRDefault="005B2D05" w:rsidP="005B2D05">
            <w:pPr>
              <w:jc w:val="center"/>
              <w:rPr>
                <w:sz w:val="14"/>
                <w:szCs w:val="14"/>
              </w:rPr>
            </w:pPr>
            <w:r w:rsidRPr="005B2D05">
              <w:rPr>
                <w:sz w:val="14"/>
                <w:szCs w:val="14"/>
              </w:rPr>
              <w:t>31</w:t>
            </w:r>
          </w:p>
        </w:tc>
      </w:tr>
      <w:tr w:rsidR="005B2D05" w14:paraId="19002D60" w14:textId="77777777" w:rsidTr="00885219">
        <w:trPr>
          <w:gridAfter w:val="1"/>
          <w:wAfter w:w="236" w:type="dxa"/>
        </w:trPr>
        <w:tc>
          <w:tcPr>
            <w:tcW w:w="630" w:type="dxa"/>
            <w:vAlign w:val="center"/>
          </w:tcPr>
          <w:p w14:paraId="0DA43E0B" w14:textId="53F22779" w:rsidR="005B2D05" w:rsidRPr="005B2D05" w:rsidRDefault="005B2D05" w:rsidP="005B2D05">
            <w:pPr>
              <w:jc w:val="center"/>
              <w:rPr>
                <w:sz w:val="14"/>
                <w:szCs w:val="14"/>
              </w:rPr>
            </w:pPr>
            <w:r w:rsidRPr="005B2D05">
              <w:rPr>
                <w:sz w:val="14"/>
                <w:szCs w:val="14"/>
              </w:rPr>
              <w:t>Square</w:t>
            </w:r>
          </w:p>
        </w:tc>
        <w:tc>
          <w:tcPr>
            <w:tcW w:w="540" w:type="dxa"/>
            <w:vAlign w:val="center"/>
          </w:tcPr>
          <w:p w14:paraId="70ECD534" w14:textId="571E9757" w:rsidR="005B2D05" w:rsidRPr="005B2D05" w:rsidRDefault="005B2D05" w:rsidP="005B2D05">
            <w:pPr>
              <w:jc w:val="center"/>
              <w:rPr>
                <w:sz w:val="14"/>
                <w:szCs w:val="14"/>
              </w:rPr>
            </w:pPr>
            <w:r w:rsidRPr="005B2D05">
              <w:rPr>
                <w:sz w:val="14"/>
                <w:szCs w:val="14"/>
              </w:rPr>
              <w:t>0.75</w:t>
            </w:r>
          </w:p>
        </w:tc>
        <w:tc>
          <w:tcPr>
            <w:tcW w:w="540" w:type="dxa"/>
            <w:vAlign w:val="center"/>
          </w:tcPr>
          <w:p w14:paraId="48BC2859" w14:textId="7434E4DD" w:rsidR="005B2D05" w:rsidRPr="005B2D05" w:rsidRDefault="005B2D05" w:rsidP="005B2D05">
            <w:pPr>
              <w:jc w:val="center"/>
              <w:rPr>
                <w:sz w:val="14"/>
                <w:szCs w:val="14"/>
              </w:rPr>
            </w:pPr>
            <w:r w:rsidRPr="005B2D05">
              <w:rPr>
                <w:sz w:val="14"/>
                <w:szCs w:val="14"/>
              </w:rPr>
              <w:t>−0.03</w:t>
            </w:r>
          </w:p>
        </w:tc>
        <w:tc>
          <w:tcPr>
            <w:tcW w:w="630" w:type="dxa"/>
            <w:tcBorders>
              <w:top w:val="nil"/>
              <w:left w:val="nil"/>
              <w:bottom w:val="nil"/>
              <w:right w:val="nil"/>
            </w:tcBorders>
            <w:vAlign w:val="center"/>
          </w:tcPr>
          <w:p w14:paraId="7564ACEE" w14:textId="36C572E3" w:rsidR="005B2D05" w:rsidRPr="005B2D05" w:rsidRDefault="005B2D05" w:rsidP="005B2D05">
            <w:pPr>
              <w:jc w:val="center"/>
              <w:rPr>
                <w:sz w:val="14"/>
                <w:szCs w:val="14"/>
              </w:rPr>
            </w:pPr>
            <w:r w:rsidRPr="005B2D05">
              <w:rPr>
                <w:sz w:val="14"/>
                <w:szCs w:val="14"/>
              </w:rPr>
              <w:t>99.01</w:t>
            </w:r>
          </w:p>
        </w:tc>
        <w:tc>
          <w:tcPr>
            <w:tcW w:w="630" w:type="dxa"/>
            <w:tcBorders>
              <w:top w:val="nil"/>
              <w:left w:val="nil"/>
              <w:bottom w:val="nil"/>
              <w:right w:val="nil"/>
            </w:tcBorders>
            <w:vAlign w:val="center"/>
          </w:tcPr>
          <w:p w14:paraId="324B150E" w14:textId="44BF4472" w:rsidR="005B2D05" w:rsidRPr="005B2D05" w:rsidRDefault="005B2D05" w:rsidP="005B2D05">
            <w:pPr>
              <w:jc w:val="center"/>
              <w:rPr>
                <w:sz w:val="14"/>
                <w:szCs w:val="14"/>
              </w:rPr>
            </w:pPr>
            <w:r w:rsidRPr="005B2D05">
              <w:rPr>
                <w:sz w:val="14"/>
                <w:szCs w:val="14"/>
              </w:rPr>
              <w:t>99</w:t>
            </w:r>
          </w:p>
        </w:tc>
        <w:tc>
          <w:tcPr>
            <w:tcW w:w="630" w:type="dxa"/>
            <w:vAlign w:val="center"/>
          </w:tcPr>
          <w:p w14:paraId="057397D3" w14:textId="53F00DD7" w:rsidR="005B2D05" w:rsidRPr="005B2D05" w:rsidRDefault="005B2D05" w:rsidP="005B2D05">
            <w:pPr>
              <w:jc w:val="center"/>
              <w:rPr>
                <w:sz w:val="14"/>
                <w:szCs w:val="14"/>
              </w:rPr>
            </w:pPr>
            <w:r w:rsidRPr="005B2D05">
              <w:rPr>
                <w:sz w:val="14"/>
                <w:szCs w:val="14"/>
              </w:rPr>
              <w:t>−30.02</w:t>
            </w:r>
          </w:p>
        </w:tc>
        <w:tc>
          <w:tcPr>
            <w:tcW w:w="720" w:type="dxa"/>
            <w:tcBorders>
              <w:top w:val="nil"/>
              <w:left w:val="nil"/>
              <w:bottom w:val="nil"/>
              <w:right w:val="nil"/>
            </w:tcBorders>
            <w:vAlign w:val="center"/>
          </w:tcPr>
          <w:p w14:paraId="3E94360C" w14:textId="031D4A11" w:rsidR="005B2D05" w:rsidRPr="005B2D05" w:rsidRDefault="005B2D05" w:rsidP="005B2D05">
            <w:pPr>
              <w:jc w:val="center"/>
              <w:rPr>
                <w:sz w:val="14"/>
                <w:szCs w:val="14"/>
              </w:rPr>
            </w:pPr>
            <w:r w:rsidRPr="005B2D05">
              <w:rPr>
                <w:sz w:val="14"/>
                <w:szCs w:val="14"/>
              </w:rPr>
              <w:t>99</w:t>
            </w:r>
          </w:p>
        </w:tc>
        <w:tc>
          <w:tcPr>
            <w:tcW w:w="630" w:type="dxa"/>
            <w:vAlign w:val="center"/>
          </w:tcPr>
          <w:p w14:paraId="56EA2D45" w14:textId="7BAD89B3" w:rsidR="005B2D05" w:rsidRPr="005B2D05" w:rsidRDefault="005B2D05" w:rsidP="005B2D05">
            <w:pPr>
              <w:jc w:val="center"/>
              <w:rPr>
                <w:sz w:val="14"/>
                <w:szCs w:val="14"/>
              </w:rPr>
            </w:pPr>
            <w:r w:rsidRPr="005B2D05">
              <w:rPr>
                <w:sz w:val="14"/>
                <w:szCs w:val="14"/>
              </w:rPr>
              <w:t>103.4</w:t>
            </w:r>
          </w:p>
        </w:tc>
      </w:tr>
      <w:tr w:rsidR="005B2D05" w14:paraId="69ECB80A" w14:textId="77777777" w:rsidTr="00885219">
        <w:trPr>
          <w:gridAfter w:val="1"/>
          <w:wAfter w:w="236" w:type="dxa"/>
          <w:trHeight w:val="81"/>
        </w:trPr>
        <w:tc>
          <w:tcPr>
            <w:tcW w:w="630" w:type="dxa"/>
            <w:vAlign w:val="center"/>
          </w:tcPr>
          <w:p w14:paraId="36D98AA0" w14:textId="77777777" w:rsidR="005B2D05" w:rsidRPr="005B2D05" w:rsidRDefault="005B2D05" w:rsidP="005B2D05">
            <w:pPr>
              <w:jc w:val="center"/>
              <w:rPr>
                <w:sz w:val="14"/>
                <w:szCs w:val="14"/>
              </w:rPr>
            </w:pPr>
          </w:p>
        </w:tc>
        <w:tc>
          <w:tcPr>
            <w:tcW w:w="540" w:type="dxa"/>
            <w:vAlign w:val="center"/>
          </w:tcPr>
          <w:p w14:paraId="52A7F24B" w14:textId="51CF068F" w:rsidR="005B2D05" w:rsidRPr="005B2D05" w:rsidRDefault="005B2D05" w:rsidP="005B2D05">
            <w:pPr>
              <w:jc w:val="center"/>
              <w:rPr>
                <w:sz w:val="14"/>
                <w:szCs w:val="14"/>
              </w:rPr>
            </w:pPr>
            <w:r w:rsidRPr="005B2D05">
              <w:rPr>
                <w:sz w:val="14"/>
                <w:szCs w:val="14"/>
              </w:rPr>
              <w:t>2</w:t>
            </w:r>
          </w:p>
        </w:tc>
        <w:tc>
          <w:tcPr>
            <w:tcW w:w="540" w:type="dxa"/>
            <w:vAlign w:val="center"/>
          </w:tcPr>
          <w:p w14:paraId="1006FCBE" w14:textId="18BB4839" w:rsidR="005B2D05" w:rsidRPr="005B2D05" w:rsidRDefault="005B2D05" w:rsidP="005B2D05">
            <w:pPr>
              <w:jc w:val="center"/>
              <w:rPr>
                <w:sz w:val="14"/>
                <w:szCs w:val="14"/>
              </w:rPr>
            </w:pPr>
            <w:r w:rsidRPr="005B2D05">
              <w:rPr>
                <w:sz w:val="14"/>
                <w:szCs w:val="14"/>
              </w:rPr>
              <w:t>0.1</w:t>
            </w:r>
          </w:p>
        </w:tc>
        <w:tc>
          <w:tcPr>
            <w:tcW w:w="630" w:type="dxa"/>
            <w:tcBorders>
              <w:top w:val="nil"/>
              <w:left w:val="nil"/>
              <w:bottom w:val="nil"/>
              <w:right w:val="nil"/>
            </w:tcBorders>
            <w:vAlign w:val="center"/>
          </w:tcPr>
          <w:p w14:paraId="771AC229" w14:textId="02972F34" w:rsidR="005B2D05" w:rsidRPr="005B2D05" w:rsidRDefault="005B2D05" w:rsidP="005B2D05">
            <w:pPr>
              <w:jc w:val="center"/>
              <w:rPr>
                <w:sz w:val="14"/>
                <w:szCs w:val="14"/>
              </w:rPr>
            </w:pPr>
            <w:r w:rsidRPr="005B2D05">
              <w:rPr>
                <w:sz w:val="14"/>
                <w:szCs w:val="14"/>
              </w:rPr>
              <w:t>99.01</w:t>
            </w:r>
          </w:p>
        </w:tc>
        <w:tc>
          <w:tcPr>
            <w:tcW w:w="630" w:type="dxa"/>
            <w:tcBorders>
              <w:top w:val="nil"/>
              <w:left w:val="nil"/>
              <w:bottom w:val="nil"/>
              <w:right w:val="nil"/>
            </w:tcBorders>
            <w:vAlign w:val="center"/>
          </w:tcPr>
          <w:p w14:paraId="5897A77D" w14:textId="3445ADB6" w:rsidR="005B2D05" w:rsidRPr="005B2D05" w:rsidRDefault="005B2D05" w:rsidP="005B2D05">
            <w:pPr>
              <w:jc w:val="center"/>
              <w:rPr>
                <w:sz w:val="14"/>
                <w:szCs w:val="14"/>
              </w:rPr>
            </w:pPr>
            <w:r w:rsidRPr="005B2D05">
              <w:rPr>
                <w:sz w:val="14"/>
                <w:szCs w:val="14"/>
              </w:rPr>
              <w:t>99</w:t>
            </w:r>
          </w:p>
        </w:tc>
        <w:tc>
          <w:tcPr>
            <w:tcW w:w="630" w:type="dxa"/>
            <w:vAlign w:val="center"/>
          </w:tcPr>
          <w:p w14:paraId="4D014558" w14:textId="79F535E2" w:rsidR="005B2D05" w:rsidRPr="005B2D05" w:rsidRDefault="005B2D05" w:rsidP="005B2D05">
            <w:pPr>
              <w:jc w:val="center"/>
              <w:rPr>
                <w:sz w:val="14"/>
                <w:szCs w:val="14"/>
              </w:rPr>
            </w:pPr>
            <w:r w:rsidRPr="005B2D05">
              <w:rPr>
                <w:sz w:val="14"/>
                <w:szCs w:val="14"/>
              </w:rPr>
              <w:t>2.94</w:t>
            </w:r>
          </w:p>
        </w:tc>
        <w:tc>
          <w:tcPr>
            <w:tcW w:w="720" w:type="dxa"/>
            <w:tcBorders>
              <w:top w:val="nil"/>
              <w:left w:val="nil"/>
              <w:bottom w:val="nil"/>
              <w:right w:val="nil"/>
            </w:tcBorders>
            <w:vAlign w:val="center"/>
          </w:tcPr>
          <w:p w14:paraId="44CE2021" w14:textId="427BDEF3" w:rsidR="005B2D05" w:rsidRPr="005B2D05" w:rsidRDefault="005B2D05" w:rsidP="005B2D05">
            <w:pPr>
              <w:jc w:val="center"/>
              <w:rPr>
                <w:sz w:val="14"/>
                <w:szCs w:val="14"/>
              </w:rPr>
            </w:pPr>
            <w:r w:rsidRPr="005B2D05">
              <w:rPr>
                <w:sz w:val="14"/>
                <w:szCs w:val="14"/>
              </w:rPr>
              <w:t>71.3</w:t>
            </w:r>
          </w:p>
        </w:tc>
        <w:tc>
          <w:tcPr>
            <w:tcW w:w="630" w:type="dxa"/>
            <w:vAlign w:val="center"/>
          </w:tcPr>
          <w:p w14:paraId="32B35FB1" w14:textId="12398977" w:rsidR="005B2D05" w:rsidRPr="005B2D05" w:rsidRDefault="005B2D05" w:rsidP="005B2D05">
            <w:pPr>
              <w:jc w:val="center"/>
              <w:rPr>
                <w:sz w:val="14"/>
                <w:szCs w:val="14"/>
              </w:rPr>
            </w:pPr>
            <w:r w:rsidRPr="005B2D05">
              <w:rPr>
                <w:sz w:val="14"/>
                <w:szCs w:val="14"/>
              </w:rPr>
              <w:t>71.3</w:t>
            </w:r>
          </w:p>
        </w:tc>
      </w:tr>
      <w:tr w:rsidR="00885219" w14:paraId="5F6BD732" w14:textId="77777777" w:rsidTr="00885219">
        <w:trPr>
          <w:trHeight w:val="162"/>
        </w:trPr>
        <w:tc>
          <w:tcPr>
            <w:tcW w:w="630" w:type="dxa"/>
            <w:tcBorders>
              <w:bottom w:val="double" w:sz="4" w:space="0" w:color="auto"/>
            </w:tcBorders>
            <w:vAlign w:val="center"/>
          </w:tcPr>
          <w:p w14:paraId="395D35E5" w14:textId="77777777" w:rsidR="005B2D05" w:rsidRPr="005B2D05" w:rsidRDefault="005B2D05" w:rsidP="005B2D05">
            <w:pPr>
              <w:jc w:val="center"/>
              <w:rPr>
                <w:sz w:val="14"/>
                <w:szCs w:val="14"/>
              </w:rPr>
            </w:pPr>
          </w:p>
        </w:tc>
        <w:tc>
          <w:tcPr>
            <w:tcW w:w="540" w:type="dxa"/>
            <w:tcBorders>
              <w:bottom w:val="double" w:sz="4" w:space="0" w:color="auto"/>
            </w:tcBorders>
            <w:vAlign w:val="center"/>
          </w:tcPr>
          <w:p w14:paraId="47E95900" w14:textId="7DC3CA4B" w:rsidR="005B2D05" w:rsidRPr="005B2D05" w:rsidRDefault="005B2D05" w:rsidP="005B2D05">
            <w:pPr>
              <w:jc w:val="center"/>
              <w:rPr>
                <w:sz w:val="14"/>
                <w:szCs w:val="14"/>
              </w:rPr>
            </w:pPr>
            <w:r w:rsidRPr="005B2D05">
              <w:rPr>
                <w:sz w:val="14"/>
                <w:szCs w:val="14"/>
              </w:rPr>
              <w:t>5</w:t>
            </w:r>
          </w:p>
        </w:tc>
        <w:tc>
          <w:tcPr>
            <w:tcW w:w="540" w:type="dxa"/>
            <w:tcBorders>
              <w:bottom w:val="double" w:sz="4" w:space="0" w:color="auto"/>
            </w:tcBorders>
            <w:vAlign w:val="center"/>
          </w:tcPr>
          <w:p w14:paraId="5E08216D" w14:textId="0C26787E" w:rsidR="005B2D05" w:rsidRPr="005B2D05" w:rsidRDefault="005B2D05" w:rsidP="005B2D05">
            <w:pPr>
              <w:jc w:val="center"/>
              <w:rPr>
                <w:sz w:val="14"/>
                <w:szCs w:val="14"/>
              </w:rPr>
            </w:pPr>
            <w:r w:rsidRPr="005B2D05">
              <w:rPr>
                <w:sz w:val="14"/>
                <w:szCs w:val="14"/>
              </w:rPr>
              <w:t>−0.26</w:t>
            </w:r>
          </w:p>
        </w:tc>
        <w:tc>
          <w:tcPr>
            <w:tcW w:w="630" w:type="dxa"/>
            <w:tcBorders>
              <w:top w:val="nil"/>
              <w:left w:val="nil"/>
              <w:bottom w:val="double" w:sz="6" w:space="0" w:color="auto"/>
              <w:right w:val="nil"/>
            </w:tcBorders>
            <w:vAlign w:val="center"/>
          </w:tcPr>
          <w:p w14:paraId="78F736EC" w14:textId="1DECE843" w:rsidR="005B2D05" w:rsidRPr="005B2D05" w:rsidRDefault="005B2D05" w:rsidP="005B2D05">
            <w:pPr>
              <w:jc w:val="center"/>
              <w:rPr>
                <w:sz w:val="14"/>
                <w:szCs w:val="14"/>
              </w:rPr>
            </w:pPr>
            <w:r w:rsidRPr="005B2D05">
              <w:rPr>
                <w:sz w:val="14"/>
                <w:szCs w:val="14"/>
              </w:rPr>
              <w:t>99.01</w:t>
            </w:r>
          </w:p>
        </w:tc>
        <w:tc>
          <w:tcPr>
            <w:tcW w:w="630" w:type="dxa"/>
            <w:tcBorders>
              <w:top w:val="nil"/>
              <w:left w:val="nil"/>
              <w:bottom w:val="double" w:sz="6" w:space="0" w:color="auto"/>
              <w:right w:val="nil"/>
            </w:tcBorders>
            <w:vAlign w:val="center"/>
          </w:tcPr>
          <w:p w14:paraId="3F030441" w14:textId="5239C3EA" w:rsidR="005B2D05" w:rsidRPr="005B2D05" w:rsidRDefault="005B2D05" w:rsidP="005B2D05">
            <w:pPr>
              <w:jc w:val="center"/>
              <w:rPr>
                <w:sz w:val="14"/>
                <w:szCs w:val="14"/>
              </w:rPr>
            </w:pPr>
            <w:r w:rsidRPr="005B2D05">
              <w:rPr>
                <w:sz w:val="14"/>
                <w:szCs w:val="14"/>
              </w:rPr>
              <w:t>99</w:t>
            </w:r>
          </w:p>
        </w:tc>
        <w:tc>
          <w:tcPr>
            <w:tcW w:w="630" w:type="dxa"/>
            <w:tcBorders>
              <w:bottom w:val="double" w:sz="4" w:space="0" w:color="auto"/>
            </w:tcBorders>
            <w:vAlign w:val="center"/>
          </w:tcPr>
          <w:p w14:paraId="71C709A7" w14:textId="4A630AD7" w:rsidR="005B2D05" w:rsidRPr="005B2D05" w:rsidRDefault="005B2D05" w:rsidP="005B2D05">
            <w:pPr>
              <w:jc w:val="center"/>
              <w:rPr>
                <w:sz w:val="14"/>
                <w:szCs w:val="14"/>
              </w:rPr>
            </w:pPr>
            <w:r w:rsidRPr="005B2D05">
              <w:rPr>
                <w:sz w:val="14"/>
                <w:szCs w:val="14"/>
              </w:rPr>
              <w:t>3.28</w:t>
            </w:r>
          </w:p>
        </w:tc>
        <w:tc>
          <w:tcPr>
            <w:tcW w:w="720" w:type="dxa"/>
            <w:tcBorders>
              <w:top w:val="nil"/>
              <w:left w:val="nil"/>
              <w:bottom w:val="double" w:sz="6" w:space="0" w:color="auto"/>
              <w:right w:val="nil"/>
            </w:tcBorders>
            <w:vAlign w:val="center"/>
          </w:tcPr>
          <w:p w14:paraId="7BCA35EA" w14:textId="26078A6D" w:rsidR="005B2D05" w:rsidRPr="005B2D05" w:rsidRDefault="005B2D05" w:rsidP="005B2D05">
            <w:pPr>
              <w:jc w:val="center"/>
              <w:rPr>
                <w:sz w:val="14"/>
                <w:szCs w:val="14"/>
              </w:rPr>
            </w:pPr>
            <w:r w:rsidRPr="005B2D05">
              <w:rPr>
                <w:sz w:val="14"/>
                <w:szCs w:val="14"/>
              </w:rPr>
              <w:t>47</w:t>
            </w:r>
          </w:p>
        </w:tc>
        <w:tc>
          <w:tcPr>
            <w:tcW w:w="630" w:type="dxa"/>
            <w:tcBorders>
              <w:bottom w:val="double" w:sz="4" w:space="0" w:color="auto"/>
            </w:tcBorders>
            <w:vAlign w:val="center"/>
          </w:tcPr>
          <w:p w14:paraId="178341BB" w14:textId="298549A2" w:rsidR="005B2D05" w:rsidRPr="005B2D05" w:rsidRDefault="005B2D05" w:rsidP="005B2D05">
            <w:pPr>
              <w:jc w:val="center"/>
              <w:rPr>
                <w:sz w:val="14"/>
                <w:szCs w:val="14"/>
              </w:rPr>
            </w:pPr>
            <w:r w:rsidRPr="005B2D05">
              <w:rPr>
                <w:sz w:val="14"/>
                <w:szCs w:val="14"/>
              </w:rPr>
              <w:t>47.1</w:t>
            </w:r>
          </w:p>
        </w:tc>
        <w:tc>
          <w:tcPr>
            <w:tcW w:w="236" w:type="dxa"/>
            <w:tcBorders>
              <w:bottom w:val="double" w:sz="4" w:space="0" w:color="auto"/>
            </w:tcBorders>
            <w:vAlign w:val="center"/>
          </w:tcPr>
          <w:p w14:paraId="217D4FD1" w14:textId="6594C869" w:rsidR="005B2D05" w:rsidRPr="005B2D05" w:rsidRDefault="005B2D05" w:rsidP="005B2D05">
            <w:pPr>
              <w:jc w:val="center"/>
              <w:rPr>
                <w:sz w:val="14"/>
                <w:szCs w:val="14"/>
              </w:rPr>
            </w:pPr>
          </w:p>
        </w:tc>
      </w:tr>
    </w:tbl>
    <w:p w14:paraId="472B83F0" w14:textId="77777777" w:rsidR="005B2D05" w:rsidRPr="00890EC0" w:rsidRDefault="005B2D05" w:rsidP="005B2D05">
      <w:pPr>
        <w:ind w:firstLine="202"/>
        <w:rPr>
          <w:color w:val="000000" w:themeColor="text1"/>
        </w:rPr>
      </w:pPr>
    </w:p>
    <w:p w14:paraId="4DF5C39A" w14:textId="70C1A577" w:rsidR="00A66228" w:rsidRDefault="00874540" w:rsidP="002D4AB6">
      <w:pPr>
        <w:jc w:val="both"/>
      </w:pPr>
      <w:r>
        <w:tab/>
        <w:t xml:space="preserve">The second order system metrics were computed for the square wave trials. It was found not possible to calculate the rise time or the settling time for these trials. Table </w:t>
      </w:r>
      <w:r w:rsidR="00D1767A">
        <w:t>IV</w:t>
      </w:r>
      <w:r>
        <w:t xml:space="preserve"> displays the percent overshoot for the proportional PID square wave trial.</w:t>
      </w:r>
    </w:p>
    <w:p w14:paraId="162CEA0C" w14:textId="77777777" w:rsidR="00F9738A" w:rsidRDefault="00F9738A" w:rsidP="00AF3EA1">
      <w:pPr>
        <w:rPr>
          <w:color w:val="000000" w:themeColor="text1"/>
        </w:rPr>
      </w:pPr>
    </w:p>
    <w:p w14:paraId="0D370780" w14:textId="623FE655" w:rsidR="00874540" w:rsidRDefault="00874540" w:rsidP="00874540">
      <w:pPr>
        <w:pStyle w:val="TableTitle"/>
      </w:pPr>
      <w:r>
        <w:t xml:space="preserve">TABLE </w:t>
      </w:r>
      <w:r w:rsidR="00D1767A">
        <w:t>IV</w:t>
      </w:r>
    </w:p>
    <w:p w14:paraId="132774D9" w14:textId="0AFBDB69" w:rsidR="00874540" w:rsidRDefault="00874540" w:rsidP="00874540">
      <w:pPr>
        <w:pStyle w:val="TableTitle"/>
      </w:pPr>
      <w:r>
        <w:t>Proportional PID Square Second Order System Metrics</w:t>
      </w:r>
    </w:p>
    <w:tbl>
      <w:tblPr>
        <w:tblW w:w="513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900"/>
        <w:gridCol w:w="4230"/>
      </w:tblGrid>
      <w:tr w:rsidR="00874540" w14:paraId="747CDF93" w14:textId="77777777" w:rsidTr="00874540">
        <w:trPr>
          <w:trHeight w:val="440"/>
        </w:trPr>
        <w:tc>
          <w:tcPr>
            <w:tcW w:w="900" w:type="dxa"/>
            <w:tcBorders>
              <w:top w:val="double" w:sz="6" w:space="0" w:color="auto"/>
              <w:left w:val="nil"/>
              <w:bottom w:val="single" w:sz="6" w:space="0" w:color="auto"/>
              <w:right w:val="nil"/>
            </w:tcBorders>
            <w:vAlign w:val="center"/>
          </w:tcPr>
          <w:p w14:paraId="6BBA56E9" w14:textId="1352BD87" w:rsidR="00874540" w:rsidRDefault="00874540" w:rsidP="00874540">
            <w:pPr>
              <w:jc w:val="center"/>
              <w:rPr>
                <w:sz w:val="16"/>
                <w:szCs w:val="16"/>
              </w:rPr>
            </w:pPr>
            <w:proofErr w:type="spellStart"/>
            <w:r>
              <w:rPr>
                <w:sz w:val="16"/>
                <w:szCs w:val="16"/>
              </w:rPr>
              <w:t>K</w:t>
            </w:r>
            <w:r>
              <w:rPr>
                <w:sz w:val="16"/>
                <w:szCs w:val="16"/>
                <w:vertAlign w:val="subscript"/>
              </w:rPr>
              <w:t>p</w:t>
            </w:r>
            <w:proofErr w:type="spellEnd"/>
          </w:p>
        </w:tc>
        <w:tc>
          <w:tcPr>
            <w:tcW w:w="4230" w:type="dxa"/>
            <w:tcBorders>
              <w:top w:val="double" w:sz="4" w:space="0" w:color="auto"/>
              <w:bottom w:val="single" w:sz="4" w:space="0" w:color="auto"/>
            </w:tcBorders>
            <w:vAlign w:val="center"/>
          </w:tcPr>
          <w:p w14:paraId="677091EC" w14:textId="77777777" w:rsidR="00874540" w:rsidRDefault="00874540" w:rsidP="00874540">
            <w:pPr>
              <w:jc w:val="center"/>
              <w:rPr>
                <w:sz w:val="16"/>
                <w:szCs w:val="16"/>
              </w:rPr>
            </w:pPr>
            <w:r>
              <w:rPr>
                <w:sz w:val="16"/>
                <w:szCs w:val="16"/>
              </w:rPr>
              <w:t>Percent Overshoot</w:t>
            </w:r>
          </w:p>
          <w:p w14:paraId="649AF249" w14:textId="77777777" w:rsidR="00874540" w:rsidRDefault="00874540" w:rsidP="00874540">
            <w:pPr>
              <w:jc w:val="center"/>
              <w:rPr>
                <w:sz w:val="16"/>
                <w:szCs w:val="16"/>
              </w:rPr>
            </w:pPr>
            <w:r>
              <w:rPr>
                <w:sz w:val="16"/>
                <w:szCs w:val="16"/>
              </w:rPr>
              <w:t>(%)</w:t>
            </w:r>
          </w:p>
        </w:tc>
      </w:tr>
      <w:tr w:rsidR="00874540" w14:paraId="357ACDEF" w14:textId="77777777" w:rsidTr="00874540">
        <w:tc>
          <w:tcPr>
            <w:tcW w:w="900" w:type="dxa"/>
            <w:tcBorders>
              <w:top w:val="nil"/>
              <w:left w:val="nil"/>
              <w:bottom w:val="nil"/>
              <w:right w:val="nil"/>
            </w:tcBorders>
            <w:vAlign w:val="center"/>
          </w:tcPr>
          <w:p w14:paraId="759A044F" w14:textId="6098046B" w:rsidR="00874540" w:rsidRDefault="00874540" w:rsidP="00874540">
            <w:pPr>
              <w:jc w:val="center"/>
              <w:rPr>
                <w:sz w:val="16"/>
                <w:szCs w:val="16"/>
              </w:rPr>
            </w:pPr>
            <w:r>
              <w:rPr>
                <w:sz w:val="16"/>
                <w:szCs w:val="16"/>
              </w:rPr>
              <w:t>0.75</w:t>
            </w:r>
          </w:p>
        </w:tc>
        <w:tc>
          <w:tcPr>
            <w:tcW w:w="4230" w:type="dxa"/>
            <w:tcBorders>
              <w:top w:val="single" w:sz="4" w:space="0" w:color="auto"/>
            </w:tcBorders>
          </w:tcPr>
          <w:p w14:paraId="272870B4" w14:textId="041CE85E" w:rsidR="00874540" w:rsidRPr="00874540" w:rsidRDefault="00874540" w:rsidP="00874540">
            <w:pPr>
              <w:jc w:val="center"/>
              <w:rPr>
                <w:sz w:val="16"/>
                <w:szCs w:val="16"/>
              </w:rPr>
            </w:pPr>
            <w:r w:rsidRPr="00874540">
              <w:rPr>
                <w:sz w:val="16"/>
                <w:szCs w:val="16"/>
              </w:rPr>
              <w:t>65.1515</w:t>
            </w:r>
          </w:p>
        </w:tc>
      </w:tr>
      <w:tr w:rsidR="00874540" w14:paraId="40FFA396" w14:textId="77777777" w:rsidTr="00874540">
        <w:trPr>
          <w:trHeight w:val="81"/>
        </w:trPr>
        <w:tc>
          <w:tcPr>
            <w:tcW w:w="900" w:type="dxa"/>
            <w:tcBorders>
              <w:top w:val="nil"/>
              <w:left w:val="nil"/>
              <w:bottom w:val="nil"/>
              <w:right w:val="nil"/>
            </w:tcBorders>
            <w:vAlign w:val="center"/>
          </w:tcPr>
          <w:p w14:paraId="433B0EAF" w14:textId="510D8169" w:rsidR="00874540" w:rsidRDefault="00874540" w:rsidP="00874540">
            <w:pPr>
              <w:jc w:val="center"/>
              <w:rPr>
                <w:i/>
                <w:iCs/>
                <w:sz w:val="16"/>
                <w:szCs w:val="16"/>
              </w:rPr>
            </w:pPr>
            <w:r>
              <w:rPr>
                <w:i/>
                <w:iCs/>
                <w:sz w:val="16"/>
                <w:szCs w:val="16"/>
              </w:rPr>
              <w:t>2.0</w:t>
            </w:r>
          </w:p>
        </w:tc>
        <w:tc>
          <w:tcPr>
            <w:tcW w:w="4230" w:type="dxa"/>
          </w:tcPr>
          <w:p w14:paraId="196A3DF8" w14:textId="629F7A99" w:rsidR="00874540" w:rsidRPr="00874540" w:rsidRDefault="00874540" w:rsidP="00874540">
            <w:pPr>
              <w:jc w:val="center"/>
              <w:rPr>
                <w:sz w:val="16"/>
                <w:szCs w:val="16"/>
              </w:rPr>
            </w:pPr>
            <w:r w:rsidRPr="00874540">
              <w:rPr>
                <w:sz w:val="16"/>
                <w:szCs w:val="16"/>
              </w:rPr>
              <w:t>75.5045</w:t>
            </w:r>
          </w:p>
        </w:tc>
      </w:tr>
      <w:tr w:rsidR="00874540" w14:paraId="2B66CE2C" w14:textId="77777777" w:rsidTr="00874540">
        <w:trPr>
          <w:trHeight w:val="162"/>
        </w:trPr>
        <w:tc>
          <w:tcPr>
            <w:tcW w:w="900" w:type="dxa"/>
            <w:tcBorders>
              <w:top w:val="nil"/>
              <w:left w:val="nil"/>
              <w:bottom w:val="double" w:sz="6" w:space="0" w:color="auto"/>
              <w:right w:val="nil"/>
            </w:tcBorders>
            <w:vAlign w:val="center"/>
          </w:tcPr>
          <w:p w14:paraId="4E161312" w14:textId="104FFF47" w:rsidR="00874540" w:rsidRDefault="00874540" w:rsidP="00874540">
            <w:pPr>
              <w:jc w:val="center"/>
              <w:rPr>
                <w:i/>
                <w:iCs/>
                <w:sz w:val="16"/>
                <w:szCs w:val="16"/>
              </w:rPr>
            </w:pPr>
            <w:r>
              <w:rPr>
                <w:i/>
                <w:iCs/>
                <w:sz w:val="16"/>
                <w:szCs w:val="16"/>
              </w:rPr>
              <w:t>5.0</w:t>
            </w:r>
          </w:p>
        </w:tc>
        <w:tc>
          <w:tcPr>
            <w:tcW w:w="4230" w:type="dxa"/>
            <w:tcBorders>
              <w:bottom w:val="double" w:sz="4" w:space="0" w:color="auto"/>
            </w:tcBorders>
          </w:tcPr>
          <w:p w14:paraId="0A579A36" w14:textId="3AD3EA45" w:rsidR="00874540" w:rsidRPr="00874540" w:rsidRDefault="00874540" w:rsidP="00874540">
            <w:pPr>
              <w:jc w:val="center"/>
              <w:rPr>
                <w:sz w:val="16"/>
                <w:szCs w:val="16"/>
              </w:rPr>
            </w:pPr>
            <w:r w:rsidRPr="00874540">
              <w:rPr>
                <w:sz w:val="16"/>
                <w:szCs w:val="16"/>
              </w:rPr>
              <w:t>88.5859</w:t>
            </w:r>
          </w:p>
        </w:tc>
      </w:tr>
    </w:tbl>
    <w:p w14:paraId="297F218E" w14:textId="77777777" w:rsidR="00874540" w:rsidRPr="00F9738A" w:rsidRDefault="00874540" w:rsidP="00AF3EA1">
      <w:pPr>
        <w:rPr>
          <w:color w:val="000000" w:themeColor="text1"/>
        </w:rPr>
      </w:pPr>
    </w:p>
    <w:p w14:paraId="406D309F" w14:textId="411F0975" w:rsidR="00F9738A" w:rsidRDefault="00A66228" w:rsidP="00AF3EA1">
      <w:pPr>
        <w:rPr>
          <w:i/>
          <w:iCs/>
          <w:color w:val="000000" w:themeColor="text1"/>
        </w:rPr>
      </w:pPr>
      <w:r>
        <w:rPr>
          <w:i/>
          <w:iCs/>
          <w:color w:val="000000" w:themeColor="text1"/>
        </w:rPr>
        <w:t>Manually Tuned PID</w:t>
      </w:r>
    </w:p>
    <w:p w14:paraId="4E2A2445" w14:textId="02D6390B" w:rsidR="00CD119E" w:rsidRDefault="00CD119E" w:rsidP="00D1767A">
      <w:pPr>
        <w:jc w:val="both"/>
        <w:rPr>
          <w:color w:val="000000" w:themeColor="text1"/>
        </w:rPr>
      </w:pPr>
      <w:r>
        <w:rPr>
          <w:color w:val="000000" w:themeColor="text1"/>
        </w:rPr>
        <w:tab/>
      </w:r>
      <w:r w:rsidR="00A66228">
        <w:rPr>
          <w:color w:val="000000" w:themeColor="text1"/>
        </w:rPr>
        <w:t>Next</w:t>
      </w:r>
      <w:r>
        <w:rPr>
          <w:color w:val="000000" w:themeColor="text1"/>
        </w:rPr>
        <w:t xml:space="preserve">, the </w:t>
      </w:r>
      <w:r w:rsidR="00A66228">
        <w:rPr>
          <w:color w:val="000000" w:themeColor="text1"/>
        </w:rPr>
        <w:t xml:space="preserve">PID </w:t>
      </w:r>
      <w:r>
        <w:rPr>
          <w:color w:val="000000" w:themeColor="text1"/>
        </w:rPr>
        <w:t>controller was manually tuned and both a sinusoidal and square wave response was recorded. The manually tuned values for the proportional, integral and derivative gain constants were: 30, 20, 3.</w:t>
      </w:r>
    </w:p>
    <w:p w14:paraId="51294A6B" w14:textId="15213530" w:rsidR="00CD119E" w:rsidRDefault="00CD119E" w:rsidP="00D1767A">
      <w:pPr>
        <w:ind w:firstLine="202"/>
        <w:jc w:val="both"/>
        <w:rPr>
          <w:color w:val="000000" w:themeColor="text1"/>
        </w:rPr>
      </w:pPr>
      <w:r>
        <w:t xml:space="preserve">Table </w:t>
      </w:r>
      <w:r w:rsidR="00D1767A">
        <w:t>V</w:t>
      </w:r>
      <w:r>
        <w:t xml:space="preserve"> shows the mean, standard deviation, </w:t>
      </w:r>
      <w:r w:rsidRPr="00CA611E">
        <w:rPr>
          <w:color w:val="000000" w:themeColor="text1"/>
        </w:rPr>
        <w:t xml:space="preserve">and root mean square </w:t>
      </w:r>
      <w:r>
        <w:rPr>
          <w:color w:val="000000" w:themeColor="text1"/>
        </w:rPr>
        <w:t>of the command and error signals for both the square and sinusoidal manually tuned PID trials.</w:t>
      </w:r>
    </w:p>
    <w:p w14:paraId="171A87BC" w14:textId="03A5C016" w:rsidR="00CD119E" w:rsidRDefault="00CD119E" w:rsidP="00CD119E">
      <w:pPr>
        <w:pStyle w:val="TableTitle"/>
      </w:pPr>
      <w:r>
        <w:t xml:space="preserve">TABLE </w:t>
      </w:r>
      <w:r w:rsidR="00D1767A">
        <w:t>V</w:t>
      </w:r>
    </w:p>
    <w:p w14:paraId="6FD5F483" w14:textId="2F808273" w:rsidR="00CD119E" w:rsidRDefault="00CD119E" w:rsidP="00CD119E">
      <w:pPr>
        <w:pStyle w:val="TableTitle"/>
      </w:pPr>
      <w:r>
        <w:t>Manual PID Signal Statistics</w:t>
      </w:r>
    </w:p>
    <w:tbl>
      <w:tblPr>
        <w:tblW w:w="504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900"/>
        <w:gridCol w:w="1080"/>
        <w:gridCol w:w="810"/>
        <w:gridCol w:w="1170"/>
        <w:gridCol w:w="1080"/>
      </w:tblGrid>
      <w:tr w:rsidR="00CD119E" w14:paraId="2B2BB9DE" w14:textId="77777777" w:rsidTr="00BE083F">
        <w:trPr>
          <w:trHeight w:val="440"/>
        </w:trPr>
        <w:tc>
          <w:tcPr>
            <w:tcW w:w="900" w:type="dxa"/>
            <w:tcBorders>
              <w:top w:val="double" w:sz="6" w:space="0" w:color="auto"/>
              <w:left w:val="nil"/>
              <w:bottom w:val="single" w:sz="6" w:space="0" w:color="auto"/>
              <w:right w:val="nil"/>
            </w:tcBorders>
            <w:vAlign w:val="center"/>
          </w:tcPr>
          <w:p w14:paraId="7E122EC9" w14:textId="3B7F7ED5" w:rsidR="00CD119E" w:rsidRDefault="00CD119E" w:rsidP="00BE083F">
            <w:pPr>
              <w:jc w:val="center"/>
              <w:rPr>
                <w:sz w:val="16"/>
                <w:szCs w:val="16"/>
              </w:rPr>
            </w:pPr>
            <w:r>
              <w:rPr>
                <w:sz w:val="16"/>
                <w:szCs w:val="16"/>
              </w:rPr>
              <w:t>Sinusoidal/Square</w:t>
            </w:r>
          </w:p>
        </w:tc>
        <w:tc>
          <w:tcPr>
            <w:tcW w:w="1080" w:type="dxa"/>
            <w:tcBorders>
              <w:top w:val="double" w:sz="6" w:space="0" w:color="auto"/>
              <w:left w:val="nil"/>
              <w:bottom w:val="single" w:sz="6" w:space="0" w:color="auto"/>
              <w:right w:val="nil"/>
            </w:tcBorders>
            <w:vAlign w:val="center"/>
          </w:tcPr>
          <w:p w14:paraId="11B0E84D" w14:textId="77777777" w:rsidR="00CD119E" w:rsidRDefault="00CD119E" w:rsidP="00BE083F">
            <w:pPr>
              <w:pStyle w:val="TableTitle"/>
              <w:rPr>
                <w:smallCaps w:val="0"/>
              </w:rPr>
            </w:pPr>
            <w:r>
              <w:rPr>
                <w:smallCaps w:val="0"/>
              </w:rPr>
              <w:t>Command</w:t>
            </w:r>
          </w:p>
          <w:p w14:paraId="1A99D620" w14:textId="1AA91759" w:rsidR="00CD119E" w:rsidRDefault="00CD119E" w:rsidP="00BE083F">
            <w:pPr>
              <w:pStyle w:val="TableTitle"/>
              <w:rPr>
                <w:smallCaps w:val="0"/>
              </w:rPr>
            </w:pPr>
            <w:r>
              <w:rPr>
                <w:smallCaps w:val="0"/>
              </w:rPr>
              <w:t>/Error</w:t>
            </w:r>
          </w:p>
        </w:tc>
        <w:tc>
          <w:tcPr>
            <w:tcW w:w="810" w:type="dxa"/>
            <w:tcBorders>
              <w:top w:val="double" w:sz="4" w:space="0" w:color="auto"/>
              <w:bottom w:val="single" w:sz="4" w:space="0" w:color="auto"/>
            </w:tcBorders>
            <w:vAlign w:val="center"/>
          </w:tcPr>
          <w:p w14:paraId="1AB83BE8" w14:textId="77777777" w:rsidR="00CD119E" w:rsidRDefault="00CD119E" w:rsidP="00BE083F">
            <w:pPr>
              <w:jc w:val="center"/>
              <w:rPr>
                <w:sz w:val="16"/>
                <w:szCs w:val="16"/>
              </w:rPr>
            </w:pPr>
            <w:r>
              <w:rPr>
                <w:sz w:val="16"/>
                <w:szCs w:val="16"/>
              </w:rPr>
              <w:t>Mean</w:t>
            </w:r>
          </w:p>
        </w:tc>
        <w:tc>
          <w:tcPr>
            <w:tcW w:w="1170" w:type="dxa"/>
            <w:tcBorders>
              <w:top w:val="double" w:sz="6" w:space="0" w:color="auto"/>
              <w:left w:val="nil"/>
              <w:bottom w:val="single" w:sz="6" w:space="0" w:color="auto"/>
              <w:right w:val="nil"/>
            </w:tcBorders>
            <w:vAlign w:val="center"/>
          </w:tcPr>
          <w:p w14:paraId="28DEE230" w14:textId="77777777" w:rsidR="00CD119E" w:rsidRDefault="00CD119E" w:rsidP="00BE083F">
            <w:pPr>
              <w:jc w:val="center"/>
              <w:rPr>
                <w:sz w:val="16"/>
                <w:szCs w:val="16"/>
              </w:rPr>
            </w:pPr>
            <w:r>
              <w:rPr>
                <w:sz w:val="16"/>
                <w:szCs w:val="16"/>
              </w:rPr>
              <w:t>Standard Deviation</w:t>
            </w:r>
          </w:p>
        </w:tc>
        <w:tc>
          <w:tcPr>
            <w:tcW w:w="1080" w:type="dxa"/>
            <w:tcBorders>
              <w:top w:val="double" w:sz="4" w:space="0" w:color="auto"/>
              <w:bottom w:val="single" w:sz="4" w:space="0" w:color="auto"/>
            </w:tcBorders>
            <w:vAlign w:val="center"/>
          </w:tcPr>
          <w:p w14:paraId="09981A0A" w14:textId="77777777" w:rsidR="00CD119E" w:rsidRDefault="00CD119E" w:rsidP="00BE083F">
            <w:pPr>
              <w:jc w:val="center"/>
              <w:rPr>
                <w:sz w:val="16"/>
                <w:szCs w:val="16"/>
              </w:rPr>
            </w:pPr>
            <w:r>
              <w:rPr>
                <w:sz w:val="16"/>
                <w:szCs w:val="16"/>
              </w:rPr>
              <w:t>RMS</w:t>
            </w:r>
          </w:p>
        </w:tc>
      </w:tr>
      <w:tr w:rsidR="00541E61" w14:paraId="21AF4B37" w14:textId="77777777" w:rsidTr="00D3436F">
        <w:tc>
          <w:tcPr>
            <w:tcW w:w="900" w:type="dxa"/>
            <w:tcBorders>
              <w:top w:val="nil"/>
              <w:left w:val="nil"/>
              <w:bottom w:val="nil"/>
              <w:right w:val="nil"/>
            </w:tcBorders>
            <w:vAlign w:val="center"/>
          </w:tcPr>
          <w:p w14:paraId="47863105" w14:textId="7660A013" w:rsidR="00541E61" w:rsidRDefault="00541E61" w:rsidP="00541E61">
            <w:pPr>
              <w:jc w:val="center"/>
              <w:rPr>
                <w:sz w:val="16"/>
                <w:szCs w:val="16"/>
              </w:rPr>
            </w:pPr>
            <w:r>
              <w:rPr>
                <w:sz w:val="16"/>
                <w:szCs w:val="16"/>
              </w:rPr>
              <w:t>Square</w:t>
            </w:r>
          </w:p>
        </w:tc>
        <w:tc>
          <w:tcPr>
            <w:tcW w:w="1080" w:type="dxa"/>
            <w:tcBorders>
              <w:top w:val="nil"/>
              <w:left w:val="nil"/>
              <w:bottom w:val="nil"/>
              <w:right w:val="nil"/>
            </w:tcBorders>
            <w:vAlign w:val="center"/>
          </w:tcPr>
          <w:p w14:paraId="02136F93" w14:textId="1EA42687" w:rsidR="00541E61" w:rsidRDefault="00541E61" w:rsidP="00541E61">
            <w:pPr>
              <w:jc w:val="center"/>
              <w:rPr>
                <w:sz w:val="16"/>
                <w:szCs w:val="16"/>
              </w:rPr>
            </w:pPr>
            <w:r>
              <w:rPr>
                <w:sz w:val="16"/>
                <w:szCs w:val="16"/>
              </w:rPr>
              <w:t>Command</w:t>
            </w:r>
          </w:p>
        </w:tc>
        <w:tc>
          <w:tcPr>
            <w:tcW w:w="810" w:type="dxa"/>
            <w:tcBorders>
              <w:top w:val="single" w:sz="4" w:space="0" w:color="auto"/>
            </w:tcBorders>
          </w:tcPr>
          <w:p w14:paraId="3EAC1D50" w14:textId="03EA9BA1" w:rsidR="00541E61" w:rsidRPr="00541E61" w:rsidRDefault="00541E61" w:rsidP="00541E61">
            <w:pPr>
              <w:jc w:val="center"/>
              <w:rPr>
                <w:sz w:val="16"/>
                <w:szCs w:val="16"/>
              </w:rPr>
            </w:pPr>
            <w:r w:rsidRPr="00541E61">
              <w:rPr>
                <w:sz w:val="16"/>
                <w:szCs w:val="16"/>
              </w:rPr>
              <w:t>0.100</w:t>
            </w:r>
            <w:r>
              <w:rPr>
                <w:sz w:val="16"/>
                <w:szCs w:val="16"/>
              </w:rPr>
              <w:t>5</w:t>
            </w:r>
          </w:p>
        </w:tc>
        <w:tc>
          <w:tcPr>
            <w:tcW w:w="1170" w:type="dxa"/>
            <w:tcBorders>
              <w:top w:val="nil"/>
              <w:left w:val="nil"/>
              <w:bottom w:val="nil"/>
              <w:right w:val="nil"/>
            </w:tcBorders>
          </w:tcPr>
          <w:p w14:paraId="6BED67C5" w14:textId="7912AFE1" w:rsidR="00541E61" w:rsidRPr="00541E61" w:rsidRDefault="00541E61" w:rsidP="00541E61">
            <w:pPr>
              <w:jc w:val="center"/>
              <w:rPr>
                <w:sz w:val="16"/>
                <w:szCs w:val="16"/>
              </w:rPr>
            </w:pPr>
            <w:r w:rsidRPr="00541E61">
              <w:rPr>
                <w:sz w:val="16"/>
                <w:szCs w:val="16"/>
              </w:rPr>
              <w:t>99.006</w:t>
            </w:r>
          </w:p>
        </w:tc>
        <w:tc>
          <w:tcPr>
            <w:tcW w:w="1080" w:type="dxa"/>
            <w:tcBorders>
              <w:top w:val="single" w:sz="4" w:space="0" w:color="auto"/>
            </w:tcBorders>
          </w:tcPr>
          <w:p w14:paraId="0DB2DC04" w14:textId="4E27047D" w:rsidR="00541E61" w:rsidRPr="00541E61" w:rsidRDefault="00541E61" w:rsidP="00541E61">
            <w:pPr>
              <w:jc w:val="center"/>
              <w:rPr>
                <w:sz w:val="16"/>
                <w:szCs w:val="16"/>
              </w:rPr>
            </w:pPr>
            <w:r w:rsidRPr="00541E61">
              <w:rPr>
                <w:sz w:val="16"/>
                <w:szCs w:val="16"/>
              </w:rPr>
              <w:t>99</w:t>
            </w:r>
          </w:p>
        </w:tc>
      </w:tr>
      <w:tr w:rsidR="00541E61" w14:paraId="5F9E1D2C" w14:textId="77777777" w:rsidTr="00D3436F">
        <w:tc>
          <w:tcPr>
            <w:tcW w:w="900" w:type="dxa"/>
            <w:tcBorders>
              <w:top w:val="nil"/>
              <w:left w:val="nil"/>
              <w:bottom w:val="nil"/>
              <w:right w:val="nil"/>
            </w:tcBorders>
            <w:vAlign w:val="center"/>
          </w:tcPr>
          <w:p w14:paraId="5CE53493" w14:textId="6FCFAA37" w:rsidR="00541E61" w:rsidRDefault="00541E61" w:rsidP="00541E61">
            <w:pPr>
              <w:jc w:val="center"/>
              <w:rPr>
                <w:i/>
                <w:iCs/>
                <w:sz w:val="16"/>
                <w:szCs w:val="16"/>
              </w:rPr>
            </w:pPr>
            <w:r>
              <w:rPr>
                <w:i/>
                <w:iCs/>
                <w:sz w:val="16"/>
                <w:szCs w:val="16"/>
              </w:rPr>
              <w:t>Sinusoidal</w:t>
            </w:r>
          </w:p>
        </w:tc>
        <w:tc>
          <w:tcPr>
            <w:tcW w:w="1080" w:type="dxa"/>
            <w:tcBorders>
              <w:top w:val="nil"/>
              <w:left w:val="nil"/>
              <w:bottom w:val="nil"/>
              <w:right w:val="nil"/>
            </w:tcBorders>
            <w:vAlign w:val="center"/>
          </w:tcPr>
          <w:p w14:paraId="601EE310" w14:textId="6AB1CC06" w:rsidR="00541E61" w:rsidRDefault="00541E61" w:rsidP="00541E61">
            <w:pPr>
              <w:jc w:val="center"/>
              <w:rPr>
                <w:sz w:val="16"/>
                <w:szCs w:val="16"/>
              </w:rPr>
            </w:pPr>
            <w:r>
              <w:rPr>
                <w:sz w:val="16"/>
                <w:szCs w:val="16"/>
              </w:rPr>
              <w:t>Command</w:t>
            </w:r>
          </w:p>
        </w:tc>
        <w:tc>
          <w:tcPr>
            <w:tcW w:w="810" w:type="dxa"/>
          </w:tcPr>
          <w:p w14:paraId="1BF9B9BA" w14:textId="0AB7DD86" w:rsidR="00541E61" w:rsidRPr="00541E61" w:rsidRDefault="00541E61" w:rsidP="00541E61">
            <w:pPr>
              <w:jc w:val="center"/>
              <w:rPr>
                <w:sz w:val="16"/>
                <w:szCs w:val="16"/>
              </w:rPr>
            </w:pPr>
            <w:r w:rsidRPr="00541E61">
              <w:rPr>
                <w:sz w:val="16"/>
                <w:szCs w:val="16"/>
              </w:rPr>
              <w:t>62.9262</w:t>
            </w:r>
          </w:p>
        </w:tc>
        <w:tc>
          <w:tcPr>
            <w:tcW w:w="1170" w:type="dxa"/>
            <w:tcBorders>
              <w:top w:val="nil"/>
              <w:left w:val="nil"/>
              <w:bottom w:val="nil"/>
              <w:right w:val="nil"/>
            </w:tcBorders>
          </w:tcPr>
          <w:p w14:paraId="5656D109" w14:textId="084731C5" w:rsidR="00541E61" w:rsidRPr="00541E61" w:rsidRDefault="00541E61" w:rsidP="00541E61">
            <w:pPr>
              <w:jc w:val="center"/>
              <w:rPr>
                <w:sz w:val="16"/>
                <w:szCs w:val="16"/>
                <w:vertAlign w:val="superscript"/>
              </w:rPr>
            </w:pPr>
            <w:r w:rsidRPr="00541E61">
              <w:rPr>
                <w:sz w:val="16"/>
                <w:szCs w:val="16"/>
              </w:rPr>
              <w:t>30.488</w:t>
            </w:r>
          </w:p>
        </w:tc>
        <w:tc>
          <w:tcPr>
            <w:tcW w:w="1080" w:type="dxa"/>
          </w:tcPr>
          <w:p w14:paraId="5B9E3683" w14:textId="6FB0077C" w:rsidR="00541E61" w:rsidRPr="00541E61" w:rsidRDefault="00541E61" w:rsidP="00541E61">
            <w:pPr>
              <w:jc w:val="center"/>
              <w:rPr>
                <w:sz w:val="16"/>
                <w:szCs w:val="16"/>
              </w:rPr>
            </w:pPr>
            <w:r w:rsidRPr="00541E61">
              <w:rPr>
                <w:sz w:val="16"/>
                <w:szCs w:val="16"/>
              </w:rPr>
              <w:t>69.921</w:t>
            </w:r>
          </w:p>
        </w:tc>
      </w:tr>
      <w:tr w:rsidR="00541E61" w14:paraId="5F234B94" w14:textId="77777777" w:rsidTr="003C71A8">
        <w:tc>
          <w:tcPr>
            <w:tcW w:w="900" w:type="dxa"/>
            <w:tcBorders>
              <w:top w:val="nil"/>
              <w:left w:val="nil"/>
              <w:bottom w:val="nil"/>
              <w:right w:val="nil"/>
            </w:tcBorders>
            <w:vAlign w:val="center"/>
          </w:tcPr>
          <w:p w14:paraId="4FD21C2A" w14:textId="1A4E3DE8" w:rsidR="00541E61" w:rsidRDefault="00541E61" w:rsidP="00541E61">
            <w:pPr>
              <w:jc w:val="center"/>
              <w:rPr>
                <w:i/>
                <w:iCs/>
                <w:sz w:val="16"/>
                <w:szCs w:val="16"/>
              </w:rPr>
            </w:pPr>
            <w:r>
              <w:rPr>
                <w:i/>
                <w:iCs/>
                <w:sz w:val="16"/>
                <w:szCs w:val="16"/>
              </w:rPr>
              <w:t>Square</w:t>
            </w:r>
          </w:p>
        </w:tc>
        <w:tc>
          <w:tcPr>
            <w:tcW w:w="1080" w:type="dxa"/>
            <w:tcBorders>
              <w:top w:val="nil"/>
              <w:left w:val="nil"/>
              <w:bottom w:val="nil"/>
              <w:right w:val="nil"/>
            </w:tcBorders>
            <w:vAlign w:val="center"/>
          </w:tcPr>
          <w:p w14:paraId="4A8F68C6" w14:textId="43C41083" w:rsidR="00541E61" w:rsidRDefault="00541E61" w:rsidP="00541E61">
            <w:pPr>
              <w:jc w:val="center"/>
              <w:rPr>
                <w:sz w:val="16"/>
                <w:szCs w:val="16"/>
              </w:rPr>
            </w:pPr>
            <w:r>
              <w:rPr>
                <w:sz w:val="16"/>
                <w:szCs w:val="16"/>
              </w:rPr>
              <w:t>Error</w:t>
            </w:r>
          </w:p>
        </w:tc>
        <w:tc>
          <w:tcPr>
            <w:tcW w:w="810" w:type="dxa"/>
            <w:vAlign w:val="bottom"/>
          </w:tcPr>
          <w:p w14:paraId="7AB354E2" w14:textId="3A768E66" w:rsidR="00541E61" w:rsidRPr="00541E61" w:rsidRDefault="00541E61" w:rsidP="00541E61">
            <w:pPr>
              <w:jc w:val="center"/>
              <w:rPr>
                <w:sz w:val="16"/>
                <w:szCs w:val="16"/>
              </w:rPr>
            </w:pPr>
            <w:r w:rsidRPr="00541E61">
              <w:rPr>
                <w:rFonts w:ascii="Calibri" w:hAnsi="Calibri" w:cs="Calibri"/>
                <w:color w:val="000000"/>
                <w:sz w:val="16"/>
                <w:szCs w:val="16"/>
              </w:rPr>
              <w:t>0.2485</w:t>
            </w:r>
          </w:p>
        </w:tc>
        <w:tc>
          <w:tcPr>
            <w:tcW w:w="1170" w:type="dxa"/>
            <w:tcBorders>
              <w:top w:val="nil"/>
              <w:left w:val="nil"/>
              <w:bottom w:val="nil"/>
              <w:right w:val="nil"/>
            </w:tcBorders>
            <w:vAlign w:val="bottom"/>
          </w:tcPr>
          <w:p w14:paraId="4CCC63F4" w14:textId="5EECDC85" w:rsidR="00541E61" w:rsidRPr="00541E61" w:rsidRDefault="00541E61" w:rsidP="00541E61">
            <w:pPr>
              <w:jc w:val="center"/>
              <w:rPr>
                <w:sz w:val="16"/>
                <w:szCs w:val="16"/>
              </w:rPr>
            </w:pPr>
            <w:r w:rsidRPr="00541E61">
              <w:rPr>
                <w:rFonts w:ascii="Calibri" w:hAnsi="Calibri" w:cs="Calibri"/>
                <w:color w:val="000000"/>
                <w:sz w:val="16"/>
                <w:szCs w:val="16"/>
              </w:rPr>
              <w:t>45.3</w:t>
            </w:r>
          </w:p>
        </w:tc>
        <w:tc>
          <w:tcPr>
            <w:tcW w:w="1080" w:type="dxa"/>
            <w:vAlign w:val="bottom"/>
          </w:tcPr>
          <w:p w14:paraId="5823593D" w14:textId="41D49DDA" w:rsidR="00541E61" w:rsidRPr="00541E61" w:rsidRDefault="00541E61" w:rsidP="00541E61">
            <w:pPr>
              <w:jc w:val="center"/>
              <w:rPr>
                <w:sz w:val="16"/>
                <w:szCs w:val="16"/>
              </w:rPr>
            </w:pPr>
            <w:r w:rsidRPr="00541E61">
              <w:rPr>
                <w:rFonts w:ascii="Calibri" w:hAnsi="Calibri" w:cs="Calibri"/>
                <w:color w:val="000000"/>
                <w:sz w:val="16"/>
                <w:szCs w:val="16"/>
              </w:rPr>
              <w:t>45.33</w:t>
            </w:r>
          </w:p>
        </w:tc>
      </w:tr>
      <w:tr w:rsidR="00541E61" w14:paraId="5A2DF69C" w14:textId="77777777" w:rsidTr="003C71A8">
        <w:trPr>
          <w:trHeight w:val="162"/>
        </w:trPr>
        <w:tc>
          <w:tcPr>
            <w:tcW w:w="900" w:type="dxa"/>
            <w:tcBorders>
              <w:top w:val="nil"/>
              <w:left w:val="nil"/>
              <w:bottom w:val="double" w:sz="6" w:space="0" w:color="auto"/>
              <w:right w:val="nil"/>
            </w:tcBorders>
            <w:vAlign w:val="center"/>
          </w:tcPr>
          <w:p w14:paraId="1F541599" w14:textId="0B276BC6" w:rsidR="00541E61" w:rsidRDefault="00541E61" w:rsidP="00541E61">
            <w:pPr>
              <w:jc w:val="center"/>
              <w:rPr>
                <w:i/>
                <w:iCs/>
                <w:sz w:val="16"/>
                <w:szCs w:val="16"/>
              </w:rPr>
            </w:pPr>
            <w:r>
              <w:rPr>
                <w:i/>
                <w:iCs/>
                <w:sz w:val="16"/>
                <w:szCs w:val="16"/>
              </w:rPr>
              <w:t>Sinusoidal</w:t>
            </w:r>
          </w:p>
        </w:tc>
        <w:tc>
          <w:tcPr>
            <w:tcW w:w="1080" w:type="dxa"/>
            <w:tcBorders>
              <w:top w:val="nil"/>
              <w:left w:val="nil"/>
              <w:bottom w:val="double" w:sz="6" w:space="0" w:color="auto"/>
              <w:right w:val="nil"/>
            </w:tcBorders>
            <w:vAlign w:val="center"/>
          </w:tcPr>
          <w:p w14:paraId="77CD6280" w14:textId="5A6E39D6" w:rsidR="00541E61" w:rsidRDefault="00541E61" w:rsidP="00541E61">
            <w:pPr>
              <w:jc w:val="center"/>
              <w:rPr>
                <w:sz w:val="16"/>
                <w:szCs w:val="16"/>
              </w:rPr>
            </w:pPr>
            <w:r>
              <w:rPr>
                <w:sz w:val="16"/>
                <w:szCs w:val="16"/>
              </w:rPr>
              <w:t>Error</w:t>
            </w:r>
          </w:p>
        </w:tc>
        <w:tc>
          <w:tcPr>
            <w:tcW w:w="810" w:type="dxa"/>
            <w:tcBorders>
              <w:bottom w:val="double" w:sz="4" w:space="0" w:color="auto"/>
            </w:tcBorders>
            <w:vAlign w:val="bottom"/>
          </w:tcPr>
          <w:p w14:paraId="1D48B320" w14:textId="50A851D0" w:rsidR="00541E61" w:rsidRPr="00541E61" w:rsidRDefault="00541E61" w:rsidP="00541E61">
            <w:pPr>
              <w:jc w:val="center"/>
              <w:rPr>
                <w:sz w:val="16"/>
                <w:szCs w:val="16"/>
              </w:rPr>
            </w:pPr>
            <w:r w:rsidRPr="00541E61">
              <w:rPr>
                <w:rFonts w:ascii="Calibri" w:hAnsi="Calibri" w:cs="Calibri"/>
                <w:color w:val="000000"/>
                <w:sz w:val="16"/>
                <w:szCs w:val="16"/>
              </w:rPr>
              <w:t>0.8542</w:t>
            </w:r>
          </w:p>
        </w:tc>
        <w:tc>
          <w:tcPr>
            <w:tcW w:w="1170" w:type="dxa"/>
            <w:tcBorders>
              <w:top w:val="nil"/>
              <w:left w:val="nil"/>
              <w:bottom w:val="double" w:sz="6" w:space="0" w:color="auto"/>
              <w:right w:val="nil"/>
            </w:tcBorders>
            <w:vAlign w:val="bottom"/>
          </w:tcPr>
          <w:p w14:paraId="090C9863" w14:textId="72A31AA0" w:rsidR="00541E61" w:rsidRPr="00541E61" w:rsidRDefault="00541E61" w:rsidP="00541E61">
            <w:pPr>
              <w:jc w:val="center"/>
              <w:rPr>
                <w:sz w:val="16"/>
                <w:szCs w:val="16"/>
              </w:rPr>
            </w:pPr>
            <w:r w:rsidRPr="00541E61">
              <w:rPr>
                <w:rFonts w:ascii="Calibri" w:hAnsi="Calibri" w:cs="Calibri"/>
                <w:color w:val="000000"/>
                <w:sz w:val="16"/>
                <w:szCs w:val="16"/>
              </w:rPr>
              <w:t>5.14</w:t>
            </w:r>
          </w:p>
        </w:tc>
        <w:tc>
          <w:tcPr>
            <w:tcW w:w="1080" w:type="dxa"/>
            <w:tcBorders>
              <w:bottom w:val="double" w:sz="4" w:space="0" w:color="auto"/>
            </w:tcBorders>
            <w:vAlign w:val="bottom"/>
          </w:tcPr>
          <w:p w14:paraId="433EC590" w14:textId="3390BAE9" w:rsidR="00541E61" w:rsidRPr="00541E61" w:rsidRDefault="00541E61" w:rsidP="00541E61">
            <w:pPr>
              <w:jc w:val="center"/>
              <w:rPr>
                <w:sz w:val="16"/>
                <w:szCs w:val="16"/>
              </w:rPr>
            </w:pPr>
            <w:r w:rsidRPr="00541E61">
              <w:rPr>
                <w:rFonts w:ascii="Calibri" w:hAnsi="Calibri" w:cs="Calibri"/>
                <w:color w:val="000000"/>
                <w:sz w:val="16"/>
                <w:szCs w:val="16"/>
              </w:rPr>
              <w:t>5.213</w:t>
            </w:r>
          </w:p>
        </w:tc>
      </w:tr>
    </w:tbl>
    <w:p w14:paraId="305A9B96" w14:textId="77777777" w:rsidR="00CD119E" w:rsidRDefault="00CD119E" w:rsidP="00CD119E">
      <w:pPr>
        <w:jc w:val="both"/>
      </w:pPr>
    </w:p>
    <w:p w14:paraId="394FA202" w14:textId="28CCB612" w:rsidR="00CD119E" w:rsidRDefault="00305EFF" w:rsidP="00D1767A">
      <w:pPr>
        <w:jc w:val="both"/>
        <w:rPr>
          <w:color w:val="000000" w:themeColor="text1"/>
        </w:rPr>
      </w:pPr>
      <w:r>
        <w:rPr>
          <w:color w:val="000000" w:themeColor="text1"/>
        </w:rPr>
        <w:tab/>
        <w:t xml:space="preserve">For the square wave, second order system metrics were analyzed. Table </w:t>
      </w:r>
      <w:r w:rsidR="00D1767A">
        <w:rPr>
          <w:color w:val="000000" w:themeColor="text1"/>
        </w:rPr>
        <w:t>VI</w:t>
      </w:r>
      <w:r>
        <w:rPr>
          <w:color w:val="000000" w:themeColor="text1"/>
        </w:rPr>
        <w:t xml:space="preserve"> shows the rise time, percent overshoot, and settling time calculated for the square wave manually tuned PID trials. </w:t>
      </w:r>
    </w:p>
    <w:p w14:paraId="7ACACB21" w14:textId="3C619FBF" w:rsidR="00305EFF" w:rsidRDefault="00305EFF" w:rsidP="00305EFF">
      <w:pPr>
        <w:pStyle w:val="TableTitle"/>
      </w:pPr>
      <w:r>
        <w:t xml:space="preserve">TABLE </w:t>
      </w:r>
      <w:r w:rsidR="00D1767A">
        <w:t>VI</w:t>
      </w:r>
    </w:p>
    <w:p w14:paraId="50DF9B03" w14:textId="73038B01" w:rsidR="00305EFF" w:rsidRDefault="00305EFF" w:rsidP="00305EFF">
      <w:pPr>
        <w:pStyle w:val="TableTitle"/>
      </w:pPr>
      <w:r>
        <w:t>Manual PID Square Second Order System Metrics</w:t>
      </w:r>
    </w:p>
    <w:tbl>
      <w:tblPr>
        <w:tblW w:w="504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1620"/>
        <w:gridCol w:w="90"/>
        <w:gridCol w:w="1440"/>
        <w:gridCol w:w="1890"/>
      </w:tblGrid>
      <w:tr w:rsidR="00173C19" w14:paraId="266CA458" w14:textId="77777777" w:rsidTr="00F9738A">
        <w:trPr>
          <w:trHeight w:val="440"/>
        </w:trPr>
        <w:tc>
          <w:tcPr>
            <w:tcW w:w="1710" w:type="dxa"/>
            <w:gridSpan w:val="2"/>
            <w:tcBorders>
              <w:top w:val="double" w:sz="4" w:space="0" w:color="auto"/>
              <w:bottom w:val="single" w:sz="4" w:space="0" w:color="auto"/>
            </w:tcBorders>
            <w:vAlign w:val="center"/>
          </w:tcPr>
          <w:p w14:paraId="5731F9AE" w14:textId="4F19AE92" w:rsidR="00173C19" w:rsidRDefault="00173C19" w:rsidP="00173C19">
            <w:pPr>
              <w:jc w:val="center"/>
              <w:rPr>
                <w:sz w:val="16"/>
                <w:szCs w:val="16"/>
              </w:rPr>
            </w:pPr>
            <w:r>
              <w:rPr>
                <w:sz w:val="16"/>
                <w:szCs w:val="16"/>
              </w:rPr>
              <w:t>Rise Time (s)</w:t>
            </w:r>
          </w:p>
        </w:tc>
        <w:tc>
          <w:tcPr>
            <w:tcW w:w="1440" w:type="dxa"/>
            <w:tcBorders>
              <w:top w:val="double" w:sz="6" w:space="0" w:color="auto"/>
              <w:left w:val="nil"/>
              <w:bottom w:val="single" w:sz="6" w:space="0" w:color="auto"/>
              <w:right w:val="nil"/>
            </w:tcBorders>
            <w:vAlign w:val="center"/>
          </w:tcPr>
          <w:p w14:paraId="00DF7B3A" w14:textId="77777777" w:rsidR="00173C19" w:rsidRDefault="00173C19" w:rsidP="00173C19">
            <w:pPr>
              <w:jc w:val="center"/>
              <w:rPr>
                <w:sz w:val="16"/>
                <w:szCs w:val="16"/>
              </w:rPr>
            </w:pPr>
            <w:r>
              <w:rPr>
                <w:sz w:val="16"/>
                <w:szCs w:val="16"/>
              </w:rPr>
              <w:t>Percent Overshoot</w:t>
            </w:r>
          </w:p>
          <w:p w14:paraId="3344766E" w14:textId="18870011" w:rsidR="00173C19" w:rsidRDefault="00173C19" w:rsidP="00173C19">
            <w:pPr>
              <w:jc w:val="center"/>
              <w:rPr>
                <w:sz w:val="16"/>
                <w:szCs w:val="16"/>
              </w:rPr>
            </w:pPr>
            <w:r>
              <w:rPr>
                <w:sz w:val="16"/>
                <w:szCs w:val="16"/>
              </w:rPr>
              <w:t>(%)</w:t>
            </w:r>
          </w:p>
        </w:tc>
        <w:tc>
          <w:tcPr>
            <w:tcW w:w="1890" w:type="dxa"/>
            <w:tcBorders>
              <w:top w:val="double" w:sz="4" w:space="0" w:color="auto"/>
              <w:bottom w:val="single" w:sz="4" w:space="0" w:color="auto"/>
            </w:tcBorders>
            <w:vAlign w:val="center"/>
          </w:tcPr>
          <w:p w14:paraId="64803B37" w14:textId="77777777" w:rsidR="00173C19" w:rsidRDefault="00173C19" w:rsidP="00173C19">
            <w:pPr>
              <w:jc w:val="center"/>
              <w:rPr>
                <w:sz w:val="16"/>
                <w:szCs w:val="16"/>
              </w:rPr>
            </w:pPr>
            <w:r>
              <w:rPr>
                <w:sz w:val="16"/>
                <w:szCs w:val="16"/>
              </w:rPr>
              <w:t>Settling Time (s)</w:t>
            </w:r>
          </w:p>
        </w:tc>
      </w:tr>
      <w:tr w:rsidR="00F9738A" w14:paraId="108C1D1A" w14:textId="77777777" w:rsidTr="00F9738A">
        <w:trPr>
          <w:trHeight w:val="162"/>
        </w:trPr>
        <w:tc>
          <w:tcPr>
            <w:tcW w:w="1620" w:type="dxa"/>
            <w:tcBorders>
              <w:bottom w:val="double" w:sz="4" w:space="0" w:color="auto"/>
            </w:tcBorders>
          </w:tcPr>
          <w:p w14:paraId="74909E86" w14:textId="51CD9DF2" w:rsidR="00F9738A" w:rsidRPr="00F9738A" w:rsidRDefault="00F9738A" w:rsidP="00F9738A">
            <w:pPr>
              <w:jc w:val="center"/>
              <w:rPr>
                <w:sz w:val="16"/>
                <w:szCs w:val="16"/>
              </w:rPr>
            </w:pPr>
            <w:r w:rsidRPr="00F9738A">
              <w:rPr>
                <w:sz w:val="16"/>
                <w:szCs w:val="16"/>
              </w:rPr>
              <w:t>0.2804</w:t>
            </w:r>
          </w:p>
        </w:tc>
        <w:tc>
          <w:tcPr>
            <w:tcW w:w="1530" w:type="dxa"/>
            <w:gridSpan w:val="2"/>
            <w:tcBorders>
              <w:top w:val="nil"/>
              <w:left w:val="nil"/>
              <w:bottom w:val="double" w:sz="6" w:space="0" w:color="auto"/>
              <w:right w:val="nil"/>
            </w:tcBorders>
          </w:tcPr>
          <w:p w14:paraId="6B1E65C0" w14:textId="5DECB897" w:rsidR="00F9738A" w:rsidRPr="00F9738A" w:rsidRDefault="00F9738A" w:rsidP="00F9738A">
            <w:pPr>
              <w:jc w:val="center"/>
              <w:rPr>
                <w:sz w:val="16"/>
                <w:szCs w:val="16"/>
              </w:rPr>
            </w:pPr>
            <w:r w:rsidRPr="00F9738A">
              <w:rPr>
                <w:sz w:val="16"/>
                <w:szCs w:val="16"/>
              </w:rPr>
              <w:t>98.35668</w:t>
            </w:r>
          </w:p>
        </w:tc>
        <w:tc>
          <w:tcPr>
            <w:tcW w:w="1890" w:type="dxa"/>
            <w:tcBorders>
              <w:bottom w:val="double" w:sz="4" w:space="0" w:color="auto"/>
            </w:tcBorders>
          </w:tcPr>
          <w:p w14:paraId="08326652" w14:textId="5D727469" w:rsidR="00F9738A" w:rsidRPr="00F9738A" w:rsidRDefault="00F9738A" w:rsidP="00F9738A">
            <w:pPr>
              <w:jc w:val="center"/>
              <w:rPr>
                <w:sz w:val="16"/>
                <w:szCs w:val="16"/>
              </w:rPr>
            </w:pPr>
            <w:r w:rsidRPr="00F9738A">
              <w:rPr>
                <w:sz w:val="16"/>
                <w:szCs w:val="16"/>
              </w:rPr>
              <w:t>0.5985</w:t>
            </w:r>
          </w:p>
        </w:tc>
      </w:tr>
    </w:tbl>
    <w:p w14:paraId="4E5DAD36" w14:textId="77777777" w:rsidR="00305EFF" w:rsidRPr="00CD119E" w:rsidRDefault="00305EFF" w:rsidP="00AF3EA1">
      <w:pPr>
        <w:rPr>
          <w:color w:val="000000" w:themeColor="text1"/>
        </w:rPr>
      </w:pPr>
    </w:p>
    <w:p w14:paraId="27E4564C" w14:textId="173CE035" w:rsidR="004F6D44" w:rsidRDefault="00874540" w:rsidP="00FB054C">
      <w:pPr>
        <w:rPr>
          <w:i/>
          <w:iCs/>
        </w:rPr>
      </w:pPr>
      <w:r>
        <w:rPr>
          <w:i/>
          <w:iCs/>
        </w:rPr>
        <w:t>Ackermann PID</w:t>
      </w:r>
    </w:p>
    <w:p w14:paraId="6BFE7BBA" w14:textId="6A26E388" w:rsidR="00822D14" w:rsidRDefault="00822D14" w:rsidP="00D1767A">
      <w:pPr>
        <w:jc w:val="both"/>
      </w:pPr>
      <w:r>
        <w:tab/>
        <w:t xml:space="preserve">Next, the PID gain constants were calculated using the Ackermann method. The sinusoidal and square responses were </w:t>
      </w:r>
      <w:r w:rsidR="00B71FA6">
        <w:t>recorded,</w:t>
      </w:r>
      <w:r>
        <w:t xml:space="preserve"> and the calculated proportional and derivative gain constants were</w:t>
      </w:r>
      <w:r w:rsidR="00822C66">
        <w:t>: 9.91</w:t>
      </w:r>
      <w:r>
        <w:t xml:space="preserve"> and -0.17.</w:t>
      </w:r>
    </w:p>
    <w:p w14:paraId="5297C539" w14:textId="55BB4AFD" w:rsidR="00822D14" w:rsidRDefault="00822D14" w:rsidP="00D1767A">
      <w:pPr>
        <w:ind w:firstLine="202"/>
        <w:jc w:val="both"/>
        <w:rPr>
          <w:color w:val="000000" w:themeColor="text1"/>
        </w:rPr>
      </w:pPr>
      <w:r>
        <w:t xml:space="preserve">Table </w:t>
      </w:r>
      <w:r w:rsidR="00D1767A">
        <w:t>VII</w:t>
      </w:r>
      <w:r>
        <w:t xml:space="preserve"> shows the mean, standard deviation, </w:t>
      </w:r>
      <w:r w:rsidRPr="00CA611E">
        <w:rPr>
          <w:color w:val="000000" w:themeColor="text1"/>
        </w:rPr>
        <w:t>and root mean square</w:t>
      </w:r>
      <w:r>
        <w:rPr>
          <w:color w:val="EE0000"/>
        </w:rPr>
        <w:t xml:space="preserve"> </w:t>
      </w:r>
      <w:r>
        <w:rPr>
          <w:color w:val="000000" w:themeColor="text1"/>
        </w:rPr>
        <w:t xml:space="preserve">of the command and error signals for </w:t>
      </w:r>
      <w:r w:rsidR="00822C66">
        <w:rPr>
          <w:color w:val="000000" w:themeColor="text1"/>
        </w:rPr>
        <w:t>both</w:t>
      </w:r>
      <w:r>
        <w:rPr>
          <w:color w:val="000000" w:themeColor="text1"/>
        </w:rPr>
        <w:t xml:space="preserve"> the square and sinusoidal Ackermann calculated PID trials.</w:t>
      </w:r>
    </w:p>
    <w:p w14:paraId="35C977EB" w14:textId="77777777" w:rsidR="00B71FA6" w:rsidRDefault="00B71FA6" w:rsidP="00D1767A">
      <w:pPr>
        <w:ind w:firstLine="202"/>
        <w:jc w:val="both"/>
        <w:rPr>
          <w:color w:val="000000" w:themeColor="text1"/>
        </w:rPr>
      </w:pPr>
    </w:p>
    <w:p w14:paraId="2375F8D8" w14:textId="61DCEC88" w:rsidR="00822D14" w:rsidRDefault="00822D14" w:rsidP="00822D14">
      <w:pPr>
        <w:pStyle w:val="TableTitle"/>
      </w:pPr>
      <w:r>
        <w:t xml:space="preserve">TABLE </w:t>
      </w:r>
      <w:r w:rsidR="00D1767A">
        <w:t>VII</w:t>
      </w:r>
    </w:p>
    <w:p w14:paraId="7FD847D6" w14:textId="66953D8C" w:rsidR="00822D14" w:rsidRDefault="00822D14" w:rsidP="00822D14">
      <w:pPr>
        <w:pStyle w:val="TableTitle"/>
      </w:pPr>
      <w:r>
        <w:t>Ackermann PID Signal Statistics</w:t>
      </w:r>
    </w:p>
    <w:tbl>
      <w:tblPr>
        <w:tblW w:w="504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900"/>
        <w:gridCol w:w="1080"/>
        <w:gridCol w:w="810"/>
        <w:gridCol w:w="1170"/>
        <w:gridCol w:w="1080"/>
      </w:tblGrid>
      <w:tr w:rsidR="00822D14" w14:paraId="0C72137C" w14:textId="77777777" w:rsidTr="00BE083F">
        <w:trPr>
          <w:trHeight w:val="440"/>
        </w:trPr>
        <w:tc>
          <w:tcPr>
            <w:tcW w:w="900" w:type="dxa"/>
            <w:tcBorders>
              <w:top w:val="double" w:sz="6" w:space="0" w:color="auto"/>
              <w:left w:val="nil"/>
              <w:bottom w:val="single" w:sz="6" w:space="0" w:color="auto"/>
              <w:right w:val="nil"/>
            </w:tcBorders>
            <w:vAlign w:val="center"/>
          </w:tcPr>
          <w:p w14:paraId="2748E6FD" w14:textId="77777777" w:rsidR="00822D14" w:rsidRDefault="00822D14" w:rsidP="00BE083F">
            <w:pPr>
              <w:jc w:val="center"/>
              <w:rPr>
                <w:sz w:val="16"/>
                <w:szCs w:val="16"/>
              </w:rPr>
            </w:pPr>
            <w:r>
              <w:rPr>
                <w:sz w:val="16"/>
                <w:szCs w:val="16"/>
              </w:rPr>
              <w:t>Sinusoidal/Square</w:t>
            </w:r>
          </w:p>
        </w:tc>
        <w:tc>
          <w:tcPr>
            <w:tcW w:w="1080" w:type="dxa"/>
            <w:tcBorders>
              <w:top w:val="double" w:sz="6" w:space="0" w:color="auto"/>
              <w:left w:val="nil"/>
              <w:bottom w:val="single" w:sz="6" w:space="0" w:color="auto"/>
              <w:right w:val="nil"/>
            </w:tcBorders>
            <w:vAlign w:val="center"/>
          </w:tcPr>
          <w:p w14:paraId="32D23055" w14:textId="77777777" w:rsidR="00822D14" w:rsidRDefault="00822D14" w:rsidP="00BE083F">
            <w:pPr>
              <w:pStyle w:val="TableTitle"/>
              <w:rPr>
                <w:smallCaps w:val="0"/>
              </w:rPr>
            </w:pPr>
            <w:r>
              <w:rPr>
                <w:smallCaps w:val="0"/>
              </w:rPr>
              <w:t>Command</w:t>
            </w:r>
          </w:p>
          <w:p w14:paraId="4494FE1A" w14:textId="77777777" w:rsidR="00822D14" w:rsidRDefault="00822D14" w:rsidP="00BE083F">
            <w:pPr>
              <w:pStyle w:val="TableTitle"/>
              <w:rPr>
                <w:smallCaps w:val="0"/>
              </w:rPr>
            </w:pPr>
            <w:r>
              <w:rPr>
                <w:smallCaps w:val="0"/>
              </w:rPr>
              <w:t>/Error</w:t>
            </w:r>
          </w:p>
        </w:tc>
        <w:tc>
          <w:tcPr>
            <w:tcW w:w="810" w:type="dxa"/>
            <w:tcBorders>
              <w:top w:val="double" w:sz="4" w:space="0" w:color="auto"/>
              <w:bottom w:val="single" w:sz="4" w:space="0" w:color="auto"/>
            </w:tcBorders>
            <w:vAlign w:val="center"/>
          </w:tcPr>
          <w:p w14:paraId="22E50164" w14:textId="77777777" w:rsidR="00822D14" w:rsidRDefault="00822D14" w:rsidP="00BE083F">
            <w:pPr>
              <w:jc w:val="center"/>
              <w:rPr>
                <w:sz w:val="16"/>
                <w:szCs w:val="16"/>
              </w:rPr>
            </w:pPr>
            <w:r>
              <w:rPr>
                <w:sz w:val="16"/>
                <w:szCs w:val="16"/>
              </w:rPr>
              <w:t>Mean</w:t>
            </w:r>
          </w:p>
        </w:tc>
        <w:tc>
          <w:tcPr>
            <w:tcW w:w="1170" w:type="dxa"/>
            <w:tcBorders>
              <w:top w:val="double" w:sz="6" w:space="0" w:color="auto"/>
              <w:left w:val="nil"/>
              <w:bottom w:val="single" w:sz="6" w:space="0" w:color="auto"/>
              <w:right w:val="nil"/>
            </w:tcBorders>
            <w:vAlign w:val="center"/>
          </w:tcPr>
          <w:p w14:paraId="467319EB" w14:textId="77777777" w:rsidR="00822D14" w:rsidRDefault="00822D14" w:rsidP="00BE083F">
            <w:pPr>
              <w:jc w:val="center"/>
              <w:rPr>
                <w:sz w:val="16"/>
                <w:szCs w:val="16"/>
              </w:rPr>
            </w:pPr>
            <w:r>
              <w:rPr>
                <w:sz w:val="16"/>
                <w:szCs w:val="16"/>
              </w:rPr>
              <w:t>Standard Deviation</w:t>
            </w:r>
          </w:p>
        </w:tc>
        <w:tc>
          <w:tcPr>
            <w:tcW w:w="1080" w:type="dxa"/>
            <w:tcBorders>
              <w:top w:val="double" w:sz="4" w:space="0" w:color="auto"/>
              <w:bottom w:val="single" w:sz="4" w:space="0" w:color="auto"/>
            </w:tcBorders>
            <w:vAlign w:val="center"/>
          </w:tcPr>
          <w:p w14:paraId="48B615E0" w14:textId="77777777" w:rsidR="00822D14" w:rsidRDefault="00822D14" w:rsidP="00BE083F">
            <w:pPr>
              <w:jc w:val="center"/>
              <w:rPr>
                <w:sz w:val="16"/>
                <w:szCs w:val="16"/>
              </w:rPr>
            </w:pPr>
            <w:r>
              <w:rPr>
                <w:sz w:val="16"/>
                <w:szCs w:val="16"/>
              </w:rPr>
              <w:t>RMS</w:t>
            </w:r>
          </w:p>
        </w:tc>
      </w:tr>
      <w:tr w:rsidR="00822D14" w14:paraId="5C52B8AC" w14:textId="77777777" w:rsidTr="000F0B74">
        <w:tc>
          <w:tcPr>
            <w:tcW w:w="900" w:type="dxa"/>
            <w:tcBorders>
              <w:top w:val="nil"/>
              <w:left w:val="nil"/>
              <w:bottom w:val="nil"/>
              <w:right w:val="nil"/>
            </w:tcBorders>
            <w:vAlign w:val="center"/>
          </w:tcPr>
          <w:p w14:paraId="0F623F1C" w14:textId="77777777" w:rsidR="00822D14" w:rsidRDefault="00822D14" w:rsidP="00822D14">
            <w:pPr>
              <w:jc w:val="center"/>
              <w:rPr>
                <w:sz w:val="16"/>
                <w:szCs w:val="16"/>
              </w:rPr>
            </w:pPr>
            <w:r>
              <w:rPr>
                <w:sz w:val="16"/>
                <w:szCs w:val="16"/>
              </w:rPr>
              <w:t>Square</w:t>
            </w:r>
          </w:p>
        </w:tc>
        <w:tc>
          <w:tcPr>
            <w:tcW w:w="1080" w:type="dxa"/>
            <w:tcBorders>
              <w:top w:val="nil"/>
              <w:left w:val="nil"/>
              <w:bottom w:val="nil"/>
              <w:right w:val="nil"/>
            </w:tcBorders>
            <w:vAlign w:val="center"/>
          </w:tcPr>
          <w:p w14:paraId="471BDE74" w14:textId="77777777" w:rsidR="00822D14" w:rsidRDefault="00822D14" w:rsidP="00822D14">
            <w:pPr>
              <w:jc w:val="center"/>
              <w:rPr>
                <w:sz w:val="16"/>
                <w:szCs w:val="16"/>
              </w:rPr>
            </w:pPr>
            <w:r>
              <w:rPr>
                <w:sz w:val="16"/>
                <w:szCs w:val="16"/>
              </w:rPr>
              <w:t>Command</w:t>
            </w:r>
          </w:p>
        </w:tc>
        <w:tc>
          <w:tcPr>
            <w:tcW w:w="810" w:type="dxa"/>
            <w:tcBorders>
              <w:top w:val="single" w:sz="4" w:space="0" w:color="auto"/>
            </w:tcBorders>
            <w:vAlign w:val="bottom"/>
          </w:tcPr>
          <w:p w14:paraId="1331D459" w14:textId="714449F9" w:rsidR="00822D14" w:rsidRPr="00822D14" w:rsidRDefault="00822D14" w:rsidP="00822D14">
            <w:pPr>
              <w:jc w:val="center"/>
              <w:rPr>
                <w:sz w:val="16"/>
                <w:szCs w:val="16"/>
              </w:rPr>
            </w:pPr>
            <w:r w:rsidRPr="00822D14">
              <w:rPr>
                <w:rFonts w:ascii="Calibri" w:hAnsi="Calibri" w:cs="Calibri"/>
                <w:color w:val="000000"/>
                <w:sz w:val="16"/>
                <w:szCs w:val="16"/>
              </w:rPr>
              <w:t>0.3006</w:t>
            </w:r>
          </w:p>
        </w:tc>
        <w:tc>
          <w:tcPr>
            <w:tcW w:w="1170" w:type="dxa"/>
            <w:tcBorders>
              <w:top w:val="nil"/>
              <w:left w:val="nil"/>
              <w:bottom w:val="nil"/>
              <w:right w:val="nil"/>
            </w:tcBorders>
            <w:vAlign w:val="bottom"/>
          </w:tcPr>
          <w:p w14:paraId="79AC0364" w14:textId="74B30A8D" w:rsidR="00822D14" w:rsidRPr="00822D14" w:rsidRDefault="00822D14" w:rsidP="00822D14">
            <w:pPr>
              <w:jc w:val="center"/>
              <w:rPr>
                <w:sz w:val="16"/>
                <w:szCs w:val="16"/>
              </w:rPr>
            </w:pPr>
            <w:r w:rsidRPr="00822D14">
              <w:rPr>
                <w:rFonts w:ascii="Calibri" w:hAnsi="Calibri" w:cs="Calibri"/>
                <w:color w:val="000000"/>
                <w:sz w:val="16"/>
                <w:szCs w:val="16"/>
              </w:rPr>
              <w:t>99.005</w:t>
            </w:r>
          </w:p>
        </w:tc>
        <w:tc>
          <w:tcPr>
            <w:tcW w:w="1080" w:type="dxa"/>
            <w:tcBorders>
              <w:top w:val="single" w:sz="4" w:space="0" w:color="auto"/>
            </w:tcBorders>
            <w:vAlign w:val="bottom"/>
          </w:tcPr>
          <w:p w14:paraId="570B01D9" w14:textId="1C644A72" w:rsidR="00822D14" w:rsidRPr="00822D14" w:rsidRDefault="00822D14" w:rsidP="00822D14">
            <w:pPr>
              <w:jc w:val="center"/>
              <w:rPr>
                <w:sz w:val="16"/>
                <w:szCs w:val="16"/>
              </w:rPr>
            </w:pPr>
            <w:r w:rsidRPr="00822D14">
              <w:rPr>
                <w:rFonts w:ascii="Calibri" w:hAnsi="Calibri" w:cs="Calibri"/>
                <w:color w:val="000000"/>
                <w:sz w:val="16"/>
                <w:szCs w:val="16"/>
              </w:rPr>
              <w:t>99</w:t>
            </w:r>
          </w:p>
        </w:tc>
      </w:tr>
      <w:tr w:rsidR="00822D14" w14:paraId="40CD7192" w14:textId="77777777" w:rsidTr="000F0B74">
        <w:tc>
          <w:tcPr>
            <w:tcW w:w="900" w:type="dxa"/>
            <w:tcBorders>
              <w:top w:val="nil"/>
              <w:left w:val="nil"/>
              <w:bottom w:val="nil"/>
              <w:right w:val="nil"/>
            </w:tcBorders>
            <w:vAlign w:val="center"/>
          </w:tcPr>
          <w:p w14:paraId="6C838C54" w14:textId="77777777" w:rsidR="00822D14" w:rsidRDefault="00822D14" w:rsidP="00822D14">
            <w:pPr>
              <w:jc w:val="center"/>
              <w:rPr>
                <w:i/>
                <w:iCs/>
                <w:sz w:val="16"/>
                <w:szCs w:val="16"/>
              </w:rPr>
            </w:pPr>
            <w:r>
              <w:rPr>
                <w:i/>
                <w:iCs/>
                <w:sz w:val="16"/>
                <w:szCs w:val="16"/>
              </w:rPr>
              <w:t>Sinusoidal</w:t>
            </w:r>
          </w:p>
        </w:tc>
        <w:tc>
          <w:tcPr>
            <w:tcW w:w="1080" w:type="dxa"/>
            <w:tcBorders>
              <w:top w:val="nil"/>
              <w:left w:val="nil"/>
              <w:bottom w:val="nil"/>
              <w:right w:val="nil"/>
            </w:tcBorders>
            <w:vAlign w:val="center"/>
          </w:tcPr>
          <w:p w14:paraId="0DAB574C" w14:textId="77777777" w:rsidR="00822D14" w:rsidRDefault="00822D14" w:rsidP="00822D14">
            <w:pPr>
              <w:jc w:val="center"/>
              <w:rPr>
                <w:sz w:val="16"/>
                <w:szCs w:val="16"/>
              </w:rPr>
            </w:pPr>
            <w:r>
              <w:rPr>
                <w:sz w:val="16"/>
                <w:szCs w:val="16"/>
              </w:rPr>
              <w:t>Command</w:t>
            </w:r>
          </w:p>
        </w:tc>
        <w:tc>
          <w:tcPr>
            <w:tcW w:w="810" w:type="dxa"/>
            <w:vAlign w:val="bottom"/>
          </w:tcPr>
          <w:p w14:paraId="0140BDEE" w14:textId="6E099AB6" w:rsidR="00822D14" w:rsidRPr="00822D14" w:rsidRDefault="00822D14" w:rsidP="00822D14">
            <w:pPr>
              <w:jc w:val="center"/>
              <w:rPr>
                <w:sz w:val="16"/>
                <w:szCs w:val="16"/>
              </w:rPr>
            </w:pPr>
            <w:r w:rsidRPr="00822D14">
              <w:rPr>
                <w:rFonts w:ascii="Calibri" w:hAnsi="Calibri" w:cs="Calibri"/>
                <w:color w:val="000000"/>
                <w:sz w:val="16"/>
                <w:szCs w:val="16"/>
              </w:rPr>
              <w:t>63.061</w:t>
            </w:r>
          </w:p>
        </w:tc>
        <w:tc>
          <w:tcPr>
            <w:tcW w:w="1170" w:type="dxa"/>
            <w:tcBorders>
              <w:top w:val="nil"/>
              <w:left w:val="nil"/>
              <w:bottom w:val="nil"/>
              <w:right w:val="nil"/>
            </w:tcBorders>
            <w:vAlign w:val="bottom"/>
          </w:tcPr>
          <w:p w14:paraId="2BC2F33B" w14:textId="53333E4E" w:rsidR="00822D14" w:rsidRPr="00822D14" w:rsidRDefault="00822D14" w:rsidP="00822D14">
            <w:pPr>
              <w:jc w:val="center"/>
              <w:rPr>
                <w:sz w:val="16"/>
                <w:szCs w:val="16"/>
                <w:vertAlign w:val="superscript"/>
              </w:rPr>
            </w:pPr>
            <w:r w:rsidRPr="00822D14">
              <w:rPr>
                <w:rFonts w:ascii="Calibri" w:hAnsi="Calibri" w:cs="Calibri"/>
                <w:color w:val="000000"/>
                <w:sz w:val="16"/>
                <w:szCs w:val="16"/>
              </w:rPr>
              <w:t>30.471</w:t>
            </w:r>
          </w:p>
        </w:tc>
        <w:tc>
          <w:tcPr>
            <w:tcW w:w="1080" w:type="dxa"/>
            <w:vAlign w:val="bottom"/>
          </w:tcPr>
          <w:p w14:paraId="70F9F8DF" w14:textId="1458CB9D" w:rsidR="00822D14" w:rsidRPr="00822D14" w:rsidRDefault="00822D14" w:rsidP="00822D14">
            <w:pPr>
              <w:jc w:val="center"/>
              <w:rPr>
                <w:sz w:val="16"/>
                <w:szCs w:val="16"/>
              </w:rPr>
            </w:pPr>
            <w:r w:rsidRPr="00822D14">
              <w:rPr>
                <w:rFonts w:ascii="Calibri" w:hAnsi="Calibri" w:cs="Calibri"/>
                <w:color w:val="000000"/>
                <w:sz w:val="16"/>
                <w:szCs w:val="16"/>
              </w:rPr>
              <w:t>70.03</w:t>
            </w:r>
          </w:p>
        </w:tc>
      </w:tr>
      <w:tr w:rsidR="00822D14" w14:paraId="52F74F96" w14:textId="77777777" w:rsidTr="00BE083F">
        <w:tc>
          <w:tcPr>
            <w:tcW w:w="900" w:type="dxa"/>
            <w:tcBorders>
              <w:top w:val="nil"/>
              <w:left w:val="nil"/>
              <w:bottom w:val="nil"/>
              <w:right w:val="nil"/>
            </w:tcBorders>
            <w:vAlign w:val="center"/>
          </w:tcPr>
          <w:p w14:paraId="248AB526" w14:textId="77777777" w:rsidR="00822D14" w:rsidRDefault="00822D14" w:rsidP="00822D14">
            <w:pPr>
              <w:jc w:val="center"/>
              <w:rPr>
                <w:i/>
                <w:iCs/>
                <w:sz w:val="16"/>
                <w:szCs w:val="16"/>
              </w:rPr>
            </w:pPr>
            <w:r>
              <w:rPr>
                <w:i/>
                <w:iCs/>
                <w:sz w:val="16"/>
                <w:szCs w:val="16"/>
              </w:rPr>
              <w:t>Square</w:t>
            </w:r>
          </w:p>
        </w:tc>
        <w:tc>
          <w:tcPr>
            <w:tcW w:w="1080" w:type="dxa"/>
            <w:tcBorders>
              <w:top w:val="nil"/>
              <w:left w:val="nil"/>
              <w:bottom w:val="nil"/>
              <w:right w:val="nil"/>
            </w:tcBorders>
            <w:vAlign w:val="center"/>
          </w:tcPr>
          <w:p w14:paraId="785434BD" w14:textId="77777777" w:rsidR="00822D14" w:rsidRDefault="00822D14" w:rsidP="00822D14">
            <w:pPr>
              <w:jc w:val="center"/>
              <w:rPr>
                <w:sz w:val="16"/>
                <w:szCs w:val="16"/>
              </w:rPr>
            </w:pPr>
            <w:r>
              <w:rPr>
                <w:sz w:val="16"/>
                <w:szCs w:val="16"/>
              </w:rPr>
              <w:t>Error</w:t>
            </w:r>
          </w:p>
        </w:tc>
        <w:tc>
          <w:tcPr>
            <w:tcW w:w="810" w:type="dxa"/>
            <w:vAlign w:val="bottom"/>
          </w:tcPr>
          <w:p w14:paraId="517830DE" w14:textId="6E20BBD1" w:rsidR="00822D14" w:rsidRPr="00822D14" w:rsidRDefault="00822D14" w:rsidP="00822D14">
            <w:pPr>
              <w:jc w:val="center"/>
              <w:rPr>
                <w:sz w:val="16"/>
                <w:szCs w:val="16"/>
              </w:rPr>
            </w:pPr>
            <w:r w:rsidRPr="00822D14">
              <w:rPr>
                <w:rFonts w:ascii="Calibri" w:hAnsi="Calibri" w:cs="Calibri"/>
                <w:color w:val="000000"/>
                <w:sz w:val="16"/>
                <w:szCs w:val="16"/>
              </w:rPr>
              <w:t>-0.7945</w:t>
            </w:r>
          </w:p>
        </w:tc>
        <w:tc>
          <w:tcPr>
            <w:tcW w:w="1170" w:type="dxa"/>
            <w:tcBorders>
              <w:top w:val="nil"/>
              <w:left w:val="nil"/>
              <w:bottom w:val="nil"/>
              <w:right w:val="nil"/>
            </w:tcBorders>
            <w:vAlign w:val="bottom"/>
          </w:tcPr>
          <w:p w14:paraId="0AF79862" w14:textId="2865578C" w:rsidR="00822D14" w:rsidRPr="00822D14" w:rsidRDefault="00822D14" w:rsidP="00822D14">
            <w:pPr>
              <w:jc w:val="center"/>
              <w:rPr>
                <w:sz w:val="16"/>
                <w:szCs w:val="16"/>
              </w:rPr>
            </w:pPr>
            <w:r w:rsidRPr="00822D14">
              <w:rPr>
                <w:rFonts w:ascii="Calibri" w:hAnsi="Calibri" w:cs="Calibri"/>
                <w:color w:val="000000"/>
                <w:sz w:val="16"/>
                <w:szCs w:val="16"/>
              </w:rPr>
              <w:t>47.988</w:t>
            </w:r>
          </w:p>
        </w:tc>
        <w:tc>
          <w:tcPr>
            <w:tcW w:w="1080" w:type="dxa"/>
            <w:vAlign w:val="bottom"/>
          </w:tcPr>
          <w:p w14:paraId="579D9203" w14:textId="4B105F65" w:rsidR="00822D14" w:rsidRPr="00822D14" w:rsidRDefault="00822D14" w:rsidP="00822D14">
            <w:pPr>
              <w:jc w:val="center"/>
              <w:rPr>
                <w:sz w:val="16"/>
                <w:szCs w:val="16"/>
              </w:rPr>
            </w:pPr>
            <w:r w:rsidRPr="00822D14">
              <w:rPr>
                <w:rFonts w:ascii="Calibri" w:hAnsi="Calibri" w:cs="Calibri"/>
                <w:color w:val="000000"/>
                <w:sz w:val="16"/>
                <w:szCs w:val="16"/>
              </w:rPr>
              <w:t>47.99</w:t>
            </w:r>
          </w:p>
        </w:tc>
      </w:tr>
      <w:tr w:rsidR="00822D14" w14:paraId="739CA6A0" w14:textId="77777777" w:rsidTr="00BE083F">
        <w:trPr>
          <w:trHeight w:val="162"/>
        </w:trPr>
        <w:tc>
          <w:tcPr>
            <w:tcW w:w="900" w:type="dxa"/>
            <w:tcBorders>
              <w:top w:val="nil"/>
              <w:left w:val="nil"/>
              <w:bottom w:val="double" w:sz="6" w:space="0" w:color="auto"/>
              <w:right w:val="nil"/>
            </w:tcBorders>
            <w:vAlign w:val="center"/>
          </w:tcPr>
          <w:p w14:paraId="74B506CE" w14:textId="77777777" w:rsidR="00822D14" w:rsidRDefault="00822D14" w:rsidP="00822D14">
            <w:pPr>
              <w:jc w:val="center"/>
              <w:rPr>
                <w:i/>
                <w:iCs/>
                <w:sz w:val="16"/>
                <w:szCs w:val="16"/>
              </w:rPr>
            </w:pPr>
            <w:r>
              <w:rPr>
                <w:i/>
                <w:iCs/>
                <w:sz w:val="16"/>
                <w:szCs w:val="16"/>
              </w:rPr>
              <w:t>Sinusoidal</w:t>
            </w:r>
          </w:p>
        </w:tc>
        <w:tc>
          <w:tcPr>
            <w:tcW w:w="1080" w:type="dxa"/>
            <w:tcBorders>
              <w:top w:val="nil"/>
              <w:left w:val="nil"/>
              <w:bottom w:val="double" w:sz="6" w:space="0" w:color="auto"/>
              <w:right w:val="nil"/>
            </w:tcBorders>
            <w:vAlign w:val="center"/>
          </w:tcPr>
          <w:p w14:paraId="5FD2FA74" w14:textId="77777777" w:rsidR="00822D14" w:rsidRDefault="00822D14" w:rsidP="00822D14">
            <w:pPr>
              <w:jc w:val="center"/>
              <w:rPr>
                <w:sz w:val="16"/>
                <w:szCs w:val="16"/>
              </w:rPr>
            </w:pPr>
            <w:r>
              <w:rPr>
                <w:sz w:val="16"/>
                <w:szCs w:val="16"/>
              </w:rPr>
              <w:t>Error</w:t>
            </w:r>
          </w:p>
        </w:tc>
        <w:tc>
          <w:tcPr>
            <w:tcW w:w="810" w:type="dxa"/>
            <w:tcBorders>
              <w:bottom w:val="double" w:sz="4" w:space="0" w:color="auto"/>
            </w:tcBorders>
            <w:vAlign w:val="bottom"/>
          </w:tcPr>
          <w:p w14:paraId="3BDF2A74" w14:textId="1E6C6DB9" w:rsidR="00822D14" w:rsidRPr="00822D14" w:rsidRDefault="00822D14" w:rsidP="00822D14">
            <w:pPr>
              <w:jc w:val="center"/>
              <w:rPr>
                <w:sz w:val="16"/>
                <w:szCs w:val="16"/>
              </w:rPr>
            </w:pPr>
            <w:r w:rsidRPr="00822D14">
              <w:rPr>
                <w:rFonts w:ascii="Calibri" w:hAnsi="Calibri" w:cs="Calibri"/>
                <w:color w:val="000000"/>
                <w:sz w:val="16"/>
                <w:szCs w:val="16"/>
              </w:rPr>
              <w:t>2.812</w:t>
            </w:r>
          </w:p>
        </w:tc>
        <w:tc>
          <w:tcPr>
            <w:tcW w:w="1170" w:type="dxa"/>
            <w:tcBorders>
              <w:top w:val="nil"/>
              <w:left w:val="nil"/>
              <w:bottom w:val="double" w:sz="6" w:space="0" w:color="auto"/>
              <w:right w:val="nil"/>
            </w:tcBorders>
            <w:vAlign w:val="bottom"/>
          </w:tcPr>
          <w:p w14:paraId="7B6C76B5" w14:textId="0A23821B" w:rsidR="00822D14" w:rsidRPr="00822D14" w:rsidRDefault="00822D14" w:rsidP="00822D14">
            <w:pPr>
              <w:jc w:val="center"/>
              <w:rPr>
                <w:sz w:val="16"/>
                <w:szCs w:val="16"/>
              </w:rPr>
            </w:pPr>
            <w:r w:rsidRPr="00822D14">
              <w:rPr>
                <w:rFonts w:ascii="Calibri" w:hAnsi="Calibri" w:cs="Calibri"/>
                <w:color w:val="000000"/>
                <w:sz w:val="16"/>
                <w:szCs w:val="16"/>
              </w:rPr>
              <w:t>15.834</w:t>
            </w:r>
          </w:p>
        </w:tc>
        <w:tc>
          <w:tcPr>
            <w:tcW w:w="1080" w:type="dxa"/>
            <w:tcBorders>
              <w:bottom w:val="double" w:sz="4" w:space="0" w:color="auto"/>
            </w:tcBorders>
            <w:vAlign w:val="bottom"/>
          </w:tcPr>
          <w:p w14:paraId="0B130467" w14:textId="06C3662D" w:rsidR="00822D14" w:rsidRPr="00822D14" w:rsidRDefault="00822D14" w:rsidP="00822D14">
            <w:pPr>
              <w:jc w:val="center"/>
              <w:rPr>
                <w:sz w:val="16"/>
                <w:szCs w:val="16"/>
              </w:rPr>
            </w:pPr>
            <w:r w:rsidRPr="00822D14">
              <w:rPr>
                <w:rFonts w:ascii="Calibri" w:hAnsi="Calibri" w:cs="Calibri"/>
                <w:color w:val="000000"/>
                <w:sz w:val="16"/>
                <w:szCs w:val="16"/>
              </w:rPr>
              <w:t>16.08</w:t>
            </w:r>
          </w:p>
        </w:tc>
      </w:tr>
    </w:tbl>
    <w:p w14:paraId="5BB145B4" w14:textId="77777777" w:rsidR="00822D14" w:rsidRDefault="00822D14" w:rsidP="00822D14">
      <w:pPr>
        <w:jc w:val="both"/>
      </w:pPr>
    </w:p>
    <w:p w14:paraId="3ACBF4B7" w14:textId="4E5A3A5A" w:rsidR="00822D14" w:rsidRDefault="00822D14" w:rsidP="00D1767A">
      <w:pPr>
        <w:jc w:val="both"/>
        <w:rPr>
          <w:color w:val="000000" w:themeColor="text1"/>
        </w:rPr>
      </w:pPr>
      <w:r>
        <w:rPr>
          <w:color w:val="000000" w:themeColor="text1"/>
        </w:rPr>
        <w:tab/>
        <w:t xml:space="preserve">For the square wave, second order system metrics were analyzed. Table </w:t>
      </w:r>
      <w:r w:rsidR="00D1767A">
        <w:rPr>
          <w:color w:val="000000" w:themeColor="text1"/>
        </w:rPr>
        <w:t>VIII</w:t>
      </w:r>
      <w:r>
        <w:rPr>
          <w:color w:val="000000" w:themeColor="text1"/>
        </w:rPr>
        <w:t xml:space="preserve"> shows the rise time, percent overshoot, and settling time calculated for the square wave </w:t>
      </w:r>
      <w:r w:rsidR="00FF6DE9">
        <w:rPr>
          <w:color w:val="000000" w:themeColor="text1"/>
        </w:rPr>
        <w:t>Ackermann calculated</w:t>
      </w:r>
      <w:r>
        <w:rPr>
          <w:color w:val="000000" w:themeColor="text1"/>
        </w:rPr>
        <w:t xml:space="preserve"> PID trials. </w:t>
      </w:r>
    </w:p>
    <w:p w14:paraId="3D77E0A7" w14:textId="01BE36B7" w:rsidR="00822D14" w:rsidRDefault="00822D14" w:rsidP="00822D14">
      <w:pPr>
        <w:pStyle w:val="TableTitle"/>
      </w:pPr>
      <w:r>
        <w:t xml:space="preserve">TABLE </w:t>
      </w:r>
      <w:r w:rsidR="00D1767A">
        <w:t>VIII</w:t>
      </w:r>
    </w:p>
    <w:p w14:paraId="3AF24E25" w14:textId="7BB545B1" w:rsidR="00822D14" w:rsidRDefault="00173C19" w:rsidP="00822D14">
      <w:pPr>
        <w:pStyle w:val="TableTitle"/>
      </w:pPr>
      <w:r>
        <w:t>Ackermann</w:t>
      </w:r>
      <w:r w:rsidR="00822D14">
        <w:t xml:space="preserve"> PID Square Second Order System Metrics</w:t>
      </w:r>
    </w:p>
    <w:tbl>
      <w:tblPr>
        <w:tblW w:w="504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1620"/>
        <w:gridCol w:w="90"/>
        <w:gridCol w:w="1440"/>
        <w:gridCol w:w="1890"/>
      </w:tblGrid>
      <w:tr w:rsidR="00173C19" w14:paraId="18572039" w14:textId="77777777" w:rsidTr="00BE083F">
        <w:trPr>
          <w:trHeight w:val="440"/>
        </w:trPr>
        <w:tc>
          <w:tcPr>
            <w:tcW w:w="1710" w:type="dxa"/>
            <w:gridSpan w:val="2"/>
            <w:tcBorders>
              <w:top w:val="double" w:sz="4" w:space="0" w:color="auto"/>
              <w:bottom w:val="single" w:sz="4" w:space="0" w:color="auto"/>
            </w:tcBorders>
            <w:vAlign w:val="center"/>
          </w:tcPr>
          <w:p w14:paraId="08B6750C" w14:textId="1CAFD808" w:rsidR="00173C19" w:rsidRDefault="00173C19" w:rsidP="00173C19">
            <w:pPr>
              <w:jc w:val="center"/>
              <w:rPr>
                <w:sz w:val="16"/>
                <w:szCs w:val="16"/>
              </w:rPr>
            </w:pPr>
            <w:r>
              <w:rPr>
                <w:sz w:val="16"/>
                <w:szCs w:val="16"/>
              </w:rPr>
              <w:t>Rise Time (s)</w:t>
            </w:r>
          </w:p>
        </w:tc>
        <w:tc>
          <w:tcPr>
            <w:tcW w:w="1440" w:type="dxa"/>
            <w:tcBorders>
              <w:top w:val="double" w:sz="6" w:space="0" w:color="auto"/>
              <w:left w:val="nil"/>
              <w:bottom w:val="single" w:sz="6" w:space="0" w:color="auto"/>
              <w:right w:val="nil"/>
            </w:tcBorders>
            <w:vAlign w:val="center"/>
          </w:tcPr>
          <w:p w14:paraId="5AB5131E" w14:textId="0726D264" w:rsidR="00173C19" w:rsidRDefault="00173C19" w:rsidP="00173C19">
            <w:pPr>
              <w:jc w:val="center"/>
              <w:rPr>
                <w:sz w:val="16"/>
                <w:szCs w:val="16"/>
              </w:rPr>
            </w:pPr>
            <w:r>
              <w:rPr>
                <w:sz w:val="16"/>
                <w:szCs w:val="16"/>
              </w:rPr>
              <w:t>Percent Overshoot (%)</w:t>
            </w:r>
          </w:p>
        </w:tc>
        <w:tc>
          <w:tcPr>
            <w:tcW w:w="1890" w:type="dxa"/>
            <w:tcBorders>
              <w:top w:val="double" w:sz="4" w:space="0" w:color="auto"/>
              <w:bottom w:val="single" w:sz="4" w:space="0" w:color="auto"/>
            </w:tcBorders>
            <w:vAlign w:val="center"/>
          </w:tcPr>
          <w:p w14:paraId="6FAB43DB" w14:textId="050AF20F" w:rsidR="00173C19" w:rsidRDefault="00173C19" w:rsidP="00173C19">
            <w:pPr>
              <w:jc w:val="center"/>
              <w:rPr>
                <w:sz w:val="16"/>
                <w:szCs w:val="16"/>
              </w:rPr>
            </w:pPr>
            <w:r>
              <w:rPr>
                <w:sz w:val="16"/>
                <w:szCs w:val="16"/>
              </w:rPr>
              <w:t>Settling Time (s)</w:t>
            </w:r>
          </w:p>
        </w:tc>
      </w:tr>
      <w:tr w:rsidR="00FF6DE9" w14:paraId="626F7308" w14:textId="77777777" w:rsidTr="006C35D6">
        <w:trPr>
          <w:trHeight w:val="162"/>
        </w:trPr>
        <w:tc>
          <w:tcPr>
            <w:tcW w:w="1620" w:type="dxa"/>
            <w:tcBorders>
              <w:bottom w:val="double" w:sz="4" w:space="0" w:color="auto"/>
            </w:tcBorders>
            <w:vAlign w:val="bottom"/>
          </w:tcPr>
          <w:p w14:paraId="617BE154" w14:textId="5891BCD9" w:rsidR="00FF6DE9" w:rsidRPr="00FF6DE9" w:rsidRDefault="00FF6DE9" w:rsidP="00FF6DE9">
            <w:pPr>
              <w:jc w:val="center"/>
              <w:rPr>
                <w:sz w:val="16"/>
                <w:szCs w:val="16"/>
              </w:rPr>
            </w:pPr>
            <w:r w:rsidRPr="00FF6DE9">
              <w:rPr>
                <w:rFonts w:ascii="Calibri" w:hAnsi="Calibri" w:cs="Calibri"/>
                <w:color w:val="000000"/>
                <w:sz w:val="16"/>
                <w:szCs w:val="16"/>
              </w:rPr>
              <w:t>0.1558</w:t>
            </w:r>
          </w:p>
        </w:tc>
        <w:tc>
          <w:tcPr>
            <w:tcW w:w="1530" w:type="dxa"/>
            <w:gridSpan w:val="2"/>
            <w:tcBorders>
              <w:top w:val="nil"/>
              <w:left w:val="nil"/>
              <w:bottom w:val="double" w:sz="6" w:space="0" w:color="auto"/>
              <w:right w:val="nil"/>
            </w:tcBorders>
            <w:vAlign w:val="bottom"/>
          </w:tcPr>
          <w:p w14:paraId="68803D50" w14:textId="3B5E717F" w:rsidR="00FF6DE9" w:rsidRPr="00FF6DE9" w:rsidRDefault="00FF6DE9" w:rsidP="00FF6DE9">
            <w:pPr>
              <w:jc w:val="center"/>
              <w:rPr>
                <w:sz w:val="16"/>
                <w:szCs w:val="16"/>
              </w:rPr>
            </w:pPr>
            <w:r w:rsidRPr="00FF6DE9">
              <w:rPr>
                <w:rFonts w:ascii="Calibri" w:hAnsi="Calibri" w:cs="Calibri"/>
                <w:color w:val="000000"/>
                <w:sz w:val="16"/>
                <w:szCs w:val="16"/>
              </w:rPr>
              <w:t>104.8220</w:t>
            </w:r>
          </w:p>
        </w:tc>
        <w:tc>
          <w:tcPr>
            <w:tcW w:w="1890" w:type="dxa"/>
            <w:tcBorders>
              <w:bottom w:val="double" w:sz="4" w:space="0" w:color="auto"/>
            </w:tcBorders>
            <w:vAlign w:val="bottom"/>
          </w:tcPr>
          <w:p w14:paraId="1ABD1230" w14:textId="57E5F14D" w:rsidR="00FF6DE9" w:rsidRPr="00FF6DE9" w:rsidRDefault="00FF6DE9" w:rsidP="00FF6DE9">
            <w:pPr>
              <w:jc w:val="center"/>
              <w:rPr>
                <w:sz w:val="16"/>
                <w:szCs w:val="16"/>
              </w:rPr>
            </w:pPr>
            <w:r w:rsidRPr="00FF6DE9">
              <w:rPr>
                <w:rFonts w:ascii="Calibri" w:hAnsi="Calibri" w:cs="Calibri"/>
                <w:color w:val="000000"/>
                <w:sz w:val="16"/>
                <w:szCs w:val="16"/>
              </w:rPr>
              <w:t>0.2468</w:t>
            </w:r>
          </w:p>
        </w:tc>
      </w:tr>
    </w:tbl>
    <w:p w14:paraId="564E1C03" w14:textId="0D958A77" w:rsidR="00874540" w:rsidRDefault="00874540" w:rsidP="00FB054C">
      <w:pPr>
        <w:rPr>
          <w:i/>
          <w:iCs/>
        </w:rPr>
      </w:pPr>
      <w:r>
        <w:rPr>
          <w:i/>
          <w:iCs/>
        </w:rPr>
        <w:tab/>
      </w:r>
    </w:p>
    <w:p w14:paraId="2507B57C" w14:textId="77777777" w:rsidR="00E97402" w:rsidRDefault="00AE4B4B">
      <w:pPr>
        <w:pStyle w:val="Heading1"/>
      </w:pPr>
      <w:r>
        <w:t>Discussion</w:t>
      </w:r>
    </w:p>
    <w:p w14:paraId="2D157924" w14:textId="6A3249AF" w:rsidR="00000B92" w:rsidRDefault="00000B92" w:rsidP="00C27572">
      <w:pPr>
        <w:ind w:firstLine="144"/>
        <w:jc w:val="both"/>
      </w:pPr>
      <w:r>
        <w:t xml:space="preserve">The goal of this lab was to </w:t>
      </w:r>
      <w:r w:rsidR="005C5ADE">
        <w:t xml:space="preserve">compare different methods of controlling a system by using a feedback loop. The system was controlled by a bang-bang controller and a PID controller that was tuned in various ways. This lab compared how each </w:t>
      </w:r>
      <w:r w:rsidR="00C27572">
        <w:t>controller affected the systems stability, responsiveness, and steady-state accuracy.</w:t>
      </w:r>
    </w:p>
    <w:p w14:paraId="5768178E" w14:textId="77777777" w:rsidR="00C27572" w:rsidRDefault="00C27572" w:rsidP="00C27572">
      <w:pPr>
        <w:ind w:firstLine="144"/>
        <w:jc w:val="both"/>
      </w:pPr>
    </w:p>
    <w:p w14:paraId="2ADECA9B" w14:textId="4BE9A08F" w:rsidR="00C27572" w:rsidRDefault="00C27572" w:rsidP="00C27572">
      <w:pPr>
        <w:ind w:firstLine="144"/>
        <w:jc w:val="both"/>
      </w:pPr>
      <w:r>
        <w:t xml:space="preserve">The bang-bang </w:t>
      </w:r>
      <w:r w:rsidR="000F4ABF">
        <w:t xml:space="preserve">controller is a simple controller but can be effective in certain cases. The controller does not have the ability to scale with the error because it simply just attempts to spin the motor in the direction that would make error go towards zero. For the sinusoidal wave the controller generally performed about the same for all the cases. From Table I it can be seen that all of trials had generally low means and RMS values. Increasing the duty cycle </w:t>
      </w:r>
      <w:r w:rsidR="00330661">
        <w:t>led</w:t>
      </w:r>
      <w:r w:rsidR="000F4ABF">
        <w:t xml:space="preserve"> to generally lower mean but it increased the magnitude of the error as shown by the increased RMS values. Even though the response was faster for the higher duty cycle it had much more oscillation. The largest deadband performed the best for the higher duty cycle but the medium deadband performed the best overall for the smaller duty cycle. The deadband was needed more when the duty cycle was larger since it would over correct more when the controller could move faster. </w:t>
      </w:r>
    </w:p>
    <w:p w14:paraId="7C3C0FD7" w14:textId="42311F1A" w:rsidR="00182DDA" w:rsidRDefault="00182DDA" w:rsidP="00C27572">
      <w:pPr>
        <w:ind w:firstLine="144"/>
        <w:jc w:val="both"/>
      </w:pPr>
      <w:r>
        <w:tab/>
        <w:t xml:space="preserve">The square wave bang-bang results shown in Table I further demonstrate the results expected this type of control. The command signal maintained full </w:t>
      </w:r>
      <w:r w:rsidR="00B71FA6">
        <w:t>±</w:t>
      </w:r>
      <w:r>
        <w:t xml:space="preserve"> 99 value due to the binary logic of the square wave. The error </w:t>
      </w:r>
      <w:r w:rsidR="00822C66">
        <w:t>signal,</w:t>
      </w:r>
      <w:r>
        <w:t xml:space="preserve"> however, varied differently between different test conditions. The smaller duty cycle had smaller means for the error but the magnitude of the error from RMS was larger compared to the higher duty cycle. Smaller deadbands allowed for faster transitions but larger </w:t>
      </w:r>
      <w:r>
        <w:lastRenderedPageBreak/>
        <w:t>overshoot and jitter in the response. The highest deadband and duty cycle performed the best in this trial, producing the smallest RMS error. This performance boost implies that the relaxed error tolerance improved stability by reducing unnecessary reversals.</w:t>
      </w:r>
    </w:p>
    <w:p w14:paraId="6FA6A2ED" w14:textId="723C40B5" w:rsidR="0045465C" w:rsidRDefault="00182DDA" w:rsidP="00C06938">
      <w:pPr>
        <w:ind w:firstLine="144"/>
        <w:jc w:val="both"/>
        <w:rPr>
          <w:color w:val="EE0000"/>
        </w:rPr>
      </w:pPr>
      <w:r>
        <w:tab/>
        <w:t xml:space="preserve">The second-order performance statistics show that the smaller duty cycle had </w:t>
      </w:r>
      <w:r w:rsidR="0045465C">
        <w:t xml:space="preserve">larger percent overshoot, faster rise time, and slower settling time as shown in Table </w:t>
      </w:r>
      <w:r w:rsidR="00330661">
        <w:t>II</w:t>
      </w:r>
      <w:r w:rsidR="0045465C">
        <w:t xml:space="preserve">. This means that the lower duty cycle was good for getting to the target quickly at the cost of accuracy and how long it takes the system to stop jittering. </w:t>
      </w:r>
    </w:p>
    <w:p w14:paraId="5D670480" w14:textId="78E0F891" w:rsidR="0045465C" w:rsidRDefault="00285332" w:rsidP="00C27572">
      <w:pPr>
        <w:ind w:firstLine="144"/>
        <w:jc w:val="both"/>
        <w:rPr>
          <w:color w:val="000000" w:themeColor="text1"/>
        </w:rPr>
      </w:pPr>
      <w:r>
        <w:rPr>
          <w:color w:val="000000" w:themeColor="text1"/>
        </w:rPr>
        <w:t xml:space="preserve">On the other hand, PID controller are way more complex but significantly harder to implement. This controller can scale its output based on the error it receives. The first method that was tested was just changing the proportional controller. When just using the proportional controller it acts very similarly to the bang-bang controller. The main difference is that it can change the magnitude of the response instead of just being fixed. This means it can give a large response when the error </w:t>
      </w:r>
      <w:r w:rsidR="00822C66">
        <w:rPr>
          <w:color w:val="000000" w:themeColor="text1"/>
        </w:rPr>
        <w:t>is large</w:t>
      </w:r>
      <w:r>
        <w:rPr>
          <w:color w:val="000000" w:themeColor="text1"/>
        </w:rPr>
        <w:t xml:space="preserve"> and small one when its small. This helps reduce things like overshoot.</w:t>
      </w:r>
    </w:p>
    <w:p w14:paraId="76CA5C19" w14:textId="7157B2B3" w:rsidR="00285332" w:rsidRDefault="00285332" w:rsidP="00C27572">
      <w:pPr>
        <w:ind w:firstLine="144"/>
        <w:jc w:val="both"/>
        <w:rPr>
          <w:color w:val="000000" w:themeColor="text1"/>
        </w:rPr>
      </w:pPr>
      <w:r>
        <w:rPr>
          <w:color w:val="000000" w:themeColor="text1"/>
        </w:rPr>
        <w:tab/>
        <w:t xml:space="preserve">Table </w:t>
      </w:r>
      <w:r w:rsidR="00330661">
        <w:rPr>
          <w:color w:val="000000" w:themeColor="text1"/>
        </w:rPr>
        <w:t>III</w:t>
      </w:r>
      <w:r>
        <w:rPr>
          <w:color w:val="000000" w:themeColor="text1"/>
        </w:rPr>
        <w:t xml:space="preserve"> show</w:t>
      </w:r>
      <w:r w:rsidR="00330661">
        <w:rPr>
          <w:color w:val="000000" w:themeColor="text1"/>
        </w:rPr>
        <w:t>s</w:t>
      </w:r>
      <w:r>
        <w:rPr>
          <w:color w:val="000000" w:themeColor="text1"/>
        </w:rPr>
        <w:t xml:space="preserve"> the command and error statistics for the sinusoidal trials of the proportional controller. One important thing to note is that when </w:t>
      </w:r>
      <w:proofErr w:type="spellStart"/>
      <w:r>
        <w:rPr>
          <w:color w:val="000000" w:themeColor="text1"/>
        </w:rPr>
        <w:t>K</w:t>
      </w:r>
      <w:r>
        <w:rPr>
          <w:color w:val="000000" w:themeColor="text1"/>
          <w:vertAlign w:val="subscript"/>
        </w:rPr>
        <w:t>p</w:t>
      </w:r>
      <w:proofErr w:type="spellEnd"/>
      <w:r>
        <w:rPr>
          <w:color w:val="000000" w:themeColor="text1"/>
          <w:vertAlign w:val="subscript"/>
        </w:rPr>
        <w:t xml:space="preserve"> </w:t>
      </w:r>
      <w:r>
        <w:rPr>
          <w:color w:val="000000" w:themeColor="text1"/>
        </w:rPr>
        <w:t xml:space="preserve">was set to 0.75 the system did not move at all. This is because when the error is multiplied by 0.75 to get the input command, that input command when converted to voltage is not strong enough to overcome the static friction of the system. </w:t>
      </w:r>
      <w:r w:rsidR="005C46BD">
        <w:rPr>
          <w:color w:val="000000" w:themeColor="text1"/>
        </w:rPr>
        <w:t xml:space="preserve">Increase the gain constant will prevent this issue from occurring. When </w:t>
      </w:r>
      <w:proofErr w:type="spellStart"/>
      <w:r w:rsidR="00822C66">
        <w:rPr>
          <w:color w:val="000000" w:themeColor="text1"/>
        </w:rPr>
        <w:t>K</w:t>
      </w:r>
      <w:r w:rsidR="00822C66">
        <w:rPr>
          <w:color w:val="000000" w:themeColor="text1"/>
          <w:vertAlign w:val="subscript"/>
        </w:rPr>
        <w:t>p</w:t>
      </w:r>
      <w:proofErr w:type="spellEnd"/>
      <w:r w:rsidR="00822C66">
        <w:rPr>
          <w:color w:val="000000" w:themeColor="text1"/>
        </w:rPr>
        <w:t xml:space="preserve"> increased</w:t>
      </w:r>
      <w:r w:rsidR="005C46BD">
        <w:rPr>
          <w:color w:val="000000" w:themeColor="text1"/>
        </w:rPr>
        <w:t xml:space="preserve"> to 2.0 the response </w:t>
      </w:r>
      <w:r w:rsidR="00CA7FA0">
        <w:rPr>
          <w:color w:val="000000" w:themeColor="text1"/>
        </w:rPr>
        <w:t xml:space="preserve">was </w:t>
      </w:r>
      <w:r w:rsidR="005C46BD">
        <w:rPr>
          <w:color w:val="000000" w:themeColor="text1"/>
        </w:rPr>
        <w:t xml:space="preserve">underdamped and slow with a large RMS for the error. When </w:t>
      </w:r>
      <w:proofErr w:type="spellStart"/>
      <w:r w:rsidR="005C46BD">
        <w:rPr>
          <w:color w:val="000000" w:themeColor="text1"/>
        </w:rPr>
        <w:t>K</w:t>
      </w:r>
      <w:r w:rsidR="005C46BD">
        <w:rPr>
          <w:color w:val="000000" w:themeColor="text1"/>
          <w:vertAlign w:val="subscript"/>
        </w:rPr>
        <w:t>p</w:t>
      </w:r>
      <w:proofErr w:type="spellEnd"/>
      <w:r w:rsidR="005C46BD">
        <w:rPr>
          <w:color w:val="000000" w:themeColor="text1"/>
        </w:rPr>
        <w:t xml:space="preserve"> increased to 5.0 the RMS for the error drastically decreased but was still relatively large. </w:t>
      </w:r>
    </w:p>
    <w:p w14:paraId="3D5866E1" w14:textId="5ACC62B8" w:rsidR="005C46BD" w:rsidRDefault="005C46BD" w:rsidP="00C27572">
      <w:pPr>
        <w:ind w:firstLine="144"/>
        <w:jc w:val="both"/>
        <w:rPr>
          <w:color w:val="000000" w:themeColor="text1"/>
        </w:rPr>
      </w:pPr>
      <w:r>
        <w:rPr>
          <w:color w:val="000000" w:themeColor="text1"/>
        </w:rPr>
        <w:t>For the</w:t>
      </w:r>
      <w:r w:rsidR="00527717">
        <w:rPr>
          <w:color w:val="000000" w:themeColor="text1"/>
        </w:rPr>
        <w:t xml:space="preserve"> proportional square wave </w:t>
      </w:r>
      <w:r w:rsidR="00822C66">
        <w:rPr>
          <w:color w:val="000000" w:themeColor="text1"/>
        </w:rPr>
        <w:t>trials,</w:t>
      </w:r>
      <w:r w:rsidR="00E27157">
        <w:rPr>
          <w:color w:val="000000" w:themeColor="text1"/>
        </w:rPr>
        <w:t xml:space="preserve"> the system exhibited behavior that deviated from a second order response</w:t>
      </w:r>
      <w:r w:rsidR="00E52897">
        <w:rPr>
          <w:color w:val="000000" w:themeColor="text1"/>
        </w:rPr>
        <w:t xml:space="preserve"> as shown in Table </w:t>
      </w:r>
      <w:r w:rsidR="00330661">
        <w:rPr>
          <w:color w:val="000000" w:themeColor="text1"/>
        </w:rPr>
        <w:t>III</w:t>
      </w:r>
      <w:r w:rsidR="00E27157">
        <w:rPr>
          <w:color w:val="000000" w:themeColor="text1"/>
        </w:rPr>
        <w:t xml:space="preserve">. When </w:t>
      </w:r>
      <w:proofErr w:type="spellStart"/>
      <w:r w:rsidR="00E27157">
        <w:rPr>
          <w:color w:val="000000" w:themeColor="text1"/>
        </w:rPr>
        <w:t>K</w:t>
      </w:r>
      <w:r w:rsidR="00E27157">
        <w:rPr>
          <w:color w:val="000000" w:themeColor="text1"/>
          <w:vertAlign w:val="subscript"/>
        </w:rPr>
        <w:t>p</w:t>
      </w:r>
      <w:proofErr w:type="spellEnd"/>
      <w:r w:rsidR="00E27157">
        <w:rPr>
          <w:color w:val="000000" w:themeColor="text1"/>
        </w:rPr>
        <w:t xml:space="preserve"> was 0.75 the motor did not move for the same reason described in the previous paragraph. As the gain increased to 2.0 the system responded more aggressively but the response was slow and highly damped. When the gain was increased to 5.0 the system responded every more aggressively but still did not show a smoother exponential rise or settling time.</w:t>
      </w:r>
      <w:r w:rsidR="00E52897">
        <w:rPr>
          <w:color w:val="000000" w:themeColor="text1"/>
        </w:rPr>
        <w:t xml:space="preserve"> The physical interpretation of this </w:t>
      </w:r>
      <w:r w:rsidR="00822C66">
        <w:rPr>
          <w:color w:val="000000" w:themeColor="text1"/>
        </w:rPr>
        <w:t>is that</w:t>
      </w:r>
      <w:r w:rsidR="00E52897">
        <w:rPr>
          <w:color w:val="000000" w:themeColor="text1"/>
        </w:rPr>
        <w:t xml:space="preserve"> the system never reaches the 2% error goal for settling time so this can never be computed. The system also does not ever reach the 90% requirement for rise time. This is for the same reason that the low gain constant does not cause movement. Since the command signal output scales with error, once the error is small enough, the voltage sent to the motor will be too small to overcome the friction of the motor and it will stop too early. The percent overshoot shown in Table </w:t>
      </w:r>
      <w:r w:rsidR="00330661">
        <w:rPr>
          <w:color w:val="000000" w:themeColor="text1"/>
        </w:rPr>
        <w:t>IV</w:t>
      </w:r>
      <w:r w:rsidR="00E52897">
        <w:rPr>
          <w:color w:val="000000" w:themeColor="text1"/>
        </w:rPr>
        <w:t xml:space="preserve"> was very large and this was because the response was always damped too quickly. </w:t>
      </w:r>
    </w:p>
    <w:p w14:paraId="7FD279DF" w14:textId="245F26C3" w:rsidR="00E52897" w:rsidRDefault="00E52897" w:rsidP="00C27572">
      <w:pPr>
        <w:ind w:firstLine="144"/>
        <w:jc w:val="both"/>
        <w:rPr>
          <w:color w:val="000000" w:themeColor="text1"/>
        </w:rPr>
      </w:pPr>
      <w:r>
        <w:rPr>
          <w:color w:val="000000" w:themeColor="text1"/>
        </w:rPr>
        <w:t xml:space="preserve">The </w:t>
      </w:r>
      <w:r w:rsidR="00B24E7A">
        <w:rPr>
          <w:color w:val="000000" w:themeColor="text1"/>
        </w:rPr>
        <w:t xml:space="preserve">manually tuned PID controller performed the best out of all the different configurations. The manually tuned parameters provided a quick response due to the large proportional constant while the derivative term eliminated the oscillations from the overshoot. The integral term allowed for the elimination of the steady state error. Table </w:t>
      </w:r>
      <w:r w:rsidR="00330661">
        <w:rPr>
          <w:color w:val="000000" w:themeColor="text1"/>
        </w:rPr>
        <w:t>V</w:t>
      </w:r>
      <w:r w:rsidR="00B24E7A">
        <w:rPr>
          <w:color w:val="000000" w:themeColor="text1"/>
        </w:rPr>
        <w:t xml:space="preserve"> shows that for the </w:t>
      </w:r>
      <w:r w:rsidR="00822C66">
        <w:rPr>
          <w:color w:val="000000" w:themeColor="text1"/>
        </w:rPr>
        <w:t>sinusoidal</w:t>
      </w:r>
      <w:r w:rsidR="00B24E7A">
        <w:rPr>
          <w:color w:val="000000" w:themeColor="text1"/>
        </w:rPr>
        <w:t xml:space="preserve"> case, the RMS for the error was very low. The RMS for the square wave was not as low but was lower than almost every other square wave trial.</w:t>
      </w:r>
      <w:r w:rsidR="00173C19">
        <w:rPr>
          <w:color w:val="000000" w:themeColor="text1"/>
        </w:rPr>
        <w:t xml:space="preserve"> Table </w:t>
      </w:r>
      <w:r w:rsidR="00330661">
        <w:rPr>
          <w:color w:val="000000" w:themeColor="text1"/>
        </w:rPr>
        <w:t>VI</w:t>
      </w:r>
      <w:r w:rsidR="00173C19">
        <w:rPr>
          <w:color w:val="000000" w:themeColor="text1"/>
        </w:rPr>
        <w:t xml:space="preserve"> shows the percent overshoot was </w:t>
      </w:r>
      <w:r w:rsidR="00173C19">
        <w:rPr>
          <w:color w:val="000000" w:themeColor="text1"/>
        </w:rPr>
        <w:t>very small with a quick rise time and a quick settling time both less than a second.</w:t>
      </w:r>
    </w:p>
    <w:p w14:paraId="624BB110" w14:textId="38B27510" w:rsidR="00173C19" w:rsidRDefault="00822C66" w:rsidP="00C27572">
      <w:pPr>
        <w:ind w:firstLine="144"/>
        <w:jc w:val="both"/>
        <w:rPr>
          <w:color w:val="000000" w:themeColor="text1"/>
        </w:rPr>
      </w:pPr>
      <w:r>
        <w:rPr>
          <w:color w:val="000000" w:themeColor="text1"/>
        </w:rPr>
        <w:t>Finally,</w:t>
      </w:r>
      <w:r w:rsidR="00173C19">
        <w:rPr>
          <w:color w:val="000000" w:themeColor="text1"/>
        </w:rPr>
        <w:t xml:space="preserve"> the Ackermann tuned PID produced a more conservative and stable response compared to the manually tuned one. The response</w:t>
      </w:r>
      <w:r w:rsidR="00563C42">
        <w:rPr>
          <w:color w:val="000000" w:themeColor="text1"/>
        </w:rPr>
        <w:t xml:space="preserve"> was faster with a smaller settling time and rise time but had a larger overshoot compared to the manually tuned as shown in Table </w:t>
      </w:r>
      <w:r w:rsidR="00330661">
        <w:rPr>
          <w:color w:val="000000" w:themeColor="text1"/>
        </w:rPr>
        <w:t>VIII</w:t>
      </w:r>
      <w:r w:rsidR="00563C42">
        <w:rPr>
          <w:color w:val="000000" w:themeColor="text1"/>
        </w:rPr>
        <w:t>. This makes sense because the gain constants were mathematically calculated to optimize these values. The settling time is smaller than the desired 0.3s and the percent overshoot is smaller than the desired 5% which means Ackermann’s method was successful for tuning the PID controller.</w:t>
      </w:r>
    </w:p>
    <w:p w14:paraId="00E15D4E" w14:textId="77777777" w:rsidR="00563C42" w:rsidRDefault="00563C42" w:rsidP="00563C42">
      <w:pPr>
        <w:jc w:val="both"/>
        <w:rPr>
          <w:color w:val="000000" w:themeColor="text1"/>
        </w:rPr>
      </w:pPr>
    </w:p>
    <w:p w14:paraId="1B4C49D9" w14:textId="6D104C34" w:rsidR="00563C42" w:rsidRDefault="00563C42" w:rsidP="00563C42">
      <w:pPr>
        <w:jc w:val="both"/>
        <w:rPr>
          <w:i/>
          <w:iCs/>
          <w:color w:val="000000" w:themeColor="text1"/>
        </w:rPr>
      </w:pPr>
      <w:r>
        <w:rPr>
          <w:i/>
          <w:iCs/>
          <w:color w:val="000000" w:themeColor="text1"/>
        </w:rPr>
        <w:t>Future Improvement</w:t>
      </w:r>
    </w:p>
    <w:p w14:paraId="609D2F9B" w14:textId="40804FC0" w:rsidR="00563C42" w:rsidRPr="00563C42" w:rsidRDefault="00563C42" w:rsidP="00563C42">
      <w:pPr>
        <w:jc w:val="both"/>
        <w:rPr>
          <w:color w:val="000000" w:themeColor="text1"/>
        </w:rPr>
      </w:pPr>
      <w:r>
        <w:rPr>
          <w:i/>
          <w:iCs/>
          <w:color w:val="000000" w:themeColor="text1"/>
        </w:rPr>
        <w:tab/>
      </w:r>
      <w:r>
        <w:rPr>
          <w:color w:val="000000" w:themeColor="text1"/>
        </w:rPr>
        <w:t xml:space="preserve">Future improvements could focus on reducing non-ideal behavior in both the hardware and control implementation. The friction in the motor caused issues with the proportional testing that caused that controller to struggle. Finding a motor that can be used at lower voltages would help reduce this issue. Additionally, measuring the motor voltage rather than the command signal could help provide more accurate input data for the control model. Running an experiment at multiple amplitudes and frequencies can also allow </w:t>
      </w:r>
      <w:r w:rsidR="00822C66">
        <w:rPr>
          <w:color w:val="000000" w:themeColor="text1"/>
        </w:rPr>
        <w:t>for</w:t>
      </w:r>
      <w:r>
        <w:rPr>
          <w:color w:val="000000" w:themeColor="text1"/>
        </w:rPr>
        <w:t xml:space="preserve"> identification of system non linearities and validate whether the first order approximation used in Lab 1 is still valid under different control conditions.</w:t>
      </w:r>
    </w:p>
    <w:p w14:paraId="2507B5A2" w14:textId="77777777" w:rsidR="00E97402" w:rsidRDefault="00E97402">
      <w:pPr>
        <w:pStyle w:val="ReferenceHead"/>
      </w:pPr>
      <w:r>
        <w:t>References</w:t>
      </w:r>
    </w:p>
    <w:p w14:paraId="6AEBEBCD" w14:textId="00855566" w:rsidR="00CA611E" w:rsidRPr="00CA611E" w:rsidRDefault="00CA611E" w:rsidP="00CA611E">
      <w:pPr>
        <w:numPr>
          <w:ilvl w:val="0"/>
          <w:numId w:val="19"/>
        </w:numPr>
        <w:rPr>
          <w:sz w:val="16"/>
          <w:szCs w:val="16"/>
        </w:rPr>
      </w:pPr>
      <w:r w:rsidRPr="00CA611E">
        <w:rPr>
          <w:sz w:val="16"/>
          <w:szCs w:val="16"/>
        </w:rPr>
        <w:t xml:space="preserve">N. Touchton, “Step and Frequency Response of a Motor-Flywheel System,” EML 4314C Lab 1 Report, University of Florida, Sept. 2025.  </w:t>
      </w:r>
    </w:p>
    <w:p w14:paraId="2507B5A8" w14:textId="293171FA" w:rsidR="00E97402" w:rsidRPr="007E7A6C" w:rsidRDefault="00CA611E" w:rsidP="00CA611E">
      <w:pPr>
        <w:numPr>
          <w:ilvl w:val="0"/>
          <w:numId w:val="19"/>
        </w:numPr>
      </w:pPr>
      <w:r w:rsidRPr="00CA611E">
        <w:rPr>
          <w:sz w:val="16"/>
          <w:szCs w:val="16"/>
        </w:rPr>
        <w:t xml:space="preserve">“EML 4314C Lecture Notes: PID and State-Space Control,” unpublished course material.  </w:t>
      </w:r>
    </w:p>
    <w:p w14:paraId="56773EC7" w14:textId="530948C1" w:rsidR="007E7A6C" w:rsidRDefault="007E7A6C" w:rsidP="00CA611E">
      <w:pPr>
        <w:numPr>
          <w:ilvl w:val="0"/>
          <w:numId w:val="19"/>
        </w:numPr>
      </w:pPr>
      <w:r w:rsidRPr="007E7A6C">
        <w:rPr>
          <w:sz w:val="16"/>
          <w:szCs w:val="16"/>
        </w:rPr>
        <w:t>“EML 4314C – Fall 2025 Lab 2 Assignment,” University of Florida, 2025.</w:t>
      </w:r>
    </w:p>
    <w:sectPr w:rsidR="007E7A6C" w:rsidSect="00A9254E">
      <w:type w:val="continuous"/>
      <w:pgSz w:w="12240" w:h="15840" w:code="1"/>
      <w:pgMar w:top="1008" w:right="936" w:bottom="1008" w:left="936" w:header="432" w:footer="432" w:gutter="0"/>
      <w:pgNumType w:start="1"/>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76660" w14:textId="77777777" w:rsidR="004A2E26" w:rsidRDefault="004A2E26">
      <w:r>
        <w:separator/>
      </w:r>
    </w:p>
  </w:endnote>
  <w:endnote w:type="continuationSeparator" w:id="0">
    <w:p w14:paraId="462F2FBA" w14:textId="77777777" w:rsidR="004A2E26" w:rsidRDefault="004A2E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roman"/>
    <w:pitch w:val="variable"/>
    <w:sig w:usb0="80000067" w:usb1="02000000"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B2" w14:textId="77777777" w:rsidR="00EF1460" w:rsidRDefault="00EF1460" w:rsidP="0046717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07B5B3" w14:textId="77777777" w:rsidR="00EF1460" w:rsidRDefault="00EF1460" w:rsidP="0046717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B4" w14:textId="77777777" w:rsidR="00EF1460" w:rsidRDefault="00EF1460" w:rsidP="0046717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C29B5" w14:textId="77777777" w:rsidR="004A2E26" w:rsidRDefault="004A2E26"/>
  </w:footnote>
  <w:footnote w:type="continuationSeparator" w:id="0">
    <w:p w14:paraId="74BAB0CF" w14:textId="77777777" w:rsidR="004A2E26" w:rsidRDefault="004A2E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AF" w14:textId="77777777" w:rsidR="00EF1460" w:rsidRDefault="00EF1460">
    <w:pPr>
      <w:framePr w:wrap="auto" w:vAnchor="text" w:hAnchor="margin" w:xAlign="right" w:y="1"/>
    </w:pPr>
    <w:r>
      <w:rPr>
        <w:rStyle w:val="PageNumber"/>
      </w:rPr>
      <w:fldChar w:fldCharType="begin"/>
    </w:r>
    <w:r>
      <w:rPr>
        <w:rStyle w:val="PageNumber"/>
      </w:rPr>
      <w:instrText xml:space="preserve"> PAGE </w:instrText>
    </w:r>
    <w:r>
      <w:rPr>
        <w:rStyle w:val="PageNumber"/>
      </w:rPr>
      <w:fldChar w:fldCharType="separate"/>
    </w:r>
    <w:r w:rsidR="00695DE7">
      <w:rPr>
        <w:rStyle w:val="PageNumber"/>
        <w:noProof/>
      </w:rPr>
      <w:t>4</w:t>
    </w:r>
    <w:r>
      <w:rPr>
        <w:rStyle w:val="PageNumber"/>
      </w:rPr>
      <w:fldChar w:fldCharType="end"/>
    </w:r>
  </w:p>
  <w:p w14:paraId="6722A850" w14:textId="71DB9CEE" w:rsidR="006B3B00" w:rsidRDefault="00EF1460">
    <w:pPr>
      <w:ind w:right="360"/>
    </w:pPr>
    <w:r>
      <w:t>Lab</w:t>
    </w:r>
    <w:r w:rsidR="0028307C">
      <w:t xml:space="preserve"> </w:t>
    </w:r>
    <w:r w:rsidR="00D417B5">
      <w:t>2</w:t>
    </w:r>
    <w:r>
      <w:t xml:space="preserve"> </w:t>
    </w:r>
  </w:p>
  <w:p w14:paraId="2507B5B1" w14:textId="77777777" w:rsidR="00EF1460" w:rsidRDefault="00EF1460">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B5" w14:textId="77777777" w:rsidR="00F72969" w:rsidRDefault="00F72969" w:rsidP="00A9254E">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C5FA976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B"/>
    <w:multiLevelType w:val="multilevel"/>
    <w:tmpl w:val="2E085744"/>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7"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8"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9"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1"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2"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795950857">
    <w:abstractNumId w:val="1"/>
  </w:num>
  <w:num w:numId="2" w16cid:durableId="2041469798">
    <w:abstractNumId w:val="5"/>
  </w:num>
  <w:num w:numId="3" w16cid:durableId="640620721">
    <w:abstractNumId w:val="5"/>
    <w:lvlOverride w:ilvl="0">
      <w:lvl w:ilvl="0">
        <w:start w:val="1"/>
        <w:numFmt w:val="decimal"/>
        <w:lvlText w:val="%1."/>
        <w:legacy w:legacy="1" w:legacySpace="0" w:legacyIndent="360"/>
        <w:lvlJc w:val="left"/>
        <w:pPr>
          <w:ind w:left="360" w:hanging="360"/>
        </w:pPr>
      </w:lvl>
    </w:lvlOverride>
  </w:num>
  <w:num w:numId="4" w16cid:durableId="463012849">
    <w:abstractNumId w:val="5"/>
    <w:lvlOverride w:ilvl="0">
      <w:lvl w:ilvl="0">
        <w:start w:val="1"/>
        <w:numFmt w:val="decimal"/>
        <w:lvlText w:val="%1."/>
        <w:legacy w:legacy="1" w:legacySpace="0" w:legacyIndent="360"/>
        <w:lvlJc w:val="left"/>
        <w:pPr>
          <w:ind w:left="360" w:hanging="360"/>
        </w:pPr>
      </w:lvl>
    </w:lvlOverride>
  </w:num>
  <w:num w:numId="5" w16cid:durableId="1198935809">
    <w:abstractNumId w:val="5"/>
    <w:lvlOverride w:ilvl="0">
      <w:lvl w:ilvl="0">
        <w:start w:val="1"/>
        <w:numFmt w:val="decimal"/>
        <w:lvlText w:val="%1."/>
        <w:legacy w:legacy="1" w:legacySpace="0" w:legacyIndent="360"/>
        <w:lvlJc w:val="left"/>
        <w:pPr>
          <w:ind w:left="360" w:hanging="360"/>
        </w:pPr>
      </w:lvl>
    </w:lvlOverride>
  </w:num>
  <w:num w:numId="6" w16cid:durableId="606501274">
    <w:abstractNumId w:val="8"/>
  </w:num>
  <w:num w:numId="7" w16cid:durableId="1639147222">
    <w:abstractNumId w:val="8"/>
    <w:lvlOverride w:ilvl="0">
      <w:lvl w:ilvl="0">
        <w:start w:val="1"/>
        <w:numFmt w:val="decimal"/>
        <w:lvlText w:val="%1."/>
        <w:legacy w:legacy="1" w:legacySpace="0" w:legacyIndent="360"/>
        <w:lvlJc w:val="left"/>
        <w:pPr>
          <w:ind w:left="360" w:hanging="360"/>
        </w:pPr>
      </w:lvl>
    </w:lvlOverride>
  </w:num>
  <w:num w:numId="8" w16cid:durableId="983506878">
    <w:abstractNumId w:val="8"/>
    <w:lvlOverride w:ilvl="0">
      <w:lvl w:ilvl="0">
        <w:start w:val="1"/>
        <w:numFmt w:val="decimal"/>
        <w:lvlText w:val="%1."/>
        <w:legacy w:legacy="1" w:legacySpace="0" w:legacyIndent="360"/>
        <w:lvlJc w:val="left"/>
        <w:pPr>
          <w:ind w:left="360" w:hanging="360"/>
        </w:pPr>
      </w:lvl>
    </w:lvlOverride>
  </w:num>
  <w:num w:numId="9" w16cid:durableId="1633556872">
    <w:abstractNumId w:val="8"/>
    <w:lvlOverride w:ilvl="0">
      <w:lvl w:ilvl="0">
        <w:start w:val="1"/>
        <w:numFmt w:val="decimal"/>
        <w:lvlText w:val="%1."/>
        <w:legacy w:legacy="1" w:legacySpace="0" w:legacyIndent="360"/>
        <w:lvlJc w:val="left"/>
        <w:pPr>
          <w:ind w:left="360" w:hanging="360"/>
        </w:pPr>
      </w:lvl>
    </w:lvlOverride>
  </w:num>
  <w:num w:numId="10" w16cid:durableId="1594624245">
    <w:abstractNumId w:val="8"/>
    <w:lvlOverride w:ilvl="0">
      <w:lvl w:ilvl="0">
        <w:start w:val="1"/>
        <w:numFmt w:val="decimal"/>
        <w:lvlText w:val="%1."/>
        <w:legacy w:legacy="1" w:legacySpace="0" w:legacyIndent="360"/>
        <w:lvlJc w:val="left"/>
        <w:pPr>
          <w:ind w:left="360" w:hanging="360"/>
        </w:pPr>
      </w:lvl>
    </w:lvlOverride>
  </w:num>
  <w:num w:numId="11" w16cid:durableId="1273364497">
    <w:abstractNumId w:val="8"/>
    <w:lvlOverride w:ilvl="0">
      <w:lvl w:ilvl="0">
        <w:start w:val="1"/>
        <w:numFmt w:val="decimal"/>
        <w:lvlText w:val="%1."/>
        <w:legacy w:legacy="1" w:legacySpace="0" w:legacyIndent="360"/>
        <w:lvlJc w:val="left"/>
        <w:pPr>
          <w:ind w:left="360" w:hanging="360"/>
        </w:pPr>
      </w:lvl>
    </w:lvlOverride>
  </w:num>
  <w:num w:numId="12" w16cid:durableId="338435478">
    <w:abstractNumId w:val="6"/>
  </w:num>
  <w:num w:numId="13" w16cid:durableId="1393120964">
    <w:abstractNumId w:val="2"/>
  </w:num>
  <w:num w:numId="14" w16cid:durableId="1684279325">
    <w:abstractNumId w:val="10"/>
  </w:num>
  <w:num w:numId="15" w16cid:durableId="42757926">
    <w:abstractNumId w:val="9"/>
  </w:num>
  <w:num w:numId="16" w16cid:durableId="1531915280">
    <w:abstractNumId w:val="12"/>
  </w:num>
  <w:num w:numId="17" w16cid:durableId="1451127378">
    <w:abstractNumId w:val="4"/>
  </w:num>
  <w:num w:numId="18" w16cid:durableId="558126228">
    <w:abstractNumId w:val="3"/>
  </w:num>
  <w:num w:numId="19" w16cid:durableId="1975140151">
    <w:abstractNumId w:val="11"/>
  </w:num>
  <w:num w:numId="20" w16cid:durableId="575093386">
    <w:abstractNumId w:val="7"/>
  </w:num>
  <w:num w:numId="21" w16cid:durableId="10876576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35B"/>
    <w:rsid w:val="00000B92"/>
    <w:rsid w:val="0000310F"/>
    <w:rsid w:val="00042CB5"/>
    <w:rsid w:val="000544B5"/>
    <w:rsid w:val="00073456"/>
    <w:rsid w:val="00075CC7"/>
    <w:rsid w:val="00085BD6"/>
    <w:rsid w:val="00085C9C"/>
    <w:rsid w:val="000C6BF6"/>
    <w:rsid w:val="000D4C45"/>
    <w:rsid w:val="000D6ACB"/>
    <w:rsid w:val="000F4ABF"/>
    <w:rsid w:val="00104553"/>
    <w:rsid w:val="00122521"/>
    <w:rsid w:val="0013188F"/>
    <w:rsid w:val="001331D5"/>
    <w:rsid w:val="00135476"/>
    <w:rsid w:val="001375D0"/>
    <w:rsid w:val="00144684"/>
    <w:rsid w:val="00144E72"/>
    <w:rsid w:val="001513AF"/>
    <w:rsid w:val="00153951"/>
    <w:rsid w:val="00171A8C"/>
    <w:rsid w:val="00172571"/>
    <w:rsid w:val="00173C19"/>
    <w:rsid w:val="00174513"/>
    <w:rsid w:val="00177634"/>
    <w:rsid w:val="00182DDA"/>
    <w:rsid w:val="0019104C"/>
    <w:rsid w:val="00197135"/>
    <w:rsid w:val="001A2E87"/>
    <w:rsid w:val="001A52E5"/>
    <w:rsid w:val="001B7BB7"/>
    <w:rsid w:val="001D03C7"/>
    <w:rsid w:val="001E1C59"/>
    <w:rsid w:val="001F5503"/>
    <w:rsid w:val="00202BF0"/>
    <w:rsid w:val="002032E8"/>
    <w:rsid w:val="002155DB"/>
    <w:rsid w:val="00216502"/>
    <w:rsid w:val="00227CC4"/>
    <w:rsid w:val="002434A1"/>
    <w:rsid w:val="00247C90"/>
    <w:rsid w:val="002744CC"/>
    <w:rsid w:val="0028307C"/>
    <w:rsid w:val="00285332"/>
    <w:rsid w:val="0029392A"/>
    <w:rsid w:val="002B04E9"/>
    <w:rsid w:val="002B1D48"/>
    <w:rsid w:val="002B6F90"/>
    <w:rsid w:val="002C649F"/>
    <w:rsid w:val="002C7545"/>
    <w:rsid w:val="002D4AB6"/>
    <w:rsid w:val="002D68EE"/>
    <w:rsid w:val="002E18CD"/>
    <w:rsid w:val="003029F9"/>
    <w:rsid w:val="00303196"/>
    <w:rsid w:val="003040A9"/>
    <w:rsid w:val="00305EFF"/>
    <w:rsid w:val="00311385"/>
    <w:rsid w:val="00317EC0"/>
    <w:rsid w:val="00330661"/>
    <w:rsid w:val="00331E77"/>
    <w:rsid w:val="00347ECA"/>
    <w:rsid w:val="003540E6"/>
    <w:rsid w:val="0035557C"/>
    <w:rsid w:val="00360269"/>
    <w:rsid w:val="00360F50"/>
    <w:rsid w:val="00396300"/>
    <w:rsid w:val="003D06AA"/>
    <w:rsid w:val="003E152E"/>
    <w:rsid w:val="003F29AB"/>
    <w:rsid w:val="003F7A69"/>
    <w:rsid w:val="004115F6"/>
    <w:rsid w:val="00422E4F"/>
    <w:rsid w:val="0043144F"/>
    <w:rsid w:val="00431BFA"/>
    <w:rsid w:val="00442A9B"/>
    <w:rsid w:val="00452900"/>
    <w:rsid w:val="0045465C"/>
    <w:rsid w:val="004605FD"/>
    <w:rsid w:val="004631BC"/>
    <w:rsid w:val="004655B1"/>
    <w:rsid w:val="00467178"/>
    <w:rsid w:val="00467AA3"/>
    <w:rsid w:val="00474358"/>
    <w:rsid w:val="00475F71"/>
    <w:rsid w:val="0049109C"/>
    <w:rsid w:val="004A2E26"/>
    <w:rsid w:val="004B0D93"/>
    <w:rsid w:val="004B6B61"/>
    <w:rsid w:val="004C1E16"/>
    <w:rsid w:val="004F6D44"/>
    <w:rsid w:val="00527717"/>
    <w:rsid w:val="00541E61"/>
    <w:rsid w:val="0055479E"/>
    <w:rsid w:val="005607F0"/>
    <w:rsid w:val="00561D14"/>
    <w:rsid w:val="00563C42"/>
    <w:rsid w:val="00563C89"/>
    <w:rsid w:val="005643CD"/>
    <w:rsid w:val="00574D3B"/>
    <w:rsid w:val="0058723A"/>
    <w:rsid w:val="00592E2F"/>
    <w:rsid w:val="005A0EAF"/>
    <w:rsid w:val="005A2A15"/>
    <w:rsid w:val="005A308B"/>
    <w:rsid w:val="005A6DD6"/>
    <w:rsid w:val="005A6F55"/>
    <w:rsid w:val="005A78A1"/>
    <w:rsid w:val="005B2D05"/>
    <w:rsid w:val="005C46BD"/>
    <w:rsid w:val="005C5ADE"/>
    <w:rsid w:val="005D7584"/>
    <w:rsid w:val="005F2A7E"/>
    <w:rsid w:val="00602F50"/>
    <w:rsid w:val="00610D9F"/>
    <w:rsid w:val="00625E96"/>
    <w:rsid w:val="00647D59"/>
    <w:rsid w:val="00695DE7"/>
    <w:rsid w:val="00695FF4"/>
    <w:rsid w:val="006B3658"/>
    <w:rsid w:val="006B3B00"/>
    <w:rsid w:val="006C0D9A"/>
    <w:rsid w:val="006C5FE6"/>
    <w:rsid w:val="006D5A22"/>
    <w:rsid w:val="006E2E66"/>
    <w:rsid w:val="006E5E70"/>
    <w:rsid w:val="006E5F54"/>
    <w:rsid w:val="00700CAE"/>
    <w:rsid w:val="00701882"/>
    <w:rsid w:val="00711049"/>
    <w:rsid w:val="007358C3"/>
    <w:rsid w:val="007365B2"/>
    <w:rsid w:val="00736DEB"/>
    <w:rsid w:val="007372CE"/>
    <w:rsid w:val="00756AE2"/>
    <w:rsid w:val="00767914"/>
    <w:rsid w:val="00770A84"/>
    <w:rsid w:val="00794767"/>
    <w:rsid w:val="007958B7"/>
    <w:rsid w:val="007C4336"/>
    <w:rsid w:val="007E7A27"/>
    <w:rsid w:val="007E7A6C"/>
    <w:rsid w:val="0080601B"/>
    <w:rsid w:val="008167E0"/>
    <w:rsid w:val="00822C66"/>
    <w:rsid w:val="00822D14"/>
    <w:rsid w:val="008310B7"/>
    <w:rsid w:val="008522A6"/>
    <w:rsid w:val="00852442"/>
    <w:rsid w:val="00856975"/>
    <w:rsid w:val="00863B8A"/>
    <w:rsid w:val="00874540"/>
    <w:rsid w:val="00877734"/>
    <w:rsid w:val="0087792E"/>
    <w:rsid w:val="00885219"/>
    <w:rsid w:val="00890EC0"/>
    <w:rsid w:val="008A4427"/>
    <w:rsid w:val="008B7260"/>
    <w:rsid w:val="008C06D8"/>
    <w:rsid w:val="008C7EDA"/>
    <w:rsid w:val="008D7687"/>
    <w:rsid w:val="008E1D9F"/>
    <w:rsid w:val="008E6A9C"/>
    <w:rsid w:val="0091035B"/>
    <w:rsid w:val="00920530"/>
    <w:rsid w:val="00936CBC"/>
    <w:rsid w:val="0099347E"/>
    <w:rsid w:val="009A0BF2"/>
    <w:rsid w:val="009C3528"/>
    <w:rsid w:val="009D6AE0"/>
    <w:rsid w:val="00A06C0C"/>
    <w:rsid w:val="00A66228"/>
    <w:rsid w:val="00A67EA2"/>
    <w:rsid w:val="00A76540"/>
    <w:rsid w:val="00A87732"/>
    <w:rsid w:val="00A9254E"/>
    <w:rsid w:val="00A95579"/>
    <w:rsid w:val="00AA3A5F"/>
    <w:rsid w:val="00AB432E"/>
    <w:rsid w:val="00AD6B4B"/>
    <w:rsid w:val="00AE1F4B"/>
    <w:rsid w:val="00AE2E3C"/>
    <w:rsid w:val="00AE4B4B"/>
    <w:rsid w:val="00AE75C4"/>
    <w:rsid w:val="00AF0256"/>
    <w:rsid w:val="00AF3EA1"/>
    <w:rsid w:val="00B050C2"/>
    <w:rsid w:val="00B1289A"/>
    <w:rsid w:val="00B24E7A"/>
    <w:rsid w:val="00B43C30"/>
    <w:rsid w:val="00B523B8"/>
    <w:rsid w:val="00B52638"/>
    <w:rsid w:val="00B61273"/>
    <w:rsid w:val="00B6618D"/>
    <w:rsid w:val="00B71C39"/>
    <w:rsid w:val="00B71FA6"/>
    <w:rsid w:val="00B7664C"/>
    <w:rsid w:val="00B766EB"/>
    <w:rsid w:val="00B96344"/>
    <w:rsid w:val="00BC0351"/>
    <w:rsid w:val="00BD1006"/>
    <w:rsid w:val="00BE286A"/>
    <w:rsid w:val="00BE577C"/>
    <w:rsid w:val="00BF3DEA"/>
    <w:rsid w:val="00C00954"/>
    <w:rsid w:val="00C06938"/>
    <w:rsid w:val="00C06A9F"/>
    <w:rsid w:val="00C21BA1"/>
    <w:rsid w:val="00C27572"/>
    <w:rsid w:val="00C30085"/>
    <w:rsid w:val="00C340F0"/>
    <w:rsid w:val="00C441A2"/>
    <w:rsid w:val="00C544F4"/>
    <w:rsid w:val="00C60455"/>
    <w:rsid w:val="00C72604"/>
    <w:rsid w:val="00C75813"/>
    <w:rsid w:val="00C93C26"/>
    <w:rsid w:val="00CA611E"/>
    <w:rsid w:val="00CA7FA0"/>
    <w:rsid w:val="00CB4B8D"/>
    <w:rsid w:val="00CC68C1"/>
    <w:rsid w:val="00CD119E"/>
    <w:rsid w:val="00CD742B"/>
    <w:rsid w:val="00CE2EBC"/>
    <w:rsid w:val="00CF5698"/>
    <w:rsid w:val="00D03BEE"/>
    <w:rsid w:val="00D14551"/>
    <w:rsid w:val="00D1767A"/>
    <w:rsid w:val="00D36F0F"/>
    <w:rsid w:val="00D417B5"/>
    <w:rsid w:val="00D4742E"/>
    <w:rsid w:val="00D56935"/>
    <w:rsid w:val="00D64EE7"/>
    <w:rsid w:val="00D70134"/>
    <w:rsid w:val="00D718A7"/>
    <w:rsid w:val="00D73EFE"/>
    <w:rsid w:val="00D758C6"/>
    <w:rsid w:val="00D91FA9"/>
    <w:rsid w:val="00DC12F9"/>
    <w:rsid w:val="00DC6973"/>
    <w:rsid w:val="00DD5B16"/>
    <w:rsid w:val="00DF2AC0"/>
    <w:rsid w:val="00DF2DDE"/>
    <w:rsid w:val="00DF74F6"/>
    <w:rsid w:val="00E06EFD"/>
    <w:rsid w:val="00E101DE"/>
    <w:rsid w:val="00E22711"/>
    <w:rsid w:val="00E22FAB"/>
    <w:rsid w:val="00E246EE"/>
    <w:rsid w:val="00E27157"/>
    <w:rsid w:val="00E44DBD"/>
    <w:rsid w:val="00E502E2"/>
    <w:rsid w:val="00E50DF6"/>
    <w:rsid w:val="00E51A2E"/>
    <w:rsid w:val="00E52897"/>
    <w:rsid w:val="00E70FC4"/>
    <w:rsid w:val="00E73751"/>
    <w:rsid w:val="00E73E79"/>
    <w:rsid w:val="00E84188"/>
    <w:rsid w:val="00E879E4"/>
    <w:rsid w:val="00E97402"/>
    <w:rsid w:val="00EA6307"/>
    <w:rsid w:val="00EC034E"/>
    <w:rsid w:val="00EE18E4"/>
    <w:rsid w:val="00EE78CC"/>
    <w:rsid w:val="00EF1460"/>
    <w:rsid w:val="00F03466"/>
    <w:rsid w:val="00F23FF8"/>
    <w:rsid w:val="00F243FB"/>
    <w:rsid w:val="00F2469D"/>
    <w:rsid w:val="00F32A53"/>
    <w:rsid w:val="00F41B64"/>
    <w:rsid w:val="00F55947"/>
    <w:rsid w:val="00F616CB"/>
    <w:rsid w:val="00F65266"/>
    <w:rsid w:val="00F72429"/>
    <w:rsid w:val="00F72969"/>
    <w:rsid w:val="00F9738A"/>
    <w:rsid w:val="00FB054C"/>
    <w:rsid w:val="00FF6DE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07B505"/>
  <w15:docId w15:val="{56623299-FDD1-41AC-9AE5-144AC0197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22521"/>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qFormat/>
    <w:pPr>
      <w:keepNext/>
      <w:numPr>
        <w:ilvl w:val="1"/>
        <w:numId w:val="1"/>
      </w:numPr>
      <w:spacing w:before="120" w:after="60"/>
      <w:ind w:left="144"/>
      <w:outlineLvl w:val="1"/>
    </w:pPr>
    <w:rPr>
      <w:i/>
      <w:iCs/>
    </w:rPr>
  </w:style>
  <w:style w:type="paragraph" w:styleId="Heading3">
    <w:name w:val="heading 3"/>
    <w:basedOn w:val="Normal"/>
    <w:next w:val="Normal"/>
    <w:qFormat/>
    <w:pPr>
      <w:keepNext/>
      <w:numPr>
        <w:ilvl w:val="2"/>
        <w:numId w:val="1"/>
      </w:numPr>
      <w:ind w:left="288"/>
      <w:outlineLvl w:val="2"/>
    </w:pPr>
    <w:rPr>
      <w:i/>
      <w:iCs/>
    </w:rPr>
  </w:style>
  <w:style w:type="paragraph" w:styleId="Heading4">
    <w:name w:val="heading 4"/>
    <w:basedOn w:val="Normal"/>
    <w:next w:val="Normal"/>
    <w:qFormat/>
    <w:pPr>
      <w:keepNext/>
      <w:numPr>
        <w:ilvl w:val="3"/>
        <w:numId w:val="1"/>
      </w:numPr>
      <w:spacing w:before="240" w:after="60"/>
      <w:outlineLvl w:val="3"/>
    </w:pPr>
    <w:rPr>
      <w:i/>
      <w:iCs/>
      <w:sz w:val="18"/>
      <w:szCs w:val="18"/>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pPr>
      <w:numPr>
        <w:numId w:val="0"/>
      </w:numPr>
    </w:pPr>
  </w:style>
  <w:style w:type="paragraph" w:styleId="Header">
    <w:name w:val="header"/>
    <w:basedOn w:val="Normal"/>
    <w:link w:val="HeaderChar"/>
    <w:uiPriority w:val="99"/>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character" w:customStyle="1" w:styleId="Heading2Char">
    <w:name w:val="Heading 2 Char"/>
    <w:link w:val="Heading2"/>
    <w:rsid w:val="0000310F"/>
    <w:rPr>
      <w:i/>
      <w:iCs/>
      <w:lang w:eastAsia="en-US"/>
    </w:rPr>
  </w:style>
  <w:style w:type="character" w:customStyle="1" w:styleId="FootnoteTextChar">
    <w:name w:val="Footnote Text Char"/>
    <w:link w:val="FootnoteText"/>
    <w:semiHidden/>
    <w:rsid w:val="00E101DE"/>
    <w:rPr>
      <w:sz w:val="16"/>
      <w:szCs w:val="16"/>
      <w:lang w:eastAsia="en-US"/>
    </w:rPr>
  </w:style>
  <w:style w:type="paragraph" w:styleId="BalloonText">
    <w:name w:val="Balloon Text"/>
    <w:basedOn w:val="Normal"/>
    <w:link w:val="BalloonTextChar"/>
    <w:rsid w:val="00561D14"/>
    <w:rPr>
      <w:rFonts w:ascii="Segoe UI" w:hAnsi="Segoe UI" w:cs="Segoe UI"/>
      <w:sz w:val="18"/>
      <w:szCs w:val="18"/>
    </w:rPr>
  </w:style>
  <w:style w:type="character" w:customStyle="1" w:styleId="BalloonTextChar">
    <w:name w:val="Balloon Text Char"/>
    <w:basedOn w:val="DefaultParagraphFont"/>
    <w:link w:val="BalloonText"/>
    <w:rsid w:val="00561D14"/>
    <w:rPr>
      <w:rFonts w:ascii="Segoe UI" w:hAnsi="Segoe UI" w:cs="Segoe UI"/>
      <w:sz w:val="18"/>
      <w:szCs w:val="18"/>
    </w:rPr>
  </w:style>
  <w:style w:type="character" w:styleId="PlaceholderText">
    <w:name w:val="Placeholder Text"/>
    <w:basedOn w:val="DefaultParagraphFont"/>
    <w:uiPriority w:val="99"/>
    <w:semiHidden/>
    <w:rsid w:val="00E44DBD"/>
    <w:rPr>
      <w:color w:val="808080"/>
    </w:rPr>
  </w:style>
  <w:style w:type="table" w:styleId="TableGrid">
    <w:name w:val="Table Grid"/>
    <w:basedOn w:val="TableNormal"/>
    <w:rsid w:val="00E44D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semiHidden/>
    <w:unhideWhenUsed/>
    <w:rsid w:val="00467178"/>
  </w:style>
  <w:style w:type="character" w:customStyle="1" w:styleId="HeaderChar">
    <w:name w:val="Header Char"/>
    <w:basedOn w:val="DefaultParagraphFont"/>
    <w:link w:val="Header"/>
    <w:uiPriority w:val="99"/>
    <w:rsid w:val="00F72969"/>
  </w:style>
  <w:style w:type="character" w:styleId="UnresolvedMention">
    <w:name w:val="Unresolved Mention"/>
    <w:basedOn w:val="DefaultParagraphFont"/>
    <w:uiPriority w:val="99"/>
    <w:semiHidden/>
    <w:unhideWhenUsed/>
    <w:rsid w:val="00197135"/>
    <w:rPr>
      <w:color w:val="605E5C"/>
      <w:shd w:val="clear" w:color="auto" w:fill="E1DFDD"/>
    </w:rPr>
  </w:style>
  <w:style w:type="character" w:styleId="Strong">
    <w:name w:val="Strong"/>
    <w:basedOn w:val="DefaultParagraphFont"/>
    <w:uiPriority w:val="22"/>
    <w:qFormat/>
    <w:rsid w:val="00085C9C"/>
    <w:rPr>
      <w:b/>
      <w:bCs/>
    </w:rPr>
  </w:style>
  <w:style w:type="paragraph" w:styleId="NormalWeb">
    <w:name w:val="Normal (Web)"/>
    <w:basedOn w:val="Normal"/>
    <w:semiHidden/>
    <w:unhideWhenUsed/>
    <w:rsid w:val="008B726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01B1F0-F159-4C3F-A544-24E412D4E1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TotalTime>
  <Pages>4</Pages>
  <Words>2878</Words>
  <Characters>16406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19246</CharactersWithSpaces>
  <SharedDoc>false</SharedDoc>
  <HLinks>
    <vt:vector size="6" baseType="variant">
      <vt:variant>
        <vt:i4>2031701</vt:i4>
      </vt:variant>
      <vt:variant>
        <vt:i4>3</vt:i4>
      </vt:variant>
      <vt:variant>
        <vt:i4>0</vt:i4>
      </vt:variant>
      <vt:variant>
        <vt:i4>5</vt:i4>
      </vt:variant>
      <vt:variant>
        <vt:lpwstr>http://www.ieee.org/web/publications/authors/transjnl/index.html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cp:lastModifiedBy>Touchton, Noah A.</cp:lastModifiedBy>
  <cp:revision>5</cp:revision>
  <cp:lastPrinted>2025-10-26T00:38:00Z</cp:lastPrinted>
  <dcterms:created xsi:type="dcterms:W3CDTF">2025-12-03T13:30:00Z</dcterms:created>
  <dcterms:modified xsi:type="dcterms:W3CDTF">2025-12-03T18:41:00Z</dcterms:modified>
</cp:coreProperties>
</file>