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Smart Home </w:t>
      </w:r>
      <w:r w:rsidDel="00000000" w:rsidR="00000000" w:rsidRPr="00000000">
        <w:rPr>
          <w:rFonts w:ascii="Times New Roman" w:cs="Times New Roman" w:eastAsia="Times New Roman" w:hAnsi="Times New Roman"/>
          <w:b w:val="1"/>
          <w:sz w:val="48"/>
          <w:szCs w:val="48"/>
          <w:rtl w:val="0"/>
        </w:rPr>
        <w:t xml:space="preserve">Secure++</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i w:val="1"/>
          <w:sz w:val="40"/>
          <w:szCs w:val="40"/>
        </w:rPr>
      </w:pPr>
      <w:r w:rsidDel="00000000" w:rsidR="00000000" w:rsidRPr="00000000">
        <w:rPr>
          <w:rFonts w:ascii="Times New Roman" w:cs="Times New Roman" w:eastAsia="Times New Roman" w:hAnsi="Times New Roman"/>
          <w:b w:val="1"/>
          <w:sz w:val="40"/>
          <w:szCs w:val="40"/>
          <w:rtl w:val="0"/>
        </w:rPr>
        <w:t xml:space="preserve">Milestone: </w:t>
      </w:r>
      <w:r w:rsidDel="00000000" w:rsidR="00000000" w:rsidRPr="00000000">
        <w:rPr>
          <w:rFonts w:ascii="Times New Roman" w:cs="Times New Roman" w:eastAsia="Times New Roman" w:hAnsi="Times New Roman"/>
          <w:i w:val="1"/>
          <w:sz w:val="40"/>
          <w:szCs w:val="40"/>
          <w:rtl w:val="0"/>
        </w:rPr>
        <w:t xml:space="preserve">Final </w:t>
      </w:r>
      <w:r w:rsidDel="00000000" w:rsidR="00000000" w:rsidRPr="00000000">
        <w:rPr>
          <w:rFonts w:ascii="Times New Roman" w:cs="Times New Roman" w:eastAsia="Times New Roman" w:hAnsi="Times New Roman"/>
          <w:i w:val="1"/>
          <w:sz w:val="40"/>
          <w:szCs w:val="40"/>
          <w:rtl w:val="0"/>
        </w:rPr>
        <w:t xml:space="preserve">Design Review</w:t>
      </w:r>
    </w:p>
    <w:p w:rsidR="00000000" w:rsidDel="00000000" w:rsidP="00000000" w:rsidRDefault="00000000" w:rsidRPr="00000000" w14:paraId="00000007">
      <w:pPr>
        <w:jc w:val="both"/>
        <w:rPr>
          <w:rFonts w:ascii="Times New Roman" w:cs="Times New Roman" w:eastAsia="Times New Roman" w:hAnsi="Times New Roman"/>
          <w:i w:val="1"/>
          <w:sz w:val="40"/>
          <w:szCs w:val="40"/>
        </w:rPr>
      </w:pPr>
      <w:r w:rsidDel="00000000" w:rsidR="00000000" w:rsidRPr="00000000">
        <w:rPr>
          <w:rFonts w:ascii="Times New Roman" w:cs="Times New Roman" w:eastAsia="Times New Roman" w:hAnsi="Times New Roman"/>
          <w:i w:val="1"/>
          <w:sz w:val="40"/>
          <w:szCs w:val="40"/>
          <w:rtl w:val="0"/>
        </w:rPr>
        <w:t xml:space="preserve"> </w:t>
      </w:r>
    </w:p>
    <w:p w:rsidR="00000000" w:rsidDel="00000000" w:rsidP="00000000" w:rsidRDefault="00000000" w:rsidRPr="00000000" w14:paraId="00000008">
      <w:pPr>
        <w:jc w:val="both"/>
        <w:rPr>
          <w:rFonts w:ascii="Times New Roman" w:cs="Times New Roman" w:eastAsia="Times New Roman" w:hAnsi="Times New Roman"/>
          <w:i w:val="1"/>
          <w:sz w:val="40"/>
          <w:szCs w:val="40"/>
        </w:rPr>
      </w:pPr>
      <w:r w:rsidDel="00000000" w:rsidR="00000000" w:rsidRPr="00000000">
        <w:rPr>
          <w:rFonts w:ascii="Times New Roman" w:cs="Times New Roman" w:eastAsia="Times New Roman" w:hAnsi="Times New Roman"/>
          <w:i w:val="1"/>
          <w:sz w:val="40"/>
          <w:szCs w:val="40"/>
          <w:rtl w:val="0"/>
        </w:rPr>
        <w:t xml:space="preserve"> </w:t>
      </w:r>
    </w:p>
    <w:p w:rsidR="00000000" w:rsidDel="00000000" w:rsidP="00000000" w:rsidRDefault="00000000" w:rsidRPr="00000000" w14:paraId="00000009">
      <w:pPr>
        <w:jc w:val="both"/>
        <w:rPr>
          <w:rFonts w:ascii="Times New Roman" w:cs="Times New Roman" w:eastAsia="Times New Roman" w:hAnsi="Times New Roman"/>
          <w:i w:val="1"/>
          <w:sz w:val="40"/>
          <w:szCs w:val="40"/>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i w:val="1"/>
          <w:sz w:val="40"/>
          <w:szCs w:val="4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Christian Arévalo, David Bone, Abeden El Kintaoui, Noah Rivas</w:t>
      </w:r>
    </w:p>
    <w:p w:rsidR="00000000" w:rsidDel="00000000" w:rsidP="00000000" w:rsidRDefault="00000000" w:rsidRPr="00000000" w14:paraId="0000000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ECE 387</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2019</w:t>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6, 2019</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and Project Objectives</w:t>
      </w:r>
    </w:p>
    <w:p w:rsidR="00000000" w:rsidDel="00000000" w:rsidP="00000000" w:rsidRDefault="00000000" w:rsidRPr="00000000" w14:paraId="0000002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homes are more than just four walls and a roof, it's a place to feel safe and share memories with those we love. Accidents occur every day in our world, from fires to robberies. Ensuring that you are protected is a necessity in this day and age. Smart devices are found nearly everywhere, having a smart home that can provide security to your home is essential. Many homes are already equipped with systems to ensure peace-of-mind and improve our quality of life. Most smart home devices require expensive add-ons and can be a hassle to set up, all without providing the basic needs of the user. It's time to introduce the Smart Home </w:t>
      </w:r>
      <w:r w:rsidDel="00000000" w:rsidR="00000000" w:rsidRPr="00000000">
        <w:rPr>
          <w:rFonts w:ascii="Times New Roman" w:cs="Times New Roman" w:eastAsia="Times New Roman" w:hAnsi="Times New Roman"/>
          <w:sz w:val="24"/>
          <w:szCs w:val="24"/>
          <w:rtl w:val="0"/>
        </w:rPr>
        <w:t xml:space="preserve">Secure++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Smart Home </w:t>
      </w:r>
      <w:r w:rsidDel="00000000" w:rsidR="00000000" w:rsidRPr="00000000">
        <w:rPr>
          <w:rFonts w:ascii="Times New Roman" w:cs="Times New Roman" w:eastAsia="Times New Roman" w:hAnsi="Times New Roman"/>
          <w:sz w:val="24"/>
          <w:szCs w:val="24"/>
          <w:rtl w:val="0"/>
        </w:rPr>
        <w:t xml:space="preserve">Secure++</w:t>
      </w:r>
      <w:r w:rsidDel="00000000" w:rsidR="00000000" w:rsidRPr="00000000">
        <w:rPr>
          <w:rFonts w:ascii="Times New Roman" w:cs="Times New Roman" w:eastAsia="Times New Roman" w:hAnsi="Times New Roman"/>
          <w:sz w:val="24"/>
          <w:szCs w:val="24"/>
          <w:rtl w:val="0"/>
        </w:rPr>
        <w:t xml:space="preserve"> provides the user with an all-in-one security-system, temperature management, weather briefings, and control over appliances. Encapsulating pre-existing systems in your home, this easy-to-use wall-mounted unit will give you control of your home environment, making it safe, comfortable and enjoyable. A typical smart security-system can have high installation cost, and a monthly fee to use. Our Smart Home </w:t>
      </w:r>
      <w:r w:rsidDel="00000000" w:rsidR="00000000" w:rsidRPr="00000000">
        <w:rPr>
          <w:rFonts w:ascii="Times New Roman" w:cs="Times New Roman" w:eastAsia="Times New Roman" w:hAnsi="Times New Roman"/>
          <w:sz w:val="24"/>
          <w:szCs w:val="24"/>
          <w:rtl w:val="0"/>
        </w:rPr>
        <w:t xml:space="preserve">Secure++</w:t>
      </w:r>
      <w:r w:rsidDel="00000000" w:rsidR="00000000" w:rsidRPr="00000000">
        <w:rPr>
          <w:rFonts w:ascii="Times New Roman" w:cs="Times New Roman" w:eastAsia="Times New Roman" w:hAnsi="Times New Roman"/>
          <w:sz w:val="24"/>
          <w:szCs w:val="24"/>
          <w:rtl w:val="0"/>
        </w:rPr>
        <w:t xml:space="preserve"> can provide the same capabilities as a normal security-system and other features at a fraction of the cost. Smart Home </w:t>
      </w:r>
      <w:r w:rsidDel="00000000" w:rsidR="00000000" w:rsidRPr="00000000">
        <w:rPr>
          <w:rFonts w:ascii="Times New Roman" w:cs="Times New Roman" w:eastAsia="Times New Roman" w:hAnsi="Times New Roman"/>
          <w:sz w:val="24"/>
          <w:szCs w:val="24"/>
          <w:rtl w:val="0"/>
        </w:rPr>
        <w:t xml:space="preserve">Secure++</w:t>
      </w:r>
      <w:r w:rsidDel="00000000" w:rsidR="00000000" w:rsidRPr="00000000">
        <w:rPr>
          <w:rFonts w:ascii="Times New Roman" w:cs="Times New Roman" w:eastAsia="Times New Roman" w:hAnsi="Times New Roman"/>
          <w:sz w:val="24"/>
          <w:szCs w:val="24"/>
          <w:rtl w:val="0"/>
        </w:rPr>
        <w:t xml:space="preserve"> is also expandable. This allows you to adapt the system after installation to add more security and entertainment to your home. Its simple extensibility also allows you to connect more appliances or sensors to your smart home easily, making your home as customizable as you’d like. </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Methods/Technical Approach</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Specifications: </w:t>
      </w:r>
      <w:r w:rsidDel="00000000" w:rsidR="00000000" w:rsidRPr="00000000">
        <w:rPr>
          <w:rFonts w:ascii="Times New Roman" w:cs="Times New Roman" w:eastAsia="Times New Roman" w:hAnsi="Times New Roman"/>
          <w:sz w:val="24"/>
          <w:szCs w:val="24"/>
          <w:rtl w:val="0"/>
        </w:rPr>
        <w:t xml:space="preserve">The high-level specifications for the Smart Home Secure++ are:</w:t>
      </w:r>
    </w:p>
    <w:p w:rsidR="00000000" w:rsidDel="00000000" w:rsidP="00000000" w:rsidRDefault="00000000" w:rsidRPr="00000000" w14:paraId="00000029">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Home Secure+ will remain online 24/7, consistently checking indoor temperature, updating local weather, and monitoring door usage.</w:t>
      </w:r>
    </w:p>
    <w:p w:rsidR="00000000" w:rsidDel="00000000" w:rsidP="00000000" w:rsidRDefault="00000000" w:rsidRPr="00000000" w14:paraId="0000002A">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touchscreen LCD will be used to navigate simple menus to view the state of the home. </w:t>
      </w:r>
    </w:p>
    <w:p w:rsidR="00000000" w:rsidDel="00000000" w:rsidP="00000000" w:rsidRDefault="00000000" w:rsidRPr="00000000" w14:paraId="0000002B">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Settings can be adjusted at will based on the user's preferences, such as font and font size, color scheme, local weather update frequency, indoor temperature update frequency, security passwords. </w:t>
      </w:r>
    </w:p>
    <w:p w:rsidR="00000000" w:rsidDel="00000000" w:rsidP="00000000" w:rsidRDefault="00000000" w:rsidRPr="00000000" w14:paraId="0000002C">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will require a network connection, providing the user with a means of automatically checking for and updating the local weather.</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Smart Home Secure++ satisfies the four project requirements by using digital and analog components, an interface with a microcomputer, and data collection with signal processing. Each element is vital in their own way and is explained as follows:</w:t>
        <w:br w:type="textWrapping"/>
      </w:r>
    </w:p>
    <w:p w:rsidR="00000000" w:rsidDel="00000000" w:rsidP="00000000" w:rsidRDefault="00000000" w:rsidRPr="00000000" w14:paraId="0000002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Digital Design:</w:t>
      </w:r>
      <w:r w:rsidDel="00000000" w:rsidR="00000000" w:rsidRPr="00000000">
        <w:rPr>
          <w:rFonts w:ascii="Times New Roman" w:cs="Times New Roman" w:eastAsia="Times New Roman" w:hAnsi="Times New Roman"/>
          <w:sz w:val="24"/>
          <w:szCs w:val="24"/>
          <w:rtl w:val="0"/>
        </w:rPr>
        <w:br w:type="textWrapping"/>
        <w:tab/>
        <w:t xml:space="preserve">The secondary microcontroller provides access to multiple ADCs and a serial interface. The secondary microcontroller is essential for providing the unit with extensibility for additional sensors to be equipped as needed. The primary microcontroller will periodically request temperature data from the temperature sensor through the serial communication between the two microcontrollers. The system’s state will be dependent on data from the sensors and user inputs. External appliances will be switched independently using the general purpose input/output (GPIO) pins configured as outputs of the main microcontroller through an array of electromechanical relays. Additional GPIO pins will be configured as digital inputs to sense if doors are open or closed using a simple reed switch. Finally, one additional GPIO pin will be used to generate an audio tone to a buzzer for auditory feedback. Tones will be generated for certain system states or events such as: arm, disarm, security breach alarm, and smoke detected alarm. The device will provide a graphical user interface (GUI) with navigable menus via the touch screen.</w:t>
      </w:r>
      <w:r w:rsidDel="00000000" w:rsidR="00000000" w:rsidRPr="00000000">
        <w:rPr>
          <w:rFonts w:ascii="Times New Roman" w:cs="Times New Roman" w:eastAsia="Times New Roman" w:hAnsi="Times New Roman"/>
          <w:sz w:val="24"/>
          <w:szCs w:val="24"/>
          <w:rtl w:val="0"/>
        </w:rPr>
        <w:tab/>
        <w:br w:type="textWrapping"/>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Analog Design:</w:t>
      </w:r>
      <w:r w:rsidDel="00000000" w:rsidR="00000000" w:rsidRPr="00000000">
        <w:rPr>
          <w:rFonts w:ascii="Times New Roman" w:cs="Times New Roman" w:eastAsia="Times New Roman" w:hAnsi="Times New Roman"/>
          <w:sz w:val="24"/>
          <w:szCs w:val="24"/>
          <w:rtl w:val="0"/>
        </w:rPr>
        <w:br w:type="textWrapping"/>
        <w:tab/>
        <w:t xml:space="preserve">The Smart Home Secure++ relies on analog devices for sensing the state of your home. Two sensors were implemented: thermistor for temperature sensing, and a smoke detector. A low-noise voltage regulator will be used to generate a reference voltage which will be used in conjunction with a thermistor voltage divider circuit and an internal analog to digital converter (ADC) to determine the thermistor voltage drop. The 10-bit ADC on the secondary microcontroller will read a 0 to Vref DC signal. Likewise, a smoke detector module outputs a 0-5 Volts signal that corresponds to the amount of smoke around the device which will be compared to a predetermined threshold voltage with a comparator. </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Interface with a Microcomputer:</w:t>
      </w:r>
      <w:r w:rsidDel="00000000" w:rsidR="00000000" w:rsidRPr="00000000">
        <w:rPr>
          <w:rFonts w:ascii="Times New Roman" w:cs="Times New Roman" w:eastAsia="Times New Roman" w:hAnsi="Times New Roman"/>
          <w:sz w:val="24"/>
          <w:szCs w:val="24"/>
          <w:rtl w:val="0"/>
        </w:rPr>
        <w:br w:type="textWrapping"/>
        <w:tab/>
        <w:t xml:space="preserve">A primary microcontroller will drive the unit. A liquid crystal display (LCD) touchscreen will be connected via the GPIO pins for the touchscreen array and a high definition multimedia interface  (HDMI) connection for the video signal. The primary microcontroller will generate a graphical user interface (GUI) to be displayed on the LCD screen. Home appliances (i.e. lights, televisions, speakers, etc.) will be controlled using an array on electromechanical relays which are controlled by setting the values of GPIO output pins of the primary microcontroller. A secondary microcontroller with built-in 10-bit ADCs will be connected via serial communication with the primary microcontroller. The secondary microcontroller will read in signals from the temperature sensor and provide data to the main microcontroller. The smoke threshold comparator will send a 1-bit signal on the primary microcontroller’s GPIO. A piezo buzzer will be connected to an output GPIO pin on the primary microcontroller to provide auditory feedback. An input pin will be configured on the primary microcontroller to sense a doors state (open or closed). </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Collection and Signal Processing: </w:t>
      </w:r>
      <w:r w:rsidDel="00000000" w:rsidR="00000000" w:rsidRPr="00000000">
        <w:rPr>
          <w:rFonts w:ascii="Times New Roman" w:cs="Times New Roman" w:eastAsia="Times New Roman" w:hAnsi="Times New Roman"/>
          <w:sz w:val="24"/>
          <w:szCs w:val="24"/>
          <w:rtl w:val="0"/>
        </w:rPr>
        <w:br w:type="textWrapping"/>
        <w:tab/>
        <w:t xml:space="preserve">The analog output signals from the temperature sensor will be read and processed in an ADC on a secondary microcontroller. The resulting digital data will be sent via serial communication and collected on a primary microcontroller for computing and executing responses to received inputs. The unit will also gather weather data from the web through an application programming interface (API), parse the data received and display it for the user. Auditory feedback is delivered via piezo buzzer; beep tones are generated depending on changes of the system’s state, such as: security breaches, smoke detection alerts, door alerts. Additionally, the analog smoke sensor voltage will be compared against a threshold voltage with a comparator to determine if smoke is present.  </w:t>
        <w:br w:type="textWrapp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Detailed Design</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sections below provide flow charts, circuit diagrams, and GUI layouts for the Smart Home </w:t>
      </w:r>
      <w:r w:rsidDel="00000000" w:rsidR="00000000" w:rsidRPr="00000000">
        <w:rPr>
          <w:rFonts w:ascii="Times New Roman" w:cs="Times New Roman" w:eastAsia="Times New Roman" w:hAnsi="Times New Roman"/>
          <w:sz w:val="24"/>
          <w:szCs w:val="24"/>
          <w:rtl w:val="0"/>
        </w:rPr>
        <w:t xml:space="preserve">Secure++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 Block diagram of the Smart Home </w:t>
      </w:r>
      <w:r w:rsidDel="00000000" w:rsidR="00000000" w:rsidRPr="00000000">
        <w:rPr>
          <w:rFonts w:ascii="Times New Roman" w:cs="Times New Roman" w:eastAsia="Times New Roman" w:hAnsi="Times New Roman"/>
          <w:i w:val="1"/>
          <w:sz w:val="24"/>
          <w:szCs w:val="24"/>
          <w:rtl w:val="0"/>
        </w:rPr>
        <w:t xml:space="preserve">Secure++</w:t>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shows a general overview of the project. The diagram is divided into the following subsections: analog components, digital components, µCPU interface, and data collection with signal processing. Each subsection is outlined in the sections below.</w:t>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Digital Design</w:t>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serial connection will be made between the primary microcomputer and the secondary microcontroller.  As shown in figure 2, the Raspberry Pi will poll the ATtiny, which is equipped with internal analog to digital converters, to get the ADC reading, then convert it to a temperature in Fahrenheit degrees. After conversion it will send the value as a string to the primary microcomputer, which will log the temperature and display the value. </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171450</wp:posOffset>
            </wp:positionV>
            <wp:extent cx="3190875" cy="21082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31498" l="23853" r="7849" t="8154"/>
                    <a:stretch>
                      <a:fillRect/>
                    </a:stretch>
                  </pic:blipFill>
                  <pic:spPr>
                    <a:xfrm>
                      <a:off x="0" y="0"/>
                      <a:ext cx="3190875" cy="2108200"/>
                    </a:xfrm>
                    <a:prstGeom prst="rect"/>
                    <a:ln/>
                  </pic:spPr>
                </pic:pic>
              </a:graphicData>
            </a:graphic>
          </wp:anchor>
        </w:drawing>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114300</wp:posOffset>
            </wp:positionV>
            <wp:extent cx="4000500" cy="2997200"/>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000500" cy="2997200"/>
                    </a:xfrm>
                    <a:prstGeom prst="rect"/>
                    <a:ln/>
                  </pic:spPr>
                </pic:pic>
              </a:graphicData>
            </a:graphic>
          </wp:anchor>
        </w:drawing>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smoke sensor produces a dc voltage ranging from 0-5 Volts. The smoke sensor voltage is compared with a pre-determined smoke threshold voltage of 0.5 Volts. If the smoke sensor voltage exceeds the threshold, a smoke detect bit will be set. The smoke detect bit will be read using an interrupt service routine on the primary microcontroller and change the system state accordingly.  Figure 3 shows a flow chart of the smoke sensor circuit.  </w:t>
      </w:r>
    </w:p>
    <w:p w:rsidR="00000000" w:rsidDel="00000000" w:rsidP="00000000" w:rsidRDefault="00000000" w:rsidRPr="00000000" w14:paraId="0000004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microcomputer will handle menu navigation based on touch input from the user. In figure 4, the graphical user interface (GUI) is shown. Each menu item displays data to the user or acquires data from the user.  </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733425</wp:posOffset>
            </wp:positionV>
            <wp:extent cx="5943600" cy="7289800"/>
            <wp:effectExtent b="0" l="0" r="0" t="0"/>
            <wp:wrapTopAndBottom distB="114300" distT="114300"/>
            <wp:docPr id="1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7289800"/>
                    </a:xfrm>
                    <a:prstGeom prst="rect"/>
                    <a:ln/>
                  </pic:spPr>
                </pic:pic>
              </a:graphicData>
            </a:graphic>
          </wp:anchor>
        </w:drawing>
      </w:r>
    </w:p>
    <w:p w:rsidR="00000000" w:rsidDel="00000000" w:rsidP="00000000" w:rsidRDefault="00000000" w:rsidRPr="00000000" w14:paraId="0000004B">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devices will be controlled via binary signals. The buzzer will receive a square wave with a certain tone pertaining to each state: security arm, security disarm, security breach alarm, or smoke detection alarm. The buzzer circuit will be consisted of a npn transistor with the buzzer in parallel with a resistor at the source as seen in </w:t>
      </w:r>
      <w:r w:rsidDel="00000000" w:rsidR="00000000" w:rsidRPr="00000000">
        <w:rPr>
          <w:rFonts w:ascii="Times New Roman" w:cs="Times New Roman" w:eastAsia="Times New Roman" w:hAnsi="Times New Roman"/>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According to the buzzer’s datasheet, the buzzer may be modelled as a capacitor. The resistor in parallel with the buzzer is essential for charging and discharging the piezo buzzer. </w:t>
      </w:r>
      <w:r w:rsidDel="00000000" w:rsidR="00000000" w:rsidRPr="00000000">
        <w:drawing>
          <wp:anchor allowOverlap="1" behindDoc="0" distB="57150" distT="57150" distL="57150" distR="57150" hidden="0" layoutInCell="1" locked="0" relativeHeight="0" simplePos="0">
            <wp:simplePos x="0" y="0"/>
            <wp:positionH relativeFrom="column">
              <wp:posOffset>3362325</wp:posOffset>
            </wp:positionH>
            <wp:positionV relativeFrom="paragraph">
              <wp:posOffset>171450</wp:posOffset>
            </wp:positionV>
            <wp:extent cx="2581275" cy="2171700"/>
            <wp:effectExtent b="0" l="0" r="0" t="0"/>
            <wp:wrapSquare wrapText="bothSides" distB="57150" distT="57150" distL="57150" distR="57150"/>
            <wp:docPr id="13" name="image15.png"/>
            <a:graphic>
              <a:graphicData uri="http://schemas.openxmlformats.org/drawingml/2006/picture">
                <pic:pic>
                  <pic:nvPicPr>
                    <pic:cNvPr id="0" name="image15.png"/>
                    <pic:cNvPicPr preferRelativeResize="0"/>
                  </pic:nvPicPr>
                  <pic:blipFill>
                    <a:blip r:embed="rId10"/>
                    <a:srcRect b="37953" l="24510" r="34694" t="16237"/>
                    <a:stretch>
                      <a:fillRect/>
                    </a:stretch>
                  </pic:blipFill>
                  <pic:spPr>
                    <a:xfrm>
                      <a:off x="0" y="0"/>
                      <a:ext cx="2581275" cy="2171700"/>
                    </a:xfrm>
                    <a:prstGeom prst="rect"/>
                    <a:ln/>
                  </pic:spPr>
                </pic:pic>
              </a:graphicData>
            </a:graphic>
          </wp:anchor>
        </w:drawing>
      </w:r>
    </w:p>
    <w:p w:rsidR="00000000" w:rsidDel="00000000" w:rsidP="00000000" w:rsidRDefault="00000000" w:rsidRPr="00000000" w14:paraId="0000004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electromechanical relays, shown in figure 6, will be controlled via 1-bit signals from the primary microcomputer. The relays have internal transistor circuits for driving the coils. These transistors effectively reduce the current draw from the GPIO. The data sheet for the relay breakout boards report a maximum current draw of 1.9 mA at the input. The relays can switch lights, stereos, and any other appliances in the home. For demonstration a 5V Vload will be applied to an LED circuit and a dc fan.  </w:t>
      </w:r>
    </w:p>
    <w:p w:rsidR="00000000" w:rsidDel="00000000" w:rsidP="00000000" w:rsidRDefault="00000000" w:rsidRPr="00000000" w14:paraId="0000004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binary signal will come from the door sensors indicating door open/closed status to the primary microcomputer as shown in figure 6. A pull-down resistor is used to bring the signal to ground when the reed switch is open. When a magnetic field is introduced to the reed switch, the switch closes and the signal goes high.</w:t>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1957" cy="2743200"/>
            <wp:effectExtent b="0" l="0" r="0" t="0"/>
            <wp:docPr id="21" name="image12.png"/>
            <a:graphic>
              <a:graphicData uri="http://schemas.openxmlformats.org/drawingml/2006/picture">
                <pic:pic>
                  <pic:nvPicPr>
                    <pic:cNvPr id="0" name="image12.png"/>
                    <pic:cNvPicPr preferRelativeResize="0"/>
                  </pic:nvPicPr>
                  <pic:blipFill>
                    <a:blip r:embed="rId11"/>
                    <a:srcRect b="44017" l="0" r="21314" t="0"/>
                    <a:stretch>
                      <a:fillRect/>
                    </a:stretch>
                  </pic:blipFill>
                  <pic:spPr>
                    <a:xfrm>
                      <a:off x="0" y="0"/>
                      <a:ext cx="5131957"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6 - Circuit diagram of an array of relays, and a reed switch</w:t>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Analog Design  </w:t>
      </w:r>
      <w:r w:rsidDel="00000000" w:rsidR="00000000" w:rsidRPr="00000000">
        <w:drawing>
          <wp:anchor allowOverlap="1" behindDoc="0" distB="114300" distT="114300" distL="114300" distR="114300" hidden="0" layoutInCell="1" locked="0" relativeHeight="0" simplePos="0">
            <wp:simplePos x="0" y="0"/>
            <wp:positionH relativeFrom="column">
              <wp:posOffset>2647950</wp:posOffset>
            </wp:positionH>
            <wp:positionV relativeFrom="paragraph">
              <wp:posOffset>190500</wp:posOffset>
            </wp:positionV>
            <wp:extent cx="3848100" cy="2971800"/>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2"/>
                    <a:srcRect b="21111" l="15858" r="8768" t="9555"/>
                    <a:stretch>
                      <a:fillRect/>
                    </a:stretch>
                  </pic:blipFill>
                  <pic:spPr>
                    <a:xfrm>
                      <a:off x="0" y="0"/>
                      <a:ext cx="3848100" cy="2971800"/>
                    </a:xfrm>
                    <a:prstGeom prst="rect"/>
                    <a:ln/>
                  </pic:spPr>
                </pic:pic>
              </a:graphicData>
            </a:graphic>
          </wp:anchor>
        </w:drawing>
      </w:r>
    </w:p>
    <w:p w:rsidR="00000000" w:rsidDel="00000000" w:rsidP="00000000" w:rsidRDefault="00000000" w:rsidRPr="00000000" w14:paraId="00000054">
      <w:pPr>
        <w:ind w:firstLine="72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tl w:val="0"/>
        </w:rPr>
        <w:t xml:space="preserve">The smoke detection sensor will be implemented by using the LM339 comparator, comparing the voltage coming out of the smoke sensor to a preset threshold voltage of 0.5 Volts. This threshold voltage can be changed easily using a potentiometer in a voltage divider circuit as seen in </w:t>
      </w:r>
      <w:r w:rsidDel="00000000" w:rsidR="00000000" w:rsidRPr="00000000">
        <w:rPr>
          <w:rFonts w:ascii="Times New Roman" w:cs="Times New Roman" w:eastAsia="Times New Roman" w:hAnsi="Times New Roman"/>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The smoke sensor will output a range of voltages. The output of the smoke sensor will go into a comparator with the reference voltage and depending on output of the smoke sensor. The comparator will send a signal that the microcontroller can then read to acknowledge that there is smoke present. The smoke sensor works by using a               </w:t>
        <w:tab/>
        <w:t xml:space="preserve">       </w:t>
      </w: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divider with both a chemiresistor and a resistor. The chemiresistor will change its resistance depending on the concentration of gas in in the air around it. This will in turn change the voltage between the resistor and chemiresistor. This voltage is then sent as the output voltage of the smoke sensor.</w:t>
      </w:r>
    </w:p>
    <w:p w:rsidR="00000000" w:rsidDel="00000000" w:rsidP="00000000" w:rsidRDefault="00000000" w:rsidRPr="00000000" w14:paraId="0000005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temperature sensor is connected to an ADC on the secondary microcontroller. As shown in </w:t>
      </w:r>
      <w:r w:rsidDel="00000000" w:rsidR="00000000" w:rsidRPr="00000000">
        <w:rPr>
          <w:rFonts w:ascii="Times New Roman" w:cs="Times New Roman" w:eastAsia="Times New Roman" w:hAnsi="Times New Roman"/>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the temperature sensor will be implemented using a thermistor in a voltage divider circuit for the ADC to reference and a zener regulator with a capacitor to minimize any noise from our Vcc. The thermistor will change the voltage across itself depending on its temperature. This voltage is then sent to an ADC to be analyzed as explained later in signal processing.</w:t>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200025</wp:posOffset>
            </wp:positionV>
            <wp:extent cx="3381375" cy="1905000"/>
            <wp:effectExtent b="0" l="0" r="0" t="0"/>
            <wp:wrapSquare wrapText="bothSides" distB="114300" distT="114300" distL="114300" distR="114300"/>
            <wp:docPr id="12" name="image21.png"/>
            <a:graphic>
              <a:graphicData uri="http://schemas.openxmlformats.org/drawingml/2006/picture">
                <pic:pic>
                  <pic:nvPicPr>
                    <pic:cNvPr id="0" name="image21.png"/>
                    <pic:cNvPicPr preferRelativeResize="0"/>
                  </pic:nvPicPr>
                  <pic:blipFill>
                    <a:blip r:embed="rId13"/>
                    <a:srcRect b="3964" l="0" r="10126" t="7929"/>
                    <a:stretch>
                      <a:fillRect/>
                    </a:stretch>
                  </pic:blipFill>
                  <pic:spPr>
                    <a:xfrm>
                      <a:off x="0" y="0"/>
                      <a:ext cx="3381375" cy="1905000"/>
                    </a:xfrm>
                    <a:prstGeom prst="rect"/>
                    <a:ln/>
                  </pic:spPr>
                </pic:pic>
              </a:graphicData>
            </a:graphic>
          </wp:anchor>
        </w:drawing>
      </w:r>
    </w:p>
    <w:p w:rsidR="00000000" w:rsidDel="00000000" w:rsidP="00000000" w:rsidRDefault="00000000" w:rsidRPr="00000000" w14:paraId="00000057">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8</w:t>
      </w:r>
      <w:r w:rsidDel="00000000" w:rsidR="00000000" w:rsidRPr="00000000">
        <w:rPr>
          <w:rFonts w:ascii="Times New Roman" w:cs="Times New Roman" w:eastAsia="Times New Roman" w:hAnsi="Times New Roman"/>
          <w:i w:val="1"/>
          <w:sz w:val="20"/>
          <w:szCs w:val="20"/>
          <w:rtl w:val="0"/>
        </w:rPr>
        <w:t xml:space="preserve"> - Circuit diagram consisting of a </w:t>
      </w:r>
    </w:p>
    <w:p w:rsidR="00000000" w:rsidDel="00000000" w:rsidP="00000000" w:rsidRDefault="00000000" w:rsidRPr="00000000" w14:paraId="0000005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                 thermistor and voltage regulator.</w:t>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Interface to Microcomputer</w:t>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123825</wp:posOffset>
            </wp:positionV>
            <wp:extent cx="4286430" cy="4140200"/>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286430" cy="4140200"/>
                    </a:xfrm>
                    <a:prstGeom prst="rect"/>
                    <a:ln/>
                  </pic:spPr>
                </pic:pic>
              </a:graphicData>
            </a:graphic>
          </wp:anchor>
        </w:drawing>
      </w:r>
    </w:p>
    <w:p w:rsidR="00000000" w:rsidDel="00000000" w:rsidP="00000000" w:rsidRDefault="00000000" w:rsidRPr="00000000" w14:paraId="0000005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9 the schematic for the primary microcomputer, Raspberry Pi 3B+ is shown as well as its pin assignments and connections the door sensors (reed switch), buzzer, relays, LCD display, and a serial connection. The GPIO pins interface with the Raspberry Pi through the the BCM2835 chipset.  The BCM2835 provides peripheral functions to the ARM processor on the Pi, such as an interrupt controller, PWM, USB, timers, UART (serial), and other peripherals not used in this project . </w:t>
      </w:r>
    </w:p>
    <w:p w:rsidR="00000000" w:rsidDel="00000000" w:rsidP="00000000" w:rsidRDefault="00000000" w:rsidRPr="00000000" w14:paraId="0000006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300038</wp:posOffset>
            </wp:positionV>
            <wp:extent cx="3786188" cy="2398657"/>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5"/>
                    <a:srcRect b="5288" l="-961" r="-801" t="5490"/>
                    <a:stretch>
                      <a:fillRect/>
                    </a:stretch>
                  </pic:blipFill>
                  <pic:spPr>
                    <a:xfrm>
                      <a:off x="0" y="0"/>
                      <a:ext cx="3786188" cy="2398657"/>
                    </a:xfrm>
                    <a:prstGeom prst="rect"/>
                    <a:ln/>
                  </pic:spPr>
                </pic:pic>
              </a:graphicData>
            </a:graphic>
          </wp:anchor>
        </w:drawing>
      </w:r>
    </w:p>
    <w:p w:rsidR="00000000" w:rsidDel="00000000" w:rsidP="00000000" w:rsidRDefault="00000000" w:rsidRPr="00000000" w14:paraId="0000006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10, the secondary microcontroller, ATtiny85 is shown with its pin assignments,  connections to the temperature sensor, voltage regulator, and the serial connection. The ATTiny uses PortB (PB0-PB5) to configure and controls its bidirectional pins as outputs or inputs.  </w:t>
      </w:r>
    </w:p>
    <w:p w:rsidR="00000000" w:rsidDel="00000000" w:rsidP="00000000" w:rsidRDefault="00000000" w:rsidRPr="00000000" w14:paraId="00000066">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Collection and Signal Processing</w:t>
      </w:r>
    </w:p>
    <w:p w:rsidR="00000000" w:rsidDel="00000000" w:rsidP="00000000" w:rsidRDefault="00000000" w:rsidRPr="00000000" w14:paraId="00000070">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the secondary microcontroller is invoked by the primary via the polling scheme (see figure 2), the value will be read via the 10-bit ADC register. The 10-bit value will be converted into a voltage using the voltage divider principle. Then, the resistance value of the thermistor will be determined with the following formula:</w:t>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1713" cy="939144"/>
            <wp:effectExtent b="0" l="0" r="0" t="0"/>
            <wp:docPr id="16" name="image10.png"/>
            <a:graphic>
              <a:graphicData uri="http://schemas.openxmlformats.org/drawingml/2006/picture">
                <pic:pic>
                  <pic:nvPicPr>
                    <pic:cNvPr id="0" name="image10.png"/>
                    <pic:cNvPicPr preferRelativeResize="0"/>
                  </pic:nvPicPr>
                  <pic:blipFill>
                    <a:blip r:embed="rId16"/>
                    <a:srcRect b="0" l="1478" r="1478" t="0"/>
                    <a:stretch>
                      <a:fillRect/>
                    </a:stretch>
                  </pic:blipFill>
                  <pic:spPr>
                    <a:xfrm>
                      <a:off x="0" y="0"/>
                      <a:ext cx="2271713" cy="93914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V</w:t>
      </w:r>
      <w:r w:rsidDel="00000000" w:rsidR="00000000" w:rsidRPr="00000000">
        <w:rPr>
          <w:rFonts w:ascii="Times New Roman" w:cs="Times New Roman" w:eastAsia="Times New Roman" w:hAnsi="Times New Roman"/>
          <w:sz w:val="24"/>
          <w:szCs w:val="24"/>
          <w:vertAlign w:val="subscript"/>
          <w:rtl w:val="0"/>
        </w:rPr>
        <w:t xml:space="preserve">ref</w:t>
      </w:r>
      <w:r w:rsidDel="00000000" w:rsidR="00000000" w:rsidRPr="00000000">
        <w:rPr>
          <w:rFonts w:ascii="Times New Roman" w:cs="Times New Roman" w:eastAsia="Times New Roman" w:hAnsi="Times New Roman"/>
          <w:sz w:val="24"/>
          <w:szCs w:val="24"/>
          <w:rtl w:val="0"/>
        </w:rPr>
        <w:t xml:space="preserve"> is the analog reference voltage, ADC is a 10-bit register value, and R is the resistance value of the second resistor (see R2 in figure 8). </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temperature is found using the simplified Steinhart–Hart equation for thermistors.</w:t>
      </w:r>
    </w:p>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5530" cy="714814"/>
            <wp:effectExtent b="0" l="0" r="0" t="0"/>
            <wp:docPr id="1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335530" cy="71481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 is the measured temperature, T</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is the nominal temperature for the thermistor, B is the beta value for the thermistor, R</w:t>
      </w:r>
      <w:r w:rsidDel="00000000" w:rsidR="00000000" w:rsidRPr="00000000">
        <w:rPr>
          <w:rFonts w:ascii="Times New Roman" w:cs="Times New Roman" w:eastAsia="Times New Roman" w:hAnsi="Times New Roman"/>
          <w:sz w:val="24"/>
          <w:szCs w:val="24"/>
          <w:vertAlign w:val="subscript"/>
          <w:rtl w:val="0"/>
        </w:rPr>
        <w:t xml:space="preserve">thermistor</w:t>
      </w:r>
      <w:r w:rsidDel="00000000" w:rsidR="00000000" w:rsidRPr="00000000">
        <w:rPr>
          <w:rFonts w:ascii="Times New Roman" w:cs="Times New Roman" w:eastAsia="Times New Roman" w:hAnsi="Times New Roman"/>
          <w:sz w:val="24"/>
          <w:szCs w:val="24"/>
          <w:rtl w:val="0"/>
        </w:rPr>
        <w:t xml:space="preserve"> is the calculated value for the thermistors resistance, and R</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is the nominal resistance of the thermistor. </w:t>
      </w:r>
    </w:p>
    <w:p w:rsidR="00000000" w:rsidDel="00000000" w:rsidP="00000000" w:rsidRDefault="00000000" w:rsidRPr="00000000" w14:paraId="0000007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temperature is calculated, the value will be converted into a string, and then sent via serial, as shown in figure 11, at a baud rate of 9600 bps. The primary microcomputer will log the temperature with a timestamp, and update the graph for displaying to user. </w:t>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323850</wp:posOffset>
            </wp:positionV>
            <wp:extent cx="4257675" cy="3289300"/>
            <wp:effectExtent b="0" l="0" r="0" t="0"/>
            <wp:wrapSquare wrapText="bothSides" distB="114300" distT="114300" distL="114300" distR="114300"/>
            <wp:docPr id="5" name="image18.png"/>
            <a:graphic>
              <a:graphicData uri="http://schemas.openxmlformats.org/drawingml/2006/picture">
                <pic:pic>
                  <pic:nvPicPr>
                    <pic:cNvPr id="0" name="image18.png"/>
                    <pic:cNvPicPr preferRelativeResize="0"/>
                  </pic:nvPicPr>
                  <pic:blipFill>
                    <a:blip r:embed="rId18"/>
                    <a:srcRect b="3302" l="4426" r="5444" t="3835"/>
                    <a:stretch>
                      <a:fillRect/>
                    </a:stretch>
                  </pic:blipFill>
                  <pic:spPr>
                    <a:xfrm>
                      <a:off x="0" y="0"/>
                      <a:ext cx="4257675" cy="3289300"/>
                    </a:xfrm>
                    <a:prstGeom prst="rect"/>
                    <a:ln/>
                  </pic:spPr>
                </pic:pic>
              </a:graphicData>
            </a:graphic>
          </wp:anchor>
        </w:drawing>
      </w:r>
    </w:p>
    <w:p w:rsidR="00000000" w:rsidDel="00000000" w:rsidP="00000000" w:rsidRDefault="00000000" w:rsidRPr="00000000" w14:paraId="0000007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Meanwhile, the smoke sensor will be continuously outputting a voltage to the comparator, if the value exceeds the threshold, a high signal (3.3V) will be sent to the microcomputer. The primary microcomputer will read the signal using an interrupt service routine. When smoke is detected, the main program is interrupted, and the alarm will sound.  See the flowchart in figure 12. </w:t>
      </w:r>
    </w:p>
    <w:p w:rsidR="00000000" w:rsidDel="00000000" w:rsidP="00000000" w:rsidRDefault="00000000" w:rsidRPr="00000000" w14:paraId="0000007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buzzer will sound under the following conditions as shown in figure 12 and 13. When the security system arms, a two-tone beep will sound. Conversely, when the device is disarmed, a complimentary two-tone beep will sound. If the security system is armed and the door opens, the buzzer will beep periodically until the correct passcode is entered (disarmed). If the device is armed, the door opens, and the passcode is not entered correctly or within a certain time constraint, the security alarm will sound. Lastly, the smoke alarm will sound if the smoke detect bit is set high. </w:t>
      </w:r>
      <w:r w:rsidDel="00000000" w:rsidR="00000000" w:rsidRPr="00000000">
        <w:drawing>
          <wp:anchor allowOverlap="1" behindDoc="0" distB="57150" distT="57150" distL="57150" distR="57150" hidden="0" layoutInCell="1" locked="0" relativeHeight="0" simplePos="0">
            <wp:simplePos x="0" y="0"/>
            <wp:positionH relativeFrom="column">
              <wp:posOffset>2581275</wp:posOffset>
            </wp:positionH>
            <wp:positionV relativeFrom="paragraph">
              <wp:posOffset>666750</wp:posOffset>
            </wp:positionV>
            <wp:extent cx="3867150" cy="3340100"/>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19"/>
                    <a:srcRect b="0" l="0" r="0" t="3846"/>
                    <a:stretch>
                      <a:fillRect/>
                    </a:stretch>
                  </pic:blipFill>
                  <pic:spPr>
                    <a:xfrm>
                      <a:off x="0" y="0"/>
                      <a:ext cx="3867150" cy="3340100"/>
                    </a:xfrm>
                    <a:prstGeom prst="rect"/>
                    <a:ln/>
                  </pic:spPr>
                </pic:pic>
              </a:graphicData>
            </a:graphic>
          </wp:anchor>
        </w:drawing>
      </w:r>
    </w:p>
    <w:p w:rsidR="00000000" w:rsidDel="00000000" w:rsidP="00000000" w:rsidRDefault="00000000" w:rsidRPr="00000000" w14:paraId="0000007B">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142875</wp:posOffset>
            </wp:positionV>
            <wp:extent cx="4257675" cy="5105400"/>
            <wp:effectExtent b="0" l="0" r="0" t="0"/>
            <wp:wrapSquare wrapText="bothSides" distB="57150" distT="57150" distL="57150" distR="57150"/>
            <wp:docPr id="6" name="image8.png"/>
            <a:graphic>
              <a:graphicData uri="http://schemas.openxmlformats.org/drawingml/2006/picture">
                <pic:pic>
                  <pic:nvPicPr>
                    <pic:cNvPr id="0" name="image8.png"/>
                    <pic:cNvPicPr preferRelativeResize="0"/>
                  </pic:nvPicPr>
                  <pic:blipFill>
                    <a:blip r:embed="rId20"/>
                    <a:srcRect b="0" l="0" r="0" t="4634"/>
                    <a:stretch>
                      <a:fillRect/>
                    </a:stretch>
                  </pic:blipFill>
                  <pic:spPr>
                    <a:xfrm>
                      <a:off x="0" y="0"/>
                      <a:ext cx="4257675" cy="5105400"/>
                    </a:xfrm>
                    <a:prstGeom prst="rect"/>
                    <a:ln/>
                  </pic:spPr>
                </pic:pic>
              </a:graphicData>
            </a:graphic>
          </wp:anchor>
        </w:drawing>
      </w:r>
    </w:p>
    <w:p w:rsidR="00000000" w:rsidDel="00000000" w:rsidP="00000000" w:rsidRDefault="00000000" w:rsidRPr="00000000" w14:paraId="0000007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WiFi network connection will be configured using the Raspberry Pi’s network adapter. A weather data API will be invoked periodically with a local zip code. The API will respond with a text file containing local weather data. The data is parsed, and only the daily HI/LO temperature, current temperature, and current weather conditions will be displayed to the user. Figure 13 shows a detailed flowchart of the Web API. </w:t>
      </w:r>
      <w:r w:rsidDel="00000000" w:rsidR="00000000" w:rsidRPr="00000000">
        <w:drawing>
          <wp:anchor allowOverlap="1" behindDoc="0" distB="0" distT="0" distL="0" distR="0" hidden="0" layoutInCell="1" locked="0" relativeHeight="0" simplePos="0">
            <wp:simplePos x="0" y="0"/>
            <wp:positionH relativeFrom="column">
              <wp:posOffset>1647825</wp:posOffset>
            </wp:positionH>
            <wp:positionV relativeFrom="paragraph">
              <wp:posOffset>666750</wp:posOffset>
            </wp:positionV>
            <wp:extent cx="4838700" cy="3162300"/>
            <wp:effectExtent b="0" l="0" r="0" t="0"/>
            <wp:wrapSquare wrapText="bothSides" distB="0" distT="0" distL="0" distR="0"/>
            <wp:docPr id="14" name="image3.png"/>
            <a:graphic>
              <a:graphicData uri="http://schemas.openxmlformats.org/drawingml/2006/picture">
                <pic:pic>
                  <pic:nvPicPr>
                    <pic:cNvPr id="0" name="image3.png"/>
                    <pic:cNvPicPr preferRelativeResize="0"/>
                  </pic:nvPicPr>
                  <pic:blipFill>
                    <a:blip r:embed="rId21"/>
                    <a:srcRect b="0" l="0" r="0" t="3206"/>
                    <a:stretch>
                      <a:fillRect/>
                    </a:stretch>
                  </pic:blipFill>
                  <pic:spPr>
                    <a:xfrm>
                      <a:off x="0" y="0"/>
                      <a:ext cx="4838700" cy="3162300"/>
                    </a:xfrm>
                    <a:prstGeom prst="rect"/>
                    <a:ln/>
                  </pic:spPr>
                </pic:pic>
              </a:graphicData>
            </a:graphic>
          </wp:anchor>
        </w:drawing>
      </w:r>
    </w:p>
    <w:p w:rsidR="00000000" w:rsidDel="00000000" w:rsidP="00000000" w:rsidRDefault="00000000" w:rsidRPr="00000000" w14:paraId="0000008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Discussion</w:t>
      </w:r>
    </w:p>
    <w:p w:rsidR="00000000" w:rsidDel="00000000" w:rsidP="00000000" w:rsidRDefault="00000000" w:rsidRPr="00000000" w14:paraId="000000A6">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are shown for each of the following sections: analog, digital, interface to microcontroller, and signal processing.</w:t>
      </w:r>
      <w:r w:rsidDel="00000000" w:rsidR="00000000" w:rsidRPr="00000000">
        <w:drawing>
          <wp:anchor allowOverlap="1" behindDoc="0" distB="0" distT="0" distL="0" distR="0" hidden="0" layoutInCell="1" locked="0" relativeHeight="0" simplePos="0">
            <wp:simplePos x="0" y="0"/>
            <wp:positionH relativeFrom="column">
              <wp:posOffset>1943100</wp:posOffset>
            </wp:positionH>
            <wp:positionV relativeFrom="paragraph">
              <wp:posOffset>323850</wp:posOffset>
            </wp:positionV>
            <wp:extent cx="4876800" cy="3352800"/>
            <wp:effectExtent b="0" l="0" r="0" t="0"/>
            <wp:wrapSquare wrapText="bothSides" distB="0" distT="0" distL="0" distR="0"/>
            <wp:docPr id="7" name="image19.png"/>
            <a:graphic>
              <a:graphicData uri="http://schemas.openxmlformats.org/drawingml/2006/picture">
                <pic:pic>
                  <pic:nvPicPr>
                    <pic:cNvPr id="0" name="image19.png"/>
                    <pic:cNvPicPr preferRelativeResize="0"/>
                  </pic:nvPicPr>
                  <pic:blipFill>
                    <a:blip r:embed="rId22"/>
                    <a:srcRect b="10659" l="0" r="2476" t="0"/>
                    <a:stretch>
                      <a:fillRect/>
                    </a:stretch>
                  </pic:blipFill>
                  <pic:spPr>
                    <a:xfrm>
                      <a:off x="0" y="0"/>
                      <a:ext cx="4876800" cy="3352800"/>
                    </a:xfrm>
                    <a:prstGeom prst="rect"/>
                    <a:ln/>
                  </pic:spPr>
                </pic:pic>
              </a:graphicData>
            </a:graphic>
          </wp:anchor>
        </w:drawing>
      </w:r>
    </w:p>
    <w:p w:rsidR="00000000" w:rsidDel="00000000" w:rsidP="00000000" w:rsidRDefault="00000000" w:rsidRPr="00000000" w14:paraId="000000A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Analog Results</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Simulations were performed to predict the response due to known inputs. Smoke sensor was known to output a voltage above 0.5 volts when smoke was applied to the sensor. A comparator circuit was designed with a voltage divider to tune the threshold voltage. The simulation shown in figure 14 shows the smoke sensor simulated as a frequency generator configured as a ramp wave with 2.0 Vpp at 1 Hz. The output is shown using a simulated oscilloscope. It was found that when the smoke sensor exceeds the threshold, the output voltage goes high (3.3 Volts).                                 </w:t>
      </w:r>
    </w:p>
    <w:p w:rsidR="00000000" w:rsidDel="00000000" w:rsidP="00000000" w:rsidRDefault="00000000" w:rsidRPr="00000000" w14:paraId="000000A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simulation was performed to examine the response of the zener voltage regulator during different load conditions as temperature changes. The largest load would be when the thermistor goes to zero, which would not occur. Even under this extreme, the zener maintains a steady reference voltage. In addition to voltage stability, the simulation also provides power dissipation of the zener as shown in figure 15.           </w:t>
      </w:r>
      <w:r w:rsidDel="00000000" w:rsidR="00000000" w:rsidRPr="00000000">
        <w:drawing>
          <wp:anchor allowOverlap="1" behindDoc="0" distB="0" distT="0" distL="0" distR="0" hidden="0" layoutInCell="1" locked="0" relativeHeight="0" simplePos="0">
            <wp:simplePos x="0" y="0"/>
            <wp:positionH relativeFrom="column">
              <wp:posOffset>2133600</wp:posOffset>
            </wp:positionH>
            <wp:positionV relativeFrom="paragraph">
              <wp:posOffset>85725</wp:posOffset>
            </wp:positionV>
            <wp:extent cx="4498841" cy="2824163"/>
            <wp:effectExtent b="0" l="0" r="0" t="0"/>
            <wp:wrapSquare wrapText="bothSides" distB="0" distT="0" distL="0" distR="0"/>
            <wp:docPr id="9" name="image9.png"/>
            <a:graphic>
              <a:graphicData uri="http://schemas.openxmlformats.org/drawingml/2006/picture">
                <pic:pic>
                  <pic:nvPicPr>
                    <pic:cNvPr id="0" name="image9.png"/>
                    <pic:cNvPicPr preferRelativeResize="0"/>
                  </pic:nvPicPr>
                  <pic:blipFill>
                    <a:blip r:embed="rId23"/>
                    <a:srcRect b="46367" l="0" r="41346" t="0"/>
                    <a:stretch>
                      <a:fillRect/>
                    </a:stretch>
                  </pic:blipFill>
                  <pic:spPr>
                    <a:xfrm>
                      <a:off x="0" y="0"/>
                      <a:ext cx="4498841" cy="2824163"/>
                    </a:xfrm>
                    <a:prstGeom prst="rect"/>
                    <a:ln/>
                  </pic:spPr>
                </pic:pic>
              </a:graphicData>
            </a:graphic>
          </wp:anchor>
        </w:drawing>
      </w:r>
    </w:p>
    <w:p w:rsidR="00000000" w:rsidDel="00000000" w:rsidP="00000000" w:rsidRDefault="00000000" w:rsidRPr="00000000" w14:paraId="000000AA">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Digital Results:</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The buzzer circuit that was drawn in figure 5 shows how the buzzer acts as a capacitor. This means that the buzzer will have some value for its capacitance as well as a time constant because of the resistor in parallel with it. However, the capacitance of the buzzer is so small that we were able to exceed a 20kHz frequency which is beyond the audible range of frequencies for the average person. Because the capacitance is so low and the resistance is also relatively low, the time constant which determines the time needed to charge and discharge is also going to be extremely low, allowing for much higher frequencies that the primary microcontroller cannot supply.</w:t>
      </w:r>
      <w:r w:rsidDel="00000000" w:rsidR="00000000" w:rsidRPr="00000000">
        <w:drawing>
          <wp:anchor allowOverlap="1" behindDoc="0" distB="0" distT="0" distL="0" distR="0" hidden="0" layoutInCell="1" locked="0" relativeHeight="0" simplePos="0">
            <wp:simplePos x="0" y="0"/>
            <wp:positionH relativeFrom="column">
              <wp:posOffset>2533650</wp:posOffset>
            </wp:positionH>
            <wp:positionV relativeFrom="paragraph">
              <wp:posOffset>619125</wp:posOffset>
            </wp:positionV>
            <wp:extent cx="3552825" cy="3752850"/>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24"/>
                    <a:srcRect b="15811" l="-2083" r="42307" t="0"/>
                    <a:stretch>
                      <a:fillRect/>
                    </a:stretch>
                  </pic:blipFill>
                  <pic:spPr>
                    <a:xfrm>
                      <a:off x="0" y="0"/>
                      <a:ext cx="3552825" cy="3752850"/>
                    </a:xfrm>
                    <a:prstGeom prst="rect"/>
                    <a:ln/>
                  </pic:spPr>
                </pic:pic>
              </a:graphicData>
            </a:graphic>
          </wp:anchor>
        </w:drawing>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reed switch will interact with the magnet on the door and creates a short connecting to the microcontroller as well as a pulldown resistor. The pulldown resistor ensures that the microcontroller reads 0 Volts when the reed switch is opened or when the door is opened and when the door closes, the reed switch will allow for 5 Volts to pass through it which can be picked up on the primary microcontroller</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screenshot 1, we can see an Oscilloscope view of the buzzer circuit. Although we were only at 1kHz when the screenshot was taken, we were able to prove that the buzzer was capable of exceeding 20kHz. When we pushed the buzzer beyond 20kHz, the Oscilloscope would only show a vertical line with no curvature of the buzzer charging or discharging. This shows just how small the capacitance must be and how much noise is present.</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ab/>
        <w:t xml:space="preserve">The current limiting resistor for the buzzer has a value of 1kჲ and will draw no more than 3.3mA at 3.3V. Which means that the maximum power dissipation across resistor will not exceed 10.8mW. The buzzer is modeled as a capacitor so using the circuit we drew, we can calculate the maximum amount of power dissipated from it. The maximum voltage across the buzzer is 5V and the maximum instantaneous current through the capacitor is 30mA which was taken from its datasheet. This means the maximum power dissipated would be 150mW. This leaves the power dissipated from the resistor in parallel with the buzzer. The maximum voltage across the resistor is 5V and the maximum current is 5mA. Therefore the power dissipated would be 25mW. The total power consumption of the entire buzzer circuit will be a safe 175mW.</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Interface to Microcontroller Results</w:t>
      </w:r>
      <w:r w:rsidDel="00000000" w:rsidR="00000000" w:rsidRPr="00000000">
        <w:drawing>
          <wp:anchor allowOverlap="1" behindDoc="0" distB="0" distT="0" distL="0" distR="0" hidden="0" layoutInCell="1" locked="0" relativeHeight="0" simplePos="0">
            <wp:simplePos x="0" y="0"/>
            <wp:positionH relativeFrom="column">
              <wp:posOffset>3038475</wp:posOffset>
            </wp:positionH>
            <wp:positionV relativeFrom="paragraph">
              <wp:posOffset>114300</wp:posOffset>
            </wp:positionV>
            <wp:extent cx="3171825" cy="2349500"/>
            <wp:effectExtent b="0" l="0" r="0" t="0"/>
            <wp:wrapSquare wrapText="bothSides" distB="0" distT="0" distL="0" distR="0"/>
            <wp:docPr id="4" name="image20.png"/>
            <a:graphic>
              <a:graphicData uri="http://schemas.openxmlformats.org/drawingml/2006/picture">
                <pic:pic>
                  <pic:nvPicPr>
                    <pic:cNvPr id="0" name="image20.png"/>
                    <pic:cNvPicPr preferRelativeResize="0"/>
                  </pic:nvPicPr>
                  <pic:blipFill>
                    <a:blip r:embed="rId25"/>
                    <a:srcRect b="6818" l="0" r="0" t="0"/>
                    <a:stretch>
                      <a:fillRect/>
                    </a:stretch>
                  </pic:blipFill>
                  <pic:spPr>
                    <a:xfrm>
                      <a:off x="0" y="0"/>
                      <a:ext cx="3171825" cy="2349500"/>
                    </a:xfrm>
                    <a:prstGeom prst="rect"/>
                    <a:ln/>
                  </pic:spPr>
                </pic:pic>
              </a:graphicData>
            </a:graphic>
          </wp:anchor>
        </w:drawing>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To interface the Raspberry Pi, a perforated bare circuit board was soldered with the appropriate connections to form a “hat” for the Raspberry  Pi, as shown in image 1. On this circuit, the ATtiny is also interfaced with its appropriate connections. </w:t>
      </w:r>
    </w:p>
    <w:p w:rsidR="00000000" w:rsidDel="00000000" w:rsidP="00000000" w:rsidRDefault="00000000" w:rsidRPr="00000000" w14:paraId="000000B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3B+ documentation suggests the max current drawn simultaneously from all the GPIO should be under 50 mA for safe operation, and up to 16 mA maximum per GPIO. Each GPIO is operated at 3.3 Volts. The input signals can sink up to 16 mA. However in this design, external pull-up and pull-down resistors are used to sink the current outside the Raspberry Pi to ensure safe operation. </w:t>
      </w:r>
    </w:p>
    <w:p w:rsidR="00000000" w:rsidDel="00000000" w:rsidP="00000000" w:rsidRDefault="00000000" w:rsidRPr="00000000" w14:paraId="000000B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5V rail of the Raspberry Pi is directly connected to the input 5V power supply. The power supply used in this design is rated for 2.0 Amps at 5 Volts. Raspberry Pi documentation indicates that the bare machine consumes about 500 mA. </w:t>
      </w:r>
    </w:p>
    <w:p w:rsidR="00000000" w:rsidDel="00000000" w:rsidP="00000000" w:rsidRDefault="00000000" w:rsidRPr="00000000" w14:paraId="000000B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shows a summary of the rated and designed currents in our design</w:t>
      </w:r>
    </w:p>
    <w:tbl>
      <w:tblPr>
        <w:tblStyle w:val="Table1"/>
        <w:tblW w:w="7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220"/>
        <w:gridCol w:w="2250"/>
        <w:gridCol w:w="1695"/>
        <w:tblGridChange w:id="0">
          <w:tblGrid>
            <w:gridCol w:w="1785"/>
            <w:gridCol w:w="2220"/>
            <w:gridCol w:w="2250"/>
            <w:gridCol w:w="1695"/>
          </w:tblGrid>
        </w:tblGridChange>
      </w:tblGrid>
      <w:tr>
        <w:tc>
          <w:tcPr>
            <w:tcBorders>
              <w:top w:color="000000" w:space="0" w:sz="0" w:val="nil"/>
              <w:left w:color="000000" w:space="0" w:sz="0" w:val="nil"/>
              <w:bottom w:color="7f7f7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Raspberry Pi Pin</w:t>
            </w:r>
          </w:p>
        </w:tc>
        <w:tc>
          <w:tcPr>
            <w:tcBorders>
              <w:top w:color="000000" w:space="0" w:sz="0" w:val="nil"/>
              <w:left w:color="000000" w:space="0" w:sz="0" w:val="nil"/>
              <w:bottom w:color="7f7f7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Purpose</w:t>
            </w:r>
          </w:p>
        </w:tc>
        <w:tc>
          <w:tcPr>
            <w:tcBorders>
              <w:top w:color="000000" w:space="0" w:sz="0" w:val="nil"/>
              <w:left w:color="000000" w:space="0" w:sz="0" w:val="nil"/>
              <w:bottom w:color="7f7f7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Maximum rated output current</w:t>
            </w:r>
          </w:p>
        </w:tc>
        <w:tc>
          <w:tcPr>
            <w:tcBorders>
              <w:top w:color="000000" w:space="0" w:sz="0" w:val="nil"/>
              <w:left w:color="000000" w:space="0" w:sz="0" w:val="nil"/>
              <w:bottom w:color="7f7f7f"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Maximum designed current</w:t>
            </w:r>
          </w:p>
        </w:tc>
      </w:tr>
      <w:tr>
        <w:tc>
          <w:tcPr>
            <w:tcBorders>
              <w:top w:color="000000" w:space="0" w:sz="0" w:val="nil"/>
              <w:left w:color="000000" w:space="0" w:sz="0" w:val="nil"/>
              <w:bottom w:color="000000" w:space="0" w:sz="0" w:val="nil"/>
              <w:right w:color="7f7f7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B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5V</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B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Volt power</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B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 A (power supply)</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C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mA </w:t>
            </w:r>
          </w:p>
        </w:tc>
      </w:tr>
      <w:tr>
        <w:tc>
          <w:tcPr>
            <w:tcBorders>
              <w:top w:color="000000" w:space="0" w:sz="0" w:val="nil"/>
              <w:left w:color="000000" w:space="0" w:sz="0" w:val="nil"/>
              <w:bottom w:color="000000" w:space="0" w:sz="0" w:val="nil"/>
              <w:right w:color="7f7f7f" w:space="0" w:sz="8"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3.3V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 Volt power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 mA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1.77 mA</w:t>
            </w:r>
          </w:p>
        </w:tc>
      </w:tr>
      <w:tr>
        <w:tc>
          <w:tcPr>
            <w:tcBorders>
              <w:top w:color="000000" w:space="0" w:sz="0" w:val="nil"/>
              <w:left w:color="000000" w:space="0" w:sz="0" w:val="nil"/>
              <w:bottom w:color="000000" w:space="0" w:sz="0" w:val="nil"/>
              <w:right w:color="7f7f7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C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BCM7</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C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Smoke interrupt (input)</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C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mA</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C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c>
          <w:tcPr>
            <w:tcBorders>
              <w:top w:color="000000" w:space="0" w:sz="0" w:val="nil"/>
              <w:left w:color="000000" w:space="0" w:sz="0" w:val="nil"/>
              <w:bottom w:color="000000" w:space="0" w:sz="0" w:val="nil"/>
              <w:right w:color="7f7f7f" w:space="0" w:sz="8"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BCM8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Door reading (input)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mA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c>
          <w:tcPr>
            <w:tcBorders>
              <w:top w:color="000000" w:space="0" w:sz="0" w:val="nil"/>
              <w:left w:color="000000" w:space="0" w:sz="0" w:val="nil"/>
              <w:bottom w:color="000000" w:space="0" w:sz="0" w:val="nil"/>
              <w:right w:color="7f7f7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C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BCM14</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C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Serial transmit</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C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mA</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D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c>
          <w:tcPr>
            <w:tcBorders>
              <w:top w:color="000000" w:space="0" w:sz="0" w:val="nil"/>
              <w:left w:color="000000" w:space="0" w:sz="0" w:val="nil"/>
              <w:bottom w:color="000000" w:space="0" w:sz="0" w:val="nil"/>
              <w:right w:color="7f7f7f" w:space="0" w:sz="8"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BCM15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Serial receive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mA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c>
          <w:tcPr>
            <w:tcBorders>
              <w:top w:color="000000" w:space="0" w:sz="0" w:val="nil"/>
              <w:left w:color="000000" w:space="0" w:sz="0" w:val="nil"/>
              <w:bottom w:color="000000" w:space="0" w:sz="0" w:val="nil"/>
              <w:right w:color="7f7f7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D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BCM18</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Buzzer</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D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mA</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D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0.33 mA</w:t>
            </w:r>
          </w:p>
        </w:tc>
      </w:tr>
      <w:tr>
        <w:tc>
          <w:tcPr>
            <w:tcBorders>
              <w:top w:color="000000" w:space="0" w:sz="0" w:val="nil"/>
              <w:left w:color="000000" w:space="0" w:sz="0" w:val="nil"/>
              <w:bottom w:color="000000" w:space="0" w:sz="0" w:val="nil"/>
              <w:right w:color="7f7f7f" w:space="0" w:sz="8"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BCM23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Relay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mA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mA</w:t>
            </w:r>
          </w:p>
        </w:tc>
      </w:tr>
      <w:tr>
        <w:tc>
          <w:tcPr>
            <w:tcBorders>
              <w:top w:color="000000" w:space="0" w:sz="0" w:val="nil"/>
              <w:left w:color="000000" w:space="0" w:sz="0" w:val="nil"/>
              <w:bottom w:color="000000" w:space="0" w:sz="0" w:val="nil"/>
              <w:right w:color="7f7f7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DD">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BCM24</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D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Relay 2</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D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mA</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E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mA</w:t>
            </w:r>
          </w:p>
        </w:tc>
      </w:tr>
      <w:tr>
        <w:trPr>
          <w:trHeight w:val="360" w:hRule="atLeast"/>
        </w:trPr>
        <w:tc>
          <w:tcPr>
            <w:tcBorders>
              <w:top w:color="000000" w:space="0" w:sz="0" w:val="nil"/>
              <w:left w:color="000000" w:space="0" w:sz="0" w:val="nil"/>
              <w:bottom w:color="000000" w:space="0" w:sz="0" w:val="nil"/>
              <w:right w:color="7f7f7f" w:space="0" w:sz="8"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Touchscreen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w:t>
            </w:r>
          </w:p>
        </w:tc>
      </w:tr>
      <w:tr>
        <w:trPr>
          <w:trHeight w:val="420" w:hRule="atLeast"/>
        </w:trPr>
        <w:tc>
          <w:tcPr>
            <w:tcBorders>
              <w:top w:color="000000" w:space="0" w:sz="0" w:val="nil"/>
              <w:left w:color="000000" w:space="0" w:sz="0" w:val="nil"/>
              <w:bottom w:color="000000" w:space="0" w:sz="0" w:val="nil"/>
              <w:right w:color="7f7f7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E5">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HDMI</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E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LCD video signal</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E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 mA</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E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 mA</w:t>
            </w:r>
          </w:p>
        </w:tc>
      </w:tr>
    </w:tbl>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1 - </w:t>
      </w:r>
      <w:r w:rsidDel="00000000" w:rsidR="00000000" w:rsidRPr="00000000">
        <w:rPr>
          <w:rFonts w:ascii="Times New Roman" w:cs="Times New Roman" w:eastAsia="Times New Roman" w:hAnsi="Times New Roman"/>
          <w:sz w:val="24"/>
          <w:szCs w:val="24"/>
          <w:rtl w:val="0"/>
        </w:rPr>
        <w:t xml:space="preserve">Rated and designed current specifications for pins used in the Smart Home Secure++ system on the Raspberry Pi 3B+. </w:t>
      </w:r>
    </w:p>
    <w:p w:rsidR="00000000" w:rsidDel="00000000" w:rsidP="00000000" w:rsidRDefault="00000000" w:rsidRPr="00000000" w14:paraId="000000E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Signal Processing Results</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The web API used to collect weather data was the OpenWeatherMap weather API. The API allows you to request weather data from a specific zip code. The API responds with information about the location and the basic forecast for that zip code. The data is read in and desired values are parsed, such as, daily high, daily, low, current temperature, and current conditions. However, it was found that the API does not always give reliable results. For certain zip codes, such as those of Honolulu, Hawaii, the reported high temperature would be much lower than those values reported by trustworthy weather reporters such as Accuweather. For future revisions, more weather data web APIs should be explored. </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Temperature in the home was found using a thermistor in a voltage divider circuit, refer to figure 8. The second resistor’s resistance was measured and the voltage applied to the divider circuit is known due to the zener voltage regulator circuit. With these values available, the voltage is measured using the ADC on the ATtiny. The temperature is the determined by using the formula outlined in data collection and signal processing section above. This value is then sent to the Raspberry Pi where it is time stamped and stored to the SD card in a “.csv” file. The “.csv” is then used to draw a graph of temperature versus time. The file is updated in real time allowing the graph to update as more temperature data points are added, refer to screenshot 2. </w:t>
      </w:r>
      <w:r w:rsidDel="00000000" w:rsidR="00000000" w:rsidRPr="00000000">
        <w:drawing>
          <wp:anchor allowOverlap="1" behindDoc="0" distB="0" distT="0" distL="0" distR="0" hidden="0" layoutInCell="1" locked="0" relativeHeight="0" simplePos="0">
            <wp:simplePos x="0" y="0"/>
            <wp:positionH relativeFrom="column">
              <wp:posOffset>1609725</wp:posOffset>
            </wp:positionH>
            <wp:positionV relativeFrom="paragraph">
              <wp:posOffset>933450</wp:posOffset>
            </wp:positionV>
            <wp:extent cx="4600575" cy="2832100"/>
            <wp:effectExtent b="0" l="0" r="0" t="0"/>
            <wp:wrapSquare wrapText="bothSides" distB="0" distT="0" distL="0" distR="0"/>
            <wp:docPr id="8" name="image5.png"/>
            <a:graphic>
              <a:graphicData uri="http://schemas.openxmlformats.org/drawingml/2006/picture">
                <pic:pic>
                  <pic:nvPicPr>
                    <pic:cNvPr id="0" name="image5.png"/>
                    <pic:cNvPicPr preferRelativeResize="0"/>
                  </pic:nvPicPr>
                  <pic:blipFill>
                    <a:blip r:embed="rId26"/>
                    <a:srcRect b="28947" l="0" r="13440" t="0"/>
                    <a:stretch>
                      <a:fillRect/>
                    </a:stretch>
                  </pic:blipFill>
                  <pic:spPr>
                    <a:xfrm>
                      <a:off x="0" y="0"/>
                      <a:ext cx="4600575" cy="2832100"/>
                    </a:xfrm>
                    <a:prstGeom prst="rect"/>
                    <a:ln/>
                  </pic:spPr>
                </pic:pic>
              </a:graphicData>
            </a:graphic>
          </wp:anchor>
        </w:drawing>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to storing temperature data, user preferences and setting are saved in a “.json” file on the SD card. Preferences such as: security passcode, zip code, button debounce, pin assignments, and font. This allows settings to be saved after the GUI program has been restarted. Certain settings, such as font, zip code, and pass code, can be adjusted in the GUI by the user. Other settings must be adjusted in the “.json” file directly. </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Lessons Learned</w:t>
      </w:r>
    </w:p>
    <w:p w:rsidR="00000000" w:rsidDel="00000000" w:rsidP="00000000" w:rsidRDefault="00000000" w:rsidRPr="00000000" w14:paraId="000000F5">
      <w:pPr>
        <w:numPr>
          <w:ilvl w:val="0"/>
          <w:numId w:val="2"/>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4"/>
          <w:szCs w:val="24"/>
          <w:rtl w:val="0"/>
        </w:rPr>
        <w:t xml:space="preserve">Planning:</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Although, we had a good plan to stay on track and meet deadlines, we did have some unforeseen delays. Our Zener diodes were ordered through Digikey through the colleges accounts. For a while, the order was made and even sent to campus, but was not delivered to us. Fortunately, our design did not depend on the zener, and we were able to continue with no issues. </w:t>
      </w:r>
    </w:p>
    <w:p w:rsidR="00000000" w:rsidDel="00000000" w:rsidP="00000000" w:rsidRDefault="00000000" w:rsidRPr="00000000" w14:paraId="000000F6">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Team work:</w:t>
      </w:r>
      <w:r w:rsidDel="00000000" w:rsidR="00000000" w:rsidRPr="00000000">
        <w:rPr>
          <w:rFonts w:ascii="Times New Roman" w:cs="Times New Roman" w:eastAsia="Times New Roman" w:hAnsi="Times New Roman"/>
          <w:sz w:val="24"/>
          <w:szCs w:val="24"/>
          <w:rtl w:val="0"/>
        </w:rPr>
        <w:t xml:space="preserve"> We have learned to combine our knowledge and overcome the learning curve to bring the project to fruition. Dividing tasks into our individual skill sets was a necessity. As a team, we had two set meeting times outside of class period each week. At these meetings we discussed what needed to be done that week and how we would accomplish our goals. </w:t>
      </w:r>
    </w:p>
    <w:p w:rsidR="00000000" w:rsidDel="00000000" w:rsidP="00000000" w:rsidRDefault="00000000" w:rsidRPr="00000000" w14:paraId="000000F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each member worked very hard throughout this semester, and we are all very pleased with the project we created. </w:t>
      </w:r>
    </w:p>
    <w:sectPr>
      <w:headerReference r:id="rId27" w:type="default"/>
      <w:footerReference r:id="rId2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rFonts w:ascii="Times New Roman" w:cs="Times New Roman" w:eastAsia="Times New Roman" w:hAnsi="Times New Roman"/>
        <w:color w:val="999999"/>
      </w:rPr>
    </w:pPr>
    <w:r w:rsidDel="00000000" w:rsidR="00000000" w:rsidRPr="00000000">
      <w:rPr>
        <w:rFonts w:ascii="Times New Roman" w:cs="Times New Roman" w:eastAsia="Times New Roman" w:hAnsi="Times New Roman"/>
        <w:color w:val="999999"/>
        <w:rtl w:val="0"/>
      </w:rPr>
      <w:t xml:space="preserve">ECE 387 Final Design Review                                </w:t>
    </w:r>
  </w:p>
  <w:p w:rsidR="00000000" w:rsidDel="00000000" w:rsidP="00000000" w:rsidRDefault="00000000" w:rsidRPr="00000000" w14:paraId="000000F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9.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5.png"/><Relationship Id="rId25" Type="http://schemas.openxmlformats.org/officeDocument/2006/relationships/image" Target="media/image20.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png"/><Relationship Id="rId8" Type="http://schemas.openxmlformats.org/officeDocument/2006/relationships/image" Target="media/image11.png"/><Relationship Id="rId11" Type="http://schemas.openxmlformats.org/officeDocument/2006/relationships/image" Target="media/image12.png"/><Relationship Id="rId10" Type="http://schemas.openxmlformats.org/officeDocument/2006/relationships/image" Target="media/image15.png"/><Relationship Id="rId13" Type="http://schemas.openxmlformats.org/officeDocument/2006/relationships/image" Target="media/image21.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