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330"/>
        <w:gridCol w:w="540"/>
        <w:gridCol w:w="3510"/>
      </w:tblGrid>
      <w:tr xmlns:wp14="http://schemas.microsoft.com/office/word/2010/wordml" w:rsidR="00061A4B" w:rsidTr="64475EBF" w14:paraId="072673B1" wp14:textId="77777777">
        <w:trPr>
          <w:cantSplit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4699B41A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right w:val="single" w:color="auto" w:sz="12" w:space="0"/>
            </w:tcBorders>
            <w:tcMar/>
          </w:tcPr>
          <w:p w:rsidR="00061A4B" w:rsidP="71CCF9A7" w:rsidRDefault="00061A4B" w14:paraId="672A6659" wp14:textId="383C59DC">
            <w:pPr>
              <w:rPr>
                <w:rFonts w:ascii="Arial" w:hAnsi="Arial" w:cs="Arial"/>
                <w:sz w:val="18"/>
                <w:szCs w:val="18"/>
              </w:rPr>
            </w:pPr>
            <w:r w:rsidRPr="71CCF9A7" w:rsidR="0462A290">
              <w:rPr>
                <w:rFonts w:ascii="Arial" w:hAnsi="Arial" w:cs="Arial"/>
                <w:sz w:val="18"/>
                <w:szCs w:val="18"/>
              </w:rPr>
              <w:t>Member</w:t>
            </w:r>
            <w:r w:rsidRPr="71CCF9A7" w:rsidR="0462A290">
              <w:rPr>
                <w:rFonts w:ascii="Arial" w:hAnsi="Arial" w:cs="Arial"/>
                <w:sz w:val="18"/>
                <w:szCs w:val="18"/>
              </w:rPr>
              <w:t xml:space="preserve"> Login</w:t>
            </w:r>
          </w:p>
        </w:tc>
        <w:tc>
          <w:tcPr>
            <w:tcW w:w="3510" w:type="dxa"/>
            <w:vMerge w:val="restart"/>
            <w:tcBorders>
              <w:top w:val="single" w:color="auto" w:sz="12" w:space="0"/>
              <w:right w:val="single" w:color="auto" w:sz="12" w:space="0"/>
            </w:tcBorders>
            <w:tcMar/>
          </w:tcPr>
          <w:p w:rsidR="00061A4B" w:rsidP="00C174B9" w:rsidRDefault="00061A4B" w14:paraId="32C09F17" wp14:textId="77777777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Use Case Type</w:t>
            </w:r>
          </w:p>
          <w:p w:rsidR="00061A4B" w:rsidP="00C174B9" w:rsidRDefault="00061A4B" w14:paraId="0E132E71" wp14:textId="77777777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Business Requirements: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hAnsi="Wingdings" w:eastAsia="Wingdings" w:cs="Wingdings"/>
                <w:b/>
                <w:sz w:val="18"/>
              </w:rPr>
              <w:t>o</w:t>
            </w:r>
          </w:p>
          <w:p w:rsidR="00061A4B" w:rsidP="00C174B9" w:rsidRDefault="00061A4B" w14:paraId="4AB39504" wp14:textId="77777777">
            <w:pPr>
              <w:tabs>
                <w:tab w:val="left" w:pos="2862"/>
              </w:tabs>
              <w:ind w:left="522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Analysis: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Wingdings" w:hAnsi="Wingdings" w:eastAsia="Wingdings" w:cs="Wingdings"/>
                <w:b/>
                <w:sz w:val="18"/>
              </w:rPr>
              <w:t>o</w:t>
            </w:r>
          </w:p>
          <w:p w:rsidR="00061A4B" w:rsidP="71CCF9A7" w:rsidRDefault="00061A4B" w14:paraId="24DACAA7" wp14:textId="133736AA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  <w:szCs w:val="18"/>
              </w:rPr>
            </w:pPr>
            <w:r w:rsidRPr="71CCF9A7" w:rsidR="00061A4B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System Design:</w:t>
            </w:r>
            <w:r w:rsidRPr="71CCF9A7" w:rsidR="00061A4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tab/>
            </w:r>
            <w:r w:rsidRPr="71CCF9A7" w:rsidR="7CF91CAA">
              <w:rPr>
                <w:rFonts w:ascii="Wingdings" w:hAnsi="Wingdings" w:eastAsia="Wingdings" w:cs="Wingdings"/>
                <w:b w:val="1"/>
                <w:bCs w:val="1"/>
                <w:i w:val="0"/>
                <w:iCs w:val="0"/>
                <w:sz w:val="18"/>
                <w:szCs w:val="18"/>
              </w:rPr>
              <w:t>x</w:t>
            </w:r>
          </w:p>
        </w:tc>
      </w:tr>
      <w:tr xmlns:wp14="http://schemas.microsoft.com/office/word/2010/wordml" w:rsidR="00061A4B" w:rsidTr="64475EBF" w14:paraId="2785B34F" wp14:textId="77777777">
        <w:trPr>
          <w:cantSplit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109119B9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00C174B9" w:rsidRDefault="00061A4B" w14:paraId="0A37501D" wp14:textId="7777777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10" w:type="dxa"/>
            <w:vMerge/>
            <w:tcBorders/>
            <w:tcMar/>
          </w:tcPr>
          <w:p w:rsidR="00061A4B" w:rsidP="00C174B9" w:rsidRDefault="00061A4B" w14:paraId="5DAB6C7B" wp14:textId="77777777">
            <w:pPr>
              <w:rPr>
                <w:rFonts w:ascii="Arial" w:hAnsi="Arial" w:cs="Arial"/>
                <w:sz w:val="18"/>
              </w:rPr>
            </w:pPr>
          </w:p>
        </w:tc>
      </w:tr>
      <w:tr xmlns:wp14="http://schemas.microsoft.com/office/word/2010/wordml" w:rsidR="00061A4B" w:rsidTr="64475EBF" w14:paraId="0A7C1A86" wp14:textId="77777777">
        <w:trPr>
          <w:cantSplit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6A31F138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71CCF9A7" w:rsidRDefault="00061A4B" w14:paraId="02EB378F" wp14:textId="46313CD9">
            <w:pPr>
              <w:rPr>
                <w:rFonts w:ascii="Arial" w:hAnsi="Arial" w:cs="Arial"/>
                <w:sz w:val="18"/>
                <w:szCs w:val="18"/>
              </w:rPr>
            </w:pPr>
            <w:r w:rsidRPr="71CCF9A7" w:rsidR="113CF67F">
              <w:rPr>
                <w:rFonts w:ascii="Arial" w:hAnsi="Arial" w:cs="Arial"/>
                <w:sz w:val="18"/>
                <w:szCs w:val="18"/>
              </w:rPr>
              <w:t xml:space="preserve">High </w:t>
            </w:r>
          </w:p>
        </w:tc>
        <w:tc>
          <w:tcPr>
            <w:tcW w:w="3510" w:type="dxa"/>
            <w:vMerge/>
            <w:tcBorders/>
            <w:tcMar/>
          </w:tcPr>
          <w:p w:rsidR="00061A4B" w:rsidP="00C174B9" w:rsidRDefault="00061A4B" w14:paraId="6A05A809" wp14:textId="77777777">
            <w:pPr>
              <w:rPr>
                <w:rFonts w:ascii="Arial" w:hAnsi="Arial" w:cs="Arial"/>
                <w:sz w:val="18"/>
              </w:rPr>
            </w:pPr>
          </w:p>
        </w:tc>
      </w:tr>
      <w:tr xmlns:wp14="http://schemas.microsoft.com/office/word/2010/wordml" w:rsidR="00061A4B" w:rsidTr="64475EBF" w14:paraId="5BA74EA5" wp14:textId="77777777">
        <w:trPr>
          <w:cantSplit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61B9FDDA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71CCF9A7" w:rsidRDefault="00061A4B" w14:paraId="5A39BBE3" wp14:textId="46C2B16D">
            <w:pPr>
              <w:rPr>
                <w:rFonts w:ascii="Arial" w:hAnsi="Arial" w:cs="Arial"/>
                <w:sz w:val="18"/>
                <w:szCs w:val="18"/>
              </w:rPr>
            </w:pPr>
            <w:r w:rsidRPr="71CCF9A7" w:rsidR="514E70E2">
              <w:rPr>
                <w:rFonts w:ascii="Arial" w:hAnsi="Arial" w:cs="Arial"/>
                <w:sz w:val="18"/>
                <w:szCs w:val="18"/>
              </w:rPr>
              <w:t>Use Case Diagram</w:t>
            </w:r>
          </w:p>
        </w:tc>
        <w:tc>
          <w:tcPr>
            <w:tcW w:w="3510" w:type="dxa"/>
            <w:vMerge/>
            <w:tcBorders/>
            <w:tcMar/>
          </w:tcPr>
          <w:p w:rsidR="00061A4B" w:rsidP="00C174B9" w:rsidRDefault="00061A4B" w14:paraId="41C8F396" wp14:textId="77777777">
            <w:pPr>
              <w:rPr>
                <w:rFonts w:ascii="Arial" w:hAnsi="Arial" w:cs="Arial"/>
                <w:sz w:val="18"/>
              </w:rPr>
            </w:pPr>
          </w:p>
        </w:tc>
      </w:tr>
      <w:tr xmlns:wp14="http://schemas.microsoft.com/office/word/2010/wordml" w:rsidR="00061A4B" w:rsidTr="64475EBF" w14:paraId="46D6ED85" wp14:textId="77777777">
        <w:trPr>
          <w:trHeight w:val="537"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7EB5D629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primary business a</w:t>
            </w:r>
            <w:r w:rsidRPr="00860477">
              <w:rPr>
                <w:rFonts w:ascii="Arial" w:hAnsi="Arial" w:cs="Arial"/>
                <w:sz w:val="18"/>
                <w:szCs w:val="18"/>
              </w:rPr>
              <w:t>ctor: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71CCF9A7" w:rsidRDefault="00061A4B" w14:paraId="72A3D3EC" wp14:textId="13E92F84">
            <w:pPr>
              <w:rPr>
                <w:rFonts w:ascii="Arial" w:hAnsi="Arial" w:cs="Arial"/>
                <w:sz w:val="18"/>
                <w:szCs w:val="18"/>
              </w:rPr>
            </w:pPr>
            <w:r w:rsidRPr="71CCF9A7" w:rsidR="070A9F13">
              <w:rPr>
                <w:rFonts w:ascii="Arial" w:hAnsi="Arial" w:cs="Arial"/>
                <w:sz w:val="18"/>
                <w:szCs w:val="18"/>
              </w:rPr>
              <w:t>Members</w:t>
            </w:r>
          </w:p>
        </w:tc>
      </w:tr>
      <w:tr xmlns:wp14="http://schemas.microsoft.com/office/word/2010/wordml" w:rsidR="00061A4B" w:rsidTr="64475EBF" w14:paraId="716ED71D" wp14:textId="77777777">
        <w:tc>
          <w:tcPr>
            <w:tcW w:w="208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78350DF3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380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061A4B" w:rsidP="71CCF9A7" w:rsidRDefault="00061A4B" w14:paraId="0D0B940D" wp14:textId="1BD441E8">
            <w:pPr>
              <w:rPr>
                <w:rFonts w:ascii="Arial" w:hAnsi="Arial" w:cs="Arial"/>
                <w:sz w:val="18"/>
                <w:szCs w:val="18"/>
              </w:rPr>
            </w:pPr>
            <w:r w:rsidRPr="71CCF9A7" w:rsidR="458012D5">
              <w:rPr>
                <w:rFonts w:ascii="Arial" w:hAnsi="Arial" w:cs="Arial"/>
                <w:sz w:val="18"/>
                <w:szCs w:val="18"/>
              </w:rPr>
              <w:t>Members</w:t>
            </w:r>
          </w:p>
        </w:tc>
      </w:tr>
      <w:tr xmlns:wp14="http://schemas.microsoft.com/office/word/2010/wordml" w:rsidR="00061A4B" w:rsidTr="64475EBF" w14:paraId="12E25AF4" wp14:textId="77777777">
        <w:tc>
          <w:tcPr>
            <w:tcW w:w="208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6D978D34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061A4B" w:rsidP="00C174B9" w:rsidRDefault="00061A4B" w14:paraId="0E27B00A" wp14:textId="77777777">
            <w:pPr>
              <w:rPr>
                <w:rFonts w:ascii="Arial" w:hAnsi="Arial" w:cs="Arial"/>
                <w:sz w:val="18"/>
              </w:rPr>
            </w:pPr>
          </w:p>
        </w:tc>
      </w:tr>
      <w:tr xmlns:wp14="http://schemas.microsoft.com/office/word/2010/wordml" w:rsidR="00061A4B" w:rsidTr="64475EBF" w14:paraId="5DEF5505" wp14:textId="77777777">
        <w:trPr>
          <w:trHeight w:val="735"/>
        </w:trPr>
        <w:tc>
          <w:tcPr>
            <w:tcW w:w="208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02962C1E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380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061A4B" w:rsidP="71CCF9A7" w:rsidRDefault="00061A4B" w14:paraId="60061E4C" wp14:textId="012B4A87">
            <w:pPr>
              <w:rPr>
                <w:rFonts w:ascii="Arial" w:hAnsi="Arial" w:cs="Arial"/>
                <w:sz w:val="18"/>
                <w:szCs w:val="18"/>
              </w:rPr>
            </w:pPr>
            <w:r w:rsidRPr="71CCF9A7" w:rsidR="47814F84">
              <w:rPr>
                <w:rFonts w:ascii="Arial" w:hAnsi="Arial" w:cs="Arial"/>
                <w:sz w:val="18"/>
                <w:szCs w:val="18"/>
              </w:rPr>
              <w:t>Admins</w:t>
            </w:r>
          </w:p>
        </w:tc>
      </w:tr>
      <w:tr xmlns:wp14="http://schemas.microsoft.com/office/word/2010/wordml" w:rsidR="00061A4B" w:rsidTr="64475EBF" w14:paraId="6C7F3E71" wp14:textId="77777777">
        <w:tc>
          <w:tcPr>
            <w:tcW w:w="208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04CE3716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380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061A4B" w:rsidP="00C174B9" w:rsidRDefault="00061A4B" w14:paraId="44EAFD9C" wp14:textId="082E3B83">
            <w:pPr>
              <w:pStyle w:val="SQLCode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71CCF9A7" w:rsidR="3F6D6A99">
              <w:rPr>
                <w:rFonts w:ascii="Arial" w:hAnsi="Arial" w:cs="Arial"/>
                <w:sz w:val="18"/>
                <w:szCs w:val="18"/>
              </w:rPr>
              <w:t xml:space="preserve">Members can log into their account.  </w:t>
            </w:r>
          </w:p>
        </w:tc>
      </w:tr>
      <w:tr xmlns:wp14="http://schemas.microsoft.com/office/word/2010/wordml" w:rsidR="00061A4B" w:rsidTr="64475EBF" w14:paraId="5317AE4E" wp14:textId="77777777">
        <w:tc>
          <w:tcPr>
            <w:tcW w:w="2088" w:type="dxa"/>
            <w:tcBorders>
              <w:top w:val="nil"/>
              <w:left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40F1868E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380" w:type="dxa"/>
            <w:gridSpan w:val="3"/>
            <w:tcBorders>
              <w:top w:val="nil"/>
              <w:right w:val="single" w:color="auto" w:sz="12" w:space="0"/>
            </w:tcBorders>
            <w:tcMar/>
          </w:tcPr>
          <w:p w:rsidR="00061A4B" w:rsidP="71CCF9A7" w:rsidRDefault="00061A4B" w14:paraId="4B94D5A5" wp14:textId="15115096">
            <w:pPr>
              <w:rPr>
                <w:rFonts w:ascii="Arial" w:hAnsi="Arial" w:cs="Arial"/>
                <w:sz w:val="18"/>
                <w:szCs w:val="18"/>
              </w:rPr>
            </w:pPr>
            <w:r w:rsidRPr="71CCF9A7" w:rsidR="4AC7908B">
              <w:rPr>
                <w:rFonts w:ascii="Arial" w:hAnsi="Arial" w:cs="Arial"/>
                <w:sz w:val="18"/>
                <w:szCs w:val="18"/>
              </w:rPr>
              <w:t>The member is currently not logged in.</w:t>
            </w:r>
          </w:p>
        </w:tc>
      </w:tr>
      <w:tr xmlns:wp14="http://schemas.microsoft.com/office/word/2010/wordml" w:rsidR="00061A4B" w:rsidTr="64475EBF" w14:paraId="2644B0E7" wp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34EEE7C1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tcMar/>
          </w:tcPr>
          <w:p w:rsidR="00061A4B" w:rsidP="71CCF9A7" w:rsidRDefault="00061A4B" w14:paraId="3DEEC669" wp14:textId="0E9A1715">
            <w:pPr>
              <w:rPr>
                <w:rFonts w:ascii="Arial" w:hAnsi="Arial" w:cs="Arial"/>
                <w:sz w:val="18"/>
                <w:szCs w:val="18"/>
              </w:rPr>
            </w:pPr>
            <w:r w:rsidRPr="71CCF9A7" w:rsidR="2C2C6411">
              <w:rPr>
                <w:rFonts w:ascii="Arial" w:hAnsi="Arial" w:cs="Arial"/>
                <w:sz w:val="18"/>
                <w:szCs w:val="18"/>
              </w:rPr>
              <w:t>Member clicks the “Member Login” button.</w:t>
            </w:r>
          </w:p>
        </w:tc>
      </w:tr>
      <w:tr xmlns:wp14="http://schemas.microsoft.com/office/word/2010/wordml" w:rsidR="00061A4B" w:rsidTr="64475EBF" w14:paraId="322FF2A1" wp14:textId="77777777">
        <w:trPr>
          <w:trHeight w:val="321"/>
        </w:trPr>
        <w:tc>
          <w:tcPr>
            <w:tcW w:w="2088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tcMar/>
          </w:tcPr>
          <w:p w:rsidRPr="00860477" w:rsidR="00061A4B" w:rsidP="00C174B9" w:rsidRDefault="00061A4B" w14:paraId="46E65238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 xml:space="preserve">Typical Course </w:t>
            </w:r>
            <w:r w:rsidRPr="00860477" w:rsidR="00F9300C">
              <w:rPr>
                <w:rFonts w:ascii="Arial" w:hAnsi="Arial" w:cs="Arial"/>
                <w:sz w:val="18"/>
                <w:szCs w:val="18"/>
              </w:rPr>
              <w:t>of</w:t>
            </w:r>
            <w:r w:rsidRPr="00860477">
              <w:rPr>
                <w:rFonts w:ascii="Arial" w:hAnsi="Arial" w:cs="Arial"/>
                <w:sz w:val="18"/>
                <w:szCs w:val="18"/>
              </w:rPr>
              <w:t xml:space="preserve"> Events:</w:t>
            </w:r>
          </w:p>
        </w:tc>
        <w:tc>
          <w:tcPr>
            <w:tcW w:w="33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tcMar/>
          </w:tcPr>
          <w:p w:rsidR="00061A4B" w:rsidP="00C174B9" w:rsidRDefault="00061A4B" w14:paraId="1072207E" wp14:textId="77777777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Actor Action</w:t>
            </w:r>
          </w:p>
        </w:tc>
        <w:tc>
          <w:tcPr>
            <w:tcW w:w="40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tcMar/>
          </w:tcPr>
          <w:p w:rsidR="00061A4B" w:rsidP="00C174B9" w:rsidRDefault="00061A4B" w14:paraId="4FC503C3" wp14:textId="77777777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System Response</w:t>
            </w:r>
          </w:p>
        </w:tc>
      </w:tr>
      <w:tr xmlns:wp14="http://schemas.microsoft.com/office/word/2010/wordml" w:rsidR="00061A4B" w:rsidTr="64475EBF" w14:paraId="3656B9AB" wp14:textId="77777777">
        <w:tc>
          <w:tcPr>
            <w:tcW w:w="2088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tcMar/>
          </w:tcPr>
          <w:p w:rsidRPr="00860477" w:rsidR="00061A4B" w:rsidP="00C120E7" w:rsidRDefault="00061A4B" w14:paraId="45FB0818" wp14:textId="7777777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tcMar/>
          </w:tcPr>
          <w:p w:rsidRPr="00B64F64" w:rsidR="00B64F64" w:rsidP="71CCF9A7" w:rsidRDefault="00B64F64" w14:paraId="4C25382F" wp14:textId="60D472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</w:pPr>
            <w:bookmarkStart w:name="_Int_mtWK5rhx" w:id="1286584540"/>
            <w:r w:rsidRPr="71CCF9A7" w:rsidR="321975ED"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  <w:t xml:space="preserve">Members </w:t>
            </w:r>
            <w:r w:rsidRPr="71CCF9A7" w:rsidR="321975ED"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  <w:t>select</w:t>
            </w:r>
            <w:bookmarkEnd w:id="1286584540"/>
            <w:r w:rsidRPr="71CCF9A7" w:rsidR="321975ED"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  <w:t xml:space="preserve"> the ‘Member Login’ button.</w:t>
            </w:r>
          </w:p>
          <w:p w:rsidRPr="00B64F64" w:rsidR="00B64F64" w:rsidP="71CCF9A7" w:rsidRDefault="00B64F64" w14:paraId="62E745FF" wp14:textId="7A9E71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</w:rPr>
            </w:pPr>
            <w:r w:rsidRPr="71CCF9A7" w:rsidR="321975ED"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  <w:t>Members enter</w:t>
            </w:r>
            <w:r w:rsidRPr="71CCF9A7" w:rsidR="321975ED"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  <w:t xml:space="preserve"> their email.</w:t>
            </w:r>
          </w:p>
          <w:p w:rsidRPr="00B64F64" w:rsidR="00B64F64" w:rsidP="71CCF9A7" w:rsidRDefault="00B64F64" w14:paraId="58750811" wp14:textId="430BB8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</w:rPr>
            </w:pPr>
            <w:r w:rsidRPr="71CCF9A7" w:rsidR="321975ED"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  <w:t>Members enter</w:t>
            </w:r>
            <w:r w:rsidRPr="71CCF9A7" w:rsidR="321975ED"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  <w:t xml:space="preserve"> their password.</w:t>
            </w:r>
          </w:p>
          <w:p w:rsidRPr="00B64F64" w:rsidR="00B64F64" w:rsidP="71CCF9A7" w:rsidRDefault="00B64F64" w14:paraId="049F31CB" wp14:textId="73A47C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</w:rPr>
            </w:pPr>
            <w:r w:rsidRPr="71CCF9A7" w:rsidR="321975ED"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  <w:t>Member clicks the ‘Login’ button.</w:t>
            </w:r>
          </w:p>
        </w:tc>
        <w:tc>
          <w:tcPr>
            <w:tcW w:w="40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tcMar/>
          </w:tcPr>
          <w:p w:rsidR="00061A4B" w:rsidP="71CCF9A7" w:rsidRDefault="00061A4B" w14:paraId="53128261" wp14:textId="35D9E9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</w:pPr>
            <w:r w:rsidRPr="71CCF9A7" w:rsidR="321975ED"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  <w:t>System brings the member to the Member Login page.</w:t>
            </w:r>
          </w:p>
          <w:p w:rsidR="321975ED" w:rsidP="71CCF9A7" w:rsidRDefault="321975ED" w14:paraId="1664539B" w14:textId="71BC4A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71CCF9A7" w:rsidR="321975ED"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  <w:t>No direct response.</w:t>
            </w:r>
          </w:p>
          <w:p w:rsidR="321975ED" w:rsidP="71CCF9A7" w:rsidRDefault="321975ED" w14:paraId="58CFF6E0" w14:textId="1C32E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71CCF9A7" w:rsidR="321975ED"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  <w:t>No direct response.</w:t>
            </w:r>
          </w:p>
          <w:p w:rsidR="321975ED" w:rsidP="71CCF9A7" w:rsidRDefault="321975ED" w14:paraId="297C5DE6" w14:textId="06BC79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71CCF9A7" w:rsidR="321975ED">
              <w:rPr>
                <w:rFonts w:ascii="Arial" w:hAnsi="Arial" w:eastAsia="Arial" w:cs="Arial" w:asciiTheme="minorAscii" w:hAnsiTheme="minorAscii" w:eastAsiaTheme="minorAscii" w:cstheme="minorAscii"/>
                <w:sz w:val="18"/>
                <w:szCs w:val="18"/>
              </w:rPr>
              <w:t>System checks the database for an email and password match.</w:t>
            </w:r>
          </w:p>
          <w:p w:rsidR="00B64F64" w:rsidP="00C120E7" w:rsidRDefault="00B64F64" w14:paraId="62486C05" wp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:rsidRPr="00B64F64" w:rsidR="00B64F64" w:rsidP="00C120E7" w:rsidRDefault="00B64F64" w14:paraId="4101652C" wp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</w:tr>
      <w:tr xmlns:wp14="http://schemas.microsoft.com/office/word/2010/wordml" w:rsidR="00061A4B" w:rsidTr="64475EBF" w14:paraId="4B99056E" wp14:textId="77777777">
        <w:tc>
          <w:tcPr>
            <w:tcW w:w="2088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20E7" w:rsidRDefault="00061A4B" w14:paraId="1299C43A" wp14:textId="7777777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190514" w:rsidP="00C120E7" w:rsidRDefault="00190514" w14:paraId="4DDBEF00" wp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00C120E7" w:rsidRDefault="00061A4B" w14:paraId="3461D779" wp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:rsidR="00B64F64" w:rsidP="00C120E7" w:rsidRDefault="00B64F64" w14:paraId="3CF2D8B6" wp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:rsidR="00190514" w:rsidP="00C120E7" w:rsidRDefault="00190514" w14:paraId="0FB78278" wp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:rsidRPr="00860477" w:rsidR="00190514" w:rsidP="00C120E7" w:rsidRDefault="00190514" w14:paraId="1FC39945" wp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</w:tr>
      <w:tr xmlns:wp14="http://schemas.microsoft.com/office/word/2010/wordml" w:rsidRPr="00F9300C" w:rsidR="00061A4B" w:rsidTr="64475EBF" w14:paraId="27DC6C7F" wp14:textId="77777777">
        <w:trPr>
          <w:trHeight w:val="303"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F9300C" w:rsidRDefault="00061A4B" w14:paraId="3A23ED9C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9300C" w:rsidR="00F9300C" w:rsidP="71CCF9A7" w:rsidRDefault="00F9300C" w14:paraId="55DB9B6A" wp14:textId="2D9D7DF7">
            <w:pPr>
              <w:pStyle w:val="Normal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1CCF9A7" w:rsidR="6B4ABF86">
              <w:rPr>
                <w:rFonts w:ascii="Arial" w:hAnsi="Arial" w:cs="Arial"/>
                <w:sz w:val="18"/>
                <w:szCs w:val="18"/>
              </w:rPr>
              <w:t>4a. System doesn’t find an account with the associated email or password.</w:t>
            </w:r>
          </w:p>
          <w:p w:rsidRPr="00F9300C" w:rsidR="00F9300C" w:rsidP="71CCF9A7" w:rsidRDefault="00F9300C" w14:paraId="14798619" wp14:textId="7985A001">
            <w:pPr>
              <w:pStyle w:val="Normal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1CCF9A7" w:rsidR="6B4ABF86">
              <w:rPr>
                <w:rFonts w:ascii="Arial" w:hAnsi="Arial" w:cs="Arial"/>
                <w:sz w:val="18"/>
                <w:szCs w:val="18"/>
              </w:rPr>
              <w:t>4b. System displays red error message saying, “Email/password incorrect.”</w:t>
            </w:r>
          </w:p>
          <w:p w:rsidRPr="00F9300C" w:rsidR="00F9300C" w:rsidP="71CCF9A7" w:rsidRDefault="00F9300C" w14:paraId="15742C5E" wp14:textId="44B9D336">
            <w:pPr>
              <w:pStyle w:val="Normal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1CCF9A7" w:rsidR="6B4ABF86">
              <w:rPr>
                <w:rFonts w:ascii="Arial" w:hAnsi="Arial" w:cs="Arial"/>
                <w:sz w:val="18"/>
                <w:szCs w:val="18"/>
              </w:rPr>
              <w:t xml:space="preserve">4c. Return to Step 2. </w:t>
            </w:r>
          </w:p>
          <w:p w:rsidRPr="00F9300C" w:rsidR="00F9300C" w:rsidP="71CCF9A7" w:rsidRDefault="00F9300C" w14:paraId="62EBF3C5" wp14:textId="40C5D5D5">
            <w:pPr>
              <w:pStyle w:val="Normal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xmlns:wp14="http://schemas.microsoft.com/office/word/2010/wordml" w:rsidRPr="00061A4B" w:rsidR="00061A4B" w:rsidTr="64475EBF" w14:paraId="091050F1" wp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1F882706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00061A4B" w:rsidRDefault="00061A4B" w14:paraId="6D98A12B" wp14:textId="03887858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1CCF9A7" w:rsidR="1506DFD5">
              <w:rPr>
                <w:rFonts w:ascii="Arial" w:hAnsi="Arial" w:cs="Arial"/>
                <w:sz w:val="18"/>
                <w:szCs w:val="18"/>
              </w:rPr>
              <w:t>The user is logged into their account.</w:t>
            </w:r>
          </w:p>
        </w:tc>
      </w:tr>
      <w:tr xmlns:wp14="http://schemas.microsoft.com/office/word/2010/wordml" w:rsidRPr="00061A4B" w:rsidR="00061A4B" w:rsidTr="64475EBF" w14:paraId="220C3D9B" wp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4D83FAD0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00061A4B" w:rsidRDefault="00061A4B" w14:paraId="2946DB82" wp14:textId="5E662634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64475EBF" w:rsidR="115DAF6C">
              <w:rPr>
                <w:rFonts w:ascii="Arial" w:hAnsi="Arial" w:cs="Arial"/>
                <w:sz w:val="18"/>
                <w:szCs w:val="18"/>
              </w:rPr>
              <w:t xml:space="preserve">The user </w:t>
            </w:r>
            <w:r w:rsidRPr="64475EBF" w:rsidR="118A74B4">
              <w:rPr>
                <w:rFonts w:ascii="Arial" w:hAnsi="Arial" w:cs="Arial"/>
                <w:sz w:val="18"/>
                <w:szCs w:val="18"/>
              </w:rPr>
              <w:t>is brought to their account page.</w:t>
            </w:r>
          </w:p>
        </w:tc>
      </w:tr>
      <w:tr xmlns:wp14="http://schemas.microsoft.com/office/word/2010/wordml" w:rsidRPr="00061A4B" w:rsidR="00061A4B" w:rsidTr="64475EBF" w14:paraId="55B56733" wp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69B99C39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71CCF9A7" w:rsidRDefault="00061A4B" w14:paraId="5997CC1D" wp14:textId="4B03BAF9">
            <w:pPr>
              <w:spacing w:after="120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64475EBF" w:rsidR="511EFEC8">
              <w:rPr>
                <w:rFonts w:ascii="Arial" w:hAnsi="Arial" w:cs="Arial"/>
                <w:sz w:val="18"/>
                <w:szCs w:val="18"/>
              </w:rPr>
              <w:t>Members should be able to log into their account after account creation.</w:t>
            </w:r>
            <w:r w:rsidRPr="64475EBF" w:rsidR="3490417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Pr="00061A4B" w:rsidR="00F9300C" w:rsidP="00F9300C" w:rsidRDefault="00F9300C" w14:paraId="110FFD37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xmlns:wp14="http://schemas.microsoft.com/office/word/2010/wordml" w:rsidRPr="00061A4B" w:rsidR="00061A4B" w:rsidTr="64475EBF" w14:paraId="530B5999" wp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061A4B" w:rsidRDefault="00061A4B" w14:paraId="0D6C1975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Constraints  and </w:t>
            </w:r>
            <w:r w:rsidRPr="00860477">
              <w:rPr>
                <w:rFonts w:ascii="Arial" w:hAnsi="Arial" w:cs="Arial"/>
                <w:sz w:val="18"/>
                <w:szCs w:val="18"/>
              </w:rPr>
              <w:t>Specifications: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64475EBF" w:rsidRDefault="00061A4B" w14:paraId="562C5B18" wp14:textId="2E14919A">
            <w:pPr>
              <w:spacing w:after="120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64475EBF" w:rsidR="68D4210E">
              <w:rPr>
                <w:rFonts w:ascii="Arial" w:hAnsi="Arial" w:cs="Arial"/>
                <w:sz w:val="18"/>
                <w:szCs w:val="18"/>
              </w:rPr>
              <w:t xml:space="preserve">The member needs to be logged into their account in order to access the features of the system.  </w:t>
            </w:r>
          </w:p>
          <w:p w:rsidRPr="00061A4B" w:rsidR="00061A4B" w:rsidP="64475EBF" w:rsidRDefault="00061A4B" w14:paraId="6B699379" wp14:textId="685814C1">
            <w:pPr>
              <w:pStyle w:val="Normal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bookmarkStart w:name="_GoBack" w:id="0"/>
        <w:bookmarkEnd w:id="0"/>
      </w:tr>
      <w:tr xmlns:wp14="http://schemas.microsoft.com/office/word/2010/wordml" w:rsidRPr="00061A4B" w:rsidR="00061A4B" w:rsidTr="64475EBF" w14:paraId="68AD7553" wp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1C0271BC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00061A4B" w:rsidRDefault="00061A4B" w14:paraId="3FE9F23F" wp14:textId="76B3821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31A7424C" w:rsidR="7D1927E9">
              <w:rPr>
                <w:rFonts w:ascii="Arial" w:hAnsi="Arial" w:cs="Arial"/>
                <w:sz w:val="18"/>
                <w:szCs w:val="18"/>
              </w:rPr>
              <w:t>Members have already created their account.</w:t>
            </w:r>
          </w:p>
        </w:tc>
      </w:tr>
      <w:tr xmlns:wp14="http://schemas.microsoft.com/office/word/2010/wordml" w:rsidRPr="00061A4B" w:rsidR="00061A4B" w:rsidTr="64475EBF" w14:paraId="45011333" wp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68586EDD" wp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00061A4B" w:rsidRDefault="00061A4B" w14:paraId="1F72F646" wp14:textId="1C67EE8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64475EBF" w:rsidR="1BF9876A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xmlns:wp14="http://schemas.microsoft.com/office/word/2010/wordml" w:rsidR="00061A4B" w:rsidRDefault="00061A4B" w14:paraId="08CE6F91" wp14:textId="77777777"/>
    <w:p xmlns:wp14="http://schemas.microsoft.com/office/word/2010/wordml" w:rsidR="00EA4220" w:rsidRDefault="00EA4220" w14:paraId="61CDCEAD" wp14:textId="77777777"/>
    <w:p xmlns:wp14="http://schemas.microsoft.com/office/word/2010/wordml" w:rsidR="0031798F" w:rsidP="00F9300C" w:rsidRDefault="0031798F" w14:paraId="6BB9E253" wp14:textId="77777777"/>
    <w:sectPr w:rsidR="0031798F" w:rsidSect="00061A4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12178" w:rsidP="00061A4B" w:rsidRDefault="00512178" w14:paraId="23DE523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12178" w:rsidP="00061A4B" w:rsidRDefault="00512178" w14:paraId="52E562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12178" w:rsidP="00061A4B" w:rsidRDefault="00512178" w14:paraId="07547A0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12178" w:rsidP="00061A4B" w:rsidRDefault="00512178" w14:paraId="5043CB0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61A4B" w:rsidRDefault="00061A4B" w14:paraId="2183BF55" wp14:textId="77777777">
    <w:pPr>
      <w:pStyle w:val="Header"/>
    </w:pPr>
    <w:r>
      <w:rPr>
        <w:rFonts w:ascii="Arial" w:hAnsi="Arial" w:cs="Arial"/>
        <w:b/>
        <w:sz w:val="18"/>
      </w:rPr>
      <w:t>Author:                                                                                                                         Date: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mtWK5rhx" int2:invalidationBookmarkName="" int2:hashCode="gQfhwKUW/Ujolz" int2:id="Tkheu2KC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nsid w:val="2dbc00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cd20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D95D56"/>
    <w:multiLevelType w:val="hybridMultilevel"/>
    <w:tmpl w:val="E9A60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tLQwNTcyNjExMTJT0lEKTi0uzszPAykwqgUAMrNBlSwAAAA="/>
  </w:docVars>
  <w:rsids>
    <w:rsidRoot w:val="00061A4B"/>
    <w:rsid w:val="00046DE3"/>
    <w:rsid w:val="00061A4B"/>
    <w:rsid w:val="00190514"/>
    <w:rsid w:val="0020187C"/>
    <w:rsid w:val="0024467C"/>
    <w:rsid w:val="0031798F"/>
    <w:rsid w:val="003246DF"/>
    <w:rsid w:val="00377D73"/>
    <w:rsid w:val="003B0997"/>
    <w:rsid w:val="00512178"/>
    <w:rsid w:val="007B3C1F"/>
    <w:rsid w:val="00AE7B95"/>
    <w:rsid w:val="00B64F64"/>
    <w:rsid w:val="00C120E7"/>
    <w:rsid w:val="00E01A4E"/>
    <w:rsid w:val="00EA4220"/>
    <w:rsid w:val="00F9300C"/>
    <w:rsid w:val="0462A290"/>
    <w:rsid w:val="05F558CA"/>
    <w:rsid w:val="070A9F13"/>
    <w:rsid w:val="113CF67F"/>
    <w:rsid w:val="115DAF6C"/>
    <w:rsid w:val="118A74B4"/>
    <w:rsid w:val="11CEDE08"/>
    <w:rsid w:val="1506DFD5"/>
    <w:rsid w:val="15636F26"/>
    <w:rsid w:val="1765B385"/>
    <w:rsid w:val="1BF9876A"/>
    <w:rsid w:val="24749526"/>
    <w:rsid w:val="2C2C6411"/>
    <w:rsid w:val="31A7424C"/>
    <w:rsid w:val="321975ED"/>
    <w:rsid w:val="34904175"/>
    <w:rsid w:val="3BE2A8B3"/>
    <w:rsid w:val="3F6D6A99"/>
    <w:rsid w:val="458012D5"/>
    <w:rsid w:val="47814F84"/>
    <w:rsid w:val="4AC7908B"/>
    <w:rsid w:val="511EFEC8"/>
    <w:rsid w:val="514E70E2"/>
    <w:rsid w:val="57355901"/>
    <w:rsid w:val="64475EBF"/>
    <w:rsid w:val="648BC4C7"/>
    <w:rsid w:val="68261761"/>
    <w:rsid w:val="68D4210E"/>
    <w:rsid w:val="69C1E7C2"/>
    <w:rsid w:val="6B4ABF86"/>
    <w:rsid w:val="71CCF9A7"/>
    <w:rsid w:val="793E11C7"/>
    <w:rsid w:val="7CF91CAA"/>
    <w:rsid w:val="7D1927E9"/>
    <w:rsid w:val="7D3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1E55"/>
  <w15:docId w15:val="{FF93FC4A-3D8A-4EDC-894C-B11C7E611B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61A4B"/>
  </w:style>
  <w:style w:type="paragraph" w:styleId="Heading1">
    <w:name w:val="heading 1"/>
    <w:basedOn w:val="Normal"/>
    <w:next w:val="Normal"/>
    <w:link w:val="Heading1Char"/>
    <w:qFormat/>
    <w:rsid w:val="00061A4B"/>
    <w:pPr>
      <w:keepNext/>
      <w:spacing w:before="240" w:after="60" w:line="240" w:lineRule="auto"/>
      <w:outlineLvl w:val="0"/>
    </w:pPr>
    <w:rPr>
      <w:rFonts w:ascii="Arial" w:hAnsi="Arial" w:eastAsia="Times New Roman" w:cs="Times New Roman"/>
      <w:b/>
      <w:kern w:val="28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061A4B"/>
    <w:rPr>
      <w:rFonts w:ascii="Arial" w:hAnsi="Arial" w:eastAsia="Times New Roman" w:cs="Times New Roman"/>
      <w:b/>
      <w:kern w:val="28"/>
      <w:sz w:val="28"/>
      <w:szCs w:val="20"/>
    </w:rPr>
  </w:style>
  <w:style w:type="paragraph" w:styleId="SQLCode" w:customStyle="1">
    <w:name w:val="SQL Code"/>
    <w:basedOn w:val="Normal"/>
    <w:rsid w:val="00061A4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A4B"/>
  </w:style>
  <w:style w:type="paragraph" w:styleId="Footer">
    <w:name w:val="footer"/>
    <w:basedOn w:val="Normal"/>
    <w:link w:val="Foot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A4B"/>
  </w:style>
  <w:style w:type="paragraph" w:styleId="NormalWeb">
    <w:name w:val="Normal (Web)"/>
    <w:basedOn w:val="Normal"/>
    <w:uiPriority w:val="99"/>
    <w:unhideWhenUsed/>
    <w:rsid w:val="00061A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245c23a1f00f4b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06AA8C-3596-4D2B-9366-F25A0EB510F2}"/>
</file>

<file path=customXml/itemProps2.xml><?xml version="1.0" encoding="utf-8"?>
<ds:datastoreItem xmlns:ds="http://schemas.openxmlformats.org/officeDocument/2006/customXml" ds:itemID="{8C85FF6B-F6FD-48C5-BF22-C8D6E3E87E28}"/>
</file>

<file path=customXml/itemProps3.xml><?xml version="1.0" encoding="utf-8"?>
<ds:datastoreItem xmlns:ds="http://schemas.openxmlformats.org/officeDocument/2006/customXml" ds:itemID="{E15FF501-B8DB-4906-9A60-9C84D361B1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Magana, Alejandra J</dc:creator>
  <cp:lastModifiedBy>Lingelbach, Brayden Gregory</cp:lastModifiedBy>
  <cp:revision>10</cp:revision>
  <dcterms:created xsi:type="dcterms:W3CDTF">2013-09-18T22:24:00Z</dcterms:created>
  <dcterms:modified xsi:type="dcterms:W3CDTF">2022-10-06T19:15:28Z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