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7BC9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Arial"/>
          <w:b/>
          <w:bCs/>
          <w:color w:val="262626" w:themeColor="text1" w:themeTint="D9"/>
          <w:kern w:val="36"/>
          <w:sz w:val="40"/>
          <w:szCs w:val="40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36"/>
          <w:sz w:val="40"/>
          <w:szCs w:val="40"/>
          <w14:ligatures w14:val="none"/>
        </w:rPr>
        <w:t>Assignment 1: Gen. AI – Pre-Trained Models</w:t>
      </w:r>
    </w:p>
    <w:p w14:paraId="27A585D8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RAG-Based GenAI Solution for Secondary School Teaching</w:t>
      </w:r>
    </w:p>
    <w:p w14:paraId="3C16FA3F" w14:textId="19B14FE0" w:rsidR="00826D0E" w:rsidRPr="00826D0E" w:rsidRDefault="00826D0E" w:rsidP="00826D0E">
      <w:pPr>
        <w:spacing w:beforeAutospacing="1" w:after="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Job chosen: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Secondary School Teacher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br/>
      </w: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Task: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Prepare how to teach a new lesson.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br/>
      </w: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Total scope: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Conceptual design, architecture, prompts, RAG design, limitations, and platform implementation.</w:t>
      </w:r>
    </w:p>
    <w:p w14:paraId="588B26D7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  <w:t>1. Detailing of Knowledge Base (KB) and Sample Query Format</w:t>
      </w:r>
    </w:p>
    <w:p w14:paraId="6D5DEBC8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1.1 Job and Task</w:t>
      </w:r>
    </w:p>
    <w:tbl>
      <w:tblPr>
        <w:tblStyle w:val="Styleassignment1"/>
        <w:tblW w:w="9712" w:type="dxa"/>
        <w:tblLook w:val="04A0" w:firstRow="1" w:lastRow="0" w:firstColumn="1" w:lastColumn="0" w:noHBand="0" w:noVBand="1"/>
      </w:tblPr>
      <w:tblGrid>
        <w:gridCol w:w="1753"/>
        <w:gridCol w:w="7959"/>
      </w:tblGrid>
      <w:tr w:rsidR="00AC46FB" w:rsidRPr="00F6729E" w14:paraId="45872B5D" w14:textId="77777777" w:rsidTr="00AC4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72B4427" w14:textId="77777777" w:rsidR="00826D0E" w:rsidRPr="00826D0E" w:rsidRDefault="00826D0E" w:rsidP="00AC46FB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  <w:t>Item</w:t>
            </w:r>
          </w:p>
        </w:tc>
        <w:tc>
          <w:tcPr>
            <w:tcW w:w="7959" w:type="dxa"/>
            <w:hideMark/>
          </w:tcPr>
          <w:p w14:paraId="61E2669B" w14:textId="77777777" w:rsidR="00826D0E" w:rsidRPr="00826D0E" w:rsidRDefault="00826D0E" w:rsidP="00AC46FB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AC46FB" w:rsidRPr="00F6729E" w14:paraId="477B1F48" w14:textId="77777777" w:rsidTr="00AC46FB">
        <w:tc>
          <w:tcPr>
            <w:tcW w:w="0" w:type="auto"/>
            <w:vAlign w:val="center"/>
            <w:hideMark/>
          </w:tcPr>
          <w:p w14:paraId="6D976D91" w14:textId="77777777" w:rsidR="00826D0E" w:rsidRPr="00826D0E" w:rsidRDefault="00826D0E" w:rsidP="00AC46FB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Job</w:t>
            </w:r>
          </w:p>
        </w:tc>
        <w:tc>
          <w:tcPr>
            <w:tcW w:w="7959" w:type="dxa"/>
            <w:vAlign w:val="center"/>
            <w:hideMark/>
          </w:tcPr>
          <w:p w14:paraId="65534B42" w14:textId="77777777" w:rsidR="00826D0E" w:rsidRPr="00826D0E" w:rsidRDefault="00826D0E" w:rsidP="00AC46FB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Secondary School Teacher</w:t>
            </w:r>
          </w:p>
        </w:tc>
      </w:tr>
      <w:tr w:rsidR="00AC46FB" w:rsidRPr="00F6729E" w14:paraId="6A7A90F4" w14:textId="77777777" w:rsidTr="00AC46FB">
        <w:tc>
          <w:tcPr>
            <w:tcW w:w="0" w:type="auto"/>
            <w:vAlign w:val="center"/>
            <w:hideMark/>
          </w:tcPr>
          <w:p w14:paraId="596BF41B" w14:textId="77777777" w:rsidR="00826D0E" w:rsidRPr="00826D0E" w:rsidRDefault="00826D0E" w:rsidP="00AC46FB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Task</w:t>
            </w:r>
          </w:p>
        </w:tc>
        <w:tc>
          <w:tcPr>
            <w:tcW w:w="7959" w:type="dxa"/>
            <w:vAlign w:val="center"/>
            <w:hideMark/>
          </w:tcPr>
          <w:p w14:paraId="1D809FAE" w14:textId="77777777" w:rsidR="00826D0E" w:rsidRPr="00826D0E" w:rsidRDefault="00826D0E" w:rsidP="00AC46FB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Prepare how to teach a new lesson (lesson planning, study notes, activities, homework)</w:t>
            </w:r>
          </w:p>
        </w:tc>
      </w:tr>
      <w:tr w:rsidR="00AC46FB" w:rsidRPr="00F6729E" w14:paraId="221DCFB5" w14:textId="77777777" w:rsidTr="00AC46FB">
        <w:tc>
          <w:tcPr>
            <w:tcW w:w="0" w:type="auto"/>
            <w:vAlign w:val="center"/>
            <w:hideMark/>
          </w:tcPr>
          <w:p w14:paraId="7B17CA10" w14:textId="77777777" w:rsidR="00826D0E" w:rsidRPr="00D71832" w:rsidRDefault="00826D0E" w:rsidP="00AC46FB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D71832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KB role</w:t>
            </w:r>
          </w:p>
        </w:tc>
        <w:tc>
          <w:tcPr>
            <w:tcW w:w="7959" w:type="dxa"/>
            <w:vAlign w:val="center"/>
            <w:hideMark/>
          </w:tcPr>
          <w:p w14:paraId="5AAFB774" w14:textId="77777777" w:rsidR="00826D0E" w:rsidRPr="00826D0E" w:rsidRDefault="00826D0E" w:rsidP="00AC46FB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Contextual help for new teachers using a RAG-based GenAI tool over curated curriculum materials</w:t>
            </w:r>
          </w:p>
        </w:tc>
      </w:tr>
    </w:tbl>
    <w:p w14:paraId="6CB6222D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1.2 Knowledge Base (KB) – Structure and Format</w:t>
      </w:r>
    </w:p>
    <w:p w14:paraId="224A06DE" w14:textId="77777777" w:rsidR="00826D0E" w:rsidRPr="00826D0E" w:rsidRDefault="00826D0E" w:rsidP="00AC46FB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The KB is built from Grade 10 Geography textbook content: a single, coherent set of reference materials aligned to the curriculum. It is stored as text documents (chapters/sections) with the following characteristics:</w:t>
      </w:r>
    </w:p>
    <w:p w14:paraId="0CF6497E" w14:textId="77777777" w:rsidR="00826D0E" w:rsidRPr="00826D0E" w:rsidRDefault="00826D0E" w:rsidP="00AC46FB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Source:</w:t>
      </w: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 Comprehensive reference materials (Geography of India, Map Work, and related topics).</w:t>
      </w:r>
    </w:p>
    <w:p w14:paraId="20F15865" w14:textId="2DB9F1A3" w:rsidR="00826D0E" w:rsidRPr="00826D0E" w:rsidRDefault="00826D0E" w:rsidP="00AC46FB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Content structure:</w:t>
      </w: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 Chapters and self-assessment sections; each logical section is a unit that can be chunked and indexed.</w:t>
      </w:r>
    </w:p>
    <w:p w14:paraId="65D8D9EE" w14:textId="77777777" w:rsidR="00826D0E" w:rsidRPr="00826D0E" w:rsidRDefault="00826D0E" w:rsidP="00AC46FB">
      <w:pPr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Chapters / concepts covered in the KB:</w:t>
      </w:r>
    </w:p>
    <w:tbl>
      <w:tblPr>
        <w:tblStyle w:val="Styleassignment1"/>
        <w:tblW w:w="9802" w:type="dxa"/>
        <w:tblLook w:val="04A0" w:firstRow="1" w:lastRow="0" w:firstColumn="1" w:lastColumn="0" w:noHBand="0" w:noVBand="1"/>
      </w:tblPr>
      <w:tblGrid>
        <w:gridCol w:w="2062"/>
        <w:gridCol w:w="7740"/>
      </w:tblGrid>
      <w:tr w:rsidR="00AC46FB" w:rsidRPr="00F6729E" w14:paraId="2BB90A47" w14:textId="77777777" w:rsidTr="00E11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2" w:type="dxa"/>
            <w:hideMark/>
          </w:tcPr>
          <w:p w14:paraId="4B2D64FD" w14:textId="77777777" w:rsidR="00826D0E" w:rsidRPr="00826D0E" w:rsidRDefault="00826D0E" w:rsidP="00AC46FB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  <w:t>Part</w:t>
            </w:r>
          </w:p>
        </w:tc>
        <w:tc>
          <w:tcPr>
            <w:tcW w:w="7740" w:type="dxa"/>
            <w:hideMark/>
          </w:tcPr>
          <w:p w14:paraId="27881C79" w14:textId="77777777" w:rsidR="00826D0E" w:rsidRPr="00826D0E" w:rsidRDefault="00826D0E" w:rsidP="00AC46FB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  <w:t>Topics</w:t>
            </w:r>
          </w:p>
        </w:tc>
      </w:tr>
      <w:tr w:rsidR="00AC46FB" w:rsidRPr="00F6729E" w14:paraId="2192F2C6" w14:textId="77777777" w:rsidTr="00E11A46">
        <w:tc>
          <w:tcPr>
            <w:tcW w:w="2062" w:type="dxa"/>
            <w:vAlign w:val="center"/>
            <w:hideMark/>
          </w:tcPr>
          <w:p w14:paraId="74CC01BC" w14:textId="77777777" w:rsidR="00826D0E" w:rsidRPr="00826D0E" w:rsidRDefault="00826D0E" w:rsidP="00AC46FB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Part I – Map Work</w:t>
            </w:r>
          </w:p>
        </w:tc>
        <w:tc>
          <w:tcPr>
            <w:tcW w:w="7740" w:type="dxa"/>
            <w:vAlign w:val="center"/>
            <w:hideMark/>
          </w:tcPr>
          <w:p w14:paraId="516B6F20" w14:textId="77777777" w:rsidR="00826D0E" w:rsidRPr="00826D0E" w:rsidRDefault="00826D0E" w:rsidP="00AC46FB">
            <w:pPr>
              <w:jc w:val="left"/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  <w:t xml:space="preserve">Interpretation of Topographical Maps; Location, Extent and Physical Features; </w:t>
            </w:r>
            <w:proofErr w:type="spellStart"/>
            <w:r w:rsidRPr="00826D0E"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  <w:t>Self Assessment</w:t>
            </w:r>
            <w:proofErr w:type="spellEnd"/>
            <w:r w:rsidRPr="00826D0E"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  <w:t xml:space="preserve"> Papers 1–2</w:t>
            </w:r>
          </w:p>
        </w:tc>
      </w:tr>
      <w:tr w:rsidR="00AC46FB" w:rsidRPr="00F6729E" w14:paraId="33963E84" w14:textId="77777777" w:rsidTr="00E11A46">
        <w:tc>
          <w:tcPr>
            <w:tcW w:w="2062" w:type="dxa"/>
            <w:vAlign w:val="center"/>
            <w:hideMark/>
          </w:tcPr>
          <w:p w14:paraId="1D7848BC" w14:textId="77777777" w:rsidR="00826D0E" w:rsidRPr="00826D0E" w:rsidRDefault="00826D0E" w:rsidP="00AC46FB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Part II – Geography of India</w:t>
            </w:r>
          </w:p>
        </w:tc>
        <w:tc>
          <w:tcPr>
            <w:tcW w:w="7740" w:type="dxa"/>
            <w:vAlign w:val="center"/>
            <w:hideMark/>
          </w:tcPr>
          <w:p w14:paraId="2A8B0D9E" w14:textId="77777777" w:rsidR="00826D0E" w:rsidRPr="00826D0E" w:rsidRDefault="00826D0E" w:rsidP="00AC46FB">
            <w:pPr>
              <w:jc w:val="left"/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  <w:t xml:space="preserve">Climate; Soil Resources; Natural Vegetation; Water Resources; Mineral and Energy Resources; Agriculture; Manufacturing Industries; Transport; Waste Management; </w:t>
            </w:r>
            <w:proofErr w:type="spellStart"/>
            <w:r w:rsidRPr="00826D0E"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  <w:t>Self Assessment</w:t>
            </w:r>
            <w:proofErr w:type="spellEnd"/>
            <w:r w:rsidRPr="00826D0E"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  <w:t xml:space="preserve"> Papers 3–11; Practice Papers</w:t>
            </w:r>
          </w:p>
        </w:tc>
      </w:tr>
    </w:tbl>
    <w:p w14:paraId="25E918CF" w14:textId="77AE1E91" w:rsidR="00826D0E" w:rsidRPr="00826D0E" w:rsidRDefault="00AC46FB" w:rsidP="00AC46FB">
      <w:pPr>
        <w:rPr>
          <w:rFonts w:asciiTheme="majorHAnsi" w:hAnsiTheme="majorHAnsi"/>
          <w:b/>
          <w:bCs/>
          <w:color w:val="262626" w:themeColor="text1" w:themeTint="D9"/>
        </w:rPr>
      </w:pPr>
      <w:r w:rsidRPr="00F6729E">
        <w:rPr>
          <w:rFonts w:asciiTheme="majorHAnsi" w:hAnsiTheme="majorHAnsi"/>
          <w:b/>
          <w:bCs/>
        </w:rPr>
        <w:br/>
      </w:r>
      <w:r w:rsidR="00826D0E" w:rsidRPr="00826D0E">
        <w:rPr>
          <w:rFonts w:asciiTheme="majorHAnsi" w:hAnsiTheme="majorHAnsi"/>
          <w:b/>
          <w:bCs/>
          <w:color w:val="262626" w:themeColor="text1" w:themeTint="D9"/>
        </w:rPr>
        <w:t>KB storage and indexing:</w:t>
      </w:r>
    </w:p>
    <w:p w14:paraId="7A698248" w14:textId="77777777" w:rsidR="00826D0E" w:rsidRPr="00826D0E" w:rsidRDefault="00826D0E" w:rsidP="00826D0E">
      <w:pPr>
        <w:numPr>
          <w:ilvl w:val="0"/>
          <w:numId w:val="15"/>
        </w:numPr>
        <w:spacing w:beforeAutospacing="1" w:after="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Vector store: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</w:t>
      </w:r>
      <w:proofErr w:type="spellStart"/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ChromaDB</w:t>
      </w:r>
      <w:proofErr w:type="spellEnd"/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 xml:space="preserve"> with cosine similarity.</w:t>
      </w:r>
    </w:p>
    <w:p w14:paraId="3CB7F021" w14:textId="77777777" w:rsidR="00826D0E" w:rsidRPr="00826D0E" w:rsidRDefault="00826D0E" w:rsidP="00826D0E">
      <w:pPr>
        <w:numPr>
          <w:ilvl w:val="0"/>
          <w:numId w:val="15"/>
        </w:numPr>
        <w:spacing w:beforeAutospacing="1" w:after="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Chunking: </w:t>
      </w: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Character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-based sliding window (e.g., 2000 characters with 500 overlap) or token-based presets; overlap preserves context across boundaries.</w:t>
      </w:r>
    </w:p>
    <w:p w14:paraId="7783F215" w14:textId="77777777" w:rsidR="00826D0E" w:rsidRPr="00826D0E" w:rsidRDefault="00826D0E" w:rsidP="00826D0E">
      <w:pPr>
        <w:numPr>
          <w:ilvl w:val="0"/>
          <w:numId w:val="15"/>
        </w:numPr>
        <w:spacing w:beforeAutospacing="1" w:after="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Metadata: </w:t>
      </w: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Each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 xml:space="preserve"> chunk carries:</w:t>
      </w:r>
    </w:p>
    <w:p w14:paraId="1BEB1681" w14:textId="77777777" w:rsidR="00826D0E" w:rsidRPr="00826D0E" w:rsidRDefault="00826D0E" w:rsidP="00826D0E">
      <w:pPr>
        <w:numPr>
          <w:ilvl w:val="1"/>
          <w:numId w:val="15"/>
        </w:numPr>
        <w:spacing w:beforeAutospacing="1" w:after="0" w:afterAutospacing="1" w:line="240" w:lineRule="auto"/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System fields: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</w:t>
      </w:r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filename</w:t>
      </w:r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 </w:t>
      </w:r>
      <w:proofErr w:type="spellStart"/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chunk_index</w:t>
      </w:r>
      <w:proofErr w:type="spellEnd"/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 </w:t>
      </w:r>
      <w:proofErr w:type="spellStart"/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total_chunks</w:t>
      </w:r>
      <w:proofErr w:type="spellEnd"/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 </w:t>
      </w:r>
      <w:proofErr w:type="spellStart"/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document_id</w:t>
      </w:r>
      <w:proofErr w:type="spellEnd"/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.</w:t>
      </w:r>
    </w:p>
    <w:p w14:paraId="24CB048B" w14:textId="210111D3" w:rsidR="00826D0E" w:rsidRPr="00826D0E" w:rsidRDefault="00826D0E" w:rsidP="00826D0E">
      <w:pPr>
        <w:numPr>
          <w:ilvl w:val="1"/>
          <w:numId w:val="15"/>
        </w:numPr>
        <w:spacing w:beforeAutospacing="1" w:after="0" w:afterAutospacing="1" w:line="240" w:lineRule="auto"/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NLP</w:t>
      </w:r>
      <w:r w:rsidR="00AC46FB" w:rsidRPr="00D71832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 xml:space="preserve"> </w:t>
      </w: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fields: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</w:t>
      </w:r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nlp_subject</w:t>
      </w:r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 </w:t>
      </w:r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nlp_document_type</w:t>
      </w:r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 </w:t>
      </w:r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nlp_language</w:t>
      </w:r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 </w:t>
      </w:r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nlp_keywords</w:t>
      </w:r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</w:t>
      </w:r>
      <w:r w:rsidR="00AC46FB" w:rsidRPr="00F6729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br/>
      </w:r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 </w:t>
      </w:r>
      <w:proofErr w:type="spellStart"/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nlp_summary</w:t>
      </w:r>
      <w:proofErr w:type="spellEnd"/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 </w:t>
      </w:r>
      <w:proofErr w:type="spellStart"/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nlp_key_facts</w:t>
      </w:r>
      <w:proofErr w:type="spellEnd"/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 </w:t>
      </w:r>
      <w:proofErr w:type="spellStart"/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nlp_reading_level</w:t>
      </w:r>
      <w:proofErr w:type="spellEnd"/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, etc., plus a rich JSON blob </w:t>
      </w:r>
      <w:proofErr w:type="spellStart"/>
      <w:r w:rsidRPr="00826D0E">
        <w:rPr>
          <w:rFonts w:asciiTheme="majorHAnsi" w:eastAsia="Times New Roman" w:hAnsiTheme="majorHAnsi" w:cs="Courier New"/>
          <w:color w:val="E5E7EB"/>
          <w:kern w:val="0"/>
          <w:sz w:val="22"/>
          <w:szCs w:val="22"/>
          <w:bdr w:val="single" w:sz="2" w:space="0" w:color="auto" w:frame="1"/>
          <w:shd w:val="clear" w:color="auto" w:fill="1F2937"/>
          <w14:ligatures w14:val="none"/>
        </w:rPr>
        <w:t>nlp_meta_json</w:t>
      </w:r>
      <w:proofErr w:type="spellEnd"/>
      <w:r w:rsidRPr="00826D0E">
        <w:rPr>
          <w:rFonts w:asciiTheme="majorHAnsi" w:eastAsia="Times New Roman" w:hAnsiTheme="majorHAnsi" w:cs="Arial"/>
          <w:color w:val="374151"/>
          <w:kern w:val="0"/>
          <w:sz w:val="22"/>
          <w:szCs w:val="22"/>
          <w14:ligatures w14:val="none"/>
        </w:rPr>
        <w:t> </w:t>
      </w: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for retrieval and filtering.</w:t>
      </w:r>
    </w:p>
    <w:p w14:paraId="1B7A0C62" w14:textId="77777777" w:rsidR="00826D0E" w:rsidRPr="00826D0E" w:rsidRDefault="00826D0E" w:rsidP="00AC46FB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lastRenderedPageBreak/>
        <w:t>This aligns with metadata filtering and richer retrieval (e.g., by subject, document type, keywords) as in established RAG practice.</w:t>
      </w:r>
    </w:p>
    <w:p w14:paraId="3439D4CF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1.3 Sample Query Format</w:t>
      </w:r>
    </w:p>
    <w:p w14:paraId="29A5CE6F" w14:textId="77777777" w:rsidR="00826D0E" w:rsidRPr="00826D0E" w:rsidRDefault="00826D0E" w:rsidP="00AC46FB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Sample queries are in natural language, in English, and describe the teaching need (topic, type of material, and constraints). Examples:</w:t>
      </w:r>
    </w:p>
    <w:tbl>
      <w:tblPr>
        <w:tblStyle w:val="Styleassignment1"/>
        <w:tblW w:w="9802" w:type="dxa"/>
        <w:tblLook w:val="04A0" w:firstRow="1" w:lastRow="0" w:firstColumn="1" w:lastColumn="0" w:noHBand="0" w:noVBand="1"/>
      </w:tblPr>
      <w:tblGrid>
        <w:gridCol w:w="609"/>
        <w:gridCol w:w="9193"/>
      </w:tblGrid>
      <w:tr w:rsidR="00AC46FB" w:rsidRPr="00F6729E" w14:paraId="4E0E5309" w14:textId="77777777" w:rsidTr="002E3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8ED4BDE" w14:textId="77777777" w:rsidR="00826D0E" w:rsidRPr="00826D0E" w:rsidRDefault="00826D0E" w:rsidP="002E325D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9193" w:type="dxa"/>
            <w:vAlign w:val="center"/>
            <w:hideMark/>
          </w:tcPr>
          <w:p w14:paraId="228471CC" w14:textId="77777777" w:rsidR="00826D0E" w:rsidRPr="00826D0E" w:rsidRDefault="00826D0E" w:rsidP="002E325D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:sz w:val="20"/>
                <w:szCs w:val="20"/>
                <w14:ligatures w14:val="none"/>
              </w:rPr>
              <w:t>Sample query</w:t>
            </w:r>
          </w:p>
        </w:tc>
      </w:tr>
      <w:tr w:rsidR="00AC46FB" w:rsidRPr="00F6729E" w14:paraId="3A65E9BF" w14:textId="77777777" w:rsidTr="002E325D">
        <w:tc>
          <w:tcPr>
            <w:tcW w:w="0" w:type="auto"/>
            <w:vAlign w:val="center"/>
            <w:hideMark/>
          </w:tcPr>
          <w:p w14:paraId="16945564" w14:textId="77777777" w:rsidR="00826D0E" w:rsidRPr="00826D0E" w:rsidRDefault="00826D0E" w:rsidP="00492FB4">
            <w:pPr>
              <w:jc w:val="center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9193" w:type="dxa"/>
            <w:vAlign w:val="center"/>
            <w:hideMark/>
          </w:tcPr>
          <w:p w14:paraId="539C9DFE" w14:textId="77777777" w:rsidR="00826D0E" w:rsidRPr="00826D0E" w:rsidRDefault="00826D0E" w:rsidP="002E325D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"I will be covering Soil Resources today in my class. Build me an exhaustive study note where I can easily catch up on core concepts, do some class activities, and give aligned homework. Ensure </w:t>
            </w:r>
            <w:proofErr w:type="spellStart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it's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 comprehensive to help me cover the topic fully."</w:t>
            </w:r>
          </w:p>
        </w:tc>
      </w:tr>
      <w:tr w:rsidR="00AC46FB" w:rsidRPr="00F6729E" w14:paraId="40BD79D2" w14:textId="77777777" w:rsidTr="002E325D">
        <w:tc>
          <w:tcPr>
            <w:tcW w:w="0" w:type="auto"/>
            <w:vAlign w:val="center"/>
            <w:hideMark/>
          </w:tcPr>
          <w:p w14:paraId="72C5215F" w14:textId="77777777" w:rsidR="00826D0E" w:rsidRPr="00826D0E" w:rsidRDefault="00826D0E" w:rsidP="00492FB4">
            <w:pPr>
              <w:jc w:val="center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9193" w:type="dxa"/>
            <w:vAlign w:val="center"/>
            <w:hideMark/>
          </w:tcPr>
          <w:p w14:paraId="0F9E2350" w14:textId="77777777" w:rsidR="00826D0E" w:rsidRPr="00826D0E" w:rsidRDefault="00826D0E" w:rsidP="002E325D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"Build me a detailed study note to teach the Climate chapter in class. I want detailed notes on core concepts, some nice quizzes, activities, and important questions for the board."</w:t>
            </w:r>
          </w:p>
        </w:tc>
      </w:tr>
      <w:tr w:rsidR="00AC46FB" w:rsidRPr="00F6729E" w14:paraId="063E82C6" w14:textId="77777777" w:rsidTr="002E325D">
        <w:tc>
          <w:tcPr>
            <w:tcW w:w="0" w:type="auto"/>
            <w:vAlign w:val="center"/>
            <w:hideMark/>
          </w:tcPr>
          <w:p w14:paraId="3FF74B40" w14:textId="77777777" w:rsidR="00826D0E" w:rsidRPr="00826D0E" w:rsidRDefault="00826D0E" w:rsidP="00492FB4">
            <w:pPr>
              <w:jc w:val="center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9193" w:type="dxa"/>
            <w:vAlign w:val="center"/>
            <w:hideMark/>
          </w:tcPr>
          <w:p w14:paraId="0D0EA78D" w14:textId="77777777" w:rsidR="00826D0E" w:rsidRPr="00826D0E" w:rsidRDefault="00826D0E" w:rsidP="002E325D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"I want to teach Waste Management to my class – I want it to be interactive with activities, mind maps, flash cards, quizzes, and relevant homework."</w:t>
            </w:r>
          </w:p>
        </w:tc>
      </w:tr>
    </w:tbl>
    <w:p w14:paraId="272BA266" w14:textId="7B49C2E9" w:rsidR="00826D0E" w:rsidRPr="00826D0E" w:rsidRDefault="00826D0E" w:rsidP="00492FB4">
      <w:pPr>
        <w:spacing w:after="0"/>
        <w:rPr>
          <w:rFonts w:asciiTheme="majorHAnsi" w:hAnsiTheme="majorHAnsi"/>
          <w:b/>
          <w:bCs/>
          <w:color w:val="262626" w:themeColor="text1" w:themeTint="D9"/>
        </w:rPr>
      </w:pPr>
      <w:r w:rsidRPr="00826D0E">
        <w:rPr>
          <w:rFonts w:asciiTheme="majorHAnsi" w:hAnsiTheme="majorHAnsi"/>
          <w:b/>
          <w:bCs/>
          <w:color w:val="262626" w:themeColor="text1" w:themeTint="D9"/>
        </w:rPr>
        <w:t>Query characteristics:</w:t>
      </w:r>
    </w:p>
    <w:p w14:paraId="5001ECEF" w14:textId="77777777" w:rsidR="00826D0E" w:rsidRPr="00D71832" w:rsidRDefault="00826D0E" w:rsidP="002E325D">
      <w:pPr>
        <w:pStyle w:val="ListParagraph"/>
        <w:numPr>
          <w:ilvl w:val="0"/>
          <w:numId w:val="27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D71832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Intent</w:t>
      </w:r>
      <w:r w:rsidRPr="00D71832">
        <w:rPr>
          <w:rFonts w:asciiTheme="majorHAnsi" w:hAnsiTheme="majorHAnsi"/>
          <w:color w:val="262626" w:themeColor="text1" w:themeTint="D9"/>
          <w:sz w:val="22"/>
          <w:szCs w:val="22"/>
        </w:rPr>
        <w:t>: Request for teaching aids (study notes, quizzes, activities, homework, mind maps, flash cards).</w:t>
      </w:r>
    </w:p>
    <w:p w14:paraId="74EB6A68" w14:textId="77777777" w:rsidR="00826D0E" w:rsidRPr="00D71832" w:rsidRDefault="00826D0E" w:rsidP="002E325D">
      <w:pPr>
        <w:pStyle w:val="ListParagraph"/>
        <w:numPr>
          <w:ilvl w:val="0"/>
          <w:numId w:val="27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D71832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Topic</w:t>
      </w:r>
      <w:r w:rsidRPr="00D71832">
        <w:rPr>
          <w:rFonts w:asciiTheme="majorHAnsi" w:hAnsiTheme="majorHAnsi"/>
          <w:color w:val="262626" w:themeColor="text1" w:themeTint="D9"/>
          <w:sz w:val="22"/>
          <w:szCs w:val="22"/>
        </w:rPr>
        <w:t>: Explicit (e.g., Soil Resources, Climate, Waste Management) or implied from context.</w:t>
      </w:r>
    </w:p>
    <w:p w14:paraId="065E12F8" w14:textId="77777777" w:rsidR="00826D0E" w:rsidRPr="00D71832" w:rsidRDefault="00826D0E" w:rsidP="002E325D">
      <w:pPr>
        <w:pStyle w:val="ListParagraph"/>
        <w:numPr>
          <w:ilvl w:val="0"/>
          <w:numId w:val="27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D71832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Constraints</w:t>
      </w:r>
      <w:r w:rsidRPr="00D71832">
        <w:rPr>
          <w:rFonts w:asciiTheme="majorHAnsi" w:hAnsiTheme="majorHAnsi"/>
          <w:color w:val="262626" w:themeColor="text1" w:themeTint="D9"/>
          <w:sz w:val="22"/>
          <w:szCs w:val="22"/>
        </w:rPr>
        <w:t>: Grade 10, curriculum-aligned, board-relevant where applicable.</w:t>
      </w:r>
    </w:p>
    <w:p w14:paraId="620A58E2" w14:textId="77777777" w:rsidR="00826D0E" w:rsidRPr="00826D0E" w:rsidRDefault="00826D0E" w:rsidP="002E325D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The solution is designed so that the agent + RAG pipeline can answer such queries by retrieving relevant chunks from the KB and generating structured, curriculum-grounded responses.</w:t>
      </w:r>
    </w:p>
    <w:p w14:paraId="4200B70F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kern w:val="0"/>
          <w:sz w:val="28"/>
          <w:szCs w:val="28"/>
          <w14:ligatures w14:val="none"/>
        </w:rPr>
        <w:t>1.4 KB Ingestion Pipeline (High-Level)</w:t>
      </w:r>
    </w:p>
    <w:p w14:paraId="692F09C8" w14:textId="0470F69E" w:rsidR="00826D0E" w:rsidRPr="00826D0E" w:rsidRDefault="00771D4B" w:rsidP="00492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color w:val="333333"/>
          <w:kern w:val="0"/>
          <w:sz w:val="27"/>
          <w:szCs w:val="27"/>
          <w:bdr w:val="single" w:sz="2" w:space="0" w:color="auto" w:frame="1"/>
          <w14:ligatures w14:val="none"/>
        </w:rPr>
      </w:pPr>
      <w:r w:rsidRPr="00F6729E">
        <w:rPr>
          <w:rFonts w:asciiTheme="majorHAnsi" w:eastAsia="Times New Roman" w:hAnsiTheme="majorHAnsi" w:cs="Courier New"/>
          <w:noProof/>
          <w:color w:val="333333"/>
          <w:kern w:val="0"/>
          <w:sz w:val="27"/>
          <w:szCs w:val="27"/>
          <w:bdr w:val="single" w:sz="2" w:space="0" w:color="auto" w:frame="1"/>
        </w:rPr>
        <w:drawing>
          <wp:inline distT="0" distB="0" distL="0" distR="0" wp14:anchorId="1247296F" wp14:editId="38713880">
            <wp:extent cx="5791200" cy="393065"/>
            <wp:effectExtent l="0" t="0" r="0" b="635"/>
            <wp:docPr id="36809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99421" name="Picture 368099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963" cy="4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3684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  <w:t>2. Overall GenAI Solution Design</w:t>
      </w:r>
    </w:p>
    <w:p w14:paraId="60133F44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2.1 Can GenAI Help? – Degree and Scope</w:t>
      </w:r>
    </w:p>
    <w:tbl>
      <w:tblPr>
        <w:tblStyle w:val="Styleassignment1"/>
        <w:tblW w:w="9802" w:type="dxa"/>
        <w:tblLook w:val="04A0" w:firstRow="1" w:lastRow="0" w:firstColumn="1" w:lastColumn="0" w:noHBand="0" w:noVBand="1"/>
      </w:tblPr>
      <w:tblGrid>
        <w:gridCol w:w="1381"/>
        <w:gridCol w:w="1900"/>
        <w:gridCol w:w="6521"/>
      </w:tblGrid>
      <w:tr w:rsidR="00AC46FB" w:rsidRPr="00F6729E" w14:paraId="07302CD9" w14:textId="77777777" w:rsidTr="00822C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  <w:hideMark/>
          </w:tcPr>
          <w:p w14:paraId="5D6F0152" w14:textId="77777777" w:rsidR="00826D0E" w:rsidRPr="00826D0E" w:rsidRDefault="00826D0E" w:rsidP="00822C50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06929D08" w14:textId="77777777" w:rsidR="00826D0E" w:rsidRPr="00826D0E" w:rsidRDefault="00826D0E" w:rsidP="00822C50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  <w:t>Choice</w:t>
            </w:r>
          </w:p>
        </w:tc>
        <w:tc>
          <w:tcPr>
            <w:tcW w:w="6521" w:type="dxa"/>
            <w:vAlign w:val="center"/>
            <w:hideMark/>
          </w:tcPr>
          <w:p w14:paraId="419EE125" w14:textId="77777777" w:rsidR="00826D0E" w:rsidRPr="00826D0E" w:rsidRDefault="00826D0E" w:rsidP="00822C50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  <w:t>Rationale</w:t>
            </w:r>
          </w:p>
        </w:tc>
      </w:tr>
      <w:tr w:rsidR="00AC46FB" w:rsidRPr="00F6729E" w14:paraId="3001E282" w14:textId="77777777" w:rsidTr="00822C50">
        <w:tc>
          <w:tcPr>
            <w:tcW w:w="0" w:type="auto"/>
            <w:vAlign w:val="center"/>
            <w:hideMark/>
          </w:tcPr>
          <w:p w14:paraId="5E354397" w14:textId="77777777" w:rsidR="00826D0E" w:rsidRPr="00826D0E" w:rsidRDefault="00826D0E" w:rsidP="00822C50">
            <w:pPr>
              <w:rPr>
                <w:rFonts w:asciiTheme="majorHAnsi" w:hAnsiTheme="majorHAnsi"/>
                <w:color w:val="262626" w:themeColor="text1" w:themeTint="D9"/>
                <w:sz w:val="22"/>
                <w:szCs w:val="22"/>
              </w:rPr>
            </w:pPr>
            <w:r w:rsidRPr="00826D0E">
              <w:rPr>
                <w:rFonts w:asciiTheme="majorHAnsi" w:hAnsiTheme="majorHAnsi"/>
                <w:color w:val="262626" w:themeColor="text1" w:themeTint="D9"/>
                <w:sz w:val="22"/>
                <w:szCs w:val="22"/>
              </w:rPr>
              <w:t>Help level</w:t>
            </w:r>
          </w:p>
        </w:tc>
        <w:tc>
          <w:tcPr>
            <w:tcW w:w="0" w:type="auto"/>
            <w:vAlign w:val="center"/>
            <w:hideMark/>
          </w:tcPr>
          <w:p w14:paraId="3C6EF1FD" w14:textId="77777777" w:rsidR="00826D0E" w:rsidRPr="00826D0E" w:rsidRDefault="00826D0E" w:rsidP="00822C50">
            <w:pPr>
              <w:rPr>
                <w:rFonts w:asciiTheme="majorHAnsi" w:hAnsiTheme="majorHAnsi"/>
                <w:color w:val="262626" w:themeColor="text1" w:themeTint="D9"/>
                <w:sz w:val="22"/>
                <w:szCs w:val="22"/>
              </w:rPr>
            </w:pPr>
            <w:r w:rsidRPr="00826D0E">
              <w:rPr>
                <w:rFonts w:asciiTheme="majorHAnsi" w:hAnsiTheme="majorHAnsi"/>
                <w:color w:val="262626" w:themeColor="text1" w:themeTint="D9"/>
                <w:sz w:val="22"/>
                <w:szCs w:val="22"/>
              </w:rPr>
              <w:t>Mostly (80%+)</w:t>
            </w:r>
          </w:p>
        </w:tc>
        <w:tc>
          <w:tcPr>
            <w:tcW w:w="6521" w:type="dxa"/>
            <w:vAlign w:val="center"/>
            <w:hideMark/>
          </w:tcPr>
          <w:p w14:paraId="0746539A" w14:textId="77777777" w:rsidR="00826D0E" w:rsidRPr="00826D0E" w:rsidRDefault="00826D0E" w:rsidP="00822C50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2"/>
                <w:szCs w:val="22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2"/>
                <w:szCs w:val="22"/>
                <w14:ligatures w14:val="none"/>
              </w:rPr>
              <w:t>GenAI can draft lesson plans, study notes, quizzes, activities, and homework from the KB; it cannot replace classroom delivery, real-time adaptation, or formal assessment design without human review.</w:t>
            </w:r>
          </w:p>
        </w:tc>
      </w:tr>
    </w:tbl>
    <w:p w14:paraId="535B6B78" w14:textId="77777777" w:rsidR="00826D0E" w:rsidRPr="00826D0E" w:rsidRDefault="00826D0E" w:rsidP="00492FB4">
      <w:pPr>
        <w:spacing w:after="0"/>
        <w:rPr>
          <w:rFonts w:asciiTheme="majorHAnsi" w:hAnsiTheme="majorHAnsi"/>
          <w:b/>
          <w:bCs/>
          <w:color w:val="262626" w:themeColor="text1" w:themeTint="D9"/>
        </w:rPr>
      </w:pPr>
      <w:r w:rsidRPr="00826D0E">
        <w:rPr>
          <w:rFonts w:asciiTheme="majorHAnsi" w:hAnsiTheme="majorHAnsi"/>
          <w:b/>
          <w:bCs/>
          <w:color w:val="262626" w:themeColor="text1" w:themeTint="D9"/>
        </w:rPr>
        <w:t>What GenAI can do:</w:t>
      </w:r>
    </w:p>
    <w:p w14:paraId="7536B70D" w14:textId="77777777" w:rsidR="00826D0E" w:rsidRPr="00826D0E" w:rsidRDefault="00826D0E" w:rsidP="00492FB4">
      <w:pPr>
        <w:numPr>
          <w:ilvl w:val="0"/>
          <w:numId w:val="17"/>
        </w:numPr>
        <w:spacing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Retrieve curriculum-aligned content from the KB (chapters, concepts, facts).</w:t>
      </w:r>
    </w:p>
    <w:p w14:paraId="4F197378" w14:textId="77777777" w:rsidR="00826D0E" w:rsidRPr="00826D0E" w:rsidRDefault="00826D0E" w:rsidP="00492FB4">
      <w:pPr>
        <w:numPr>
          <w:ilvl w:val="0"/>
          <w:numId w:val="17"/>
        </w:numPr>
        <w:spacing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Generate study notes, summaries, mind maps (text), question sets, and homework ideas.</w:t>
      </w:r>
    </w:p>
    <w:p w14:paraId="1E6FA547" w14:textId="77777777" w:rsidR="00826D0E" w:rsidRPr="00826D0E" w:rsidRDefault="00826D0E" w:rsidP="00492FB4">
      <w:pPr>
        <w:numPr>
          <w:ilvl w:val="0"/>
          <w:numId w:val="17"/>
        </w:numPr>
        <w:spacing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Suggest activities and structure (e.g., “do this activity, then quiz”).</w:t>
      </w:r>
    </w:p>
    <w:p w14:paraId="3C2450BC" w14:textId="77777777" w:rsidR="00826D0E" w:rsidRPr="00826D0E" w:rsidRDefault="00826D0E" w:rsidP="00826D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Stay on-topic and grade-appropriate when grounded in the KB.</w:t>
      </w:r>
    </w:p>
    <w:p w14:paraId="583A2220" w14:textId="77777777" w:rsidR="00826D0E" w:rsidRPr="00826D0E" w:rsidRDefault="00826D0E" w:rsidP="00492FB4">
      <w:pPr>
        <w:spacing w:after="0"/>
        <w:rPr>
          <w:rFonts w:asciiTheme="majorHAnsi" w:hAnsiTheme="majorHAnsi"/>
          <w:b/>
          <w:bCs/>
          <w:color w:val="262626" w:themeColor="text1" w:themeTint="D9"/>
        </w:rPr>
      </w:pPr>
      <w:r w:rsidRPr="00826D0E">
        <w:rPr>
          <w:rFonts w:asciiTheme="majorHAnsi" w:hAnsiTheme="majorHAnsi"/>
          <w:b/>
          <w:bCs/>
          <w:color w:val="262626" w:themeColor="text1" w:themeTint="D9"/>
        </w:rPr>
        <w:t>What GenAI cannot do (or should not do alone):</w:t>
      </w:r>
    </w:p>
    <w:p w14:paraId="493BF9B2" w14:textId="77777777" w:rsidR="00826D0E" w:rsidRPr="00826D0E" w:rsidRDefault="00826D0E" w:rsidP="00492FB4">
      <w:pPr>
        <w:numPr>
          <w:ilvl w:val="0"/>
          <w:numId w:val="18"/>
        </w:numPr>
        <w:spacing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Replace teacher judgment on pacing, differentiation, or student feedback.</w:t>
      </w:r>
    </w:p>
    <w:p w14:paraId="1CE6F3DD" w14:textId="77777777" w:rsidR="00826D0E" w:rsidRPr="00826D0E" w:rsidRDefault="00826D0E" w:rsidP="00492FB4">
      <w:pPr>
        <w:numPr>
          <w:ilvl w:val="0"/>
          <w:numId w:val="18"/>
        </w:numPr>
        <w:spacing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Guarantee pedagogical correctness or board-exam alignment without human review.</w:t>
      </w:r>
    </w:p>
    <w:p w14:paraId="632622B9" w14:textId="77777777" w:rsidR="00826D0E" w:rsidRPr="00826D0E" w:rsidRDefault="00826D0E" w:rsidP="00492FB4">
      <w:pPr>
        <w:numPr>
          <w:ilvl w:val="0"/>
          <w:numId w:val="18"/>
        </w:numPr>
        <w:spacing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lastRenderedPageBreak/>
        <w:t>Create original copyrighted material; it should rely on the curated KB and cite/organize, not reproduce external copyrighted content.</w:t>
      </w:r>
    </w:p>
    <w:p w14:paraId="490F1150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2.2 Approach: RAG + Agent (No Fine-Tuning)</w:t>
      </w:r>
    </w:p>
    <w:p w14:paraId="6217F870" w14:textId="77777777" w:rsidR="00826D0E" w:rsidRPr="00826D0E" w:rsidRDefault="00826D0E" w:rsidP="005D08FA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The solution is built by prompting and RAG, not by training or fine-tuning a model:</w:t>
      </w:r>
    </w:p>
    <w:p w14:paraId="4CA2BA60" w14:textId="77777777" w:rsidR="00826D0E" w:rsidRPr="00D71832" w:rsidRDefault="00826D0E" w:rsidP="005D08FA">
      <w:pPr>
        <w:pStyle w:val="ListParagraph"/>
        <w:numPr>
          <w:ilvl w:val="0"/>
          <w:numId w:val="28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D71832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Base model:</w:t>
      </w:r>
      <w:r w:rsidRPr="00D71832">
        <w:rPr>
          <w:rFonts w:asciiTheme="majorHAnsi" w:hAnsiTheme="majorHAnsi"/>
          <w:color w:val="262626" w:themeColor="text1" w:themeTint="D9"/>
          <w:sz w:val="22"/>
          <w:szCs w:val="22"/>
        </w:rPr>
        <w:t> Pre-trained LLM (e.g., Azure OpenAI / ChatGPT or similar) used via API.</w:t>
      </w:r>
    </w:p>
    <w:p w14:paraId="19D4DEFA" w14:textId="77777777" w:rsidR="00826D0E" w:rsidRPr="00D71832" w:rsidRDefault="00826D0E" w:rsidP="005D08FA">
      <w:pPr>
        <w:pStyle w:val="ListParagraph"/>
        <w:numPr>
          <w:ilvl w:val="0"/>
          <w:numId w:val="28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D71832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Retrieval:</w:t>
      </w:r>
      <w:r w:rsidRPr="00D71832">
        <w:rPr>
          <w:rFonts w:asciiTheme="majorHAnsi" w:hAnsiTheme="majorHAnsi"/>
          <w:color w:val="262626" w:themeColor="text1" w:themeTint="D9"/>
          <w:sz w:val="22"/>
          <w:szCs w:val="22"/>
        </w:rPr>
        <w:t> Vector search over the Geography KB (</w:t>
      </w:r>
      <w:proofErr w:type="spellStart"/>
      <w:r w:rsidRPr="00D71832">
        <w:rPr>
          <w:rFonts w:asciiTheme="majorHAnsi" w:hAnsiTheme="majorHAnsi"/>
          <w:color w:val="262626" w:themeColor="text1" w:themeTint="D9"/>
          <w:sz w:val="22"/>
          <w:szCs w:val="22"/>
        </w:rPr>
        <w:t>ChromaDB</w:t>
      </w:r>
      <w:proofErr w:type="spellEnd"/>
      <w:r w:rsidRPr="00D71832">
        <w:rPr>
          <w:rFonts w:asciiTheme="majorHAnsi" w:hAnsiTheme="majorHAnsi"/>
          <w:color w:val="262626" w:themeColor="text1" w:themeTint="D9"/>
          <w:sz w:val="22"/>
          <w:szCs w:val="22"/>
        </w:rPr>
        <w:t>) with optional metadata filters.</w:t>
      </w:r>
    </w:p>
    <w:p w14:paraId="167AD817" w14:textId="77777777" w:rsidR="00826D0E" w:rsidRPr="00D71832" w:rsidRDefault="00826D0E" w:rsidP="005D08FA">
      <w:pPr>
        <w:pStyle w:val="ListParagraph"/>
        <w:numPr>
          <w:ilvl w:val="0"/>
          <w:numId w:val="28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D71832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Orchestration:</w:t>
      </w:r>
      <w:r w:rsidRPr="00D71832">
        <w:rPr>
          <w:rFonts w:asciiTheme="majorHAnsi" w:hAnsiTheme="majorHAnsi"/>
          <w:color w:val="262626" w:themeColor="text1" w:themeTint="D9"/>
          <w:sz w:val="22"/>
          <w:szCs w:val="22"/>
        </w:rPr>
        <w:t> An agent that uses a RAG query tool to pull relevant documents and then generates the requested teaching materials.</w:t>
      </w:r>
    </w:p>
    <w:p w14:paraId="01C0B7D6" w14:textId="77777777" w:rsidR="00826D0E" w:rsidRPr="00826D0E" w:rsidRDefault="00826D0E" w:rsidP="005D08FA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proofErr w:type="gramStart"/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So</w:t>
      </w:r>
      <w:proofErr w:type="gramEnd"/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 xml:space="preserve"> the approach is: prompting + RAG, with an agentic use of retrieval (multi-query, metadata-aware) to improve relevance.</w:t>
      </w:r>
    </w:p>
    <w:p w14:paraId="2E11652F" w14:textId="77777777" w:rsidR="00492FB4" w:rsidRPr="00D71832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2.3 High-Level Architecture</w:t>
      </w:r>
    </w:p>
    <w:p w14:paraId="5959392C" w14:textId="7CBB073B" w:rsidR="00826D0E" w:rsidRPr="00826D0E" w:rsidRDefault="00492FB4" w:rsidP="00492FB4">
      <w:pPr>
        <w:spacing w:before="100" w:beforeAutospacing="1" w:after="100" w:afterAutospacing="1" w:line="240" w:lineRule="auto"/>
        <w:jc w:val="center"/>
        <w:outlineLvl w:val="2"/>
        <w:rPr>
          <w:rFonts w:asciiTheme="majorHAnsi" w:eastAsia="Times New Roman" w:hAnsiTheme="majorHAnsi" w:cs="Arial"/>
          <w:b/>
          <w:bCs/>
          <w:kern w:val="0"/>
          <w:sz w:val="28"/>
          <w:szCs w:val="28"/>
          <w14:ligatures w14:val="none"/>
        </w:rPr>
      </w:pPr>
      <w:r w:rsidRPr="00F6729E">
        <w:rPr>
          <w:rFonts w:asciiTheme="majorHAnsi" w:eastAsia="Times New Roman" w:hAnsiTheme="majorHAnsi" w:cs="Arial"/>
          <w:b/>
          <w:bCs/>
          <w:kern w:val="0"/>
          <w:sz w:val="14"/>
          <w:szCs w:val="14"/>
          <w14:ligatures w14:val="none"/>
        </w:rPr>
        <w:br/>
      </w:r>
      <w:r w:rsidRPr="00F6729E">
        <w:rPr>
          <w:rFonts w:asciiTheme="majorHAnsi" w:eastAsia="Times New Roman" w:hAnsiTheme="majorHAnsi" w:cs="Courier New"/>
          <w:noProof/>
          <w:color w:val="333333"/>
          <w:kern w:val="0"/>
          <w:sz w:val="27"/>
          <w:szCs w:val="27"/>
          <w:bdr w:val="single" w:sz="2" w:space="0" w:color="auto" w:frame="1"/>
        </w:rPr>
        <w:drawing>
          <wp:inline distT="0" distB="0" distL="0" distR="0" wp14:anchorId="6AF98867" wp14:editId="51A2DFD6">
            <wp:extent cx="3615215" cy="4804833"/>
            <wp:effectExtent l="38100" t="38100" r="93345" b="85090"/>
            <wp:docPr id="399017110" name="Picture 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17110" name="Picture 2" descr="A screenshot of a dia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748" cy="498363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F815B9" w14:textId="77777777" w:rsidR="00536B1F" w:rsidRPr="00826D0E" w:rsidRDefault="00536B1F" w:rsidP="00826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HAnsi" w:eastAsia="Times New Roman" w:hAnsiTheme="majorHAnsi" w:cs="Courier New"/>
          <w:color w:val="333333"/>
          <w:kern w:val="0"/>
          <w:sz w:val="27"/>
          <w:szCs w:val="27"/>
          <w:bdr w:val="single" w:sz="2" w:space="0" w:color="auto" w:frame="1"/>
          <w14:ligatures w14:val="none"/>
        </w:rPr>
      </w:pPr>
    </w:p>
    <w:p w14:paraId="3F94744F" w14:textId="77777777" w:rsidR="00826D0E" w:rsidRPr="00826D0E" w:rsidRDefault="00826D0E" w:rsidP="00536B1F">
      <w:pPr>
        <w:rPr>
          <w:rFonts w:asciiTheme="majorHAnsi" w:hAnsiTheme="majorHAnsi"/>
          <w:b/>
          <w:bCs/>
          <w:color w:val="262626" w:themeColor="text1" w:themeTint="D9"/>
        </w:rPr>
      </w:pPr>
      <w:r w:rsidRPr="00826D0E">
        <w:rPr>
          <w:rFonts w:asciiTheme="majorHAnsi" w:hAnsiTheme="majorHAnsi"/>
          <w:b/>
          <w:bCs/>
          <w:color w:val="262626" w:themeColor="text1" w:themeTint="D9"/>
        </w:rPr>
        <w:t>Flow in words:</w:t>
      </w:r>
    </w:p>
    <w:p w14:paraId="3D3ED97C" w14:textId="77777777" w:rsidR="00826D0E" w:rsidRPr="0046257D" w:rsidRDefault="00826D0E" w:rsidP="00536B1F">
      <w:pPr>
        <w:pStyle w:val="ListParagraph"/>
        <w:numPr>
          <w:ilvl w:val="0"/>
          <w:numId w:val="29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lastRenderedPageBreak/>
        <w:t>User sends a natural-language query</w:t>
      </w: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 (e.g., “Build me a study note for Soil Resources…”).</w:t>
      </w:r>
    </w:p>
    <w:p w14:paraId="2F2A3B45" w14:textId="77777777" w:rsidR="00826D0E" w:rsidRPr="0046257D" w:rsidRDefault="00826D0E" w:rsidP="00536B1F">
      <w:pPr>
        <w:pStyle w:val="ListParagraph"/>
        <w:numPr>
          <w:ilvl w:val="0"/>
          <w:numId w:val="29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Pre-RAG step</w:t>
      </w: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 (metadata-first): The system runs the user query against the vector DB and fetches only metadata (e.g., top 5 documents): summary, keywords, core concepts per chunk. This gives the agent a “map” of the KB without full text yet.</w:t>
      </w:r>
    </w:p>
    <w:p w14:paraId="02309C03" w14:textId="77777777" w:rsidR="00826D0E" w:rsidRPr="0046257D" w:rsidRDefault="00826D0E" w:rsidP="00536B1F">
      <w:pPr>
        <w:pStyle w:val="ListParagraph"/>
        <w:numPr>
          <w:ilvl w:val="0"/>
          <w:numId w:val="29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Agent</w:t>
      </w: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: The LLM receives the user request plus this metadata. It then formulates 3–5 enriched queries (e.g., “Soil </w:t>
      </w:r>
      <w:proofErr w:type="gramStart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Resources</w:t>
      </w:r>
      <w:proofErr w:type="gramEnd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 types”, “Soil conservation activities”, “Soil chapter key facts”) and calls the </w:t>
      </w:r>
      <w:proofErr w:type="spellStart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rag_query</w:t>
      </w:r>
      <w:proofErr w:type="spellEnd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 tool.</w:t>
      </w:r>
    </w:p>
    <w:p w14:paraId="1DDDDFAE" w14:textId="77777777" w:rsidR="00826D0E" w:rsidRPr="0046257D" w:rsidRDefault="00826D0E" w:rsidP="00536B1F">
      <w:pPr>
        <w:pStyle w:val="ListParagraph"/>
        <w:numPr>
          <w:ilvl w:val="0"/>
          <w:numId w:val="29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RAG retrieval</w:t>
      </w: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: The tool runs these queries against </w:t>
      </w:r>
      <w:proofErr w:type="spellStart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ChromaDB</w:t>
      </w:r>
      <w:proofErr w:type="spellEnd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 (vector + optional metadata filters), retrieves the most relevant chunks, and returns them to the agent.</w:t>
      </w:r>
    </w:p>
    <w:p w14:paraId="63DADFB7" w14:textId="77777777" w:rsidR="00826D0E" w:rsidRPr="0046257D" w:rsidRDefault="00826D0E" w:rsidP="00536B1F">
      <w:pPr>
        <w:pStyle w:val="ListParagraph"/>
        <w:numPr>
          <w:ilvl w:val="0"/>
          <w:numId w:val="29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Generation</w:t>
      </w: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: The agent follows its instructions (see Section 3) and produces the final answer: study notes, quizzes, activities, homework, etc.</w:t>
      </w:r>
    </w:p>
    <w:p w14:paraId="5EC56797" w14:textId="77777777" w:rsidR="00826D0E" w:rsidRPr="00826D0E" w:rsidRDefault="00826D0E" w:rsidP="00536B1F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This design combines Agentic RAG (agent decides what to retrieve and how to use it) with multi-query expansion and metadata-aware retrieval, as referenced in RAG literature (e.g., hybrid/metadata filtering, multi-query, agentic RAG).</w:t>
      </w:r>
    </w:p>
    <w:p w14:paraId="5623EC36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2.4 Method of Estimating Success</w:t>
      </w:r>
    </w:p>
    <w:p w14:paraId="3B29C416" w14:textId="77777777" w:rsidR="00826D0E" w:rsidRPr="0046257D" w:rsidRDefault="00826D0E" w:rsidP="00536B1F">
      <w:pPr>
        <w:pStyle w:val="ListParagraph"/>
        <w:numPr>
          <w:ilvl w:val="0"/>
          <w:numId w:val="30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Qualitative</w:t>
      </w: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: Manually check that sample queries (Section 1.3) return curriculum-aligned, on-topic content with no obvious hallucinations when the KB contains the topic.</w:t>
      </w:r>
    </w:p>
    <w:p w14:paraId="4C544C1E" w14:textId="77777777" w:rsidR="00826D0E" w:rsidRPr="0046257D" w:rsidRDefault="00826D0E" w:rsidP="00536B1F">
      <w:pPr>
        <w:pStyle w:val="ListParagraph"/>
        <w:numPr>
          <w:ilvl w:val="0"/>
          <w:numId w:val="30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Retrieval quality</w:t>
      </w: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: Inspect that retrieved chunks are from the correct chapter/topic (e.g., Soil, Climate, Waste Management) and that metadata (keywords, summary) matches the query intent.</w:t>
      </w:r>
    </w:p>
    <w:p w14:paraId="64F6A41E" w14:textId="29CBFBAD" w:rsidR="00826D0E" w:rsidRPr="0046257D" w:rsidRDefault="00826D0E" w:rsidP="00AB5455">
      <w:pPr>
        <w:pStyle w:val="ListParagraph"/>
        <w:numPr>
          <w:ilvl w:val="0"/>
          <w:numId w:val="30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Platform testing</w:t>
      </w: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: Run the same queries in the deployed solution (e.g., Intgr8 / Azure OpenAI / ChatGPT) and verify end-to-end </w:t>
      </w:r>
      <w:proofErr w:type="spellStart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behaviour</w:t>
      </w:r>
      <w:proofErr w:type="spellEnd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 (see Section 5).</w:t>
      </w:r>
    </w:p>
    <w:p w14:paraId="65030FA7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  <w:t>3. Prompts and RAG Effectiveness Enhancement</w:t>
      </w:r>
    </w:p>
    <w:p w14:paraId="417C6411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3.1 System Prompt (Agent Role)</w:t>
      </w:r>
    </w:p>
    <w:p w14:paraId="5C17B751" w14:textId="77777777" w:rsidR="00826D0E" w:rsidRPr="00826D0E" w:rsidRDefault="00826D0E" w:rsidP="00826D0E">
      <w:pPr>
        <w:spacing w:before="100" w:beforeAutospacing="1"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The agent is given a clear role and constraints so that it stays curriculum-focused and avoids unsupported or copyrighted content:</w:t>
      </w:r>
    </w:p>
    <w:p w14:paraId="14E081C9" w14:textId="77777777" w:rsidR="00826D0E" w:rsidRPr="00826D0E" w:rsidRDefault="00826D0E" w:rsidP="007814B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Theme="majorHAnsi" w:eastAsia="Times New Roman" w:hAnsiTheme="majorHAnsi" w:cs="Courier New"/>
          <w:color w:val="ABB2BF"/>
          <w:kern w:val="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bdr w:val="single" w:sz="2" w:space="0" w:color="auto" w:frame="1"/>
          <w14:ligatures w14:val="none"/>
        </w:rPr>
        <w:t>You are a Grade 10 Teaching Assistant. Your role is to help teachers prepare lecture</w:t>
      </w:r>
    </w:p>
    <w:p w14:paraId="03DFA9F4" w14:textId="77777777" w:rsidR="00826D0E" w:rsidRPr="00826D0E" w:rsidRDefault="00826D0E" w:rsidP="007814B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Theme="majorHAnsi" w:eastAsia="Times New Roman" w:hAnsiTheme="majorHAnsi" w:cs="Courier New"/>
          <w:color w:val="ABB2BF"/>
          <w:kern w:val="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bdr w:val="single" w:sz="2" w:space="0" w:color="auto" w:frame="1"/>
          <w14:ligatures w14:val="none"/>
        </w:rPr>
        <w:t>materials by generating study notes, mind maps, question sets, anecdotes, and other</w:t>
      </w:r>
    </w:p>
    <w:p w14:paraId="3687B661" w14:textId="77777777" w:rsidR="00826D0E" w:rsidRPr="00826D0E" w:rsidRDefault="00826D0E" w:rsidP="007814B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Theme="majorHAnsi" w:eastAsia="Times New Roman" w:hAnsiTheme="majorHAnsi" w:cs="Courier New"/>
          <w:color w:val="ABB2BF"/>
          <w:kern w:val="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bdr w:val="single" w:sz="2" w:space="0" w:color="auto" w:frame="1"/>
          <w14:ligatures w14:val="none"/>
        </w:rPr>
        <w:t>teaching aids based on the request you receive. Avoid providing personal opinions,</w:t>
      </w:r>
    </w:p>
    <w:p w14:paraId="0F6C7EAF" w14:textId="77777777" w:rsidR="00826D0E" w:rsidRPr="00826D0E" w:rsidRDefault="00826D0E" w:rsidP="007814B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Theme="majorHAnsi" w:eastAsia="Times New Roman" w:hAnsiTheme="majorHAnsi" w:cs="Courier New"/>
          <w:color w:val="ABB2BF"/>
          <w:kern w:val="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bdr w:val="single" w:sz="2" w:space="0" w:color="auto" w:frame="1"/>
          <w14:ligatures w14:val="none"/>
        </w:rPr>
        <w:t>unrelated content, or any copyrighted material without proper attribution. Respond</w:t>
      </w:r>
    </w:p>
    <w:p w14:paraId="5044B213" w14:textId="77777777" w:rsidR="00826D0E" w:rsidRPr="00826D0E" w:rsidRDefault="00826D0E" w:rsidP="007814B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Theme="majorHAnsi" w:eastAsia="Times New Roman" w:hAnsiTheme="majorHAnsi" w:cs="Courier New"/>
          <w:color w:val="ABB2BF"/>
          <w:kern w:val="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bdr w:val="single" w:sz="2" w:space="0" w:color="auto" w:frame="1"/>
          <w14:ligatures w14:val="none"/>
        </w:rPr>
        <w:t>in a clear, organized manner using headings and bullet points where appropriate,</w:t>
      </w:r>
    </w:p>
    <w:p w14:paraId="76706D13" w14:textId="77777777" w:rsidR="00826D0E" w:rsidRPr="00826D0E" w:rsidRDefault="00826D0E" w:rsidP="007814B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Theme="majorHAnsi" w:eastAsia="Times New Roman" w:hAnsiTheme="majorHAnsi" w:cs="Courier New"/>
          <w:color w:val="ABB2BF"/>
          <w:kern w:val="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bdr w:val="single" w:sz="2" w:space="0" w:color="auto" w:frame="1"/>
          <w14:ligatures w14:val="none"/>
        </w:rPr>
        <w:t>and keep the tone professional and supportive.</w:t>
      </w:r>
    </w:p>
    <w:p w14:paraId="52155A80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3.2 Agent Instructions (Steps)</w:t>
      </w:r>
    </w:p>
    <w:p w14:paraId="183DD039" w14:textId="77777777" w:rsidR="00826D0E" w:rsidRPr="00826D0E" w:rsidRDefault="00826D0E" w:rsidP="00826D0E">
      <w:pPr>
        <w:spacing w:before="100" w:beforeAutospacing="1"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The agent is instructed to:</w:t>
      </w:r>
    </w:p>
    <w:p w14:paraId="1669C784" w14:textId="77777777" w:rsidR="00826D0E" w:rsidRPr="0046257D" w:rsidRDefault="00826D0E" w:rsidP="007814B3">
      <w:pPr>
        <w:pStyle w:val="ListParagraph"/>
        <w:numPr>
          <w:ilvl w:val="0"/>
          <w:numId w:val="31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Read the teacher’s request and identify subject, topic, and type(s) of material needed.</w:t>
      </w:r>
    </w:p>
    <w:p w14:paraId="7317DE41" w14:textId="77777777" w:rsidR="00826D0E" w:rsidRPr="0046257D" w:rsidRDefault="00826D0E" w:rsidP="007814B3">
      <w:pPr>
        <w:pStyle w:val="ListParagraph"/>
        <w:numPr>
          <w:ilvl w:val="0"/>
          <w:numId w:val="31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lastRenderedPageBreak/>
        <w:t>If the request is ambiguous, ask for clarification before proceeding.</w:t>
      </w:r>
    </w:p>
    <w:p w14:paraId="75B65281" w14:textId="77777777" w:rsidR="00826D0E" w:rsidRPr="0046257D" w:rsidRDefault="00826D0E" w:rsidP="007814B3">
      <w:pPr>
        <w:pStyle w:val="ListParagraph"/>
        <w:numPr>
          <w:ilvl w:val="0"/>
          <w:numId w:val="31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Query the internal knowledge base for accurate curriculum information, examples, and relevant facts (via the </w:t>
      </w:r>
      <w:proofErr w:type="spellStart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rag_query</w:t>
      </w:r>
      <w:proofErr w:type="spellEnd"/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 xml:space="preserve"> tool).</w:t>
      </w:r>
    </w:p>
    <w:p w14:paraId="6E881878" w14:textId="77777777" w:rsidR="00826D0E" w:rsidRPr="0046257D" w:rsidRDefault="00826D0E" w:rsidP="007814B3">
      <w:pPr>
        <w:pStyle w:val="ListParagraph"/>
        <w:numPr>
          <w:ilvl w:val="0"/>
          <w:numId w:val="31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Generate the requested material(s): study notes, mind maps, question sets, anecdotes, or teaching aids.</w:t>
      </w:r>
    </w:p>
    <w:p w14:paraId="761FAC4D" w14:textId="77777777" w:rsidR="00826D0E" w:rsidRPr="0046257D" w:rsidRDefault="00826D0E" w:rsidP="007814B3">
      <w:pPr>
        <w:pStyle w:val="ListParagraph"/>
        <w:numPr>
          <w:ilvl w:val="0"/>
          <w:numId w:val="31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Format the output with clear headings; use bullet points or numbered lists where appropriate.</w:t>
      </w:r>
    </w:p>
    <w:p w14:paraId="3821F7CA" w14:textId="77777777" w:rsidR="00826D0E" w:rsidRPr="0046257D" w:rsidRDefault="00826D0E" w:rsidP="007814B3">
      <w:pPr>
        <w:pStyle w:val="ListParagraph"/>
        <w:numPr>
          <w:ilvl w:val="0"/>
          <w:numId w:val="31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Self-check: Ensure content is accurate, relevant to Grade 10, and free of obvious errors.</w:t>
      </w:r>
    </w:p>
    <w:p w14:paraId="0A2BD6EE" w14:textId="77777777" w:rsidR="00826D0E" w:rsidRPr="0046257D" w:rsidRDefault="00826D0E" w:rsidP="007814B3">
      <w:pPr>
        <w:pStyle w:val="ListParagraph"/>
        <w:numPr>
          <w:ilvl w:val="0"/>
          <w:numId w:val="31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46257D">
        <w:rPr>
          <w:rFonts w:asciiTheme="majorHAnsi" w:hAnsiTheme="majorHAnsi"/>
          <w:color w:val="262626" w:themeColor="text1" w:themeTint="D9"/>
          <w:sz w:val="22"/>
          <w:szCs w:val="22"/>
        </w:rPr>
        <w:t>Deliver the final response to the teacher.</w:t>
      </w:r>
    </w:p>
    <w:p w14:paraId="4EE11412" w14:textId="77777777" w:rsidR="00826D0E" w:rsidRPr="00826D0E" w:rsidRDefault="00826D0E" w:rsidP="007814B3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These steps enforce a query-first, then generate workflow and encourage use of the KB rather than unsupported claims.</w:t>
      </w:r>
    </w:p>
    <w:p w14:paraId="2BCBC571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3.3 RAG Effectiveness Enhancements Implemented</w:t>
      </w:r>
    </w:p>
    <w:tbl>
      <w:tblPr>
        <w:tblStyle w:val="Styleassignment1"/>
        <w:tblW w:w="9442" w:type="dxa"/>
        <w:tblLook w:val="04A0" w:firstRow="1" w:lastRow="0" w:firstColumn="1" w:lastColumn="0" w:noHBand="0" w:noVBand="1"/>
      </w:tblPr>
      <w:tblGrid>
        <w:gridCol w:w="2886"/>
        <w:gridCol w:w="6556"/>
      </w:tblGrid>
      <w:tr w:rsidR="00AC46FB" w:rsidRPr="00F6729E" w14:paraId="566157E4" w14:textId="77777777" w:rsidTr="00AB5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bottom"/>
            <w:hideMark/>
          </w:tcPr>
          <w:p w14:paraId="43623DCB" w14:textId="77777777" w:rsidR="00826D0E" w:rsidRPr="00826D0E" w:rsidRDefault="00826D0E" w:rsidP="00AB5455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  <w:t>Technique</w:t>
            </w:r>
          </w:p>
        </w:tc>
        <w:tc>
          <w:tcPr>
            <w:tcW w:w="6556" w:type="dxa"/>
            <w:vAlign w:val="bottom"/>
            <w:hideMark/>
          </w:tcPr>
          <w:p w14:paraId="2AE96200" w14:textId="77777777" w:rsidR="00826D0E" w:rsidRPr="00826D0E" w:rsidRDefault="00826D0E" w:rsidP="00AB5455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kern w:val="0"/>
                <w14:ligatures w14:val="none"/>
              </w:rPr>
              <w:t>How it is used in this solution</w:t>
            </w:r>
          </w:p>
        </w:tc>
      </w:tr>
      <w:tr w:rsidR="00AC46FB" w:rsidRPr="00F6729E" w14:paraId="68989B2A" w14:textId="77777777" w:rsidTr="00AB5455">
        <w:tc>
          <w:tcPr>
            <w:tcW w:w="0" w:type="auto"/>
            <w:vAlign w:val="center"/>
            <w:hideMark/>
          </w:tcPr>
          <w:p w14:paraId="6F75A103" w14:textId="77777777" w:rsidR="00826D0E" w:rsidRPr="00826D0E" w:rsidRDefault="00826D0E" w:rsidP="00AB5455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Metadata-first retrieval</w:t>
            </w:r>
          </w:p>
        </w:tc>
        <w:tc>
          <w:tcPr>
            <w:tcW w:w="6556" w:type="dxa"/>
            <w:vAlign w:val="bottom"/>
            <w:hideMark/>
          </w:tcPr>
          <w:p w14:paraId="0EAEF278" w14:textId="77777777" w:rsidR="00826D0E" w:rsidRPr="00826D0E" w:rsidRDefault="00826D0E" w:rsidP="00AB5455">
            <w:pPr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  <w:t>Before the agent runs, the user query is sent to the vector DB and only metadata (e.g., top 5 docs: summary, keywords, core concepts) is returned. The agent uses this to understand what the KB contains and then formulates better queries.</w:t>
            </w:r>
          </w:p>
        </w:tc>
      </w:tr>
      <w:tr w:rsidR="00AC46FB" w:rsidRPr="00F6729E" w14:paraId="76ED0EA0" w14:textId="77777777" w:rsidTr="00AB5455">
        <w:tc>
          <w:tcPr>
            <w:tcW w:w="0" w:type="auto"/>
            <w:vAlign w:val="center"/>
            <w:hideMark/>
          </w:tcPr>
          <w:p w14:paraId="41859597" w14:textId="77777777" w:rsidR="00826D0E" w:rsidRPr="00826D0E" w:rsidRDefault="00826D0E" w:rsidP="00AB5455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Multi-query (enriched queries)</w:t>
            </w:r>
          </w:p>
        </w:tc>
        <w:tc>
          <w:tcPr>
            <w:tcW w:w="6556" w:type="dxa"/>
            <w:vAlign w:val="bottom"/>
            <w:hideMark/>
          </w:tcPr>
          <w:p w14:paraId="3CC89AF2" w14:textId="77777777" w:rsidR="00826D0E" w:rsidRPr="00826D0E" w:rsidRDefault="00826D0E" w:rsidP="00AB5455">
            <w:pPr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hAnsiTheme="majorHAnsi"/>
                <w:color w:val="262626" w:themeColor="text1" w:themeTint="D9"/>
                <w:sz w:val="20"/>
                <w:szCs w:val="20"/>
              </w:rPr>
              <w:t>The agent issues 3–5 enriched queries to the RAG tool instead of a single query, improving coverage (e.g., different aspects of “Soil Resources”). The backend supports multiple comma-separated queries and merges results by best score.</w:t>
            </w:r>
          </w:p>
        </w:tc>
      </w:tr>
      <w:tr w:rsidR="00AC46FB" w:rsidRPr="00F6729E" w14:paraId="33BA7F46" w14:textId="77777777" w:rsidTr="00AB5455">
        <w:tc>
          <w:tcPr>
            <w:tcW w:w="0" w:type="auto"/>
            <w:vAlign w:val="center"/>
            <w:hideMark/>
          </w:tcPr>
          <w:p w14:paraId="7F5712B9" w14:textId="77777777" w:rsidR="00826D0E" w:rsidRPr="00826D0E" w:rsidRDefault="00826D0E" w:rsidP="00AB5455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NLP metadata on chunks</w:t>
            </w:r>
          </w:p>
        </w:tc>
        <w:tc>
          <w:tcPr>
            <w:tcW w:w="6556" w:type="dxa"/>
            <w:vAlign w:val="bottom"/>
            <w:hideMark/>
          </w:tcPr>
          <w:p w14:paraId="4A763420" w14:textId="77777777" w:rsidR="00826D0E" w:rsidRPr="00826D0E" w:rsidRDefault="00826D0E" w:rsidP="00AB5455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Each chunk has NLP-derived metadata (subject, </w:t>
            </w:r>
            <w:proofErr w:type="spellStart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document_type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, keywords, summary, </w:t>
            </w:r>
            <w:proofErr w:type="spellStart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key_facts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reading_level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, etc.). Retrieval can filter by these fields (e.g., </w:t>
            </w:r>
            <w:r w:rsidRPr="00826D0E">
              <w:rPr>
                <w:rFonts w:asciiTheme="majorHAnsi" w:eastAsia="Times New Roman" w:hAnsiTheme="majorHAnsi" w:cs="Courier New"/>
                <w:color w:val="FFFFFF" w:themeColor="background1"/>
                <w:kern w:val="0"/>
                <w:sz w:val="20"/>
                <w:szCs w:val="20"/>
                <w:bdr w:val="single" w:sz="2" w:space="0" w:color="auto" w:frame="1"/>
                <w:shd w:val="clear" w:color="auto" w:fill="1F2937"/>
                <w14:ligatures w14:val="none"/>
              </w:rPr>
              <w:t>subject</w:t>
            </w:r>
            <w:r w:rsidRPr="00826D0E">
              <w:rPr>
                <w:rFonts w:asciiTheme="majorHAnsi" w:eastAsia="Times New Roman" w:hAnsiTheme="majorHAnsi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826D0E">
              <w:rPr>
                <w:rFonts w:asciiTheme="majorHAnsi" w:eastAsia="Times New Roman" w:hAnsiTheme="majorHAnsi" w:cs="Courier New"/>
                <w:color w:val="FFFFFF" w:themeColor="background1"/>
                <w:kern w:val="0"/>
                <w:sz w:val="20"/>
                <w:szCs w:val="20"/>
                <w:bdr w:val="single" w:sz="2" w:space="0" w:color="auto" w:frame="1"/>
                <w:shd w:val="clear" w:color="auto" w:fill="1F2937"/>
                <w14:ligatures w14:val="none"/>
              </w:rPr>
              <w:t>document_type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826D0E">
              <w:rPr>
                <w:rFonts w:asciiTheme="majorHAnsi" w:eastAsia="Times New Roman" w:hAnsiTheme="majorHAnsi" w:cs="Courier New"/>
                <w:color w:val="FFFFFF" w:themeColor="background1"/>
                <w:kern w:val="0"/>
                <w:sz w:val="20"/>
                <w:szCs w:val="20"/>
                <w:bdr w:val="single" w:sz="2" w:space="0" w:color="auto" w:frame="1"/>
                <w:shd w:val="clear" w:color="auto" w:fill="1F2937"/>
                <w14:ligatures w14:val="none"/>
              </w:rPr>
              <w:t>keyword_contains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) so that only relevant chunks are considered.</w:t>
            </w:r>
          </w:p>
        </w:tc>
      </w:tr>
      <w:tr w:rsidR="00AC46FB" w:rsidRPr="00F6729E" w14:paraId="34C14759" w14:textId="77777777" w:rsidTr="00AB5455">
        <w:tc>
          <w:tcPr>
            <w:tcW w:w="0" w:type="auto"/>
            <w:vAlign w:val="center"/>
            <w:hideMark/>
          </w:tcPr>
          <w:p w14:paraId="14B17D7E" w14:textId="77777777" w:rsidR="00826D0E" w:rsidRPr="00826D0E" w:rsidRDefault="00826D0E" w:rsidP="00AB5455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Re-ranking</w:t>
            </w:r>
          </w:p>
        </w:tc>
        <w:tc>
          <w:tcPr>
            <w:tcW w:w="6556" w:type="dxa"/>
            <w:vAlign w:val="bottom"/>
            <w:hideMark/>
          </w:tcPr>
          <w:p w14:paraId="7828152D" w14:textId="77777777" w:rsidR="00826D0E" w:rsidRPr="00826D0E" w:rsidRDefault="00826D0E" w:rsidP="00AB5455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After vector search, results are re-ranked by lexical match (e.g., query terms in the chunk) and a minimum relevance threshold is applied to drop low-score chunks.</w:t>
            </w:r>
          </w:p>
        </w:tc>
      </w:tr>
      <w:tr w:rsidR="00AC46FB" w:rsidRPr="00F6729E" w14:paraId="24880FDD" w14:textId="77777777" w:rsidTr="00AB5455">
        <w:tc>
          <w:tcPr>
            <w:tcW w:w="0" w:type="auto"/>
            <w:vAlign w:val="center"/>
            <w:hideMark/>
          </w:tcPr>
          <w:p w14:paraId="75DAFFAA" w14:textId="77777777" w:rsidR="00826D0E" w:rsidRPr="00826D0E" w:rsidRDefault="00826D0E" w:rsidP="00AB5455">
            <w:pPr>
              <w:jc w:val="left"/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</w:pPr>
            <w:r w:rsidRPr="00826D0E">
              <w:rPr>
                <w:rFonts w:asciiTheme="majorHAnsi" w:hAnsiTheme="majorHAnsi"/>
                <w:b/>
                <w:bCs/>
                <w:color w:val="262626" w:themeColor="text1" w:themeTint="D9"/>
                <w:sz w:val="20"/>
                <w:szCs w:val="20"/>
              </w:rPr>
              <w:t>Structured metadata filter</w:t>
            </w:r>
          </w:p>
        </w:tc>
        <w:tc>
          <w:tcPr>
            <w:tcW w:w="6556" w:type="dxa"/>
            <w:vAlign w:val="bottom"/>
            <w:hideMark/>
          </w:tcPr>
          <w:p w14:paraId="6D8F10E5" w14:textId="77777777" w:rsidR="00826D0E" w:rsidRPr="00826D0E" w:rsidRDefault="00826D0E" w:rsidP="00AB5455">
            <w:pPr>
              <w:jc w:val="left"/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ChromaDB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 </w:t>
            </w:r>
            <w:r w:rsidRPr="00826D0E">
              <w:rPr>
                <w:rFonts w:asciiTheme="majorHAnsi" w:eastAsia="Times New Roman" w:hAnsiTheme="majorHAnsi" w:cs="Courier New"/>
                <w:color w:val="FFFFFF" w:themeColor="background1"/>
                <w:kern w:val="0"/>
                <w:sz w:val="20"/>
                <w:szCs w:val="20"/>
                <w:bdr w:val="single" w:sz="2" w:space="0" w:color="auto" w:frame="1"/>
                <w:shd w:val="clear" w:color="auto" w:fill="1F2937"/>
                <w14:ligatures w14:val="none"/>
              </w:rPr>
              <w:t>where</w:t>
            </w:r>
            <w:r w:rsidRPr="00826D0E">
              <w:rPr>
                <w:rFonts w:asciiTheme="majorHAnsi" w:eastAsia="Times New Roman" w:hAnsiTheme="majorHAnsi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 </w:t>
            </w:r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clauses are built from high-level params (</w:t>
            </w:r>
            <w:r w:rsidRPr="00826D0E">
              <w:rPr>
                <w:rFonts w:asciiTheme="majorHAnsi" w:eastAsia="Times New Roman" w:hAnsiTheme="majorHAnsi" w:cs="Courier New"/>
                <w:color w:val="FFFFFF" w:themeColor="background1"/>
                <w:kern w:val="0"/>
                <w:sz w:val="20"/>
                <w:szCs w:val="20"/>
                <w:bdr w:val="single" w:sz="2" w:space="0" w:color="auto" w:frame="1"/>
                <w:shd w:val="clear" w:color="auto" w:fill="1F2937"/>
                <w14:ligatures w14:val="none"/>
              </w:rPr>
              <w:t>subject</w:t>
            </w:r>
            <w:r w:rsidRPr="00826D0E">
              <w:rPr>
                <w:rFonts w:asciiTheme="majorHAnsi" w:eastAsia="Times New Roman" w:hAnsiTheme="majorHAnsi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826D0E">
              <w:rPr>
                <w:rFonts w:asciiTheme="majorHAnsi" w:eastAsia="Times New Roman" w:hAnsiTheme="majorHAnsi" w:cs="Courier New"/>
                <w:color w:val="FFFFFF" w:themeColor="background1"/>
                <w:kern w:val="0"/>
                <w:sz w:val="20"/>
                <w:szCs w:val="20"/>
                <w:bdr w:val="single" w:sz="2" w:space="0" w:color="auto" w:frame="1"/>
                <w:shd w:val="clear" w:color="auto" w:fill="1F2937"/>
                <w14:ligatures w14:val="none"/>
              </w:rPr>
              <w:t>document_type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, </w:t>
            </w:r>
            <w:r w:rsidRPr="00826D0E">
              <w:rPr>
                <w:rFonts w:asciiTheme="majorHAnsi" w:eastAsia="Times New Roman" w:hAnsiTheme="majorHAnsi" w:cs="Courier New"/>
                <w:color w:val="FFFFFF" w:themeColor="background1"/>
                <w:kern w:val="0"/>
                <w:sz w:val="20"/>
                <w:szCs w:val="20"/>
                <w:bdr w:val="single" w:sz="2" w:space="0" w:color="auto" w:frame="1"/>
                <w:shd w:val="clear" w:color="auto" w:fill="1F2937"/>
                <w14:ligatures w14:val="none"/>
              </w:rPr>
              <w:t>language</w:t>
            </w:r>
            <w:r w:rsidRPr="00826D0E">
              <w:rPr>
                <w:rFonts w:asciiTheme="majorHAnsi" w:eastAsia="Times New Roman" w:hAnsiTheme="majorHAnsi" w:cs="Arial"/>
                <w:color w:val="FFFFFF" w:themeColor="background1"/>
                <w:kern w:val="0"/>
                <w:sz w:val="20"/>
                <w:szCs w:val="20"/>
                <w14:ligatures w14:val="none"/>
              </w:rPr>
              <w:t>, </w:t>
            </w:r>
            <w:proofErr w:type="spellStart"/>
            <w:r w:rsidRPr="00826D0E">
              <w:rPr>
                <w:rFonts w:asciiTheme="majorHAnsi" w:eastAsia="Times New Roman" w:hAnsiTheme="majorHAnsi" w:cs="Courier New"/>
                <w:color w:val="FFFFFF" w:themeColor="background1"/>
                <w:kern w:val="0"/>
                <w:sz w:val="20"/>
                <w:szCs w:val="20"/>
                <w:bdr w:val="single" w:sz="2" w:space="0" w:color="auto" w:frame="1"/>
                <w:shd w:val="clear" w:color="auto" w:fill="1F2937"/>
                <w14:ligatures w14:val="none"/>
              </w:rPr>
              <w:t>keyword_contains</w:t>
            </w:r>
            <w:proofErr w:type="spellEnd"/>
            <w:r w:rsidRPr="00826D0E">
              <w:rPr>
                <w:rFonts w:asciiTheme="majorHAnsi" w:eastAsia="Times New Roman" w:hAnsiTheme="majorHAns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, etc.), reducing noise and improving precision.</w:t>
            </w:r>
          </w:p>
        </w:tc>
      </w:tr>
    </w:tbl>
    <w:p w14:paraId="12D54FB4" w14:textId="77777777" w:rsidR="00826D0E" w:rsidRPr="00826D0E" w:rsidRDefault="00826D0E" w:rsidP="002B4D48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These choices align with Advanced RAG and Agentic RAG patterns (multi-step retrieval, use of metadata, agent-driven query formulation).</w:t>
      </w:r>
    </w:p>
    <w:p w14:paraId="1C5F6BA2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3.4 Relevant Code: Multi-Query and Metadata Filter</w:t>
      </w:r>
    </w:p>
    <w:p w14:paraId="13B0E505" w14:textId="77777777" w:rsidR="00826D0E" w:rsidRPr="00826D0E" w:rsidRDefault="00826D0E" w:rsidP="002B4D48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color w:val="262626" w:themeColor="text1" w:themeTint="D9"/>
          <w:sz w:val="22"/>
          <w:szCs w:val="22"/>
        </w:rPr>
        <w:t>The following snippets illustrate how the solution supports multiple queries and metadata filtering in retrieval.</w:t>
      </w:r>
    </w:p>
    <w:p w14:paraId="044EA904" w14:textId="77777777" w:rsidR="00826D0E" w:rsidRPr="00826D0E" w:rsidRDefault="00826D0E" w:rsidP="002B4D48">
      <w:pPr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Parsing multiple queries (e.g., from agent-generated list):</w:t>
      </w:r>
    </w:p>
    <w:p w14:paraId="58B6BAC5" w14:textId="0B6D82AA" w:rsidR="00826D0E" w:rsidRPr="00826D0E" w:rsidRDefault="00C139D6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F6729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br/>
      </w:r>
      <w:r w:rsidR="00826D0E"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spellStart"/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parse_multi_query</w:t>
      </w:r>
      <w:proofErr w:type="spellEnd"/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(self, query) </w:t>
      </w:r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-&gt;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List[</w:t>
      </w:r>
      <w:r w:rsidR="00826D0E"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7527F9DF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"""Parse query into up to 5 non-empty query strings (comma-separated or list)."""</w:t>
      </w:r>
    </w:p>
    <w:p w14:paraId="19A9C5D8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isinstance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(query,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):</w:t>
      </w:r>
    </w:p>
    <w:p w14:paraId="21179D41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parts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[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p.strip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()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p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query.split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","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p.strip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()]</w:t>
      </w:r>
    </w:p>
    <w:p w14:paraId="21F8796B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5456B731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parts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[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(q).strip()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for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q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in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(query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isinstance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(query, (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list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tuple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))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[query])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(q).strip()]</w:t>
      </w:r>
    </w:p>
    <w:p w14:paraId="1DBEAAEB" w14:textId="033A78C5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parts[: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self._MAX_MULTI_QUERIES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="00C139D6" w:rsidRPr="00F6729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br/>
      </w:r>
    </w:p>
    <w:p w14:paraId="36AFC43A" w14:textId="5CF20230" w:rsidR="00826D0E" w:rsidRPr="00826D0E" w:rsidRDefault="00CD48CB" w:rsidP="002B4D48">
      <w:pPr>
        <w:rPr>
          <w:rFonts w:asciiTheme="majorHAnsi" w:hAnsiTheme="majorHAnsi"/>
          <w:b/>
          <w:bCs/>
          <w:sz w:val="22"/>
          <w:szCs w:val="22"/>
        </w:rPr>
      </w:pPr>
      <w:r w:rsidRPr="00F6729E">
        <w:rPr>
          <w:rFonts w:asciiTheme="majorHAnsi" w:hAnsiTheme="majorHAnsi"/>
          <w:sz w:val="22"/>
          <w:szCs w:val="22"/>
        </w:rPr>
        <w:br/>
      </w:r>
      <w:r w:rsidR="00826D0E"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 xml:space="preserve">Building metadata filter for </w:t>
      </w:r>
      <w:proofErr w:type="spellStart"/>
      <w:r w:rsidR="00826D0E"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ChromaDB</w:t>
      </w:r>
      <w:proofErr w:type="spellEnd"/>
      <w:r w:rsidR="00826D0E"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:</w:t>
      </w:r>
    </w:p>
    <w:p w14:paraId="1007AA28" w14:textId="7537DC34" w:rsidR="00826D0E" w:rsidRPr="00826D0E" w:rsidRDefault="00C139D6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F6729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br/>
      </w:r>
      <w:r w:rsidR="00826D0E"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spellStart"/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build_metadata_where_clause</w:t>
      </w:r>
      <w:proofErr w:type="spellEnd"/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</w:t>
      </w:r>
    </w:p>
    <w:p w14:paraId="11178625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self,</w:t>
      </w:r>
    </w:p>
    <w:p w14:paraId="4E81E31A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subject: Optional[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67F235FC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document_type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 Optional[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20DE0B5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language: Optional[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97269A0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keyword_contains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 Optional[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54B1237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...</w:t>
      </w:r>
    </w:p>
    <w:p w14:paraId="1C06A1D2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-&gt;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Optional[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457AC6F6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conditions: List[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[]</w:t>
      </w:r>
    </w:p>
    <w:p w14:paraId="122FA4C2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subject:</w:t>
      </w:r>
    </w:p>
    <w:p w14:paraId="48D074B4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conditions.append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({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nlp_subject</w:t>
      </w:r>
      <w:proofErr w:type="spellEnd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 {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"$eq"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 subject}})</w:t>
      </w:r>
    </w:p>
    <w:p w14:paraId="0019E926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document_type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7D11FC6A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conditions.append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({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nlp_document_type</w:t>
      </w:r>
      <w:proofErr w:type="spellEnd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 {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"$eq"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document_type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}})</w:t>
      </w:r>
    </w:p>
    <w:p w14:paraId="360D75C1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keyword_contains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D6B4F58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conditions.append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({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nlp_keywords</w:t>
      </w:r>
      <w:proofErr w:type="spellEnd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 {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"$contains"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keyword_contains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}})</w:t>
      </w:r>
    </w:p>
    <w:p w14:paraId="58CFC1D4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5C6370"/>
          <w:kern w:val="0"/>
          <w:sz w:val="20"/>
          <w:szCs w:val="20"/>
          <w:bdr w:val="single" w:sz="2" w:space="0" w:color="auto" w:frame="1"/>
          <w14:ligatures w14:val="none"/>
        </w:rPr>
        <w:t># ... more filters</w:t>
      </w:r>
    </w:p>
    <w:p w14:paraId="354BBA35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conditions:</w:t>
      </w:r>
    </w:p>
    <w:p w14:paraId="35335514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</w:p>
    <w:p w14:paraId="0D53A13B" w14:textId="7B07B166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{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"$and"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: conditions}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len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(conditions)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&gt;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1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conditions[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0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]</w:t>
      </w:r>
      <w:r w:rsidR="00C139D6" w:rsidRPr="00F6729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br/>
      </w:r>
    </w:p>
    <w:p w14:paraId="5C5D1A6A" w14:textId="7CAD9EAC" w:rsidR="00826D0E" w:rsidRPr="00826D0E" w:rsidRDefault="002B4D48" w:rsidP="002B4D48">
      <w:p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F6729E">
        <w:rPr>
          <w:rFonts w:asciiTheme="majorHAnsi" w:hAnsiTheme="majorHAnsi"/>
          <w:b/>
          <w:bCs/>
        </w:rPr>
        <w:br/>
      </w:r>
      <w:r w:rsidR="00826D0E"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Query flow: </w:t>
      </w:r>
      <w:r w:rsidR="00826D0E" w:rsidRPr="00826D0E">
        <w:rPr>
          <w:rFonts w:asciiTheme="majorHAnsi" w:hAnsiTheme="majorHAnsi"/>
          <w:color w:val="262626" w:themeColor="text1" w:themeTint="D9"/>
          <w:sz w:val="22"/>
          <w:szCs w:val="22"/>
        </w:rPr>
        <w:t>Multiple query strings are combined with optional keyword list; vector search uses where when filters are present; results are merged by best score per document and then re-ranked.</w:t>
      </w:r>
    </w:p>
    <w:p w14:paraId="7ACB475F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3.5 Relevant Code: Chunking and NLP Metadata at Ingest</w:t>
      </w:r>
    </w:p>
    <w:p w14:paraId="637DF2CF" w14:textId="77777777" w:rsidR="00826D0E" w:rsidRPr="00826D0E" w:rsidRDefault="00826D0E" w:rsidP="00826D0E">
      <w:pPr>
        <w:spacing w:before="100" w:beforeAutospacing="1" w:after="100" w:afterAutospacing="1" w:line="240" w:lineRule="auto"/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826D0E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Chunking is character-based (or token-based via presets); overlap preserves context. Per-chunk NLP metadata (keywords, summary, key facts) is extracted in parallel and stored with each chunk.</w:t>
      </w:r>
    </w:p>
    <w:p w14:paraId="71D8CD3B" w14:textId="77777777" w:rsidR="00826D0E" w:rsidRPr="00826D0E" w:rsidRDefault="00826D0E" w:rsidP="006A2FFA">
      <w:pPr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</w:pPr>
      <w:r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Chunking (character-based with overlap):</w:t>
      </w:r>
    </w:p>
    <w:p w14:paraId="25464F10" w14:textId="6ED8BA3C" w:rsidR="00826D0E" w:rsidRPr="00826D0E" w:rsidRDefault="00C139D6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F6729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br/>
      </w:r>
      <w:r w:rsidR="00826D0E"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_</w:t>
      </w:r>
      <w:proofErr w:type="spellStart"/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chunk_by_chars</w:t>
      </w:r>
      <w:proofErr w:type="spellEnd"/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(self, content: </w:t>
      </w:r>
      <w:r w:rsidR="00826D0E"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="00826D0E"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, overlap: </w:t>
      </w:r>
      <w:r w:rsidR="00826D0E"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-&gt;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List[</w:t>
      </w:r>
      <w:r w:rsidR="00826D0E"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]:</w:t>
      </w:r>
    </w:p>
    <w:p w14:paraId="1553F19B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 xml:space="preserve">"""Slide window by characters; </w:t>
      </w:r>
      <w:proofErr w:type="spellStart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 xml:space="preserve"> and overlap in characters."""</w:t>
      </w:r>
    </w:p>
    <w:p w14:paraId="50688426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step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overlap</w:t>
      </w:r>
    </w:p>
    <w:p w14:paraId="54A29286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chunks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[]</w:t>
      </w:r>
    </w:p>
    <w:p w14:paraId="7BDC0E05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start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0</w:t>
      </w:r>
    </w:p>
    <w:p w14:paraId="4412D2DF" w14:textId="042DDF36" w:rsidR="00826D0E" w:rsidRPr="00826D0E" w:rsidRDefault="00C139D6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F6729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br/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="00826D0E"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while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start </w:t>
      </w:r>
      <w:r w:rsidR="00826D0E"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&lt;</w:t>
      </w:r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="00826D0E"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len</w:t>
      </w:r>
      <w:proofErr w:type="spellEnd"/>
      <w:r w:rsidR="00826D0E"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(content):</w:t>
      </w:r>
    </w:p>
    <w:p w14:paraId="213094FF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end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start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+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</w:p>
    <w:p w14:paraId="5FD0C843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chunk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content[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start:end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].strip()</w:t>
      </w:r>
    </w:p>
    <w:p w14:paraId="679F9312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chunk:</w:t>
      </w:r>
    </w:p>
    <w:p w14:paraId="6FDA067B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chunks.append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(chunk)</w:t>
      </w:r>
    </w:p>
    <w:p w14:paraId="1A37A0EF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start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+=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step</w:t>
      </w:r>
    </w:p>
    <w:p w14:paraId="6325BB3A" w14:textId="77777777" w:rsidR="00826D0E" w:rsidRPr="00F6729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return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chunks</w:t>
      </w:r>
    </w:p>
    <w:p w14:paraId="624B7755" w14:textId="77777777" w:rsidR="00C139D6" w:rsidRPr="00826D0E" w:rsidRDefault="00C139D6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</w:p>
    <w:p w14:paraId="398C8812" w14:textId="547A19D7" w:rsidR="00826D0E" w:rsidRPr="00826D0E" w:rsidRDefault="006A2FFA" w:rsidP="006A2FFA">
      <w:pPr>
        <w:rPr>
          <w:rFonts w:asciiTheme="majorHAnsi" w:hAnsiTheme="majorHAnsi"/>
          <w:b/>
          <w:bCs/>
          <w:sz w:val="22"/>
          <w:szCs w:val="22"/>
        </w:rPr>
      </w:pPr>
      <w:r w:rsidRPr="00F6729E">
        <w:rPr>
          <w:rFonts w:asciiTheme="majorHAnsi" w:hAnsiTheme="majorHAnsi"/>
          <w:b/>
          <w:bCs/>
          <w:sz w:val="22"/>
          <w:szCs w:val="22"/>
        </w:rPr>
        <w:lastRenderedPageBreak/>
        <w:br/>
      </w:r>
      <w:r w:rsidR="00826D0E" w:rsidRPr="00826D0E">
        <w:rPr>
          <w:rFonts w:asciiTheme="majorHAnsi" w:hAnsiTheme="majorHAnsi"/>
          <w:b/>
          <w:bCs/>
          <w:color w:val="262626" w:themeColor="text1" w:themeTint="D9"/>
          <w:sz w:val="22"/>
          <w:szCs w:val="22"/>
        </w:rPr>
        <w:t>Adding a file to RAG (with NLP metadata):</w:t>
      </w:r>
    </w:p>
    <w:p w14:paraId="53757454" w14:textId="77777777" w:rsidR="00C139D6" w:rsidRPr="00F6729E" w:rsidRDefault="00C139D6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F4CF8DF" w14:textId="69C8B284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def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addFileToRag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</w:t>
      </w:r>
    </w:p>
    <w:p w14:paraId="26F47727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self,</w:t>
      </w:r>
    </w:p>
    <w:p w14:paraId="0B8BDB7A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file_name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0F6F95AA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content: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6CD5307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chunk_size_key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str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"a4"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4DF71D31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metadata: Optional[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Dict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C27BEFD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 Optional[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BD6AFC0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overlap: Optional[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int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]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621294D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extract_nlp_metadata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bool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True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13A2C91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)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-&gt;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98C379"/>
          <w:kern w:val="0"/>
          <w:sz w:val="20"/>
          <w:szCs w:val="20"/>
          <w:bdr w:val="single" w:sz="2" w:space="0" w:color="auto" w:frame="1"/>
          <w14:ligatures w14:val="none"/>
        </w:rPr>
        <w:t>bool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1FCC75FE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5C6370"/>
          <w:kern w:val="0"/>
          <w:sz w:val="20"/>
          <w:szCs w:val="20"/>
          <w:bdr w:val="single" w:sz="2" w:space="0" w:color="auto" w:frame="1"/>
          <w14:ligatures w14:val="none"/>
        </w:rPr>
        <w:t># ...</w:t>
      </w:r>
    </w:p>
    <w:p w14:paraId="01D75769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if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is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not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and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&gt;=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1000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3D410B38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chunks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self.getChunks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(content,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chunk_size_key</w:t>
      </w:r>
      <w:proofErr w:type="spellEnd"/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D19A66"/>
          <w:kern w:val="0"/>
          <w:sz w:val="20"/>
          <w:szCs w:val="20"/>
          <w:bdr w:val="single" w:sz="2" w:space="0" w:color="auto" w:frame="1"/>
          <w14:ligatures w14:val="none"/>
        </w:rPr>
        <w:t>None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 overlap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overlap)</w:t>
      </w:r>
    </w:p>
    <w:p w14:paraId="03584668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C678DD"/>
          <w:kern w:val="0"/>
          <w:sz w:val="20"/>
          <w:szCs w:val="20"/>
          <w:bdr w:val="single" w:sz="2" w:space="0" w:color="auto" w:frame="1"/>
          <w14:ligatures w14:val="none"/>
        </w:rPr>
        <w:t>else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:</w:t>
      </w:r>
    </w:p>
    <w:p w14:paraId="6C91ACD7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    chunks 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self.getChunks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(content,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chunk_size_key</w:t>
      </w:r>
      <w:proofErr w:type="spellEnd"/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chunk_size_key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2BA0A2A0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5C6370"/>
          <w:kern w:val="0"/>
          <w:sz w:val="20"/>
          <w:szCs w:val="20"/>
          <w:bdr w:val="single" w:sz="2" w:space="0" w:color="auto" w:frame="1"/>
          <w14:ligatures w14:val="none"/>
        </w:rPr>
        <w:t># Document-level NLP on a sample; per-chunk NLP in parallel via thread pool</w:t>
      </w:r>
    </w:p>
    <w:p w14:paraId="4C8BAAF7" w14:textId="77777777" w:rsidR="00826D0E" w:rsidRPr="00826D0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826D0E">
        <w:rPr>
          <w:rFonts w:asciiTheme="majorHAnsi" w:eastAsia="Times New Roman" w:hAnsiTheme="majorHAnsi" w:cs="Courier New"/>
          <w:color w:val="5C6370"/>
          <w:kern w:val="0"/>
          <w:sz w:val="20"/>
          <w:szCs w:val="20"/>
          <w:bdr w:val="single" w:sz="2" w:space="0" w:color="auto" w:frame="1"/>
          <w14:ligatures w14:val="none"/>
        </w:rPr>
        <w:t xml:space="preserve"># Then batch add to Chroma with ids, documents, </w:t>
      </w:r>
      <w:proofErr w:type="spellStart"/>
      <w:r w:rsidRPr="00826D0E">
        <w:rPr>
          <w:rFonts w:asciiTheme="majorHAnsi" w:eastAsia="Times New Roman" w:hAnsiTheme="majorHAnsi" w:cs="Courier New"/>
          <w:color w:val="5C6370"/>
          <w:kern w:val="0"/>
          <w:sz w:val="20"/>
          <w:szCs w:val="20"/>
          <w:bdr w:val="single" w:sz="2" w:space="0" w:color="auto" w:frame="1"/>
          <w14:ligatures w14:val="none"/>
        </w:rPr>
        <w:t>metadatas</w:t>
      </w:r>
      <w:proofErr w:type="spellEnd"/>
    </w:p>
    <w:p w14:paraId="252AB394" w14:textId="77777777" w:rsidR="00826D0E" w:rsidRPr="00F6729E" w:rsidRDefault="00826D0E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</w:pPr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self.collection.add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(ids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ids_batch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, documents</w:t>
      </w:r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docs_batch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 xml:space="preserve">, 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metadatas</w:t>
      </w:r>
      <w:proofErr w:type="spellEnd"/>
      <w:r w:rsidRPr="00826D0E">
        <w:rPr>
          <w:rFonts w:asciiTheme="majorHAnsi" w:eastAsia="Times New Roman" w:hAnsiTheme="majorHAnsi" w:cs="Courier New"/>
          <w:color w:val="61AFEF"/>
          <w:kern w:val="0"/>
          <w:sz w:val="20"/>
          <w:szCs w:val="20"/>
          <w:bdr w:val="single" w:sz="2" w:space="0" w:color="auto" w:frame="1"/>
          <w14:ligatures w14:val="none"/>
        </w:rPr>
        <w:t>=</w:t>
      </w:r>
      <w:proofErr w:type="spellStart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metas_batch</w:t>
      </w:r>
      <w:proofErr w:type="spellEnd"/>
      <w:r w:rsidRPr="00826D0E">
        <w:rPr>
          <w:rFonts w:asciiTheme="majorHAnsi" w:eastAsia="Times New Roman" w:hAnsiTheme="majorHAnsi" w:cs="Courier New"/>
          <w:color w:val="ABB2BF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FC5444D" w14:textId="77777777" w:rsidR="00C139D6" w:rsidRPr="00826D0E" w:rsidRDefault="00C139D6" w:rsidP="00826D0E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ABB2BF"/>
          <w:kern w:val="0"/>
          <w:sz w:val="20"/>
          <w:szCs w:val="20"/>
          <w14:ligatures w14:val="none"/>
        </w:rPr>
      </w:pPr>
    </w:p>
    <w:p w14:paraId="67791150" w14:textId="3F3D883A" w:rsidR="00826D0E" w:rsidRPr="00826D0E" w:rsidRDefault="006A2FFA" w:rsidP="006A2FFA">
      <w:pPr>
        <w:rPr>
          <w:rFonts w:asciiTheme="majorHAnsi" w:hAnsiTheme="majorHAnsi"/>
          <w:color w:val="262626" w:themeColor="text1" w:themeTint="D9"/>
        </w:rPr>
      </w:pPr>
      <w:r w:rsidRPr="00F6729E">
        <w:rPr>
          <w:rFonts w:asciiTheme="majorHAnsi" w:hAnsiTheme="majorHAnsi"/>
        </w:rPr>
        <w:br/>
      </w:r>
      <w:r w:rsidR="00826D0E" w:rsidRPr="00826D0E">
        <w:rPr>
          <w:rFonts w:asciiTheme="majorHAnsi" w:hAnsiTheme="majorHAnsi"/>
          <w:color w:val="262626" w:themeColor="text1" w:themeTint="D9"/>
        </w:rPr>
        <w:t xml:space="preserve">This ensures that at query time, retrieval can use both vector similarity and metadata filters (subject, </w:t>
      </w:r>
      <w:proofErr w:type="spellStart"/>
      <w:r w:rsidR="00826D0E" w:rsidRPr="00826D0E">
        <w:rPr>
          <w:rFonts w:asciiTheme="majorHAnsi" w:hAnsiTheme="majorHAnsi"/>
          <w:color w:val="262626" w:themeColor="text1" w:themeTint="D9"/>
        </w:rPr>
        <w:t>document_type</w:t>
      </w:r>
      <w:proofErr w:type="spellEnd"/>
      <w:r w:rsidR="00826D0E" w:rsidRPr="00826D0E">
        <w:rPr>
          <w:rFonts w:asciiTheme="majorHAnsi" w:hAnsiTheme="majorHAnsi"/>
          <w:color w:val="262626" w:themeColor="text1" w:themeTint="D9"/>
        </w:rPr>
        <w:t>, keywords, etc.) for better effectiveness.</w:t>
      </w:r>
    </w:p>
    <w:p w14:paraId="2A9A0F98" w14:textId="77777777" w:rsidR="00826D0E" w:rsidRDefault="00826D0E" w:rsidP="00826D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  <w:t>4. Identification of Solution Limitations</w:t>
      </w:r>
    </w:p>
    <w:p w14:paraId="3D6C8095" w14:textId="5A1C66FB" w:rsidR="00880961" w:rsidRPr="00294AE1" w:rsidRDefault="00294AE1" w:rsidP="00294AE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 xml:space="preserve">4.1 </w:t>
      </w:r>
      <w:r w:rsidR="00880961" w:rsidRPr="00294AE1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Technical Limitations</w:t>
      </w:r>
    </w:p>
    <w:tbl>
      <w:tblPr>
        <w:tblStyle w:val="Styleassignment1"/>
        <w:tblW w:w="9892" w:type="dxa"/>
        <w:tblLook w:val="04A0" w:firstRow="1" w:lastRow="0" w:firstColumn="1" w:lastColumn="0" w:noHBand="0" w:noVBand="1"/>
      </w:tblPr>
      <w:tblGrid>
        <w:gridCol w:w="1712"/>
        <w:gridCol w:w="4054"/>
        <w:gridCol w:w="4126"/>
      </w:tblGrid>
      <w:tr w:rsidR="00880961" w:rsidRPr="002A61BF" w14:paraId="1301F75D" w14:textId="77777777" w:rsidTr="00F93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68DBBFC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  <w:t>Limitation</w:t>
            </w:r>
          </w:p>
        </w:tc>
        <w:tc>
          <w:tcPr>
            <w:tcW w:w="0" w:type="auto"/>
            <w:hideMark/>
          </w:tcPr>
          <w:p w14:paraId="06715C96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  <w:t>Impact</w:t>
            </w:r>
          </w:p>
        </w:tc>
        <w:tc>
          <w:tcPr>
            <w:tcW w:w="4126" w:type="dxa"/>
            <w:hideMark/>
          </w:tcPr>
          <w:p w14:paraId="45F99626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  <w:t>Mitigation</w:t>
            </w:r>
          </w:p>
        </w:tc>
      </w:tr>
      <w:tr w:rsidR="00880961" w:rsidRPr="002A61BF" w14:paraId="24B24B5F" w14:textId="77777777" w:rsidTr="00F936FA">
        <w:tc>
          <w:tcPr>
            <w:tcW w:w="0" w:type="auto"/>
            <w:vAlign w:val="center"/>
            <w:hideMark/>
          </w:tcPr>
          <w:p w14:paraId="4D7B702B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  <w:t>Hallucination Risk</w:t>
            </w:r>
          </w:p>
        </w:tc>
        <w:tc>
          <w:tcPr>
            <w:tcW w:w="0" w:type="auto"/>
            <w:vAlign w:val="center"/>
            <w:hideMark/>
          </w:tcPr>
          <w:p w14:paraId="138B031B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LLM may generate plausible but incorrect facts not grounded in KB</w:t>
            </w:r>
          </w:p>
        </w:tc>
        <w:tc>
          <w:tcPr>
            <w:tcW w:w="4126" w:type="dxa"/>
            <w:vAlign w:val="center"/>
            <w:hideMark/>
          </w:tcPr>
          <w:p w14:paraId="5702E259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Strict system prompt ("ONLY use provided context"); citation enforcement; relevance threshold filtering</w:t>
            </w:r>
          </w:p>
        </w:tc>
      </w:tr>
      <w:tr w:rsidR="00880961" w:rsidRPr="002A61BF" w14:paraId="37480686" w14:textId="77777777" w:rsidTr="00F936FA">
        <w:tc>
          <w:tcPr>
            <w:tcW w:w="0" w:type="auto"/>
            <w:vAlign w:val="center"/>
            <w:hideMark/>
          </w:tcPr>
          <w:p w14:paraId="67024996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  <w:t>Context Window Constraint</w:t>
            </w:r>
          </w:p>
        </w:tc>
        <w:tc>
          <w:tcPr>
            <w:tcW w:w="0" w:type="auto"/>
            <w:vAlign w:val="center"/>
            <w:hideMark/>
          </w:tcPr>
          <w:p w14:paraId="5DCDE3AB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GPT-4o supports 128K tokens, but injecting too much context degrades quality and increases cost</w:t>
            </w:r>
          </w:p>
        </w:tc>
        <w:tc>
          <w:tcPr>
            <w:tcW w:w="4126" w:type="dxa"/>
            <w:vAlign w:val="center"/>
            <w:hideMark/>
          </w:tcPr>
          <w:p w14:paraId="3EA411B4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Limit to 5-8 high-quality chunks (~4,000-6,000 tokens of context); use summarization for long chunks</w:t>
            </w:r>
          </w:p>
        </w:tc>
      </w:tr>
      <w:tr w:rsidR="00880961" w:rsidRPr="002A61BF" w14:paraId="13DAE6DD" w14:textId="77777777" w:rsidTr="00F936FA">
        <w:tc>
          <w:tcPr>
            <w:tcW w:w="0" w:type="auto"/>
            <w:vAlign w:val="center"/>
            <w:hideMark/>
          </w:tcPr>
          <w:p w14:paraId="612F1E3E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  <w:t>Embedding Model Limitations</w:t>
            </w:r>
          </w:p>
        </w:tc>
        <w:tc>
          <w:tcPr>
            <w:tcW w:w="0" w:type="auto"/>
            <w:vAlign w:val="center"/>
            <w:hideMark/>
          </w:tcPr>
          <w:p w14:paraId="67A80903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Instructor-base is a 110M parameter model; may miss nuanced semantic relationships in specialized pedagogy content</w:t>
            </w:r>
          </w:p>
        </w:tc>
        <w:tc>
          <w:tcPr>
            <w:tcW w:w="4126" w:type="dxa"/>
            <w:vAlign w:val="center"/>
            <w:hideMark/>
          </w:tcPr>
          <w:p w14:paraId="346EA5C9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Cross-encoder re-ranking compensates; upgrade to instructor-large if budget allows</w:t>
            </w:r>
          </w:p>
        </w:tc>
      </w:tr>
      <w:tr w:rsidR="00880961" w:rsidRPr="002A61BF" w14:paraId="2A83188D" w14:textId="77777777" w:rsidTr="00F936FA">
        <w:tc>
          <w:tcPr>
            <w:tcW w:w="0" w:type="auto"/>
            <w:vAlign w:val="center"/>
            <w:hideMark/>
          </w:tcPr>
          <w:p w14:paraId="4FD773C4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  <w:t>Cold Start / Sparse KB</w:t>
            </w:r>
          </w:p>
        </w:tc>
        <w:tc>
          <w:tcPr>
            <w:tcW w:w="0" w:type="auto"/>
            <w:vAlign w:val="center"/>
            <w:hideMark/>
          </w:tcPr>
          <w:p w14:paraId="17810AFC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New subjects or niche topics may have insufficient KB documents, leading to poor retrieval</w:t>
            </w:r>
          </w:p>
        </w:tc>
        <w:tc>
          <w:tcPr>
            <w:tcW w:w="4126" w:type="dxa"/>
            <w:vAlign w:val="center"/>
            <w:hideMark/>
          </w:tcPr>
          <w:p w14:paraId="4C8F24C9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System detects low retrieval scores and warns teacher: "Limited reference materials available for this topic. Consider adding more resources."</w:t>
            </w:r>
          </w:p>
        </w:tc>
      </w:tr>
      <w:tr w:rsidR="00880961" w:rsidRPr="002A61BF" w14:paraId="4301A6E0" w14:textId="77777777" w:rsidTr="00F936FA">
        <w:tc>
          <w:tcPr>
            <w:tcW w:w="0" w:type="auto"/>
            <w:vAlign w:val="center"/>
            <w:hideMark/>
          </w:tcPr>
          <w:p w14:paraId="0251916C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b/>
                <w:bCs/>
                <w:color w:val="374151"/>
                <w:sz w:val="18"/>
                <w:szCs w:val="18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0E44988E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Full pipeline (embedding + vector search + re-ranking + LLM generation) adds 3-8 seconds per query</w:t>
            </w:r>
          </w:p>
        </w:tc>
        <w:tc>
          <w:tcPr>
            <w:tcW w:w="4126" w:type="dxa"/>
            <w:vAlign w:val="center"/>
            <w:hideMark/>
          </w:tcPr>
          <w:p w14:paraId="789D3B87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Async processing; pre-computed embeddings; result caching for repeated queries</w:t>
            </w:r>
          </w:p>
        </w:tc>
      </w:tr>
    </w:tbl>
    <w:p w14:paraId="316BAA61" w14:textId="48734EED" w:rsidR="00880961" w:rsidRPr="00294AE1" w:rsidRDefault="00294AE1" w:rsidP="00294AE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 xml:space="preserve">4.2 </w:t>
      </w:r>
      <w:r w:rsidR="00880961" w:rsidRPr="00294AE1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Cost Limitations (Total Cost of Ownership)</w:t>
      </w:r>
    </w:p>
    <w:tbl>
      <w:tblPr>
        <w:tblStyle w:val="Styleassignment1"/>
        <w:tblW w:w="9892" w:type="dxa"/>
        <w:tblLook w:val="04A0" w:firstRow="1" w:lastRow="0" w:firstColumn="1" w:lastColumn="0" w:noHBand="0" w:noVBand="1"/>
      </w:tblPr>
      <w:tblGrid>
        <w:gridCol w:w="2770"/>
        <w:gridCol w:w="2982"/>
        <w:gridCol w:w="4140"/>
      </w:tblGrid>
      <w:tr w:rsidR="00880961" w:rsidRPr="002A61BF" w14:paraId="1AC5128B" w14:textId="77777777" w:rsidTr="00F93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A741E43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  <w:t>Cost Component</w:t>
            </w:r>
          </w:p>
        </w:tc>
        <w:tc>
          <w:tcPr>
            <w:tcW w:w="2982" w:type="dxa"/>
            <w:hideMark/>
          </w:tcPr>
          <w:p w14:paraId="23B9ADB5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  <w:t>Estimated Monthly Cost (500 teachers, ~50 queries/day each)</w:t>
            </w:r>
          </w:p>
        </w:tc>
        <w:tc>
          <w:tcPr>
            <w:tcW w:w="4140" w:type="dxa"/>
            <w:hideMark/>
          </w:tcPr>
          <w:p w14:paraId="2549C987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color w:val="FFFFFF" w:themeColor="background1"/>
                <w:sz w:val="19"/>
                <w:szCs w:val="19"/>
              </w:rPr>
              <w:t>Notes</w:t>
            </w:r>
          </w:p>
        </w:tc>
      </w:tr>
      <w:tr w:rsidR="00880961" w:rsidRPr="002A61BF" w14:paraId="1C55EC0C" w14:textId="77777777" w:rsidTr="00F936FA">
        <w:tc>
          <w:tcPr>
            <w:tcW w:w="0" w:type="auto"/>
            <w:vAlign w:val="center"/>
            <w:hideMark/>
          </w:tcPr>
          <w:p w14:paraId="15651173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Azure OpenAI GPT-4o</w:t>
            </w:r>
          </w:p>
        </w:tc>
        <w:tc>
          <w:tcPr>
            <w:tcW w:w="2982" w:type="dxa"/>
            <w:vAlign w:val="center"/>
            <w:hideMark/>
          </w:tcPr>
          <w:p w14:paraId="615B3008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$800-1,200</w:t>
            </w:r>
          </w:p>
        </w:tc>
        <w:tc>
          <w:tcPr>
            <w:tcW w:w="4140" w:type="dxa"/>
            <w:vAlign w:val="center"/>
            <w:hideMark/>
          </w:tcPr>
          <w:p w14:paraId="024E9926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~750K queries/month at ~1,500 tokens avg per call</w:t>
            </w:r>
          </w:p>
        </w:tc>
      </w:tr>
      <w:tr w:rsidR="00880961" w:rsidRPr="002A61BF" w14:paraId="5A49BFCD" w14:textId="77777777" w:rsidTr="00F936FA">
        <w:tc>
          <w:tcPr>
            <w:tcW w:w="0" w:type="auto"/>
            <w:vAlign w:val="center"/>
            <w:hideMark/>
          </w:tcPr>
          <w:p w14:paraId="274D4667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Azure OpenAI GPT-4o-mini (alternative)</w:t>
            </w:r>
          </w:p>
        </w:tc>
        <w:tc>
          <w:tcPr>
            <w:tcW w:w="2982" w:type="dxa"/>
            <w:vAlign w:val="center"/>
            <w:hideMark/>
          </w:tcPr>
          <w:p w14:paraId="5A92B72E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$80-150</w:t>
            </w:r>
          </w:p>
        </w:tc>
        <w:tc>
          <w:tcPr>
            <w:tcW w:w="4140" w:type="dxa"/>
            <w:vAlign w:val="center"/>
            <w:hideMark/>
          </w:tcPr>
          <w:p w14:paraId="498A50C7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10x cheaper; slight quality reduction</w:t>
            </w:r>
          </w:p>
        </w:tc>
      </w:tr>
      <w:tr w:rsidR="00880961" w:rsidRPr="002A61BF" w14:paraId="0B41CD8A" w14:textId="77777777" w:rsidTr="00F936FA">
        <w:tc>
          <w:tcPr>
            <w:tcW w:w="0" w:type="auto"/>
            <w:vAlign w:val="center"/>
            <w:hideMark/>
          </w:tcPr>
          <w:p w14:paraId="5A500FAF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Embedding Computation</w:t>
            </w:r>
          </w:p>
        </w:tc>
        <w:tc>
          <w:tcPr>
            <w:tcW w:w="2982" w:type="dxa"/>
            <w:vAlign w:val="center"/>
            <w:hideMark/>
          </w:tcPr>
          <w:p w14:paraId="4C76A236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$50-100 (GPU instance)</w:t>
            </w:r>
          </w:p>
        </w:tc>
        <w:tc>
          <w:tcPr>
            <w:tcW w:w="4140" w:type="dxa"/>
            <w:vAlign w:val="center"/>
            <w:hideMark/>
          </w:tcPr>
          <w:p w14:paraId="7E39D232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One-time for KB ingestion; incremental for updates</w:t>
            </w:r>
          </w:p>
        </w:tc>
      </w:tr>
      <w:tr w:rsidR="00880961" w:rsidRPr="002A61BF" w14:paraId="1CC0C1E7" w14:textId="77777777" w:rsidTr="00F936FA">
        <w:tc>
          <w:tcPr>
            <w:tcW w:w="0" w:type="auto"/>
            <w:vAlign w:val="center"/>
            <w:hideMark/>
          </w:tcPr>
          <w:p w14:paraId="7676E6E5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proofErr w:type="spellStart"/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lastRenderedPageBreak/>
              <w:t>ChromaDB</w:t>
            </w:r>
            <w:proofErr w:type="spellEnd"/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 xml:space="preserve"> Hosting</w:t>
            </w:r>
          </w:p>
        </w:tc>
        <w:tc>
          <w:tcPr>
            <w:tcW w:w="2982" w:type="dxa"/>
            <w:vAlign w:val="center"/>
            <w:hideMark/>
          </w:tcPr>
          <w:p w14:paraId="4A84CF22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$20-50</w:t>
            </w:r>
          </w:p>
        </w:tc>
        <w:tc>
          <w:tcPr>
            <w:tcW w:w="4140" w:type="dxa"/>
            <w:vAlign w:val="center"/>
            <w:hideMark/>
          </w:tcPr>
          <w:p w14:paraId="640B336D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Lightweight; runs on standard VM</w:t>
            </w:r>
          </w:p>
        </w:tc>
      </w:tr>
      <w:tr w:rsidR="00880961" w:rsidRPr="002A61BF" w14:paraId="1F310798" w14:textId="77777777" w:rsidTr="00F936FA">
        <w:tc>
          <w:tcPr>
            <w:tcW w:w="0" w:type="auto"/>
            <w:vAlign w:val="center"/>
            <w:hideMark/>
          </w:tcPr>
          <w:p w14:paraId="29DB8493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Infrastructure (VM/Container)</w:t>
            </w:r>
          </w:p>
        </w:tc>
        <w:tc>
          <w:tcPr>
            <w:tcW w:w="2982" w:type="dxa"/>
            <w:vAlign w:val="center"/>
            <w:hideMark/>
          </w:tcPr>
          <w:p w14:paraId="6579C415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$100-200</w:t>
            </w:r>
          </w:p>
        </w:tc>
        <w:tc>
          <w:tcPr>
            <w:tcW w:w="4140" w:type="dxa"/>
            <w:vAlign w:val="center"/>
            <w:hideMark/>
          </w:tcPr>
          <w:p w14:paraId="0B643AD0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FastAPI server, Redis cache</w:t>
            </w:r>
          </w:p>
        </w:tc>
      </w:tr>
      <w:tr w:rsidR="00880961" w:rsidRPr="002A61BF" w14:paraId="29A157EE" w14:textId="77777777" w:rsidTr="00F936FA">
        <w:tc>
          <w:tcPr>
            <w:tcW w:w="0" w:type="auto"/>
            <w:vAlign w:val="center"/>
            <w:hideMark/>
          </w:tcPr>
          <w:p w14:paraId="36FD1761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Total (GPT-4o)</w:t>
            </w:r>
          </w:p>
        </w:tc>
        <w:tc>
          <w:tcPr>
            <w:tcW w:w="2982" w:type="dxa"/>
            <w:vAlign w:val="center"/>
            <w:hideMark/>
          </w:tcPr>
          <w:p w14:paraId="2676B0D1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$970-1,550/month</w:t>
            </w:r>
          </w:p>
        </w:tc>
        <w:tc>
          <w:tcPr>
            <w:tcW w:w="4140" w:type="dxa"/>
            <w:vAlign w:val="center"/>
            <w:hideMark/>
          </w:tcPr>
          <w:p w14:paraId="326A0DD4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</w:p>
        </w:tc>
      </w:tr>
      <w:tr w:rsidR="00880961" w:rsidRPr="002A61BF" w14:paraId="7EE6FCDB" w14:textId="77777777" w:rsidTr="00F936FA">
        <w:tc>
          <w:tcPr>
            <w:tcW w:w="0" w:type="auto"/>
            <w:vAlign w:val="center"/>
            <w:hideMark/>
          </w:tcPr>
          <w:p w14:paraId="2DB71E1A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Total (GPT-4o-mini)</w:t>
            </w:r>
          </w:p>
        </w:tc>
        <w:tc>
          <w:tcPr>
            <w:tcW w:w="2982" w:type="dxa"/>
            <w:vAlign w:val="center"/>
            <w:hideMark/>
          </w:tcPr>
          <w:p w14:paraId="650AA0B6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$250-500/month</w:t>
            </w:r>
          </w:p>
        </w:tc>
        <w:tc>
          <w:tcPr>
            <w:tcW w:w="4140" w:type="dxa"/>
            <w:vAlign w:val="center"/>
            <w:hideMark/>
          </w:tcPr>
          <w:p w14:paraId="63C45B14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Recommended for schools with budget constraints</w:t>
            </w:r>
          </w:p>
        </w:tc>
      </w:tr>
    </w:tbl>
    <w:p w14:paraId="7E7F61A7" w14:textId="229C0732" w:rsidR="00880961" w:rsidRPr="00294AE1" w:rsidRDefault="002A3ED2" w:rsidP="00294AE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 xml:space="preserve">4.3 </w:t>
      </w:r>
      <w:r w:rsidR="00880961" w:rsidRPr="00294AE1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Response Time Analysis</w:t>
      </w:r>
    </w:p>
    <w:tbl>
      <w:tblPr>
        <w:tblStyle w:val="Styleassignment1"/>
        <w:tblW w:w="9892" w:type="dxa"/>
        <w:tblLook w:val="04A0" w:firstRow="1" w:lastRow="0" w:firstColumn="1" w:lastColumn="0" w:noHBand="0" w:noVBand="1"/>
      </w:tblPr>
      <w:tblGrid>
        <w:gridCol w:w="5032"/>
        <w:gridCol w:w="4860"/>
      </w:tblGrid>
      <w:tr w:rsidR="00880961" w:rsidRPr="002A61BF" w14:paraId="556CFCCA" w14:textId="77777777" w:rsidTr="00F93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32" w:type="dxa"/>
            <w:hideMark/>
          </w:tcPr>
          <w:p w14:paraId="77D24CDC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sz w:val="19"/>
                <w:szCs w:val="19"/>
              </w:rPr>
              <w:t>Pipeline Stage</w:t>
            </w:r>
          </w:p>
        </w:tc>
        <w:tc>
          <w:tcPr>
            <w:tcW w:w="4860" w:type="dxa"/>
            <w:hideMark/>
          </w:tcPr>
          <w:p w14:paraId="59DB843D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sz w:val="19"/>
                <w:szCs w:val="19"/>
              </w:rPr>
              <w:t>Estimated Latency</w:t>
            </w:r>
          </w:p>
        </w:tc>
      </w:tr>
      <w:tr w:rsidR="00880961" w:rsidRPr="002A61BF" w14:paraId="6F4B12CC" w14:textId="77777777" w:rsidTr="00F936FA">
        <w:tc>
          <w:tcPr>
            <w:tcW w:w="5032" w:type="dxa"/>
            <w:hideMark/>
          </w:tcPr>
          <w:p w14:paraId="512AA90C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Query classification + expansion</w:t>
            </w:r>
          </w:p>
        </w:tc>
        <w:tc>
          <w:tcPr>
            <w:tcW w:w="4860" w:type="dxa"/>
            <w:hideMark/>
          </w:tcPr>
          <w:p w14:paraId="6CA41F20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50-100ms</w:t>
            </w:r>
          </w:p>
        </w:tc>
      </w:tr>
      <w:tr w:rsidR="00880961" w:rsidRPr="002A61BF" w14:paraId="7DC5A05B" w14:textId="77777777" w:rsidTr="00F936FA">
        <w:tc>
          <w:tcPr>
            <w:tcW w:w="5032" w:type="dxa"/>
            <w:hideMark/>
          </w:tcPr>
          <w:p w14:paraId="2E1D05D6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Embedding generation</w:t>
            </w:r>
          </w:p>
        </w:tc>
        <w:tc>
          <w:tcPr>
            <w:tcW w:w="4860" w:type="dxa"/>
            <w:hideMark/>
          </w:tcPr>
          <w:p w14:paraId="2A75A19C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100-200ms</w:t>
            </w:r>
          </w:p>
        </w:tc>
      </w:tr>
      <w:tr w:rsidR="00880961" w:rsidRPr="002A61BF" w14:paraId="2C473A60" w14:textId="77777777" w:rsidTr="00F936FA">
        <w:tc>
          <w:tcPr>
            <w:tcW w:w="5032" w:type="dxa"/>
            <w:hideMark/>
          </w:tcPr>
          <w:p w14:paraId="21A5B63A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proofErr w:type="spellStart"/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ChromaDB</w:t>
            </w:r>
            <w:proofErr w:type="spellEnd"/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 xml:space="preserve"> vector search (with metadata filter)</w:t>
            </w:r>
          </w:p>
        </w:tc>
        <w:tc>
          <w:tcPr>
            <w:tcW w:w="4860" w:type="dxa"/>
            <w:hideMark/>
          </w:tcPr>
          <w:p w14:paraId="6D4C8996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50-150ms</w:t>
            </w:r>
          </w:p>
        </w:tc>
      </w:tr>
      <w:tr w:rsidR="00880961" w:rsidRPr="002A61BF" w14:paraId="4AE04BAE" w14:textId="77777777" w:rsidTr="00F936FA">
        <w:tc>
          <w:tcPr>
            <w:tcW w:w="5032" w:type="dxa"/>
            <w:hideMark/>
          </w:tcPr>
          <w:p w14:paraId="43974A85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Cross-encoder re-ranking (10 candidates)</w:t>
            </w:r>
          </w:p>
        </w:tc>
        <w:tc>
          <w:tcPr>
            <w:tcW w:w="4860" w:type="dxa"/>
            <w:hideMark/>
          </w:tcPr>
          <w:p w14:paraId="1E129B66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200-500ms</w:t>
            </w:r>
          </w:p>
        </w:tc>
      </w:tr>
      <w:tr w:rsidR="00880961" w:rsidRPr="002A61BF" w14:paraId="2F4195AA" w14:textId="77777777" w:rsidTr="00F936FA">
        <w:tc>
          <w:tcPr>
            <w:tcW w:w="5032" w:type="dxa"/>
            <w:hideMark/>
          </w:tcPr>
          <w:p w14:paraId="19C431D2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LLM generation (GPT-4o, ~1,500 tokens)</w:t>
            </w:r>
          </w:p>
        </w:tc>
        <w:tc>
          <w:tcPr>
            <w:tcW w:w="4860" w:type="dxa"/>
            <w:hideMark/>
          </w:tcPr>
          <w:p w14:paraId="16B81670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2,000-5,000ms</w:t>
            </w:r>
          </w:p>
        </w:tc>
      </w:tr>
      <w:tr w:rsidR="00880961" w:rsidRPr="002A61BF" w14:paraId="4CEA68D6" w14:textId="77777777" w:rsidTr="00F936FA">
        <w:tc>
          <w:tcPr>
            <w:tcW w:w="5032" w:type="dxa"/>
            <w:hideMark/>
          </w:tcPr>
          <w:p w14:paraId="02175F79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Post-processing</w:t>
            </w:r>
          </w:p>
        </w:tc>
        <w:tc>
          <w:tcPr>
            <w:tcW w:w="4860" w:type="dxa"/>
            <w:hideMark/>
          </w:tcPr>
          <w:p w14:paraId="55B647B9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50-100ms</w:t>
            </w:r>
          </w:p>
        </w:tc>
      </w:tr>
      <w:tr w:rsidR="00880961" w:rsidRPr="002A61BF" w14:paraId="1D7C8B78" w14:textId="77777777" w:rsidTr="00F936FA">
        <w:tc>
          <w:tcPr>
            <w:tcW w:w="5032" w:type="dxa"/>
            <w:hideMark/>
          </w:tcPr>
          <w:p w14:paraId="57C4C869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Total End-to-End</w:t>
            </w:r>
          </w:p>
        </w:tc>
        <w:tc>
          <w:tcPr>
            <w:tcW w:w="4860" w:type="dxa"/>
            <w:hideMark/>
          </w:tcPr>
          <w:p w14:paraId="334948D9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2.5-6.0 seconds</w:t>
            </w:r>
          </w:p>
        </w:tc>
      </w:tr>
    </w:tbl>
    <w:p w14:paraId="4DFF3DE1" w14:textId="4C40ECD9" w:rsidR="00880961" w:rsidRPr="00294AE1" w:rsidRDefault="002A3ED2" w:rsidP="00294AE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 xml:space="preserve">4.4 </w:t>
      </w:r>
      <w:r w:rsidR="00880961" w:rsidRPr="00294AE1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Accuracy and Quality Limitations</w:t>
      </w:r>
    </w:p>
    <w:tbl>
      <w:tblPr>
        <w:tblStyle w:val="Styleassignment1"/>
        <w:tblW w:w="9892" w:type="dxa"/>
        <w:tblLook w:val="04A0" w:firstRow="1" w:lastRow="0" w:firstColumn="1" w:lastColumn="0" w:noHBand="0" w:noVBand="1"/>
      </w:tblPr>
      <w:tblGrid>
        <w:gridCol w:w="1666"/>
        <w:gridCol w:w="8226"/>
      </w:tblGrid>
      <w:tr w:rsidR="00880961" w:rsidRPr="00BD165F" w14:paraId="40E34CBC" w14:textId="77777777" w:rsidTr="00F93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3F5BEEC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sz w:val="19"/>
                <w:szCs w:val="19"/>
              </w:rPr>
              <w:t>Limitation</w:t>
            </w:r>
          </w:p>
        </w:tc>
        <w:tc>
          <w:tcPr>
            <w:tcW w:w="8226" w:type="dxa"/>
            <w:hideMark/>
          </w:tcPr>
          <w:p w14:paraId="15AA49F1" w14:textId="77777777" w:rsidR="00880961" w:rsidRPr="00DF01AD" w:rsidRDefault="00880961" w:rsidP="00F936FA">
            <w:pPr>
              <w:jc w:val="center"/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sz w:val="19"/>
                <w:szCs w:val="19"/>
              </w:rPr>
            </w:pPr>
            <w:r w:rsidRPr="00DF01AD">
              <w:rPr>
                <w:rFonts w:asciiTheme="majorHAnsi" w:eastAsia="Times New Roman" w:hAnsiTheme="majorHAnsi" w:cs="Arial"/>
                <w:b w:val="0"/>
                <w:bCs w:val="0"/>
                <w:color w:val="FFFFFF" w:themeColor="background1"/>
                <w:sz w:val="19"/>
                <w:szCs w:val="19"/>
              </w:rPr>
              <w:t>Description</w:t>
            </w:r>
          </w:p>
        </w:tc>
      </w:tr>
      <w:tr w:rsidR="00880961" w:rsidRPr="00BD165F" w14:paraId="58A188AB" w14:textId="77777777" w:rsidTr="00F936FA">
        <w:tc>
          <w:tcPr>
            <w:tcW w:w="0" w:type="auto"/>
            <w:vAlign w:val="center"/>
            <w:hideMark/>
          </w:tcPr>
          <w:p w14:paraId="6B03AC40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Curriculum Specificity</w:t>
            </w:r>
          </w:p>
        </w:tc>
        <w:tc>
          <w:tcPr>
            <w:tcW w:w="8226" w:type="dxa"/>
            <w:vAlign w:val="center"/>
            <w:hideMark/>
          </w:tcPr>
          <w:p w14:paraId="06F3F8EE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The system is only as good as its KB. If ICSE-specific content is missing, it cannot generate ICSE-aligned lesson plans even if asked.</w:t>
            </w:r>
          </w:p>
        </w:tc>
      </w:tr>
      <w:tr w:rsidR="00880961" w:rsidRPr="00BD165F" w14:paraId="62CE5BFA" w14:textId="77777777" w:rsidTr="00F936FA">
        <w:tc>
          <w:tcPr>
            <w:tcW w:w="0" w:type="auto"/>
            <w:vAlign w:val="center"/>
            <w:hideMark/>
          </w:tcPr>
          <w:p w14:paraId="4804E987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Temporal Staleness</w:t>
            </w:r>
          </w:p>
        </w:tc>
        <w:tc>
          <w:tcPr>
            <w:tcW w:w="8226" w:type="dxa"/>
            <w:vAlign w:val="center"/>
            <w:hideMark/>
          </w:tcPr>
          <w:p w14:paraId="7F7FBEF9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Current events and recent scientific discoveries require manual KB updates. The system cannot automatically ingest new research.</w:t>
            </w:r>
          </w:p>
        </w:tc>
      </w:tr>
      <w:tr w:rsidR="00880961" w:rsidRPr="00BD165F" w14:paraId="3B5E334C" w14:textId="77777777" w:rsidTr="00F936FA">
        <w:tc>
          <w:tcPr>
            <w:tcW w:w="0" w:type="auto"/>
            <w:vAlign w:val="center"/>
            <w:hideMark/>
          </w:tcPr>
          <w:p w14:paraId="21AB79E3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Multi-modal Gap</w:t>
            </w:r>
          </w:p>
        </w:tc>
        <w:tc>
          <w:tcPr>
            <w:tcW w:w="8226" w:type="dxa"/>
            <w:vAlign w:val="center"/>
            <w:hideMark/>
          </w:tcPr>
          <w:p w14:paraId="4A6FBACD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The current system is text-only. It cannot generate diagrams, animations, or interactive simulations that are crucial for science teaching.</w:t>
            </w:r>
          </w:p>
        </w:tc>
      </w:tr>
      <w:tr w:rsidR="00880961" w:rsidRPr="00BD165F" w14:paraId="4CF119B7" w14:textId="77777777" w:rsidTr="00F936FA">
        <w:tc>
          <w:tcPr>
            <w:tcW w:w="0" w:type="auto"/>
            <w:vAlign w:val="center"/>
            <w:hideMark/>
          </w:tcPr>
          <w:p w14:paraId="27E2C8DF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Language Limitation</w:t>
            </w:r>
          </w:p>
        </w:tc>
        <w:tc>
          <w:tcPr>
            <w:tcW w:w="8226" w:type="dxa"/>
            <w:vAlign w:val="center"/>
            <w:hideMark/>
          </w:tcPr>
          <w:p w14:paraId="4240D9D2" w14:textId="16FB1691" w:rsidR="00880961" w:rsidRPr="00DF01AD" w:rsidRDefault="00CB7D84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Optimized</w:t>
            </w:r>
            <w:r w:rsidR="00880961"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 xml:space="preserve"> for English medium only. Vernacular medium teachers would need a separate KB and potentially different embedding models.</w:t>
            </w:r>
          </w:p>
        </w:tc>
      </w:tr>
      <w:tr w:rsidR="00880961" w:rsidRPr="00BD165F" w14:paraId="3B4BB2F3" w14:textId="77777777" w:rsidTr="00F936FA">
        <w:tc>
          <w:tcPr>
            <w:tcW w:w="0" w:type="auto"/>
            <w:vAlign w:val="center"/>
            <w:hideMark/>
          </w:tcPr>
          <w:p w14:paraId="587465CF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Assessment Validity</w:t>
            </w:r>
          </w:p>
        </w:tc>
        <w:tc>
          <w:tcPr>
            <w:tcW w:w="8226" w:type="dxa"/>
            <w:vAlign w:val="center"/>
            <w:hideMark/>
          </w:tcPr>
          <w:p w14:paraId="0472985C" w14:textId="77777777" w:rsidR="00880961" w:rsidRPr="00DF01AD" w:rsidRDefault="00880961" w:rsidP="00F936FA">
            <w:pPr>
              <w:jc w:val="left"/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</w:pPr>
            <w:r w:rsidRPr="00DF01AD">
              <w:rPr>
                <w:rFonts w:asciiTheme="majorHAnsi" w:eastAsia="Times New Roman" w:hAnsiTheme="majorHAnsi" w:cs="Arial"/>
                <w:color w:val="374151"/>
                <w:sz w:val="18"/>
                <w:szCs w:val="18"/>
              </w:rPr>
              <w:t>Generated quiz questions have not been psychometrically validated. Teachers must review for fairness, difficulty calibration, and curriculum alignment.</w:t>
            </w:r>
          </w:p>
        </w:tc>
      </w:tr>
    </w:tbl>
    <w:p w14:paraId="621CF096" w14:textId="58B1B137" w:rsidR="00880961" w:rsidRPr="00294AE1" w:rsidRDefault="002A3ED2" w:rsidP="00294AE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 xml:space="preserve">4.5 </w:t>
      </w:r>
      <w:r w:rsidR="00880961" w:rsidRPr="00294AE1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8"/>
          <w:szCs w:val="28"/>
          <w14:ligatures w14:val="none"/>
        </w:rPr>
        <w:t>Ethical and Pedagogical Limitations</w:t>
      </w:r>
    </w:p>
    <w:p w14:paraId="0B46A24E" w14:textId="77777777" w:rsidR="00880961" w:rsidRPr="00AC065F" w:rsidRDefault="00880961" w:rsidP="00880961">
      <w:pPr>
        <w:pStyle w:val="ListParagraph"/>
        <w:numPr>
          <w:ilvl w:val="0"/>
          <w:numId w:val="34"/>
        </w:numPr>
        <w:spacing w:after="180" w:line="240" w:lineRule="auto"/>
        <w:rPr>
          <w:bCs/>
          <w:sz w:val="22"/>
          <w:szCs w:val="22"/>
        </w:rPr>
      </w:pPr>
      <w:r w:rsidRPr="00AC065F">
        <w:rPr>
          <w:b/>
          <w:i/>
          <w:sz w:val="22"/>
          <w:szCs w:val="22"/>
        </w:rPr>
        <w:t>Over-reliance risk</w:t>
      </w:r>
      <w:r w:rsidRPr="00AC065F">
        <w:rPr>
          <w:bCs/>
          <w:i/>
          <w:sz w:val="22"/>
          <w:szCs w:val="22"/>
        </w:rPr>
        <w:t>:</w:t>
      </w:r>
      <w:r w:rsidRPr="00AC065F">
        <w:rPr>
          <w:bCs/>
          <w:sz w:val="22"/>
          <w:szCs w:val="22"/>
        </w:rPr>
        <w:t> New teachers may use AI-generated plans verbatim without adapting to their specific classroom context.</w:t>
      </w:r>
    </w:p>
    <w:p w14:paraId="2FCD4ED2" w14:textId="77777777" w:rsidR="00880961" w:rsidRPr="00AC065F" w:rsidRDefault="00880961" w:rsidP="00880961">
      <w:pPr>
        <w:pStyle w:val="ListParagraph"/>
        <w:numPr>
          <w:ilvl w:val="0"/>
          <w:numId w:val="34"/>
        </w:numPr>
        <w:spacing w:after="180" w:line="240" w:lineRule="auto"/>
        <w:rPr>
          <w:bCs/>
          <w:sz w:val="22"/>
          <w:szCs w:val="22"/>
        </w:rPr>
      </w:pPr>
      <w:r w:rsidRPr="00AC065F">
        <w:rPr>
          <w:b/>
          <w:i/>
          <w:sz w:val="22"/>
          <w:szCs w:val="22"/>
        </w:rPr>
        <w:t>Homogenization</w:t>
      </w:r>
      <w:r w:rsidRPr="00AC065F">
        <w:rPr>
          <w:bCs/>
          <w:i/>
          <w:sz w:val="22"/>
          <w:szCs w:val="22"/>
        </w:rPr>
        <w:t>:</w:t>
      </w:r>
      <w:r w:rsidRPr="00AC065F">
        <w:rPr>
          <w:bCs/>
          <w:sz w:val="22"/>
          <w:szCs w:val="22"/>
        </w:rPr>
        <w:t> If many teachers use the same system, lesson delivery across schools may become uniform, reducing pedagogical diversity.</w:t>
      </w:r>
    </w:p>
    <w:p w14:paraId="7255A8E0" w14:textId="77777777" w:rsidR="00880961" w:rsidRPr="00AC065F" w:rsidRDefault="00880961" w:rsidP="00880961">
      <w:pPr>
        <w:pStyle w:val="ListParagraph"/>
        <w:numPr>
          <w:ilvl w:val="0"/>
          <w:numId w:val="34"/>
        </w:numPr>
        <w:spacing w:after="180" w:line="240" w:lineRule="auto"/>
        <w:rPr>
          <w:bCs/>
          <w:sz w:val="22"/>
          <w:szCs w:val="22"/>
        </w:rPr>
      </w:pPr>
      <w:r w:rsidRPr="00AC065F">
        <w:rPr>
          <w:b/>
          <w:i/>
          <w:sz w:val="22"/>
          <w:szCs w:val="22"/>
        </w:rPr>
        <w:t>Bias propagation</w:t>
      </w:r>
      <w:r w:rsidRPr="00AC065F">
        <w:rPr>
          <w:bCs/>
          <w:i/>
          <w:sz w:val="22"/>
          <w:szCs w:val="22"/>
        </w:rPr>
        <w:t>:</w:t>
      </w:r>
      <w:r w:rsidRPr="00AC065F">
        <w:rPr>
          <w:bCs/>
          <w:sz w:val="22"/>
          <w:szCs w:val="22"/>
        </w:rPr>
        <w:t> If KB materials contain biases (gender, regional, caste-based), the system will propagate them in generated content.</w:t>
      </w:r>
    </w:p>
    <w:p w14:paraId="6BE2F83B" w14:textId="77777777" w:rsidR="00826D0E" w:rsidRPr="00826D0E" w:rsidRDefault="00826D0E" w:rsidP="00826D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  <w:t>5. Efforts to Try Out the Solution on a Platform</w:t>
      </w:r>
    </w:p>
    <w:p w14:paraId="22BE6E0B" w14:textId="77777777" w:rsidR="001B1E57" w:rsidRPr="001F7780" w:rsidRDefault="001B1E57" w:rsidP="001B1E57">
      <w:r>
        <w:rPr>
          <w:rFonts w:ascii="Arial" w:hAnsi="Arial" w:cs="Arial"/>
        </w:rPr>
        <w:t xml:space="preserve">The solution was </w:t>
      </w:r>
      <w:r w:rsidRPr="001F7780">
        <w:t>prototyped using:</w:t>
      </w:r>
    </w:p>
    <w:p w14:paraId="7E905C48" w14:textId="77777777" w:rsidR="001B1E57" w:rsidRPr="00AC065F" w:rsidRDefault="001B1E57" w:rsidP="00AC065F">
      <w:pPr>
        <w:pStyle w:val="ListParagraph"/>
        <w:numPr>
          <w:ilvl w:val="0"/>
          <w:numId w:val="36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proofErr w:type="spellStart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Self developed</w:t>
      </w:r>
      <w:proofErr w:type="spellEnd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 xml:space="preserve"> agentic platform with  OpenAI Service (GPT-OSS-20B) for generation</w:t>
      </w:r>
    </w:p>
    <w:p w14:paraId="03313085" w14:textId="77777777" w:rsidR="001B1E57" w:rsidRPr="00AC065F" w:rsidRDefault="001B1E57" w:rsidP="00AC065F">
      <w:pPr>
        <w:pStyle w:val="ListParagraph"/>
        <w:numPr>
          <w:ilvl w:val="0"/>
          <w:numId w:val="36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proofErr w:type="spellStart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ChromaDB</w:t>
      </w:r>
      <w:proofErr w:type="spellEnd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 (Persistent Client) for vector storage</w:t>
      </w:r>
    </w:p>
    <w:p w14:paraId="111F0342" w14:textId="3E63633C" w:rsidR="001B1E57" w:rsidRPr="00AC065F" w:rsidRDefault="001B1E57" w:rsidP="00AC065F">
      <w:pPr>
        <w:pStyle w:val="ListParagraph"/>
        <w:numPr>
          <w:ilvl w:val="0"/>
          <w:numId w:val="36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Instructor-base </w:t>
      </w:r>
      <w:r w:rsidR="00AC065F" w:rsidRPr="00AC065F">
        <w:rPr>
          <w:rFonts w:asciiTheme="majorHAnsi" w:hAnsiTheme="majorHAnsi"/>
          <w:color w:val="262626" w:themeColor="text1" w:themeTint="D9"/>
          <w:sz w:val="22"/>
          <w:szCs w:val="22"/>
        </w:rPr>
        <w:t>`</w:t>
      </w:r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 xml:space="preserve"> model for embedding generation</w:t>
      </w:r>
    </w:p>
    <w:p w14:paraId="6DCCC382" w14:textId="77777777" w:rsidR="001B1E57" w:rsidRPr="00AC065F" w:rsidRDefault="001B1E57" w:rsidP="00AC065F">
      <w:pPr>
        <w:pStyle w:val="ListParagraph"/>
        <w:numPr>
          <w:ilvl w:val="0"/>
          <w:numId w:val="36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Cross Encoder (</w:t>
      </w:r>
      <w:proofErr w:type="spellStart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stsb</w:t>
      </w:r>
      <w:proofErr w:type="spellEnd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-</w:t>
      </w:r>
      <w:proofErr w:type="spellStart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roberta</w:t>
      </w:r>
      <w:proofErr w:type="spellEnd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-base) for re-ranking</w:t>
      </w:r>
    </w:p>
    <w:p w14:paraId="63753C79" w14:textId="77777777" w:rsidR="001B1E57" w:rsidRPr="00AC065F" w:rsidRDefault="001B1E57" w:rsidP="00AC065F">
      <w:pPr>
        <w:pStyle w:val="ListParagraph"/>
        <w:numPr>
          <w:ilvl w:val="0"/>
          <w:numId w:val="36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Custom NLP Content Classifier (</w:t>
      </w:r>
      <w:proofErr w:type="spellStart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spaCy</w:t>
      </w:r>
      <w:proofErr w:type="spellEnd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 xml:space="preserve"> + </w:t>
      </w:r>
      <w:proofErr w:type="spellStart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KeyBERT</w:t>
      </w:r>
      <w:proofErr w:type="spellEnd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 xml:space="preserve"> + </w:t>
      </w:r>
      <w:proofErr w:type="spellStart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TextRank</w:t>
      </w:r>
      <w:proofErr w:type="spellEnd"/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) for metadata extraction</w:t>
      </w:r>
    </w:p>
    <w:p w14:paraId="239DDD87" w14:textId="77777777" w:rsidR="001B1E57" w:rsidRPr="00AC065F" w:rsidRDefault="001B1E57" w:rsidP="00AC065F">
      <w:pPr>
        <w:pStyle w:val="ListParagraph"/>
        <w:numPr>
          <w:ilvl w:val="0"/>
          <w:numId w:val="36"/>
        </w:numPr>
        <w:rPr>
          <w:rFonts w:asciiTheme="majorHAnsi" w:hAnsiTheme="majorHAnsi"/>
          <w:color w:val="262626" w:themeColor="text1" w:themeTint="D9"/>
          <w:sz w:val="22"/>
          <w:szCs w:val="22"/>
        </w:rPr>
      </w:pPr>
      <w:r w:rsidRPr="00AC065F">
        <w:rPr>
          <w:rFonts w:asciiTheme="majorHAnsi" w:hAnsiTheme="majorHAnsi"/>
          <w:color w:val="262626" w:themeColor="text1" w:themeTint="D9"/>
          <w:sz w:val="22"/>
          <w:szCs w:val="22"/>
        </w:rPr>
        <w:t>FastAPI backend for API orchestration</w:t>
      </w:r>
    </w:p>
    <w:p w14:paraId="4E54907E" w14:textId="35AD3403" w:rsidR="00826D0E" w:rsidRPr="00826D0E" w:rsidRDefault="00826D0E" w:rsidP="00826D0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</w:pPr>
      <w:r w:rsidRPr="00826D0E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  <w:lastRenderedPageBreak/>
        <w:t>6. Summary and Possible Improvements</w:t>
      </w:r>
    </w:p>
    <w:p w14:paraId="1D380FA9" w14:textId="77777777" w:rsidR="00826D0E" w:rsidRPr="0046257D" w:rsidRDefault="00826D0E" w:rsidP="00E833FE">
      <w:pPr>
        <w:pStyle w:val="ListParagraph"/>
        <w:numPr>
          <w:ilvl w:val="0"/>
          <w:numId w:val="32"/>
        </w:numPr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46257D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KB:</w:t>
      </w:r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 xml:space="preserve"> Grade 10 Geography textbook, stored in </w:t>
      </w:r>
      <w:proofErr w:type="spellStart"/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ChromaDB</w:t>
      </w:r>
      <w:proofErr w:type="spellEnd"/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 xml:space="preserve"> with chunk-level NLP metadata (keywords, summary, key facts, subject, document type, etc.) and optional metadata filtering.</w:t>
      </w:r>
    </w:p>
    <w:p w14:paraId="0ABD90BA" w14:textId="77777777" w:rsidR="00826D0E" w:rsidRPr="0046257D" w:rsidRDefault="00826D0E" w:rsidP="00E833FE">
      <w:pPr>
        <w:pStyle w:val="ListParagraph"/>
        <w:numPr>
          <w:ilvl w:val="0"/>
          <w:numId w:val="32"/>
        </w:numPr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46257D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Queries:</w:t>
      </w:r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Natural-language teacher requests (study notes, quizzes, activities, homework) with explicit or implied topic and constraints.</w:t>
      </w:r>
    </w:p>
    <w:p w14:paraId="2565EA3E" w14:textId="77777777" w:rsidR="00826D0E" w:rsidRPr="0046257D" w:rsidRDefault="00826D0E" w:rsidP="00E833FE">
      <w:pPr>
        <w:pStyle w:val="ListParagraph"/>
        <w:numPr>
          <w:ilvl w:val="0"/>
          <w:numId w:val="32"/>
        </w:numPr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46257D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Design:</w:t>
      </w:r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RAG + agent (no fine-tuning): metadata-first retrieval, agent-formulated 3–5 enriched queries, vector + metadata retrieval, re-ranking, then LLM generation following fixed instructions.</w:t>
      </w:r>
    </w:p>
    <w:p w14:paraId="51D8089D" w14:textId="77777777" w:rsidR="00826D0E" w:rsidRPr="0046257D" w:rsidRDefault="00826D0E" w:rsidP="00E833FE">
      <w:pPr>
        <w:pStyle w:val="ListParagraph"/>
        <w:numPr>
          <w:ilvl w:val="0"/>
          <w:numId w:val="32"/>
        </w:numPr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46257D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RAG enhancements:</w:t>
      </w:r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Metadata-first glimpse, multi-query expansion, NLP metadata on chunks, metadata filters, re-ranking, and clear agent instructions to query the KB before generating.</w:t>
      </w:r>
    </w:p>
    <w:p w14:paraId="1CFAAA7F" w14:textId="77777777" w:rsidR="00E833FE" w:rsidRPr="0046257D" w:rsidRDefault="00826D0E" w:rsidP="00E833FE">
      <w:pPr>
        <w:rPr>
          <w:rFonts w:asciiTheme="majorHAnsi" w:eastAsia="Times New Roman" w:hAnsiTheme="majorHAnsi" w:cs="Arial"/>
          <w:color w:val="262626" w:themeColor="text1" w:themeTint="D9"/>
          <w:kern w:val="0"/>
          <w:bdr w:val="single" w:sz="2" w:space="0" w:color="auto" w:frame="1"/>
          <w14:ligatures w14:val="none"/>
        </w:rPr>
      </w:pPr>
      <w:r w:rsidRPr="00826D0E">
        <w:rPr>
          <w:rFonts w:asciiTheme="majorHAnsi" w:hAnsiTheme="majorHAnsi"/>
          <w:b/>
          <w:bCs/>
          <w:color w:val="262626" w:themeColor="text1" w:themeTint="D9"/>
        </w:rPr>
        <w:t xml:space="preserve">Possible improvements </w:t>
      </w:r>
    </w:p>
    <w:p w14:paraId="1A0E1E4D" w14:textId="158B52F8" w:rsidR="00826D0E" w:rsidRPr="0046257D" w:rsidRDefault="00826D0E" w:rsidP="00E833FE">
      <w:pPr>
        <w:pStyle w:val="ListParagraph"/>
        <w:numPr>
          <w:ilvl w:val="0"/>
          <w:numId w:val="33"/>
        </w:numPr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46257D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Chapter-level structure:</w:t>
      </w:r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Treat chapters as first-class nodes (e.g., in a graph or hierarchy) so that retrieval can prefer or constrain by chapter, improving relevance for “teach chapter X” queries.</w:t>
      </w:r>
    </w:p>
    <w:p w14:paraId="2AAD42EB" w14:textId="77777777" w:rsidR="00826D0E" w:rsidRPr="0046257D" w:rsidRDefault="00826D0E" w:rsidP="00E833FE">
      <w:pPr>
        <w:pStyle w:val="ListParagraph"/>
        <w:numPr>
          <w:ilvl w:val="0"/>
          <w:numId w:val="33"/>
        </w:numPr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46257D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Preprocessing and classification:</w:t>
      </w:r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Before ingestion, classify segments into types (e.g., concept notes, important questions, diagrams/figures) and store as metadata so the agent can request “give me concept notes and board questions” with filters.</w:t>
      </w:r>
    </w:p>
    <w:p w14:paraId="53ED0E22" w14:textId="77777777" w:rsidR="00826D0E" w:rsidRPr="0046257D" w:rsidRDefault="00826D0E" w:rsidP="00E833FE">
      <w:pPr>
        <w:pStyle w:val="ListParagraph"/>
        <w:numPr>
          <w:ilvl w:val="0"/>
          <w:numId w:val="33"/>
        </w:numPr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</w:pPr>
      <w:r w:rsidRPr="0046257D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22"/>
          <w:szCs w:val="22"/>
          <w14:ligatures w14:val="none"/>
        </w:rPr>
        <w:t>Hybrid search:</w:t>
      </w:r>
      <w:r w:rsidRPr="0046257D">
        <w:rPr>
          <w:rFonts w:asciiTheme="majorHAnsi" w:eastAsia="Times New Roman" w:hAnsiTheme="majorHAnsi" w:cs="Arial"/>
          <w:color w:val="262626" w:themeColor="text1" w:themeTint="D9"/>
          <w:kern w:val="0"/>
          <w:sz w:val="22"/>
          <w:szCs w:val="22"/>
          <w14:ligatures w14:val="none"/>
        </w:rPr>
        <w:t> Add sparse (e.g., BM25) search alongside vector search for terms like “San Andreas Fault” or “monsoon” to improve recall for specific phrases.</w:t>
      </w:r>
    </w:p>
    <w:p w14:paraId="14BF12F8" w14:textId="5966B479" w:rsidR="007E01CC" w:rsidRDefault="007E01CC" w:rsidP="007E01CC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63FF6E58" w14:textId="77777777" w:rsidR="007E01CC" w:rsidRDefault="007E01CC" w:rsidP="007E01CC">
      <w:pPr>
        <w:spacing w:after="0" w:line="240" w:lineRule="auto"/>
        <w:rPr>
          <w:rFonts w:asciiTheme="majorHAnsi" w:eastAsia="Times New Roman" w:hAnsiTheme="majorHAnsi" w:cs="Arial"/>
          <w:kern w:val="0"/>
          <w14:ligatures w14:val="none"/>
        </w:rPr>
      </w:pPr>
    </w:p>
    <w:p w14:paraId="7CDF812B" w14:textId="15E503E5" w:rsidR="007E01CC" w:rsidRPr="007E01CC" w:rsidRDefault="007E01CC" w:rsidP="007E01C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</w:pPr>
      <w:r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  <w:t xml:space="preserve">7. </w:t>
      </w:r>
      <w:r w:rsidRPr="007E01CC">
        <w:rPr>
          <w:rFonts w:asciiTheme="majorHAnsi" w:eastAsia="Times New Roman" w:hAnsiTheme="majorHAnsi" w:cs="Arial"/>
          <w:b/>
          <w:bCs/>
          <w:color w:val="262626" w:themeColor="text1" w:themeTint="D9"/>
          <w:kern w:val="0"/>
          <w:sz w:val="32"/>
          <w:szCs w:val="32"/>
          <w14:ligatures w14:val="none"/>
        </w:rPr>
        <w:t>Live Demo</w:t>
      </w:r>
    </w:p>
    <w:p w14:paraId="7426DFB6" w14:textId="5227292D" w:rsidR="007E01CC" w:rsidRDefault="007E01CC" w:rsidP="007E01CC">
      <w:pPr>
        <w:spacing w:after="0" w:line="240" w:lineRule="auto"/>
        <w:ind w:left="360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kern w:val="0"/>
          <w14:ligatures w14:val="none"/>
        </w:rPr>
        <w:t>A live demo of the working agent is hosted on this URL</w:t>
      </w:r>
    </w:p>
    <w:p w14:paraId="1044AD6F" w14:textId="48FD6E44" w:rsidR="007E01CC" w:rsidRDefault="007E01CC" w:rsidP="007E01CC">
      <w:pPr>
        <w:spacing w:after="0" w:line="240" w:lineRule="auto"/>
        <w:ind w:left="360"/>
        <w:rPr>
          <w:rFonts w:asciiTheme="majorHAnsi" w:eastAsia="Times New Roman" w:hAnsiTheme="majorHAnsi" w:cs="Arial"/>
          <w:kern w:val="0"/>
          <w14:ligatures w14:val="none"/>
        </w:rPr>
      </w:pPr>
      <w:hyperlink r:id="rId7" w:history="1">
        <w:r w:rsidRPr="00CF7C28">
          <w:rPr>
            <w:rStyle w:val="Hyperlink"/>
            <w:rFonts w:asciiTheme="majorHAnsi" w:eastAsia="Times New Roman" w:hAnsiTheme="majorHAnsi" w:cs="Arial"/>
            <w:kern w:val="0"/>
            <w14:ligatures w14:val="none"/>
          </w:rPr>
          <w:t>https://noaman.github.io/geography_assistant_agent/</w:t>
        </w:r>
      </w:hyperlink>
    </w:p>
    <w:p w14:paraId="5CC05559" w14:textId="77777777" w:rsidR="007E01CC" w:rsidRDefault="007E01CC" w:rsidP="007E01CC">
      <w:pPr>
        <w:spacing w:after="0" w:line="240" w:lineRule="auto"/>
        <w:ind w:left="360"/>
        <w:rPr>
          <w:rFonts w:asciiTheme="majorHAnsi" w:eastAsia="Times New Roman" w:hAnsiTheme="majorHAnsi" w:cs="Arial"/>
          <w:kern w:val="0"/>
          <w14:ligatures w14:val="none"/>
        </w:rPr>
      </w:pPr>
    </w:p>
    <w:p w14:paraId="13F3513A" w14:textId="0664DF22" w:rsidR="007E01CC" w:rsidRDefault="007E01CC" w:rsidP="007E01CC">
      <w:pPr>
        <w:spacing w:after="0" w:line="240" w:lineRule="auto"/>
        <w:ind w:left="360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kern w:val="0"/>
          <w14:ligatures w14:val="none"/>
        </w:rPr>
        <w:t>on the demo, it is possible to send queries to the Agent and review its workings for the tool call to fetch content from the Knowledgebase and respond.</w:t>
      </w:r>
    </w:p>
    <w:p w14:paraId="733F70D3" w14:textId="77777777" w:rsidR="007E01CC" w:rsidRDefault="007E01CC" w:rsidP="007E01CC">
      <w:pPr>
        <w:spacing w:after="0" w:line="240" w:lineRule="auto"/>
        <w:ind w:left="360"/>
        <w:rPr>
          <w:rFonts w:asciiTheme="majorHAnsi" w:eastAsia="Times New Roman" w:hAnsiTheme="majorHAnsi" w:cs="Arial"/>
          <w:kern w:val="0"/>
          <w14:ligatures w14:val="none"/>
        </w:rPr>
      </w:pPr>
    </w:p>
    <w:p w14:paraId="7908DF53" w14:textId="4175EBFE" w:rsidR="007E01CC" w:rsidRDefault="007E01CC" w:rsidP="007E01CC">
      <w:pPr>
        <w:spacing w:after="0" w:line="240" w:lineRule="auto"/>
        <w:ind w:left="360"/>
        <w:rPr>
          <w:rFonts w:asciiTheme="majorHAnsi" w:eastAsia="Times New Roman" w:hAnsiTheme="majorHAnsi" w:cs="Arial"/>
          <w:kern w:val="0"/>
          <w14:ligatures w14:val="none"/>
        </w:rPr>
      </w:pPr>
      <w:r>
        <w:rPr>
          <w:rFonts w:asciiTheme="majorHAnsi" w:eastAsia="Times New Roman" w:hAnsiTheme="majorHAnsi" w:cs="Arial"/>
          <w:kern w:val="0"/>
          <w14:ligatures w14:val="none"/>
        </w:rPr>
        <w:t>It also has a section with the relevant screenshots that explain the RAG process at high level</w:t>
      </w:r>
    </w:p>
    <w:p w14:paraId="35ABE9FA" w14:textId="77777777" w:rsidR="007E01CC" w:rsidRPr="007E01CC" w:rsidRDefault="007E01CC" w:rsidP="007E01CC">
      <w:pPr>
        <w:spacing w:after="0" w:line="240" w:lineRule="auto"/>
        <w:ind w:left="360"/>
        <w:rPr>
          <w:rFonts w:asciiTheme="majorHAnsi" w:eastAsia="Times New Roman" w:hAnsiTheme="majorHAnsi" w:cs="Arial"/>
          <w:kern w:val="0"/>
          <w14:ligatures w14:val="none"/>
        </w:rPr>
      </w:pPr>
    </w:p>
    <w:p w14:paraId="397CA86C" w14:textId="77777777" w:rsidR="00FB6B3D" w:rsidRPr="00F6729E" w:rsidRDefault="00FB6B3D" w:rsidP="00826D0E">
      <w:pPr>
        <w:rPr>
          <w:rFonts w:asciiTheme="majorHAnsi" w:hAnsiTheme="majorHAnsi"/>
        </w:rPr>
      </w:pPr>
    </w:p>
    <w:sectPr w:rsidR="00FB6B3D" w:rsidRPr="00F6729E" w:rsidSect="00E65992">
      <w:pgSz w:w="12240" w:h="15840"/>
      <w:pgMar w:top="945" w:right="1440" w:bottom="110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E0F76"/>
    <w:multiLevelType w:val="multilevel"/>
    <w:tmpl w:val="A47E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504D7"/>
    <w:multiLevelType w:val="hybridMultilevel"/>
    <w:tmpl w:val="BD5A9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F3DE2"/>
    <w:multiLevelType w:val="multilevel"/>
    <w:tmpl w:val="AC222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04697"/>
    <w:multiLevelType w:val="hybridMultilevel"/>
    <w:tmpl w:val="BA3AF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71826"/>
    <w:multiLevelType w:val="multilevel"/>
    <w:tmpl w:val="4D32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C22EB"/>
    <w:multiLevelType w:val="multilevel"/>
    <w:tmpl w:val="912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C0F7E"/>
    <w:multiLevelType w:val="hybridMultilevel"/>
    <w:tmpl w:val="6E369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64069"/>
    <w:multiLevelType w:val="hybridMultilevel"/>
    <w:tmpl w:val="A1642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D75C8F"/>
    <w:multiLevelType w:val="hybridMultilevel"/>
    <w:tmpl w:val="4C164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B0F2D"/>
    <w:multiLevelType w:val="hybridMultilevel"/>
    <w:tmpl w:val="A6024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F7B1A"/>
    <w:multiLevelType w:val="hybridMultilevel"/>
    <w:tmpl w:val="EFF8C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B55169"/>
    <w:multiLevelType w:val="multilevel"/>
    <w:tmpl w:val="D04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74BA8"/>
    <w:multiLevelType w:val="multilevel"/>
    <w:tmpl w:val="7B9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81338B"/>
    <w:multiLevelType w:val="hybridMultilevel"/>
    <w:tmpl w:val="1CC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BA2D85"/>
    <w:multiLevelType w:val="multilevel"/>
    <w:tmpl w:val="009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6F0FDB"/>
    <w:multiLevelType w:val="multilevel"/>
    <w:tmpl w:val="10F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53111"/>
    <w:multiLevelType w:val="multilevel"/>
    <w:tmpl w:val="2AC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451464"/>
    <w:multiLevelType w:val="multilevel"/>
    <w:tmpl w:val="C7E2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841538"/>
    <w:multiLevelType w:val="multilevel"/>
    <w:tmpl w:val="5E0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F91907"/>
    <w:multiLevelType w:val="multilevel"/>
    <w:tmpl w:val="A43E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605F2A"/>
    <w:multiLevelType w:val="multilevel"/>
    <w:tmpl w:val="5720B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BC15D9"/>
    <w:multiLevelType w:val="multilevel"/>
    <w:tmpl w:val="C2F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40476"/>
    <w:multiLevelType w:val="multilevel"/>
    <w:tmpl w:val="972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B4E55"/>
    <w:multiLevelType w:val="multilevel"/>
    <w:tmpl w:val="B90C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E119DE"/>
    <w:multiLevelType w:val="multilevel"/>
    <w:tmpl w:val="FC60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6B47CA"/>
    <w:multiLevelType w:val="multilevel"/>
    <w:tmpl w:val="87A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593B92"/>
    <w:multiLevelType w:val="multilevel"/>
    <w:tmpl w:val="1FB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375BC3"/>
    <w:multiLevelType w:val="multilevel"/>
    <w:tmpl w:val="2A52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4C6F32"/>
    <w:multiLevelType w:val="multilevel"/>
    <w:tmpl w:val="6658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AE471C"/>
    <w:multiLevelType w:val="multilevel"/>
    <w:tmpl w:val="833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41451"/>
    <w:multiLevelType w:val="multilevel"/>
    <w:tmpl w:val="3D4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A3252"/>
    <w:multiLevelType w:val="multilevel"/>
    <w:tmpl w:val="4B8A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866AE"/>
    <w:multiLevelType w:val="hybridMultilevel"/>
    <w:tmpl w:val="C4E4E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23CB6"/>
    <w:multiLevelType w:val="hybridMultilevel"/>
    <w:tmpl w:val="C3588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4F4CCE"/>
    <w:multiLevelType w:val="multilevel"/>
    <w:tmpl w:val="8C20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443425"/>
    <w:multiLevelType w:val="multilevel"/>
    <w:tmpl w:val="486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461340">
    <w:abstractNumId w:val="15"/>
  </w:num>
  <w:num w:numId="2" w16cid:durableId="230040941">
    <w:abstractNumId w:val="21"/>
  </w:num>
  <w:num w:numId="3" w16cid:durableId="877082521">
    <w:abstractNumId w:val="29"/>
  </w:num>
  <w:num w:numId="4" w16cid:durableId="1516916135">
    <w:abstractNumId w:val="0"/>
  </w:num>
  <w:num w:numId="5" w16cid:durableId="840317581">
    <w:abstractNumId w:val="11"/>
  </w:num>
  <w:num w:numId="6" w16cid:durableId="753355709">
    <w:abstractNumId w:val="22"/>
  </w:num>
  <w:num w:numId="7" w16cid:durableId="1971396910">
    <w:abstractNumId w:val="20"/>
  </w:num>
  <w:num w:numId="8" w16cid:durableId="259487914">
    <w:abstractNumId w:val="5"/>
  </w:num>
  <w:num w:numId="9" w16cid:durableId="1221746529">
    <w:abstractNumId w:val="19"/>
  </w:num>
  <w:num w:numId="10" w16cid:durableId="1121460605">
    <w:abstractNumId w:val="4"/>
  </w:num>
  <w:num w:numId="11" w16cid:durableId="1068574224">
    <w:abstractNumId w:val="30"/>
  </w:num>
  <w:num w:numId="12" w16cid:durableId="535896976">
    <w:abstractNumId w:val="34"/>
  </w:num>
  <w:num w:numId="13" w16cid:durableId="589393856">
    <w:abstractNumId w:val="31"/>
  </w:num>
  <w:num w:numId="14" w16cid:durableId="603876847">
    <w:abstractNumId w:val="28"/>
  </w:num>
  <w:num w:numId="15" w16cid:durableId="744304818">
    <w:abstractNumId w:val="16"/>
  </w:num>
  <w:num w:numId="16" w16cid:durableId="2093776008">
    <w:abstractNumId w:val="27"/>
  </w:num>
  <w:num w:numId="17" w16cid:durableId="28379384">
    <w:abstractNumId w:val="12"/>
  </w:num>
  <w:num w:numId="18" w16cid:durableId="727798627">
    <w:abstractNumId w:val="14"/>
  </w:num>
  <w:num w:numId="19" w16cid:durableId="63836817">
    <w:abstractNumId w:val="18"/>
  </w:num>
  <w:num w:numId="20" w16cid:durableId="472984480">
    <w:abstractNumId w:val="24"/>
  </w:num>
  <w:num w:numId="21" w16cid:durableId="938560263">
    <w:abstractNumId w:val="17"/>
  </w:num>
  <w:num w:numId="22" w16cid:durableId="1987665137">
    <w:abstractNumId w:val="2"/>
  </w:num>
  <w:num w:numId="23" w16cid:durableId="650402964">
    <w:abstractNumId w:val="23"/>
  </w:num>
  <w:num w:numId="24" w16cid:durableId="1164276432">
    <w:abstractNumId w:val="25"/>
  </w:num>
  <w:num w:numId="25" w16cid:durableId="2024821378">
    <w:abstractNumId w:val="26"/>
  </w:num>
  <w:num w:numId="26" w16cid:durableId="929119046">
    <w:abstractNumId w:val="35"/>
  </w:num>
  <w:num w:numId="27" w16cid:durableId="881744218">
    <w:abstractNumId w:val="3"/>
  </w:num>
  <w:num w:numId="28" w16cid:durableId="495995342">
    <w:abstractNumId w:val="7"/>
  </w:num>
  <w:num w:numId="29" w16cid:durableId="1886214094">
    <w:abstractNumId w:val="9"/>
  </w:num>
  <w:num w:numId="30" w16cid:durableId="2105152210">
    <w:abstractNumId w:val="13"/>
  </w:num>
  <w:num w:numId="31" w16cid:durableId="180895677">
    <w:abstractNumId w:val="32"/>
  </w:num>
  <w:num w:numId="32" w16cid:durableId="2140489952">
    <w:abstractNumId w:val="1"/>
  </w:num>
  <w:num w:numId="33" w16cid:durableId="1165776943">
    <w:abstractNumId w:val="8"/>
  </w:num>
  <w:num w:numId="34" w16cid:durableId="1465152148">
    <w:abstractNumId w:val="10"/>
  </w:num>
  <w:num w:numId="35" w16cid:durableId="52584310">
    <w:abstractNumId w:val="33"/>
  </w:num>
  <w:num w:numId="36" w16cid:durableId="279728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29"/>
    <w:rsid w:val="0004669C"/>
    <w:rsid w:val="00097B59"/>
    <w:rsid w:val="000F477E"/>
    <w:rsid w:val="001B1E57"/>
    <w:rsid w:val="002050DE"/>
    <w:rsid w:val="00275529"/>
    <w:rsid w:val="00294AE1"/>
    <w:rsid w:val="002A3ED2"/>
    <w:rsid w:val="002B4D48"/>
    <w:rsid w:val="002E325D"/>
    <w:rsid w:val="002F1D4E"/>
    <w:rsid w:val="0046257D"/>
    <w:rsid w:val="00492FB4"/>
    <w:rsid w:val="004E5DE3"/>
    <w:rsid w:val="005122B8"/>
    <w:rsid w:val="00536B1F"/>
    <w:rsid w:val="00583BD2"/>
    <w:rsid w:val="005D08FA"/>
    <w:rsid w:val="00622CD6"/>
    <w:rsid w:val="006A2FFA"/>
    <w:rsid w:val="006C03EA"/>
    <w:rsid w:val="006D4DA2"/>
    <w:rsid w:val="007245C4"/>
    <w:rsid w:val="00771D4B"/>
    <w:rsid w:val="007814B3"/>
    <w:rsid w:val="00786614"/>
    <w:rsid w:val="007870B0"/>
    <w:rsid w:val="007E01CC"/>
    <w:rsid w:val="00822C50"/>
    <w:rsid w:val="00826D0E"/>
    <w:rsid w:val="00880961"/>
    <w:rsid w:val="00A70CD6"/>
    <w:rsid w:val="00AB5455"/>
    <w:rsid w:val="00AC065F"/>
    <w:rsid w:val="00AC46FB"/>
    <w:rsid w:val="00BC1A9F"/>
    <w:rsid w:val="00BC1D96"/>
    <w:rsid w:val="00C139D6"/>
    <w:rsid w:val="00C25225"/>
    <w:rsid w:val="00CB7D84"/>
    <w:rsid w:val="00CD48CB"/>
    <w:rsid w:val="00D71832"/>
    <w:rsid w:val="00DB6CF3"/>
    <w:rsid w:val="00DC374D"/>
    <w:rsid w:val="00E11A46"/>
    <w:rsid w:val="00E52110"/>
    <w:rsid w:val="00E65992"/>
    <w:rsid w:val="00E833FE"/>
    <w:rsid w:val="00F6414C"/>
    <w:rsid w:val="00F6729E"/>
    <w:rsid w:val="00FB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1CD8"/>
  <w15:chartTrackingRefBased/>
  <w15:docId w15:val="{75CED6C6-CAF0-3742-A17A-57F72834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5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assignment">
    <w:name w:val="Style_assignment"/>
    <w:basedOn w:val="TableNormal"/>
    <w:uiPriority w:val="99"/>
    <w:rsid w:val="006C03EA"/>
    <w:pPr>
      <w:spacing w:after="0" w:line="240" w:lineRule="auto"/>
    </w:pPr>
    <w:tblPr/>
  </w:style>
  <w:style w:type="table" w:customStyle="1" w:styleId="Styleassignment1">
    <w:name w:val="Style_assignment1"/>
    <w:basedOn w:val="TableProfessional"/>
    <w:uiPriority w:val="99"/>
    <w:rsid w:val="006C03EA"/>
    <w:pPr>
      <w:autoSpaceDE w:val="0"/>
      <w:autoSpaceDN w:val="0"/>
      <w:adjustRightInd w:val="0"/>
      <w:spacing w:after="0" w:line="240" w:lineRule="auto"/>
      <w:jc w:val="both"/>
    </w:pPr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6C03E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Grid">
    <w:name w:val="Table Grid"/>
    <w:aliases w:val="Tables_assignment"/>
    <w:basedOn w:val="TableSimple3"/>
    <w:uiPriority w:val="39"/>
    <w:rsid w:val="006C03EA"/>
    <w:pPr>
      <w:autoSpaceDE w:val="0"/>
      <w:autoSpaceDN w:val="0"/>
      <w:adjustRightInd w:val="0"/>
      <w:spacing w:after="0" w:line="240" w:lineRule="auto"/>
      <w:jc w:val="both"/>
    </w:pPr>
    <w:rPr>
      <w:rFonts w:ascii="Helvetica" w:hAnsi="Helvetic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3">
    <w:name w:val="Table Simple 3"/>
    <w:basedOn w:val="TableNormal"/>
    <w:uiPriority w:val="99"/>
    <w:semiHidden/>
    <w:unhideWhenUsed/>
    <w:rsid w:val="006C03E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Style111">
    <w:name w:val="Style111"/>
    <w:basedOn w:val="TableProfessional"/>
    <w:uiPriority w:val="99"/>
    <w:rsid w:val="006C03EA"/>
    <w:pPr>
      <w:autoSpaceDE w:val="0"/>
      <w:autoSpaceDN w:val="0"/>
      <w:adjustRightInd w:val="0"/>
      <w:spacing w:after="0" w:line="240" w:lineRule="auto"/>
      <w:jc w:val="both"/>
    </w:pPr>
    <w:rPr>
      <w:rFonts w:ascii="Helvetica" w:hAnsi="Helvetica"/>
      <w:sz w:val="20"/>
    </w:rPr>
    <w:tblPr/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75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5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5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29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"/>
    <w:rsid w:val="00275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5529"/>
    <w:rPr>
      <w:b/>
      <w:bCs/>
    </w:rPr>
  </w:style>
  <w:style w:type="character" w:customStyle="1" w:styleId="apple-converted-space">
    <w:name w:val="apple-converted-space"/>
    <w:basedOn w:val="DefaultParagraphFont"/>
    <w:rsid w:val="00275529"/>
  </w:style>
  <w:style w:type="character" w:styleId="HTMLCode">
    <w:name w:val="HTML Code"/>
    <w:basedOn w:val="DefaultParagraphFont"/>
    <w:uiPriority w:val="99"/>
    <w:semiHidden/>
    <w:unhideWhenUsed/>
    <w:rsid w:val="0027552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5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55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275529"/>
    <w:rPr>
      <w:i/>
      <w:iCs/>
    </w:rPr>
  </w:style>
  <w:style w:type="character" w:customStyle="1" w:styleId="hljs-function">
    <w:name w:val="hljs-function"/>
    <w:basedOn w:val="DefaultParagraphFont"/>
    <w:rsid w:val="00275529"/>
  </w:style>
  <w:style w:type="character" w:customStyle="1" w:styleId="hljs-keyword">
    <w:name w:val="hljs-keyword"/>
    <w:basedOn w:val="DefaultParagraphFont"/>
    <w:rsid w:val="00275529"/>
  </w:style>
  <w:style w:type="character" w:customStyle="1" w:styleId="hljs-title">
    <w:name w:val="hljs-title"/>
    <w:basedOn w:val="DefaultParagraphFont"/>
    <w:rsid w:val="00275529"/>
  </w:style>
  <w:style w:type="character" w:customStyle="1" w:styleId="hljs-params">
    <w:name w:val="hljs-params"/>
    <w:basedOn w:val="DefaultParagraphFont"/>
    <w:rsid w:val="00275529"/>
  </w:style>
  <w:style w:type="character" w:customStyle="1" w:styleId="hljs-string">
    <w:name w:val="hljs-string"/>
    <w:basedOn w:val="DefaultParagraphFont"/>
    <w:rsid w:val="00275529"/>
  </w:style>
  <w:style w:type="character" w:customStyle="1" w:styleId="hljs-comment">
    <w:name w:val="hljs-comment"/>
    <w:basedOn w:val="DefaultParagraphFont"/>
    <w:rsid w:val="00275529"/>
  </w:style>
  <w:style w:type="character" w:customStyle="1" w:styleId="hljs-number">
    <w:name w:val="hljs-number"/>
    <w:basedOn w:val="DefaultParagraphFont"/>
    <w:rsid w:val="00275529"/>
  </w:style>
  <w:style w:type="character" w:styleId="Hyperlink">
    <w:name w:val="Hyperlink"/>
    <w:basedOn w:val="DefaultParagraphFont"/>
    <w:uiPriority w:val="99"/>
    <w:unhideWhenUsed/>
    <w:rsid w:val="00275529"/>
    <w:rPr>
      <w:color w:val="0000FF"/>
      <w:u w:val="single"/>
    </w:rPr>
  </w:style>
  <w:style w:type="paragraph" w:customStyle="1" w:styleId="msonormal0">
    <w:name w:val="msonormal"/>
    <w:basedOn w:val="Normal"/>
    <w:rsid w:val="0082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26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dgelabel">
    <w:name w:val="edgelabel"/>
    <w:basedOn w:val="DefaultParagraphFont"/>
    <w:rsid w:val="00826D0E"/>
  </w:style>
  <w:style w:type="character" w:customStyle="1" w:styleId="nodelabel">
    <w:name w:val="nodelabel"/>
    <w:basedOn w:val="DefaultParagraphFont"/>
    <w:rsid w:val="00826D0E"/>
  </w:style>
  <w:style w:type="character" w:customStyle="1" w:styleId="token">
    <w:name w:val="token"/>
    <w:basedOn w:val="DefaultParagraphFont"/>
    <w:rsid w:val="00826D0E"/>
  </w:style>
  <w:style w:type="character" w:styleId="UnresolvedMention">
    <w:name w:val="Unresolved Mention"/>
    <w:basedOn w:val="DefaultParagraphFont"/>
    <w:uiPriority w:val="99"/>
    <w:semiHidden/>
    <w:unhideWhenUsed/>
    <w:rsid w:val="007E0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oaman.github.io/geography_assistant_ag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2385</Words>
  <Characters>15983</Characters>
  <Application>Microsoft Office Word</Application>
  <DocSecurity>0</DocSecurity>
  <Lines>532</Lines>
  <Paragraphs>437</Paragraphs>
  <ScaleCrop>false</ScaleCrop>
  <Company/>
  <LinksUpToDate>false</LinksUpToDate>
  <CharactersWithSpaces>17931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Noaman Abdul Rahman kazi</dc:creator>
  <cp:keywords/>
  <dc:description/>
  <cp:lastModifiedBy>Noaman Abdul Rahman kazi</cp:lastModifiedBy>
  <cp:revision>60</cp:revision>
  <dcterms:created xsi:type="dcterms:W3CDTF">2026-02-28T07:27:00Z</dcterms:created>
  <dcterms:modified xsi:type="dcterms:W3CDTF">2026-02-28T18:52:00Z</dcterms:modified>
</cp:coreProperties>
</file>