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spacing w:line="240" w:lineRule="auto"/>
        <w:ind w:left="360" w:firstLine="0"/>
        <w:jc w:val="center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10: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רשימות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מקושרות</w:t>
      </w:r>
    </w:p>
    <w:p w:rsidR="00000000" w:rsidDel="00000000" w:rsidP="00000000" w:rsidRDefault="00000000" w:rsidRPr="00000000" w14:paraId="00000002">
      <w:pPr>
        <w:pageBreakBefore w:val="0"/>
        <w:bidi w:val="1"/>
        <w:spacing w:line="240" w:lineRule="auto"/>
        <w:ind w:left="360" w:firstLine="0"/>
        <w:jc w:val="both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spacing w:line="24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הנחיות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neo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מכווץ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JohnEx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להופיע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כפרויקט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sln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()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()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getchar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במדויק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ודאו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שכל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הזיכרון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שהקצתם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משוחרר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!</w:t>
      </w:r>
    </w:p>
    <w:p w:rsidR="00000000" w:rsidDel="00000000" w:rsidP="00000000" w:rsidRDefault="00000000" w:rsidRPr="00000000" w14:paraId="00000009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שאלות</w:t>
      </w:r>
    </w:p>
    <w:p w:rsidR="00000000" w:rsidDel="00000000" w:rsidP="00000000" w:rsidRDefault="00000000" w:rsidRPr="00000000" w14:paraId="0000000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נכיר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ברקורסיה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ברשימות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מקושרות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וזהו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נפוץ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0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שעוסקות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ברשימות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מקושרות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רקורסיה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תנאי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העצירה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נגמרה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החולייה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הרצויה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הרקורסיבית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החוליה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שמתחילה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F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היכנסו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hyperlink r:id="rId6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קישור</w:t>
        </w:r>
      </w:hyperlink>
      <w:hyperlink r:id="rId7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הזה</w:t>
        </w:r>
      </w:hyperlink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חפשו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secret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והריצו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0"/>
        </w:rPr>
        <w:t xml:space="preserve">word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בקצרה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secret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המקושרת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2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נשנה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secret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שתמנה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דו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ספרתיים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המקושרת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3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נשנה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secret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שתמנה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כלשהם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המקושרת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personNode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שיאפשר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מקושרת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6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למבנה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שדות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מחרוזת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תווים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החולייה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שלמדנו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17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קוראת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מבקשת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והגילאים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הזכרון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החוליות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מוקצה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דינאמית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לשכוח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לשחרר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נפרדת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8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המדפיסה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תצטרכו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כזאת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!). </w:t>
      </w:r>
    </w:p>
    <w:p w:rsidR="00000000" w:rsidDel="00000000" w:rsidP="00000000" w:rsidRDefault="00000000" w:rsidRPr="00000000" w14:paraId="00000019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רקורסיבית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listLength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לראש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המקושרת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ומחזירה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האיברים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למקרי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copyList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המקבלת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לראש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ומחזירה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לראש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לתוכן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המקורית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תוקצה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בנפרד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!).</w:t>
      </w:r>
    </w:p>
    <w:p w:rsidR="00000000" w:rsidDel="00000000" w:rsidP="00000000" w:rsidRDefault="00000000" w:rsidRPr="00000000" w14:paraId="0000001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מהלך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1C">
      <w:pPr>
        <w:pageBreakBefore w:val="0"/>
        <w:bidi w:val="1"/>
        <w:spacing w:line="360" w:lineRule="auto"/>
        <w:ind w:left="72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המקורית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bidi w:val="1"/>
        <w:spacing w:line="360" w:lineRule="auto"/>
        <w:ind w:left="72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הדפסת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bidi w:val="1"/>
        <w:spacing w:line="360" w:lineRule="auto"/>
        <w:ind w:left="72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הדפסת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מסעיף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'!).</w:t>
      </w:r>
    </w:p>
    <w:p w:rsidR="00000000" w:rsidDel="00000000" w:rsidP="00000000" w:rsidRDefault="00000000" w:rsidRPr="00000000" w14:paraId="0000001F">
      <w:pPr>
        <w:pageBreakBefore w:val="0"/>
        <w:bidi w:val="1"/>
        <w:spacing w:line="360" w:lineRule="auto"/>
        <w:ind w:left="72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העתק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מסעיף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והדפסה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המועתקת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</w:rPr>
        <w:drawing>
          <wp:inline distB="114300" distT="114300" distL="114300" distR="114300">
            <wp:extent cx="2497463" cy="23295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463" cy="2329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!MagshiParty – here we go again</w:t>
      </w:r>
    </w:p>
    <w:p w:rsidR="00000000" w:rsidDel="00000000" w:rsidP="00000000" w:rsidRDefault="00000000" w:rsidRPr="00000000" w14:paraId="0000002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נממש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שמחכים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למסיבה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ובכפר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2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נרצה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במבנה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שכתבנו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בתרגול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6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המאפשרת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לנהל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למסיבה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יינתנו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27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הדפסת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ואורכו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השתמשו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2).</w:t>
      </w:r>
    </w:p>
    <w:p w:rsidR="00000000" w:rsidDel="00000000" w:rsidP="00000000" w:rsidRDefault="00000000" w:rsidRPr="00000000" w14:paraId="00000028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ישראלי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". </w:t>
      </w:r>
    </w:p>
    <w:p w:rsidR="00000000" w:rsidDel="00000000" w:rsidP="00000000" w:rsidRDefault="00000000" w:rsidRPr="00000000" w14:paraId="00000029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ישראלי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כשאורח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מצטרף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מתווסף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לסוף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שנמצאים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ייכנס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שנמצא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הקדמי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באפשרות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אפשרו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לאורח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להקליד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שמותיהם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ייכנס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מאחוריהם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הידעת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?!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מאמרים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מדעיים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במדעי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המחשב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שעושים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בקונספט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ישראלי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", </w:t>
      </w:r>
      <w:hyperlink r:id="rId10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הנה</w:t>
        </w:r>
      </w:hyperlink>
      <w:hyperlink r:id="rId11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אחד</w:t>
        </w:r>
      </w:hyperlink>
      <w:hyperlink r:id="rId13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מהם</w:t>
        </w:r>
      </w:hyperlink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].</w:t>
      </w:r>
    </w:p>
    <w:p w:rsidR="00000000" w:rsidDel="00000000" w:rsidP="00000000" w:rsidRDefault="00000000" w:rsidRPr="00000000" w14:paraId="0000002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הוצאה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בחר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לעזוב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להסיר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ותעדכן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והאדם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תעדכן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הוסר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VIP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ויבוא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הרמטכ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מנהלת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גיבל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נרצה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למקם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ואופציה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נבחרת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פרטיו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האורח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ייקלטו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יוצנח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לראש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חיפוש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תקרא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ותבדוק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E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שגלגל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מסתובב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שהופכת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הופך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והאחרון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יהפוך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פתרו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המקורית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ובלי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2F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יציאה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תשכחו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להתחשב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').</w:t>
      </w:r>
    </w:p>
    <w:p w:rsidR="00000000" w:rsidDel="00000000" w:rsidP="00000000" w:rsidRDefault="00000000" w:rsidRPr="00000000" w14:paraId="00000031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u w:val="single"/>
          <w:rtl w:val="1"/>
        </w:rPr>
        <w:t xml:space="preserve">ריצה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המצורף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MagshiParty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exe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ממשו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רקורסיבית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3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בונוס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This is such a great Bonus! It will give you so much cyber knowledge. Great!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החניך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המסוגל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ראיתם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רקורסיה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הפגיז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לולאה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המקושרת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לולאה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מקושרת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החוליות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לחוליה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קודמת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בשרשרת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לולאה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מסתיימת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ללולאה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5553075" cy="217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בהינתן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מקושרת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הבודקת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המקושרת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מכילה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לולאה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קבועה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תלויה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המקושרת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השלימו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LinkedListLoop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D">
      <w:pPr>
        <w:pageBreakBefore w:val="0"/>
        <w:bidi w:val="1"/>
        <w:spacing w:line="360" w:lineRule="auto"/>
        <w:jc w:val="right"/>
        <w:rPr>
          <w:rFonts w:ascii="Arimo" w:cs="Arimo" w:eastAsia="Arimo" w:hAnsi="Arimo"/>
          <w:b w:val="1"/>
          <w:sz w:val="24"/>
          <w:szCs w:val="24"/>
          <w:shd w:fill="64edb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bidi w:val="1"/>
        <w:spacing w:line="360" w:lineRule="auto"/>
        <w:jc w:val="right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pidapi.com/blog/israeli-queues-exploring-a-bizarre-data-structure/" TargetMode="External"/><Relationship Id="rId10" Type="http://schemas.openxmlformats.org/officeDocument/2006/relationships/hyperlink" Target="https://rapidapi.com/blog/israeli-queues-exploring-a-bizarre-data-structure/" TargetMode="External"/><Relationship Id="rId13" Type="http://schemas.openxmlformats.org/officeDocument/2006/relationships/hyperlink" Target="https://rapidapi.com/blog/israeli-queues-exploring-a-bizarre-data-structure/" TargetMode="External"/><Relationship Id="rId12" Type="http://schemas.openxmlformats.org/officeDocument/2006/relationships/hyperlink" Target="https://rapidapi.com/blog/israeli-queues-exploring-a-bizarre-data-structur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hyperlink" Target="https://rapidapi.com/blog/israeli-queues-exploring-a-bizarre-data-structure/" TargetMode="External"/><Relationship Id="rId5" Type="http://schemas.openxmlformats.org/officeDocument/2006/relationships/styles" Target="styles.xml"/><Relationship Id="rId6" Type="http://schemas.openxmlformats.org/officeDocument/2006/relationships/hyperlink" Target="http://pythontutor.com/c.html#code=%23include%20%3Cstdio.h%3E%0A%23include%20%3Cstdlib.h%3E%0A%23include%20%3Cstring.h%3E%0A%0Atypedef%20struct%20IntNode%0A%7B%0A%20%20int%20value%3B%0A%20%20struct%20IntNode*%20next%3B%0A%7D%20IntNode%3B%0A%0AIntNode*%20createIntNode%28int%20value%29%3B%0Avoid%20insertAtEnd%28IntNode**%20head,%20IntNode*%20newNode%29%3B%0Avoid%20printList%28IntNode*%20head%29%3B%0Aint%20secret%28IntNode*%20head%29%3B%0A%0Aint%20main%28%29%0A%7B%0A%20%20IntNode*%20first%20%3D%20NULL%3B%0A%20%20IntNode*%20newNode%20%3D%20createIntNode%2813%29%3B%0A%20%20insertAtEnd%28%26first,%20newNode%29%3B%0A%20%20newNode%20%3D%20createIntNode%28422%29%3B%0A%20%20insertAtEnd%28%26first,%20newNode%29%3B%0A%20%20newNode%20%3D%20createIntNode%2851%29%3B%0A%20%20insertAtEnd%28%26first,%20newNode%29%3B%0A%20%20newNode%20%3D%20createIntNode%286%29%3B%0A%20%20insertAtEnd%28%26first,%20newNode%29%3B%0A%20%20newNode%20%3D%20createIntNode%28733%29%3B%0A%20%20insertAtEnd%28%26first,%20newNode%29%3B%0A%20%20%0A%20%20int%20mySecret%20%3D%20secret%28first%29%3B%0A%20%20printf%28%22My%20secret%20is%3A%20%25d%5Cn%22,%20mySecret%29%3B%0A%20%20return%200%3B%0A%7D%0A%0A/**%0AFunction%20will%20create%20a%20IntNode%20with%20the%20provided%20value%0Ainput%3A%0Avalue%0Aoutput%3A%0AIntNode%20with%20the%20provided%20value%0A*/%0AIntNode*%20createIntNode%28int%20value%29%0A%7B%0A%20%20IntNode*%20newIntNode%20%3D%20%28IntNode*%29malloc%28sizeof%28IntNode%29%29%3B%0A%20%20newIntNode-%3Evalue%20%3D%20value%3B%0A%20%20newIntNode-%3Enext%20%3D%20NULL%3B%0A%20%20return%20newIntNode%3B%0A%7D%0A%0A/**%0AFunction%20will%20add%20a%20number%20to%20the%20numbers%20list%0Ainput%3A%0Ahead%20-%20the%20first%20node%20of%20the%20list%0AnewNode%20-%20the%20new%20intNode%20to%20add%0Aoutput%3A%0Anone%0A*/%0Avoid%20insertAtEnd%28IntNode**%20head,%20IntNode*%20newNode%29%0A%7B%0A%20%20if%20%28!*head%29%0A%20%20%7B%0A%20%20%20%20*head%20%3D%20newNode%3B%0A%20%20%7D%0A%20%20else%0A%20%20%7B%0A%20%20%20%20IntNode*%20p%20%3D%20*head%3B%0A%20%20%20%20while%20%28p-%3Enext%29%20%0A%20%20%20%20%7B%0A%20%20%20%20%20%20p%20%3D%20p-%3Enext%3B%0A%20%20%20%20%7D%0A%20%20%20%20p-%3Enext%20%3D%20newNode%3B%0A%20%20%7D%0A%7D%0A%0A/**%0AA%20secret%20function%0Ainput%3A%20the%20list%20%28the%20first%20intNode%29%0Aoutput%3A%0Anone%0A*/%0Aint%20secret%28IntNode*%20curr%29%0A%7B%0A%20%20int%20ans%20%3D%200%3B%0A%20%20if%28curr%29%0A%20%20%7B%0A%20%20%20%20if%28curr-%3Evalue%20%25%202%20%3D%3D%201%29%0A%20%20%20%20%7B%0A%20%20%20%20%20ans%20%3D%201%20%2B%20secret%28curr-%3Enext%29%3B%0A%20%20%20%20%7D%0A%20%20%20%20else%20%0A%20%20%20%20%7B%0A%20%20%20%20%20ans%20%3D%200%20%2B%20secret%28curr-%3Enext%29%3B%0A%20%20%20%20%7D%0A%20%20%7D%0A%20%20return%20ans%3B%0A%7D&amp;mode=edit&amp;origin=opt-frontend.js&amp;py=c&amp;rawInputLstJSON=%5B%5D" TargetMode="External"/><Relationship Id="rId7" Type="http://schemas.openxmlformats.org/officeDocument/2006/relationships/hyperlink" Target="http://pythontutor.com/c.html#code=%23include%20%3Cstdio.h%3E%0A%23include%20%3Cstdlib.h%3E%0A%23include%20%3Cstring.h%3E%0A%0Atypedef%20struct%20IntNode%0A%7B%0A%20%20int%20value%3B%0A%20%20struct%20IntNode*%20next%3B%0A%7D%20IntNode%3B%0A%0AIntNode*%20createIntNode%28int%20value%29%3B%0Avoid%20insertAtEnd%28IntNode**%20head,%20IntNode*%20newNode%29%3B%0Avoid%20printList%28IntNode*%20head%29%3B%0Aint%20secret%28IntNode*%20head%29%3B%0A%0Aint%20main%28%29%0A%7B%0A%20%20IntNode*%20first%20%3D%20NULL%3B%0A%20%20IntNode*%20newNode%20%3D%20createIntNode%2813%29%3B%0A%20%20insertAtEnd%28%26first,%20newNode%29%3B%0A%20%20newNode%20%3D%20createIntNode%28422%29%3B%0A%20%20insertAtEnd%28%26first,%20newNode%29%3B%0A%20%20newNode%20%3D%20createIntNode%2851%29%3B%0A%20%20insertAtEnd%28%26first,%20newNode%29%3B%0A%20%20newNode%20%3D%20createIntNode%286%29%3B%0A%20%20insertAtEnd%28%26first,%20newNode%29%3B%0A%20%20newNode%20%3D%20createIntNode%28733%29%3B%0A%20%20insertAtEnd%28%26first,%20newNode%29%3B%0A%20%20%0A%20%20int%20mySecret%20%3D%20secret%28first%29%3B%0A%20%20printf%28%22My%20secret%20is%3A%20%25d%5Cn%22,%20mySecret%29%3B%0A%20%20return%200%3B%0A%7D%0A%0A/**%0AFunction%20will%20create%20a%20IntNode%20with%20the%20provided%20value%0Ainput%3A%0Avalue%0Aoutput%3A%0AIntNode%20with%20the%20provided%20value%0A*/%0AIntNode*%20createIntNode%28int%20value%29%0A%7B%0A%20%20IntNode*%20newIntNode%20%3D%20%28IntNode*%29malloc%28sizeof%28IntNode%29%29%3B%0A%20%20newIntNode-%3Evalue%20%3D%20value%3B%0A%20%20newIntNode-%3Enext%20%3D%20NULL%3B%0A%20%20return%20newIntNode%3B%0A%7D%0A%0A/**%0AFunction%20will%20add%20a%20number%20to%20the%20numbers%20list%0Ainput%3A%0Ahead%20-%20the%20first%20node%20of%20the%20list%0AnewNode%20-%20the%20new%20intNode%20to%20add%0Aoutput%3A%0Anone%0A*/%0Avoid%20insertAtEnd%28IntNode**%20head,%20IntNode*%20newNode%29%0A%7B%0A%20%20if%20%28!*head%29%0A%20%20%7B%0A%20%20%20%20*head%20%3D%20newNode%3B%0A%20%20%7D%0A%20%20else%0A%20%20%7B%0A%20%20%20%20IntNode*%20p%20%3D%20*head%3B%0A%20%20%20%20while%20%28p-%3Enext%29%20%0A%20%20%20%20%7B%0A%20%20%20%20%20%20p%20%3D%20p-%3Enext%3B%0A%20%20%20%20%7D%0A%20%20%20%20p-%3Enext%20%3D%20newNode%3B%0A%20%20%7D%0A%7D%0A%0A/**%0AA%20secret%20function%0Ainput%3A%20the%20list%20%28the%20first%20intNode%29%0Aoutput%3A%0Anone%0A*/%0Aint%20secret%28IntNode*%20curr%29%0A%7B%0A%20%20int%20ans%20%3D%200%3B%0A%20%20if%28curr%29%0A%20%20%7B%0A%20%20%20%20if%28curr-%3Evalue%20%25%202%20%3D%3D%201%29%0A%20%20%20%20%7B%0A%20%20%20%20%20ans%20%3D%201%20%2B%20secret%28curr-%3Enext%29%3B%0A%20%20%20%20%7D%0A%20%20%20%20else%20%0A%20%20%20%20%7B%0A%20%20%20%20%20ans%20%3D%200%20%2B%20secret%28curr-%3Enext%29%3B%0A%20%20%20%20%7D%0A%20%20%7D%0A%20%20return%20ans%3B%0A%7D&amp;mode=edit&amp;origin=opt-frontend.js&amp;py=c&amp;rawInputLstJSON=%5B%5D" TargetMode="External"/><Relationship Id="rId8" Type="http://schemas.openxmlformats.org/officeDocument/2006/relationships/hyperlink" Target="http://pythontutor.com/c.html#code=%23include%20%3Cstdio.h%3E%0A%23include%20%3Cstdlib.h%3E%0A%23include%20%3Cstring.h%3E%0A%0Atypedef%20struct%20IntNode%0A%7B%0A%20%20int%20value%3B%0A%20%20struct%20IntNode*%20next%3B%0A%7D%20IntNode%3B%0A%0AIntNode*%20createIntNode%28int%20value%29%3B%0Avoid%20insertAtEnd%28IntNode**%20head,%20IntNode*%20newNode%29%3B%0Avoid%20printList%28IntNode*%20head%29%3B%0Aint%20secret%28IntNode*%20head%29%3B%0A%0Aint%20main%28%29%0A%7B%0A%20%20IntNode*%20first%20%3D%20NULL%3B%0A%20%20IntNode*%20newNode%20%3D%20createIntNode%2813%29%3B%0A%20%20insertAtEnd%28%26first,%20newNode%29%3B%0A%20%20newNode%20%3D%20createIntNode%28422%29%3B%0A%20%20insertAtEnd%28%26first,%20newNode%29%3B%0A%20%20newNode%20%3D%20createIntNode%2851%29%3B%0A%20%20insertAtEnd%28%26first,%20newNode%29%3B%0A%20%20newNode%20%3D%20createIntNode%286%29%3B%0A%20%20insertAtEnd%28%26first,%20newNode%29%3B%0A%20%20newNode%20%3D%20createIntNode%28733%29%3B%0A%20%20insertAtEnd%28%26first,%20newNode%29%3B%0A%20%20%0A%20%20int%20mySecret%20%3D%20secret%28first%29%3B%0A%20%20printf%28%22My%20secret%20is%3A%20%25d%5Cn%22,%20mySecret%29%3B%0A%20%20return%200%3B%0A%7D%0A%0A/**%0AFunction%20will%20create%20a%20IntNode%20with%20the%20provided%20value%0Ainput%3A%0Avalue%0Aoutput%3A%0AIntNode%20with%20the%20provided%20value%0A*/%0AIntNode*%20createIntNode%28int%20value%29%0A%7B%0A%20%20IntNode*%20newIntNode%20%3D%20%28IntNode*%29malloc%28sizeof%28IntNode%29%29%3B%0A%20%20newIntNode-%3Evalue%20%3D%20value%3B%0A%20%20newIntNode-%3Enext%20%3D%20NULL%3B%0A%20%20return%20newIntNode%3B%0A%7D%0A%0A/**%0AFunction%20will%20add%20a%20number%20to%20the%20numbers%20list%0Ainput%3A%0Ahead%20-%20the%20first%20node%20of%20the%20list%0AnewNode%20-%20the%20new%20intNode%20to%20add%0Aoutput%3A%0Anone%0A*/%0Avoid%20insertAtEnd%28IntNode**%20head,%20IntNode*%20newNode%29%0A%7B%0A%20%20if%20%28!*head%29%0A%20%20%7B%0A%20%20%20%20*head%20%3D%20newNode%3B%0A%20%20%7D%0A%20%20else%0A%20%20%7B%0A%20%20%20%20IntNode*%20p%20%3D%20*head%3B%0A%20%20%20%20while%20%28p-%3Enext%29%20%0A%20%20%20%20%7B%0A%20%20%20%20%20%20p%20%3D%20p-%3Enext%3B%0A%20%20%20%20%7D%0A%20%20%20%20p-%3Enext%20%3D%20newNode%3B%0A%20%20%7D%0A%7D%0A%0A/**%0AA%20secret%20function%0Ainput%3A%20the%20list%20%28the%20first%20intNode%29%0Aoutput%3A%0Anone%0A*/%0Aint%20secret%28IntNode*%20curr%29%0A%7B%0A%20%20int%20ans%20%3D%200%3B%0A%20%20if%28curr%29%0A%20%20%7B%0A%20%20%20%20if%28curr-%3Evalue%20%25%202%20%3D%3D%201%29%0A%20%20%20%20%7B%0A%20%20%20%20%20ans%20%3D%201%20%2B%20secret%28curr-%3Enext%29%3B%0A%20%20%20%20%7D%0A%20%20%20%20else%20%0A%20%20%20%20%7B%0A%20%20%20%20%20ans%20%3D%200%20%2B%20secret%28curr-%3Enext%29%3B%0A%20%20%20%20%7D%0A%20%20%7D%0A%20%20return%20ans%3B%0A%7D&amp;mode=edit&amp;origin=opt-frontend.js&amp;py=c&amp;rawInputLstJSON=%5B%5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