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BERGELINE DOLNE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Bergeline Dolne has resided continuously in a family shelter run by Eliot Community Human Services located in Marlborough, MA at 265 Lakeside Ave. Rm. 256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Sep 26,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