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BERLINE LOUIS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217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Berline Louis has resided continuously in a family shelter run by Eliot Community Human Services located in Marlborough, MA at 265 Lakeside Ave. Rm. 217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6,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