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CHARITABLE ELISTOME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209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Charitable Elistome has resided continuously in a family shelter run by Eliot Community Human Services located in Marlborough, MA at 265 Lakeside Ave. Rm. 209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10,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