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DALONSON MATINO MIRAND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Dalonson Matino Mirand has resided continuously in a family shelter run by Eliot Community Human Services located in Marlborough, MA at 265 Lakeside Ave. Rm. 215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1,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