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ENOCK QUATORZE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321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Enock Quatorze has resided continuously in a family shelter run by Eliot Community Human Services located in Marlborough, MA at 265 Lakeside Ave. Rm. 321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23,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