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EVELINE JEUNE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224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Eveline Jeune has resided continuously in a family shelter run by Eliot Community Human Services located in Marlborough, MA at 265 Lakeside Ave. Rm. 224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