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IRONCE MORESSE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Ironce Moresse has resided continuously in a family shelter run by Eliot Community Human Services located in Marlborough, MA at 265 Lakeside Ave. Rm. 253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