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JULIANA LADOUCEUR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205207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Juliana Ladouceur has resided continuously in a family shelter run by Eliot Community Human Services located in Marlborough, MA at 265 Lakeside Ave. Rm. 205207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16,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