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LOUVENS DACELOT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209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Louvens Dacelot has resided continuously in a family shelter run by Eliot Community Human Services located in Marlborough, MA at 265 Lakeside Ave. Rm. 209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10,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