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LOUVENS SUPREME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Louvens Supreme has resided continuously in a family shelter run by Eliot Community Human Services located in Marlborough, MA at 265 Lakeside Ave. Rm. 218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