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MIRTHA VITAL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260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Mirtha Vital has resided continuously in a family shelter run by Eliot Community Human Services located in Marlborough, MA at 265 Lakeside Ave. Rm. 260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Apr 17, 2024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