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QUEVERSON SENATUS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221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Queverson Senatus has resided continuously in a family shelter run by Eliot Community Human Services located in Marlborough, MA at 265 Lakeside Ave. Rm. 221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