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RACHELLE LAINE ARISTILDE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402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Rachelle Laine Aristilde has resided continuously in a family shelter run by Eliot Community Human Services located in Marlborough, MA at 265 Lakeside Ave. Rm. 402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