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SILAS LEGISTRE PASCAL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Silas Legistre Pascal has resided continuously in a family shelter run by Eliot Community Human Services located in Marlborough, MA at 265 Lakeside Ave. Rm. 430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