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194E" w:rsidRDefault="006240D6">
      <w:pPr>
        <w:jc w:val="center"/>
      </w:pPr>
      <w:r>
        <w:t>Fakultet primjenjene matematike i informatike Osijek</w:t>
      </w:r>
    </w:p>
    <w:p w:rsidR="0077194E" w:rsidRDefault="00E557A4">
      <w:pPr>
        <w:spacing w:before="2400"/>
        <w:jc w:val="center"/>
      </w:pPr>
      <w:r>
        <w:rPr>
          <w:b/>
          <w:bCs/>
          <w:color w:val="1B4332"/>
          <w:sz w:val="40"/>
          <w:szCs w:val="40"/>
        </w:rPr>
        <w:t>SEMINARSKI RAD</w:t>
      </w:r>
    </w:p>
    <w:p w:rsidR="0077194E" w:rsidRDefault="00E557A4">
      <w:pPr>
        <w:spacing w:before="200"/>
        <w:jc w:val="center"/>
      </w:pPr>
      <w:r>
        <w:rPr>
          <w:b/>
          <w:bCs/>
          <w:sz w:val="30"/>
          <w:szCs w:val="30"/>
        </w:rPr>
        <w:t>3D animacija: izrada lika i animacije udarca na penal u Blenderu</w:t>
      </w:r>
    </w:p>
    <w:p w:rsidR="0077194E" w:rsidRDefault="00E557A4">
      <w:pPr>
        <w:spacing w:before="120"/>
        <w:jc w:val="center"/>
      </w:pPr>
      <w:r>
        <w:rPr>
          <w:i/>
          <w:iCs/>
          <w:color w:val="555555"/>
          <w:sz w:val="22"/>
          <w:szCs w:val="22"/>
        </w:rPr>
        <w:t xml:space="preserve">u </w:t>
      </w:r>
      <w:r w:rsidR="00995974">
        <w:rPr>
          <w:i/>
          <w:iCs/>
          <w:color w:val="555555"/>
          <w:sz w:val="22"/>
          <w:szCs w:val="22"/>
        </w:rPr>
        <w:t>sklopu kolegija 3D računalna grafika</w:t>
      </w:r>
    </w:p>
    <w:p w:rsidR="00C423C0" w:rsidRDefault="004C2CF6" w:rsidP="000E1E02">
      <w:pPr>
        <w:spacing w:before="2600"/>
      </w:pPr>
      <w:r>
        <w:t>Student: Noa Rakovac</w:t>
      </w:r>
    </w:p>
    <w:p w:rsidR="0077194E" w:rsidRDefault="00E557A4" w:rsidP="000E1E02">
      <w:pPr>
        <w:spacing w:before="2600"/>
      </w:pPr>
      <w:r>
        <w:t>Osij</w:t>
      </w:r>
      <w:bookmarkStart w:id="0" w:name="_GoBack"/>
      <w:bookmarkEnd w:id="0"/>
      <w:r>
        <w:t>ek, 2026.</w:t>
      </w:r>
    </w:p>
    <w:p w:rsidR="0077194E" w:rsidRDefault="00E557A4">
      <w:r>
        <w:br w:type="page"/>
      </w:r>
    </w:p>
    <w:p w:rsidR="0077194E" w:rsidRDefault="00E557A4">
      <w:pPr>
        <w:pStyle w:val="Heading1"/>
      </w:pPr>
      <w:bookmarkStart w:id="1" w:name="_Toc240322932"/>
      <w:r>
        <w:rPr>
          <w:b/>
          <w:bCs/>
          <w:color w:val="1B4332"/>
        </w:rPr>
        <w:lastRenderedPageBreak/>
        <w:t>Sadržaj</w:t>
      </w:r>
      <w:bookmarkEnd w:id="1"/>
    </w:p>
    <w:sdt>
      <w:sdtPr>
        <w:alias w:val="Sadržaj"/>
        <w:id w:val="-1092853178"/>
      </w:sdtPr>
      <w:sdtEndPr/>
      <w:sdtContent>
        <w:p w:rsidR="004C2CF6" w:rsidRDefault="00E557A4">
          <w:pPr>
            <w:pStyle w:val="TOC1"/>
            <w:tabs>
              <w:tab w:val="right" w:leader="dot" w:pos="9016"/>
            </w:tabs>
            <w:rPr>
              <w:noProof/>
            </w:rPr>
          </w:pPr>
          <w:r>
            <w:fldChar w:fldCharType="begin"/>
          </w:r>
          <w:r>
            <w:instrText>TOC \h \o "1-2"</w:instrText>
          </w:r>
          <w:r>
            <w:fldChar w:fldCharType="separate"/>
          </w:r>
          <w:hyperlink w:anchor="_Toc240322932" w:history="1">
            <w:r w:rsidR="004C2CF6" w:rsidRPr="00A9470E">
              <w:rPr>
                <w:rStyle w:val="Hyperlink"/>
                <w:b/>
                <w:bCs/>
                <w:noProof/>
              </w:rPr>
              <w:t>Sadržaj</w:t>
            </w:r>
            <w:r w:rsidR="004C2CF6">
              <w:rPr>
                <w:noProof/>
              </w:rPr>
              <w:tab/>
            </w:r>
            <w:r w:rsidR="004C2CF6">
              <w:rPr>
                <w:noProof/>
              </w:rPr>
              <w:fldChar w:fldCharType="begin"/>
            </w:r>
            <w:r w:rsidR="004C2CF6">
              <w:rPr>
                <w:noProof/>
              </w:rPr>
              <w:instrText xml:space="preserve"> PAGEREF _Toc240322932 \h </w:instrText>
            </w:r>
            <w:r w:rsidR="004C2CF6">
              <w:rPr>
                <w:noProof/>
              </w:rPr>
            </w:r>
            <w:r w:rsidR="004C2CF6">
              <w:rPr>
                <w:noProof/>
              </w:rPr>
              <w:fldChar w:fldCharType="separate"/>
            </w:r>
            <w:r w:rsidR="004C2CF6">
              <w:rPr>
                <w:noProof/>
              </w:rPr>
              <w:t>2</w:t>
            </w:r>
            <w:r w:rsidR="004C2CF6">
              <w:rPr>
                <w:noProof/>
              </w:rPr>
              <w:fldChar w:fldCharType="end"/>
            </w:r>
          </w:hyperlink>
        </w:p>
        <w:p w:rsidR="004C2CF6" w:rsidRDefault="00C423C0">
          <w:pPr>
            <w:pStyle w:val="TOC1"/>
            <w:tabs>
              <w:tab w:val="right" w:leader="dot" w:pos="9016"/>
            </w:tabs>
            <w:rPr>
              <w:noProof/>
            </w:rPr>
          </w:pPr>
          <w:hyperlink w:anchor="_Toc240322933" w:history="1">
            <w:r w:rsidR="004C2CF6" w:rsidRPr="00A9470E">
              <w:rPr>
                <w:rStyle w:val="Hyperlink"/>
                <w:b/>
                <w:bCs/>
                <w:noProof/>
              </w:rPr>
              <w:t>1. Uvod</w:t>
            </w:r>
            <w:r w:rsidR="004C2CF6">
              <w:rPr>
                <w:noProof/>
              </w:rPr>
              <w:tab/>
            </w:r>
            <w:r w:rsidR="004C2CF6">
              <w:rPr>
                <w:noProof/>
              </w:rPr>
              <w:fldChar w:fldCharType="begin"/>
            </w:r>
            <w:r w:rsidR="004C2CF6">
              <w:rPr>
                <w:noProof/>
              </w:rPr>
              <w:instrText xml:space="preserve"> PAGEREF _Toc240322933 \h </w:instrText>
            </w:r>
            <w:r w:rsidR="004C2CF6">
              <w:rPr>
                <w:noProof/>
              </w:rPr>
            </w:r>
            <w:r w:rsidR="004C2CF6">
              <w:rPr>
                <w:noProof/>
              </w:rPr>
              <w:fldChar w:fldCharType="separate"/>
            </w:r>
            <w:r w:rsidR="004C2CF6">
              <w:rPr>
                <w:noProof/>
              </w:rPr>
              <w:t>3</w:t>
            </w:r>
            <w:r w:rsidR="004C2CF6">
              <w:rPr>
                <w:noProof/>
              </w:rPr>
              <w:fldChar w:fldCharType="end"/>
            </w:r>
          </w:hyperlink>
        </w:p>
        <w:p w:rsidR="004C2CF6" w:rsidRDefault="00C423C0">
          <w:pPr>
            <w:pStyle w:val="TOC1"/>
            <w:tabs>
              <w:tab w:val="right" w:leader="dot" w:pos="9016"/>
            </w:tabs>
            <w:rPr>
              <w:noProof/>
            </w:rPr>
          </w:pPr>
          <w:hyperlink w:anchor="_Toc240322934" w:history="1">
            <w:r w:rsidR="004C2CF6" w:rsidRPr="00A9470E">
              <w:rPr>
                <w:rStyle w:val="Hyperlink"/>
                <w:b/>
                <w:bCs/>
                <w:noProof/>
              </w:rPr>
              <w:t>2. Korišteni alati i tehnologije</w:t>
            </w:r>
            <w:r w:rsidR="004C2CF6">
              <w:rPr>
                <w:noProof/>
              </w:rPr>
              <w:tab/>
            </w:r>
            <w:r w:rsidR="004C2CF6">
              <w:rPr>
                <w:noProof/>
              </w:rPr>
              <w:fldChar w:fldCharType="begin"/>
            </w:r>
            <w:r w:rsidR="004C2CF6">
              <w:rPr>
                <w:noProof/>
              </w:rPr>
              <w:instrText xml:space="preserve"> PAGEREF _Toc240322934 \h </w:instrText>
            </w:r>
            <w:r w:rsidR="004C2CF6">
              <w:rPr>
                <w:noProof/>
              </w:rPr>
            </w:r>
            <w:r w:rsidR="004C2CF6">
              <w:rPr>
                <w:noProof/>
              </w:rPr>
              <w:fldChar w:fldCharType="separate"/>
            </w:r>
            <w:r w:rsidR="004C2CF6">
              <w:rPr>
                <w:noProof/>
              </w:rPr>
              <w:t>3</w:t>
            </w:r>
            <w:r w:rsidR="004C2CF6">
              <w:rPr>
                <w:noProof/>
              </w:rPr>
              <w:fldChar w:fldCharType="end"/>
            </w:r>
          </w:hyperlink>
        </w:p>
        <w:p w:rsidR="004C2CF6" w:rsidRDefault="00C423C0">
          <w:pPr>
            <w:pStyle w:val="TOC1"/>
            <w:tabs>
              <w:tab w:val="right" w:leader="dot" w:pos="9016"/>
            </w:tabs>
            <w:rPr>
              <w:noProof/>
            </w:rPr>
          </w:pPr>
          <w:hyperlink w:anchor="_Toc240322935" w:history="1">
            <w:r w:rsidR="004C2CF6" w:rsidRPr="00A9470E">
              <w:rPr>
                <w:rStyle w:val="Hyperlink"/>
                <w:b/>
                <w:bCs/>
                <w:noProof/>
              </w:rPr>
              <w:t>3. Proces izrade projekta</w:t>
            </w:r>
            <w:r w:rsidR="004C2CF6">
              <w:rPr>
                <w:noProof/>
              </w:rPr>
              <w:tab/>
            </w:r>
            <w:r w:rsidR="004C2CF6">
              <w:rPr>
                <w:noProof/>
              </w:rPr>
              <w:fldChar w:fldCharType="begin"/>
            </w:r>
            <w:r w:rsidR="004C2CF6">
              <w:rPr>
                <w:noProof/>
              </w:rPr>
              <w:instrText xml:space="preserve"> PAGEREF _Toc240322935 \h </w:instrText>
            </w:r>
            <w:r w:rsidR="004C2CF6">
              <w:rPr>
                <w:noProof/>
              </w:rPr>
            </w:r>
            <w:r w:rsidR="004C2CF6">
              <w:rPr>
                <w:noProof/>
              </w:rPr>
              <w:fldChar w:fldCharType="separate"/>
            </w:r>
            <w:r w:rsidR="004C2CF6">
              <w:rPr>
                <w:noProof/>
              </w:rPr>
              <w:t>3</w:t>
            </w:r>
            <w:r w:rsidR="004C2CF6">
              <w:rPr>
                <w:noProof/>
              </w:rPr>
              <w:fldChar w:fldCharType="end"/>
            </w:r>
          </w:hyperlink>
        </w:p>
        <w:p w:rsidR="004C2CF6" w:rsidRDefault="00C423C0">
          <w:pPr>
            <w:pStyle w:val="TOC2"/>
            <w:tabs>
              <w:tab w:val="right" w:leader="dot" w:pos="9016"/>
            </w:tabs>
            <w:rPr>
              <w:noProof/>
            </w:rPr>
          </w:pPr>
          <w:hyperlink w:anchor="_Toc240322936" w:history="1">
            <w:r w:rsidR="004C2CF6" w:rsidRPr="00A9470E">
              <w:rPr>
                <w:rStyle w:val="Hyperlink"/>
                <w:b/>
                <w:bCs/>
                <w:noProof/>
              </w:rPr>
              <w:t>3.1. Modeliranje lika</w:t>
            </w:r>
            <w:r w:rsidR="004C2CF6">
              <w:rPr>
                <w:noProof/>
              </w:rPr>
              <w:tab/>
            </w:r>
            <w:r w:rsidR="004C2CF6">
              <w:rPr>
                <w:noProof/>
              </w:rPr>
              <w:fldChar w:fldCharType="begin"/>
            </w:r>
            <w:r w:rsidR="004C2CF6">
              <w:rPr>
                <w:noProof/>
              </w:rPr>
              <w:instrText xml:space="preserve"> PAGEREF _Toc240322936 \h </w:instrText>
            </w:r>
            <w:r w:rsidR="004C2CF6">
              <w:rPr>
                <w:noProof/>
              </w:rPr>
            </w:r>
            <w:r w:rsidR="004C2CF6">
              <w:rPr>
                <w:noProof/>
              </w:rPr>
              <w:fldChar w:fldCharType="separate"/>
            </w:r>
            <w:r w:rsidR="004C2CF6">
              <w:rPr>
                <w:noProof/>
              </w:rPr>
              <w:t>3</w:t>
            </w:r>
            <w:r w:rsidR="004C2CF6">
              <w:rPr>
                <w:noProof/>
              </w:rPr>
              <w:fldChar w:fldCharType="end"/>
            </w:r>
          </w:hyperlink>
        </w:p>
        <w:p w:rsidR="004C2CF6" w:rsidRDefault="00C423C0">
          <w:pPr>
            <w:pStyle w:val="TOC2"/>
            <w:tabs>
              <w:tab w:val="right" w:leader="dot" w:pos="9016"/>
            </w:tabs>
            <w:rPr>
              <w:noProof/>
            </w:rPr>
          </w:pPr>
          <w:hyperlink w:anchor="_Toc240322937" w:history="1">
            <w:r w:rsidR="004C2CF6" w:rsidRPr="00A9470E">
              <w:rPr>
                <w:rStyle w:val="Hyperlink"/>
                <w:b/>
                <w:bCs/>
                <w:noProof/>
              </w:rPr>
              <w:t>3.2. Materijali i teksture</w:t>
            </w:r>
            <w:r w:rsidR="004C2CF6">
              <w:rPr>
                <w:noProof/>
              </w:rPr>
              <w:tab/>
            </w:r>
            <w:r w:rsidR="004C2CF6">
              <w:rPr>
                <w:noProof/>
              </w:rPr>
              <w:fldChar w:fldCharType="begin"/>
            </w:r>
            <w:r w:rsidR="004C2CF6">
              <w:rPr>
                <w:noProof/>
              </w:rPr>
              <w:instrText xml:space="preserve"> PAGEREF _Toc240322937 \h </w:instrText>
            </w:r>
            <w:r w:rsidR="004C2CF6">
              <w:rPr>
                <w:noProof/>
              </w:rPr>
            </w:r>
            <w:r w:rsidR="004C2CF6">
              <w:rPr>
                <w:noProof/>
              </w:rPr>
              <w:fldChar w:fldCharType="separate"/>
            </w:r>
            <w:r w:rsidR="004C2CF6">
              <w:rPr>
                <w:noProof/>
              </w:rPr>
              <w:t>3</w:t>
            </w:r>
            <w:r w:rsidR="004C2CF6">
              <w:rPr>
                <w:noProof/>
              </w:rPr>
              <w:fldChar w:fldCharType="end"/>
            </w:r>
          </w:hyperlink>
        </w:p>
        <w:p w:rsidR="004C2CF6" w:rsidRDefault="00C423C0">
          <w:pPr>
            <w:pStyle w:val="TOC2"/>
            <w:tabs>
              <w:tab w:val="right" w:leader="dot" w:pos="9016"/>
            </w:tabs>
            <w:rPr>
              <w:noProof/>
            </w:rPr>
          </w:pPr>
          <w:hyperlink w:anchor="_Toc240322938" w:history="1">
            <w:r w:rsidR="004C2CF6" w:rsidRPr="00A9470E">
              <w:rPr>
                <w:rStyle w:val="Hyperlink"/>
                <w:b/>
                <w:bCs/>
                <w:noProof/>
              </w:rPr>
              <w:t>3.3. Rigging (izrada kostura)</w:t>
            </w:r>
            <w:r w:rsidR="004C2CF6">
              <w:rPr>
                <w:noProof/>
              </w:rPr>
              <w:tab/>
            </w:r>
            <w:r w:rsidR="004C2CF6">
              <w:rPr>
                <w:noProof/>
              </w:rPr>
              <w:fldChar w:fldCharType="begin"/>
            </w:r>
            <w:r w:rsidR="004C2CF6">
              <w:rPr>
                <w:noProof/>
              </w:rPr>
              <w:instrText xml:space="preserve"> PAGEREF _Toc240322938 \h </w:instrText>
            </w:r>
            <w:r w:rsidR="004C2CF6">
              <w:rPr>
                <w:noProof/>
              </w:rPr>
            </w:r>
            <w:r w:rsidR="004C2CF6">
              <w:rPr>
                <w:noProof/>
              </w:rPr>
              <w:fldChar w:fldCharType="separate"/>
            </w:r>
            <w:r w:rsidR="004C2CF6">
              <w:rPr>
                <w:noProof/>
              </w:rPr>
              <w:t>4</w:t>
            </w:r>
            <w:r w:rsidR="004C2CF6">
              <w:rPr>
                <w:noProof/>
              </w:rPr>
              <w:fldChar w:fldCharType="end"/>
            </w:r>
          </w:hyperlink>
        </w:p>
        <w:p w:rsidR="004C2CF6" w:rsidRDefault="00C423C0">
          <w:pPr>
            <w:pStyle w:val="TOC2"/>
            <w:tabs>
              <w:tab w:val="right" w:leader="dot" w:pos="9016"/>
            </w:tabs>
            <w:rPr>
              <w:noProof/>
            </w:rPr>
          </w:pPr>
          <w:hyperlink w:anchor="_Toc240322939" w:history="1">
            <w:r w:rsidR="004C2CF6" w:rsidRPr="00A9470E">
              <w:rPr>
                <w:rStyle w:val="Hyperlink"/>
                <w:b/>
                <w:bCs/>
                <w:noProof/>
              </w:rPr>
              <w:t>3.4. Animacija</w:t>
            </w:r>
            <w:r w:rsidR="004C2CF6">
              <w:rPr>
                <w:noProof/>
              </w:rPr>
              <w:tab/>
            </w:r>
            <w:r w:rsidR="004C2CF6">
              <w:rPr>
                <w:noProof/>
              </w:rPr>
              <w:fldChar w:fldCharType="begin"/>
            </w:r>
            <w:r w:rsidR="004C2CF6">
              <w:rPr>
                <w:noProof/>
              </w:rPr>
              <w:instrText xml:space="preserve"> PAGEREF _Toc240322939 \h </w:instrText>
            </w:r>
            <w:r w:rsidR="004C2CF6">
              <w:rPr>
                <w:noProof/>
              </w:rPr>
            </w:r>
            <w:r w:rsidR="004C2CF6">
              <w:rPr>
                <w:noProof/>
              </w:rPr>
              <w:fldChar w:fldCharType="separate"/>
            </w:r>
            <w:r w:rsidR="004C2CF6">
              <w:rPr>
                <w:noProof/>
              </w:rPr>
              <w:t>4</w:t>
            </w:r>
            <w:r w:rsidR="004C2CF6">
              <w:rPr>
                <w:noProof/>
              </w:rPr>
              <w:fldChar w:fldCharType="end"/>
            </w:r>
          </w:hyperlink>
        </w:p>
        <w:p w:rsidR="004C2CF6" w:rsidRDefault="00C423C0">
          <w:pPr>
            <w:pStyle w:val="TOC2"/>
            <w:tabs>
              <w:tab w:val="right" w:leader="dot" w:pos="9016"/>
            </w:tabs>
            <w:rPr>
              <w:noProof/>
            </w:rPr>
          </w:pPr>
          <w:hyperlink w:anchor="_Toc240322940" w:history="1">
            <w:r w:rsidR="004C2CF6" w:rsidRPr="00A9470E">
              <w:rPr>
                <w:rStyle w:val="Hyperlink"/>
                <w:b/>
                <w:bCs/>
                <w:noProof/>
              </w:rPr>
              <w:t>3.5. Montaža i kamere</w:t>
            </w:r>
            <w:r w:rsidR="004C2CF6">
              <w:rPr>
                <w:noProof/>
              </w:rPr>
              <w:tab/>
            </w:r>
            <w:r w:rsidR="004C2CF6">
              <w:rPr>
                <w:noProof/>
              </w:rPr>
              <w:fldChar w:fldCharType="begin"/>
            </w:r>
            <w:r w:rsidR="004C2CF6">
              <w:rPr>
                <w:noProof/>
              </w:rPr>
              <w:instrText xml:space="preserve"> PAGEREF _Toc240322940 \h </w:instrText>
            </w:r>
            <w:r w:rsidR="004C2CF6">
              <w:rPr>
                <w:noProof/>
              </w:rPr>
            </w:r>
            <w:r w:rsidR="004C2CF6">
              <w:rPr>
                <w:noProof/>
              </w:rPr>
              <w:fldChar w:fldCharType="separate"/>
            </w:r>
            <w:r w:rsidR="004C2CF6">
              <w:rPr>
                <w:noProof/>
              </w:rPr>
              <w:t>4</w:t>
            </w:r>
            <w:r w:rsidR="004C2CF6">
              <w:rPr>
                <w:noProof/>
              </w:rPr>
              <w:fldChar w:fldCharType="end"/>
            </w:r>
          </w:hyperlink>
        </w:p>
        <w:p w:rsidR="004C2CF6" w:rsidRDefault="00C423C0">
          <w:pPr>
            <w:pStyle w:val="TOC2"/>
            <w:tabs>
              <w:tab w:val="right" w:leader="dot" w:pos="9016"/>
            </w:tabs>
            <w:rPr>
              <w:noProof/>
            </w:rPr>
          </w:pPr>
          <w:hyperlink w:anchor="_Toc240322941" w:history="1">
            <w:r w:rsidR="004C2CF6" w:rsidRPr="00A9470E">
              <w:rPr>
                <w:rStyle w:val="Hyperlink"/>
                <w:b/>
                <w:bCs/>
                <w:noProof/>
              </w:rPr>
              <w:t>3.6. Pozadina</w:t>
            </w:r>
            <w:r w:rsidR="004C2CF6">
              <w:rPr>
                <w:noProof/>
              </w:rPr>
              <w:tab/>
            </w:r>
            <w:r w:rsidR="004C2CF6">
              <w:rPr>
                <w:noProof/>
              </w:rPr>
              <w:fldChar w:fldCharType="begin"/>
            </w:r>
            <w:r w:rsidR="004C2CF6">
              <w:rPr>
                <w:noProof/>
              </w:rPr>
              <w:instrText xml:space="preserve"> PAGEREF _Toc240322941 \h </w:instrText>
            </w:r>
            <w:r w:rsidR="004C2CF6">
              <w:rPr>
                <w:noProof/>
              </w:rPr>
            </w:r>
            <w:r w:rsidR="004C2CF6">
              <w:rPr>
                <w:noProof/>
              </w:rPr>
              <w:fldChar w:fldCharType="separate"/>
            </w:r>
            <w:r w:rsidR="004C2CF6">
              <w:rPr>
                <w:noProof/>
              </w:rPr>
              <w:t>5</w:t>
            </w:r>
            <w:r w:rsidR="004C2CF6">
              <w:rPr>
                <w:noProof/>
              </w:rPr>
              <w:fldChar w:fldCharType="end"/>
            </w:r>
          </w:hyperlink>
        </w:p>
        <w:p w:rsidR="004C2CF6" w:rsidRDefault="00C423C0">
          <w:pPr>
            <w:pStyle w:val="TOC2"/>
            <w:tabs>
              <w:tab w:val="right" w:leader="dot" w:pos="9016"/>
            </w:tabs>
            <w:rPr>
              <w:noProof/>
            </w:rPr>
          </w:pPr>
          <w:hyperlink w:anchor="_Toc240322942" w:history="1">
            <w:r w:rsidR="004C2CF6" w:rsidRPr="00A9470E">
              <w:rPr>
                <w:rStyle w:val="Hyperlink"/>
                <w:b/>
                <w:bCs/>
                <w:noProof/>
              </w:rPr>
              <w:t>3.7. Render</w:t>
            </w:r>
            <w:r w:rsidR="004C2CF6">
              <w:rPr>
                <w:noProof/>
              </w:rPr>
              <w:tab/>
            </w:r>
            <w:r w:rsidR="004C2CF6">
              <w:rPr>
                <w:noProof/>
              </w:rPr>
              <w:fldChar w:fldCharType="begin"/>
            </w:r>
            <w:r w:rsidR="004C2CF6">
              <w:rPr>
                <w:noProof/>
              </w:rPr>
              <w:instrText xml:space="preserve"> PAGEREF _Toc240322942 \h </w:instrText>
            </w:r>
            <w:r w:rsidR="004C2CF6">
              <w:rPr>
                <w:noProof/>
              </w:rPr>
            </w:r>
            <w:r w:rsidR="004C2CF6">
              <w:rPr>
                <w:noProof/>
              </w:rPr>
              <w:fldChar w:fldCharType="separate"/>
            </w:r>
            <w:r w:rsidR="004C2CF6">
              <w:rPr>
                <w:noProof/>
              </w:rPr>
              <w:t>5</w:t>
            </w:r>
            <w:r w:rsidR="004C2CF6">
              <w:rPr>
                <w:noProof/>
              </w:rPr>
              <w:fldChar w:fldCharType="end"/>
            </w:r>
          </w:hyperlink>
        </w:p>
        <w:p w:rsidR="004C2CF6" w:rsidRDefault="00C423C0">
          <w:pPr>
            <w:pStyle w:val="TOC1"/>
            <w:tabs>
              <w:tab w:val="right" w:leader="dot" w:pos="9016"/>
            </w:tabs>
            <w:rPr>
              <w:noProof/>
            </w:rPr>
          </w:pPr>
          <w:hyperlink w:anchor="_Toc240322943" w:history="1">
            <w:r w:rsidR="004C2CF6" w:rsidRPr="00A9470E">
              <w:rPr>
                <w:rStyle w:val="Hyperlink"/>
                <w:b/>
                <w:bCs/>
                <w:noProof/>
              </w:rPr>
              <w:t>4. Izazovi i rješenja</w:t>
            </w:r>
            <w:r w:rsidR="004C2CF6">
              <w:rPr>
                <w:noProof/>
              </w:rPr>
              <w:tab/>
            </w:r>
            <w:r w:rsidR="004C2CF6">
              <w:rPr>
                <w:noProof/>
              </w:rPr>
              <w:fldChar w:fldCharType="begin"/>
            </w:r>
            <w:r w:rsidR="004C2CF6">
              <w:rPr>
                <w:noProof/>
              </w:rPr>
              <w:instrText xml:space="preserve"> PAGEREF _Toc240322943 \h </w:instrText>
            </w:r>
            <w:r w:rsidR="004C2CF6">
              <w:rPr>
                <w:noProof/>
              </w:rPr>
            </w:r>
            <w:r w:rsidR="004C2CF6">
              <w:rPr>
                <w:noProof/>
              </w:rPr>
              <w:fldChar w:fldCharType="separate"/>
            </w:r>
            <w:r w:rsidR="004C2CF6">
              <w:rPr>
                <w:noProof/>
              </w:rPr>
              <w:t>5</w:t>
            </w:r>
            <w:r w:rsidR="004C2CF6">
              <w:rPr>
                <w:noProof/>
              </w:rPr>
              <w:fldChar w:fldCharType="end"/>
            </w:r>
          </w:hyperlink>
        </w:p>
        <w:p w:rsidR="004C2CF6" w:rsidRDefault="00C423C0">
          <w:pPr>
            <w:pStyle w:val="TOC2"/>
            <w:tabs>
              <w:tab w:val="right" w:leader="dot" w:pos="9016"/>
            </w:tabs>
            <w:rPr>
              <w:noProof/>
            </w:rPr>
          </w:pPr>
          <w:hyperlink w:anchor="_Toc240322944" w:history="1">
            <w:r w:rsidR="004C2CF6" w:rsidRPr="00A9470E">
              <w:rPr>
                <w:rStyle w:val="Hyperlink"/>
                <w:b/>
                <w:bCs/>
                <w:noProof/>
              </w:rPr>
              <w:t>4.1. Prirodan zamah noge</w:t>
            </w:r>
            <w:r w:rsidR="004C2CF6">
              <w:rPr>
                <w:noProof/>
              </w:rPr>
              <w:tab/>
            </w:r>
            <w:r w:rsidR="004C2CF6">
              <w:rPr>
                <w:noProof/>
              </w:rPr>
              <w:fldChar w:fldCharType="begin"/>
            </w:r>
            <w:r w:rsidR="004C2CF6">
              <w:rPr>
                <w:noProof/>
              </w:rPr>
              <w:instrText xml:space="preserve"> PAGEREF _Toc240322944 \h </w:instrText>
            </w:r>
            <w:r w:rsidR="004C2CF6">
              <w:rPr>
                <w:noProof/>
              </w:rPr>
            </w:r>
            <w:r w:rsidR="004C2CF6">
              <w:rPr>
                <w:noProof/>
              </w:rPr>
              <w:fldChar w:fldCharType="separate"/>
            </w:r>
            <w:r w:rsidR="004C2CF6">
              <w:rPr>
                <w:noProof/>
              </w:rPr>
              <w:t>5</w:t>
            </w:r>
            <w:r w:rsidR="004C2CF6">
              <w:rPr>
                <w:noProof/>
              </w:rPr>
              <w:fldChar w:fldCharType="end"/>
            </w:r>
          </w:hyperlink>
        </w:p>
        <w:p w:rsidR="004C2CF6" w:rsidRDefault="00C423C0">
          <w:pPr>
            <w:pStyle w:val="TOC2"/>
            <w:tabs>
              <w:tab w:val="right" w:leader="dot" w:pos="9016"/>
            </w:tabs>
            <w:rPr>
              <w:noProof/>
            </w:rPr>
          </w:pPr>
          <w:hyperlink w:anchor="_Toc240322945" w:history="1">
            <w:r w:rsidR="004C2CF6" w:rsidRPr="00A9470E">
              <w:rPr>
                <w:rStyle w:val="Hyperlink"/>
                <w:b/>
                <w:bCs/>
                <w:noProof/>
              </w:rPr>
              <w:t>4.2. Uvoz kostura iz Mixama u Blender</w:t>
            </w:r>
            <w:r w:rsidR="004C2CF6">
              <w:rPr>
                <w:noProof/>
              </w:rPr>
              <w:tab/>
            </w:r>
            <w:r w:rsidR="004C2CF6">
              <w:rPr>
                <w:noProof/>
              </w:rPr>
              <w:fldChar w:fldCharType="begin"/>
            </w:r>
            <w:r w:rsidR="004C2CF6">
              <w:rPr>
                <w:noProof/>
              </w:rPr>
              <w:instrText xml:space="preserve"> PAGEREF _Toc240322945 \h </w:instrText>
            </w:r>
            <w:r w:rsidR="004C2CF6">
              <w:rPr>
                <w:noProof/>
              </w:rPr>
            </w:r>
            <w:r w:rsidR="004C2CF6">
              <w:rPr>
                <w:noProof/>
              </w:rPr>
              <w:fldChar w:fldCharType="separate"/>
            </w:r>
            <w:r w:rsidR="004C2CF6">
              <w:rPr>
                <w:noProof/>
              </w:rPr>
              <w:t>5</w:t>
            </w:r>
            <w:r w:rsidR="004C2CF6">
              <w:rPr>
                <w:noProof/>
              </w:rPr>
              <w:fldChar w:fldCharType="end"/>
            </w:r>
          </w:hyperlink>
        </w:p>
        <w:p w:rsidR="004C2CF6" w:rsidRDefault="00C423C0">
          <w:pPr>
            <w:pStyle w:val="TOC2"/>
            <w:tabs>
              <w:tab w:val="right" w:leader="dot" w:pos="9016"/>
            </w:tabs>
            <w:rPr>
              <w:noProof/>
            </w:rPr>
          </w:pPr>
          <w:hyperlink w:anchor="_Toc240322946" w:history="1">
            <w:r w:rsidR="004C2CF6" w:rsidRPr="00A9470E">
              <w:rPr>
                <w:rStyle w:val="Hyperlink"/>
                <w:b/>
                <w:bCs/>
                <w:noProof/>
              </w:rPr>
              <w:t>4.3. Usklađivanje udarca i leta lopte</w:t>
            </w:r>
            <w:r w:rsidR="004C2CF6">
              <w:rPr>
                <w:noProof/>
              </w:rPr>
              <w:tab/>
            </w:r>
            <w:r w:rsidR="004C2CF6">
              <w:rPr>
                <w:noProof/>
              </w:rPr>
              <w:fldChar w:fldCharType="begin"/>
            </w:r>
            <w:r w:rsidR="004C2CF6">
              <w:rPr>
                <w:noProof/>
              </w:rPr>
              <w:instrText xml:space="preserve"> PAGEREF _Toc240322946 \h </w:instrText>
            </w:r>
            <w:r w:rsidR="004C2CF6">
              <w:rPr>
                <w:noProof/>
              </w:rPr>
            </w:r>
            <w:r w:rsidR="004C2CF6">
              <w:rPr>
                <w:noProof/>
              </w:rPr>
              <w:fldChar w:fldCharType="separate"/>
            </w:r>
            <w:r w:rsidR="004C2CF6">
              <w:rPr>
                <w:noProof/>
              </w:rPr>
              <w:t>5</w:t>
            </w:r>
            <w:r w:rsidR="004C2CF6">
              <w:rPr>
                <w:noProof/>
              </w:rPr>
              <w:fldChar w:fldCharType="end"/>
            </w:r>
          </w:hyperlink>
        </w:p>
        <w:p w:rsidR="004C2CF6" w:rsidRDefault="00C423C0">
          <w:pPr>
            <w:pStyle w:val="TOC2"/>
            <w:tabs>
              <w:tab w:val="right" w:leader="dot" w:pos="9016"/>
            </w:tabs>
            <w:rPr>
              <w:noProof/>
            </w:rPr>
          </w:pPr>
          <w:hyperlink w:anchor="_Toc240322947" w:history="1">
            <w:r w:rsidR="004C2CF6" w:rsidRPr="00A9470E">
              <w:rPr>
                <w:rStyle w:val="Hyperlink"/>
                <w:b/>
                <w:bCs/>
                <w:noProof/>
              </w:rPr>
              <w:t>4.4. Prijelaz između dvije animacije i više kamera</w:t>
            </w:r>
            <w:r w:rsidR="004C2CF6">
              <w:rPr>
                <w:noProof/>
              </w:rPr>
              <w:tab/>
            </w:r>
            <w:r w:rsidR="004C2CF6">
              <w:rPr>
                <w:noProof/>
              </w:rPr>
              <w:fldChar w:fldCharType="begin"/>
            </w:r>
            <w:r w:rsidR="004C2CF6">
              <w:rPr>
                <w:noProof/>
              </w:rPr>
              <w:instrText xml:space="preserve"> PAGEREF _Toc240322947 \h </w:instrText>
            </w:r>
            <w:r w:rsidR="004C2CF6">
              <w:rPr>
                <w:noProof/>
              </w:rPr>
            </w:r>
            <w:r w:rsidR="004C2CF6">
              <w:rPr>
                <w:noProof/>
              </w:rPr>
              <w:fldChar w:fldCharType="separate"/>
            </w:r>
            <w:r w:rsidR="004C2CF6">
              <w:rPr>
                <w:noProof/>
              </w:rPr>
              <w:t>6</w:t>
            </w:r>
            <w:r w:rsidR="004C2CF6">
              <w:rPr>
                <w:noProof/>
              </w:rPr>
              <w:fldChar w:fldCharType="end"/>
            </w:r>
          </w:hyperlink>
        </w:p>
        <w:p w:rsidR="004C2CF6" w:rsidRDefault="00C423C0">
          <w:pPr>
            <w:pStyle w:val="TOC1"/>
            <w:tabs>
              <w:tab w:val="right" w:leader="dot" w:pos="9016"/>
            </w:tabs>
            <w:rPr>
              <w:noProof/>
            </w:rPr>
          </w:pPr>
          <w:hyperlink w:anchor="_Toc240322948" w:history="1">
            <w:r w:rsidR="004C2CF6" w:rsidRPr="00A9470E">
              <w:rPr>
                <w:rStyle w:val="Hyperlink"/>
                <w:b/>
                <w:bCs/>
                <w:noProof/>
              </w:rPr>
              <w:t>5. Zaključak</w:t>
            </w:r>
            <w:r w:rsidR="004C2CF6">
              <w:rPr>
                <w:noProof/>
              </w:rPr>
              <w:tab/>
            </w:r>
            <w:r w:rsidR="004C2CF6">
              <w:rPr>
                <w:noProof/>
              </w:rPr>
              <w:fldChar w:fldCharType="begin"/>
            </w:r>
            <w:r w:rsidR="004C2CF6">
              <w:rPr>
                <w:noProof/>
              </w:rPr>
              <w:instrText xml:space="preserve"> PAGEREF _Toc240322948 \h </w:instrText>
            </w:r>
            <w:r w:rsidR="004C2CF6">
              <w:rPr>
                <w:noProof/>
              </w:rPr>
            </w:r>
            <w:r w:rsidR="004C2CF6">
              <w:rPr>
                <w:noProof/>
              </w:rPr>
              <w:fldChar w:fldCharType="separate"/>
            </w:r>
            <w:r w:rsidR="004C2CF6">
              <w:rPr>
                <w:noProof/>
              </w:rPr>
              <w:t>6</w:t>
            </w:r>
            <w:r w:rsidR="004C2CF6">
              <w:rPr>
                <w:noProof/>
              </w:rPr>
              <w:fldChar w:fldCharType="end"/>
            </w:r>
          </w:hyperlink>
        </w:p>
        <w:p w:rsidR="004C2CF6" w:rsidRDefault="00C423C0">
          <w:pPr>
            <w:pStyle w:val="TOC1"/>
            <w:tabs>
              <w:tab w:val="right" w:leader="dot" w:pos="9016"/>
            </w:tabs>
            <w:rPr>
              <w:noProof/>
            </w:rPr>
          </w:pPr>
          <w:hyperlink w:anchor="_Toc240322949" w:history="1">
            <w:r w:rsidR="004C2CF6" w:rsidRPr="00A9470E">
              <w:rPr>
                <w:rStyle w:val="Hyperlink"/>
                <w:b/>
                <w:bCs/>
                <w:noProof/>
              </w:rPr>
              <w:t>6. Literatura</w:t>
            </w:r>
            <w:r w:rsidR="004C2CF6">
              <w:rPr>
                <w:noProof/>
              </w:rPr>
              <w:tab/>
            </w:r>
            <w:r w:rsidR="004C2CF6">
              <w:rPr>
                <w:noProof/>
              </w:rPr>
              <w:fldChar w:fldCharType="begin"/>
            </w:r>
            <w:r w:rsidR="004C2CF6">
              <w:rPr>
                <w:noProof/>
              </w:rPr>
              <w:instrText xml:space="preserve"> PAGEREF _Toc240322949 \h </w:instrText>
            </w:r>
            <w:r w:rsidR="004C2CF6">
              <w:rPr>
                <w:noProof/>
              </w:rPr>
            </w:r>
            <w:r w:rsidR="004C2CF6">
              <w:rPr>
                <w:noProof/>
              </w:rPr>
              <w:fldChar w:fldCharType="separate"/>
            </w:r>
            <w:r w:rsidR="004C2CF6">
              <w:rPr>
                <w:noProof/>
              </w:rPr>
              <w:t>6</w:t>
            </w:r>
            <w:r w:rsidR="004C2CF6">
              <w:rPr>
                <w:noProof/>
              </w:rPr>
              <w:fldChar w:fldCharType="end"/>
            </w:r>
          </w:hyperlink>
        </w:p>
        <w:p w:rsidR="0077194E" w:rsidRDefault="00E557A4">
          <w:r>
            <w:fldChar w:fldCharType="end"/>
          </w:r>
        </w:p>
      </w:sdtContent>
    </w:sdt>
    <w:p w:rsidR="0077194E" w:rsidRDefault="00E557A4">
      <w:r>
        <w:br w:type="page"/>
      </w:r>
    </w:p>
    <w:p w:rsidR="0077194E" w:rsidRDefault="00E557A4">
      <w:pPr>
        <w:pStyle w:val="Heading1"/>
        <w:spacing w:before="360" w:after="200"/>
      </w:pPr>
      <w:bookmarkStart w:id="2" w:name="_Toc240322933"/>
      <w:r>
        <w:rPr>
          <w:b/>
          <w:bCs/>
          <w:color w:val="1B4332"/>
        </w:rPr>
        <w:lastRenderedPageBreak/>
        <w:t>1. Uvod</w:t>
      </w:r>
      <w:bookmarkEnd w:id="2"/>
    </w:p>
    <w:p w:rsidR="0077194E" w:rsidRDefault="00E557A4">
      <w:pPr>
        <w:spacing w:after="180" w:line="300" w:lineRule="auto"/>
        <w:jc w:val="both"/>
      </w:pPr>
      <w:r>
        <w:t>Ovaj seminarski rad opisuje izradu projekta iz kolegija 3D računalna grafika – kratke 3D animacije u kojoj izrađeni lik izvodi udarac na nogometni penal i potom slavi pogodak. Projekt je izrađen u programu Blender, a obuhvaća cijeli produkcijski proces: modeliranje 3D lika, izradu materijala, rigging (postavljanje kostura), izradu dviju zasebnih animacija (udarac i proslava), montažu scene s više kamera te završni render.</w:t>
      </w:r>
    </w:p>
    <w:p w:rsidR="0077194E" w:rsidRDefault="00E557A4">
      <w:pPr>
        <w:spacing w:after="180" w:line="300" w:lineRule="auto"/>
        <w:jc w:val="both"/>
      </w:pPr>
      <w:r>
        <w:t>Finalna animacija prikazuje teren s travom, bijelim linijama, tribinama i šumom u pozadini, dok lik nosi dres hrvatske nogometne reprezentacije (crveno-bijeli "šahovnica" uzorak sa žutom kapetanskom trakom). Video traje 8.75 sekundi (210 sličica pri 24 sličice u sekundi, rezolucija 1920×1080) i sastoji se od nekoliko kadrova: širi kadar terena, krupni plan zaleta i udarca, krupni plan lopte kraj grede, ptičja perspektiva proslave pogotka te završni krupni plan gola.</w:t>
      </w:r>
    </w:p>
    <w:p w:rsidR="0077194E" w:rsidRDefault="00E557A4">
      <w:pPr>
        <w:spacing w:after="180" w:line="300" w:lineRule="auto"/>
        <w:jc w:val="both"/>
      </w:pPr>
      <w:r>
        <w:t>Cilj rada je opisati postupak izrade projekta, korištene alate i tehnike te izazove na koje se naišlo tijekom rada, kao i rješenja koja su primijenjena za njihovo prevladavanje.</w:t>
      </w:r>
    </w:p>
    <w:p w:rsidR="0077194E" w:rsidRDefault="00E557A4">
      <w:pPr>
        <w:pStyle w:val="Heading1"/>
        <w:spacing w:before="360" w:after="200"/>
      </w:pPr>
      <w:bookmarkStart w:id="3" w:name="_Toc240322934"/>
      <w:r>
        <w:rPr>
          <w:b/>
          <w:bCs/>
          <w:color w:val="1B4332"/>
        </w:rPr>
        <w:t>2. Korišteni alati i tehnologije</w:t>
      </w:r>
      <w:bookmarkEnd w:id="3"/>
    </w:p>
    <w:p w:rsidR="0077194E" w:rsidRDefault="00E557A4">
      <w:pPr>
        <w:spacing w:after="180" w:line="300" w:lineRule="auto"/>
        <w:jc w:val="both"/>
      </w:pPr>
      <w:r>
        <w:t>Za izradu projekta korišten je program Blender (verzija 5.0.1), besplatan i otvoreni alat za 3D modeliranje, animaciju i render. Za izradu kostura i animaciju proslave pogotka korišten je online alat Mixamo (Adobe), koji na temelju učitanog modela lika automatski generira kostur i omogućuje primjenu gotovih animacija iz vlastite knjižnice. Model lika izvezen je i u formatu OBJ/MTL (Wavefront), kao standardnom formatu za razmjenu 3D modela i materijala između različitih alata.</w:t>
      </w:r>
    </w:p>
    <w:p w:rsidR="0077194E" w:rsidRDefault="00E557A4">
      <w:pPr>
        <w:pStyle w:val="ListParagraph"/>
        <w:numPr>
          <w:ilvl w:val="0"/>
          <w:numId w:val="1"/>
        </w:numPr>
        <w:spacing w:after="100" w:line="300" w:lineRule="auto"/>
      </w:pPr>
      <w:r>
        <w:t>Blender – modeliranje, materijali, ručna animacija udarca, montaža, render</w:t>
      </w:r>
    </w:p>
    <w:p w:rsidR="0077194E" w:rsidRDefault="00E557A4">
      <w:pPr>
        <w:pStyle w:val="ListParagraph"/>
        <w:numPr>
          <w:ilvl w:val="0"/>
          <w:numId w:val="1"/>
        </w:numPr>
        <w:spacing w:after="100" w:line="300" w:lineRule="auto"/>
      </w:pPr>
      <w:r>
        <w:t>Mixamo (Adobe) – automatsko generiranje kostura (auto-rigging) i animacija proslave pogotka</w:t>
      </w:r>
    </w:p>
    <w:p w:rsidR="0077194E" w:rsidRDefault="00E557A4">
      <w:pPr>
        <w:pStyle w:val="ListParagraph"/>
        <w:numPr>
          <w:ilvl w:val="0"/>
          <w:numId w:val="1"/>
        </w:numPr>
        <w:spacing w:after="100" w:line="300" w:lineRule="auto"/>
      </w:pPr>
      <w:r>
        <w:t>Format OBJ/MTL – izvoz modela i materijala</w:t>
      </w:r>
    </w:p>
    <w:p w:rsidR="0077194E" w:rsidRDefault="00E557A4">
      <w:pPr>
        <w:pStyle w:val="Heading1"/>
        <w:spacing w:before="360" w:after="200"/>
      </w:pPr>
      <w:bookmarkStart w:id="4" w:name="_Toc240322935"/>
      <w:r>
        <w:rPr>
          <w:b/>
          <w:bCs/>
          <w:color w:val="1B4332"/>
        </w:rPr>
        <w:t>3. Proces izrade projekta</w:t>
      </w:r>
      <w:bookmarkEnd w:id="4"/>
    </w:p>
    <w:p w:rsidR="0077194E" w:rsidRDefault="00E557A4">
      <w:pPr>
        <w:pStyle w:val="Heading2"/>
        <w:spacing w:before="260" w:after="140"/>
      </w:pPr>
      <w:bookmarkStart w:id="5" w:name="_Toc240322936"/>
      <w:r>
        <w:rPr>
          <w:b/>
          <w:bCs/>
          <w:color w:val="1B4332"/>
        </w:rPr>
        <w:t>3.1. Modeliranje lika</w:t>
      </w:r>
      <w:bookmarkEnd w:id="5"/>
    </w:p>
    <w:p w:rsidR="0077194E" w:rsidRDefault="00E557A4">
      <w:pPr>
        <w:spacing w:after="180" w:line="300" w:lineRule="auto"/>
        <w:jc w:val="both"/>
      </w:pPr>
      <w:r>
        <w:t>Prvi korak u izradi projekta bilo je modeliranje 3D lika. Lik je izrađen kao jedinstvena poligonska mreža (low-poly pristup), s ciljem da bude dovoljno jednostavan za brzu obradu i animaciju, a istovremeno prepoznatljiv kao ljudski lik u pokretu.</w:t>
      </w:r>
    </w:p>
    <w:p w:rsidR="0077194E" w:rsidRDefault="00E557A4">
      <w:pPr>
        <w:pStyle w:val="Heading2"/>
        <w:spacing w:before="260" w:after="140"/>
      </w:pPr>
      <w:bookmarkStart w:id="6" w:name="_Toc240322937"/>
      <w:r>
        <w:rPr>
          <w:b/>
          <w:bCs/>
          <w:color w:val="1B4332"/>
        </w:rPr>
        <w:t>3.2. Materijali i teksture</w:t>
      </w:r>
      <w:bookmarkEnd w:id="6"/>
    </w:p>
    <w:p w:rsidR="0077194E" w:rsidRDefault="00E557A4">
      <w:pPr>
        <w:spacing w:after="180" w:line="300" w:lineRule="auto"/>
        <w:jc w:val="both"/>
      </w:pPr>
      <w:r>
        <w:lastRenderedPageBreak/>
        <w:t>Liku je dodijeljen dres hrvatske nogometne reprezentacije – crveno-bijeli "šahovnica" uzorak sa žutom kapetanskom trakom, prema pronađenoj referentnoj slici dresa. Uzorak nije izrađen teksturom, već ručno: svakoj plohi (poligonu) mreže dodijeljena je vlastita boja, čime je izgled dresa oblikovan izravno na geometriji modela. Time je postignut prepoznatljiv, konkretan identitet lika umjesto generičkog izgleda.</w:t>
      </w:r>
    </w:p>
    <w:p w:rsidR="0077194E" w:rsidRDefault="00E557A4">
      <w:pPr>
        <w:pStyle w:val="Heading2"/>
        <w:spacing w:before="260" w:after="140"/>
      </w:pPr>
      <w:bookmarkStart w:id="7" w:name="_Toc240322938"/>
      <w:r>
        <w:rPr>
          <w:b/>
          <w:bCs/>
          <w:color w:val="1B4332"/>
        </w:rPr>
        <w:t>3.3. Rigging (izrada kostura)</w:t>
      </w:r>
      <w:bookmarkEnd w:id="7"/>
    </w:p>
    <w:p w:rsidR="0077194E" w:rsidRDefault="00E557A4">
      <w:pPr>
        <w:spacing w:after="180" w:line="300" w:lineRule="auto"/>
        <w:jc w:val="both"/>
      </w:pPr>
      <w:r>
        <w:t>Kako bi lik mogao izvesti pokret udarca, model lika je učitan u Mixamo, koji na temelju geometrije automatski generira kostur (armature) prilagođen anatomiji lika, uključujući i pripadajuće utege vrhova mreže (weight painting) potrebne da se mreža ispravno pomiče zajedno s kosturom.</w:t>
      </w:r>
    </w:p>
    <w:p w:rsidR="0077194E" w:rsidRDefault="00E557A4">
      <w:pPr>
        <w:spacing w:after="180" w:line="300" w:lineRule="auto"/>
        <w:jc w:val="both"/>
      </w:pPr>
      <w:r>
        <w:t>Za nogu koja izvodi udarac svaka je ključna poza zatim ručno postavljena u Blenderu, rotacijom pojedinih kostiju (forward kinematics), pri čemu je poza kostura resetirana prije postavljanja svake sljedeće ključne poze.</w:t>
      </w:r>
    </w:p>
    <w:p w:rsidR="0077194E" w:rsidRDefault="00E557A4">
      <w:pPr>
        <w:pStyle w:val="Heading2"/>
        <w:spacing w:before="260" w:after="140"/>
      </w:pPr>
      <w:bookmarkStart w:id="8" w:name="_Toc240322939"/>
      <w:r>
        <w:rPr>
          <w:b/>
          <w:bCs/>
          <w:color w:val="1B4332"/>
        </w:rPr>
        <w:t>3.4. Animacija</w:t>
      </w:r>
      <w:bookmarkEnd w:id="8"/>
    </w:p>
    <w:p w:rsidR="0077194E" w:rsidRDefault="00E557A4">
      <w:pPr>
        <w:spacing w:after="180" w:line="300" w:lineRule="auto"/>
        <w:jc w:val="both"/>
      </w:pPr>
      <w:r>
        <w:t>Izrađene su dvije zasebne animacije tehnikom ključnih kadrova (keyframe animacija), s ukupno 210 keyframeova. Prva animacija prikazuje udarac na penal – definirani su ključni trenuci pokreta: početni stav, zalet, zamah noge, trenutak udarca te završni pokret (follow-through) – kako bi pokret djelovao prirodno i tečno. Interpolacija ključnih kadrova modela postavljena je na Ease, čime su prijelazi između poza glatki i postupni umjesto naglih. Paralelno s animacijom noge, animirana je i lopta, s ciljem da njezin let prema golu bude vremenski usklađen s trenutkom kontakta noge i lopte.</w:t>
      </w:r>
    </w:p>
    <w:p w:rsidR="0077194E" w:rsidRDefault="00E557A4">
      <w:pPr>
        <w:spacing w:after="180" w:line="300" w:lineRule="auto"/>
        <w:jc w:val="both"/>
      </w:pPr>
      <w:r>
        <w:t>Druga animacija prikazuje proslavu pogotka – lik skače uvis sa stisnutom šakom, čime scena dobiva emotivni zaključak nakon postignutog gola. Za razliku od animacije udarca, koja je izrađena ručnim postavljanjem poza u Blenderu, za proslavu je iskorištena gotova animacija iz Mixamove knjižnice animacija, čiji su keyframeovi kostura primijenjeni izravno na kostur vlastitog modela.</w:t>
      </w:r>
    </w:p>
    <w:p w:rsidR="0077194E" w:rsidRDefault="00E557A4">
      <w:pPr>
        <w:pStyle w:val="Heading2"/>
        <w:spacing w:before="260" w:after="140"/>
      </w:pPr>
      <w:bookmarkStart w:id="9" w:name="_Toc240322940"/>
      <w:r>
        <w:rPr>
          <w:b/>
          <w:bCs/>
          <w:color w:val="1B4332"/>
        </w:rPr>
        <w:t>3.5. Montaža i kamere</w:t>
      </w:r>
      <w:bookmarkEnd w:id="9"/>
    </w:p>
    <w:p w:rsidR="0077194E" w:rsidRDefault="00E557A4">
      <w:pPr>
        <w:spacing w:after="180" w:line="300" w:lineRule="auto"/>
        <w:jc w:val="both"/>
      </w:pPr>
      <w:r>
        <w:t>Finalna scena snimljena je i montirana korištenjem više kutova snimanja: široki kadar koji uvodi teren i okruženje, krupni plan igrača tijekom zaleta i udarca, krupni plan lopte u letu prema gredi/vratnici, ptičja perspektiva (bird's-eye view) proslave pogotka te završni krupni plan gola. Promjena kutova doprinosi dinamičnijem i vizualno zanimljivijem prikazu cijele sekvence.</w:t>
      </w:r>
    </w:p>
    <w:p w:rsidR="0077194E" w:rsidRDefault="00E557A4">
      <w:pPr>
        <w:spacing w:after="180" w:line="300" w:lineRule="auto"/>
        <w:jc w:val="both"/>
      </w:pPr>
      <w:r>
        <w:lastRenderedPageBreak/>
        <w:t>Rezovi između kutova snimanja postignuti su postavljanjem interpolacije ključnih kadrova kamere na Constant. Za razliku od uobičajene glatke interpolacije, Constant interpolacija uzrokuje da pozicija i kut kamere ostanu nepromijenjeni sve do sljedećeg keyframea, na kojem se trenutno mijenjaju – čime nastaje efekt reza (cut), sličan promjeni kamere, bez potrebe za korištenjem više zasebnih kamera u sceni.</w:t>
      </w:r>
    </w:p>
    <w:p w:rsidR="0077194E" w:rsidRDefault="00E557A4">
      <w:pPr>
        <w:pStyle w:val="Heading2"/>
        <w:spacing w:before="260" w:after="140"/>
      </w:pPr>
      <w:bookmarkStart w:id="10" w:name="_Toc240322941"/>
      <w:r>
        <w:rPr>
          <w:b/>
          <w:bCs/>
          <w:color w:val="1B4332"/>
        </w:rPr>
        <w:t>3.6. Pozadina</w:t>
      </w:r>
      <w:bookmarkEnd w:id="10"/>
    </w:p>
    <w:p w:rsidR="0077194E" w:rsidRDefault="00E557A4">
      <w:pPr>
        <w:spacing w:after="180" w:line="300" w:lineRule="auto"/>
        <w:jc w:val="both"/>
      </w:pPr>
      <w:r>
        <w:t>Okruženje scene (nebo i šuma u pozadini) osvijetljeno je i prikazano pomoću HDRI teksture "Lilienstein" s besplatne platforme Poly Haven (polyhaven.com/a/lilienstein), postavljene kao pozadina u Blenderovim World postavkama. HDRI tekstura, za razliku od obične slike, sadrži informacije o osvjetljenju iz svih smjerova, pa istovremeno služi i kao vizualna pozadina i kao izvor realističnog osvjetljenja scene.</w:t>
      </w:r>
    </w:p>
    <w:p w:rsidR="0077194E" w:rsidRDefault="00E557A4">
      <w:pPr>
        <w:pStyle w:val="Heading2"/>
        <w:spacing w:before="260" w:after="140"/>
      </w:pPr>
      <w:bookmarkStart w:id="11" w:name="_Toc240322942"/>
      <w:r>
        <w:rPr>
          <w:b/>
          <w:bCs/>
          <w:color w:val="1B4332"/>
        </w:rPr>
        <w:t>3.7. Render</w:t>
      </w:r>
      <w:bookmarkEnd w:id="11"/>
    </w:p>
    <w:p w:rsidR="0077194E" w:rsidRDefault="00E557A4">
      <w:pPr>
        <w:spacing w:after="180" w:line="300" w:lineRule="auto"/>
        <w:jc w:val="both"/>
      </w:pPr>
      <w:r>
        <w:t>Nakon završetka animacija, scena je renderirana u konačnu video animaciju (1920×1080, 24 sličice u sekundi, ukupno 210 sličica / 8.75 sekundi) koja prikazuje cijelu sekvencu udarca na penal i proslave pogotka.</w:t>
      </w:r>
    </w:p>
    <w:p w:rsidR="0077194E" w:rsidRDefault="00E557A4">
      <w:pPr>
        <w:pStyle w:val="Heading1"/>
        <w:spacing w:before="360" w:after="200"/>
      </w:pPr>
      <w:bookmarkStart w:id="12" w:name="_Toc240322943"/>
      <w:r>
        <w:rPr>
          <w:b/>
          <w:bCs/>
          <w:color w:val="1B4332"/>
        </w:rPr>
        <w:t>4. Izazovi i rješenja</w:t>
      </w:r>
      <w:bookmarkEnd w:id="12"/>
    </w:p>
    <w:p w:rsidR="0077194E" w:rsidRDefault="00E557A4">
      <w:pPr>
        <w:spacing w:after="180" w:line="300" w:lineRule="auto"/>
        <w:jc w:val="both"/>
      </w:pPr>
      <w:r>
        <w:t>Tijekom izrade projekta pojavilo se nekoliko tehničkih izazova karakterističnih za izradu animacije lika u pokretu:</w:t>
      </w:r>
    </w:p>
    <w:p w:rsidR="0077194E" w:rsidRDefault="00E557A4">
      <w:pPr>
        <w:pStyle w:val="Heading2"/>
        <w:spacing w:before="260" w:after="140"/>
      </w:pPr>
      <w:bookmarkStart w:id="13" w:name="_Toc240322944"/>
      <w:r>
        <w:rPr>
          <w:b/>
          <w:bCs/>
          <w:color w:val="1B4332"/>
        </w:rPr>
        <w:t>4.1. Prirodan zamah noge</w:t>
      </w:r>
      <w:bookmarkEnd w:id="13"/>
    </w:p>
    <w:p w:rsidR="0077194E" w:rsidRDefault="00E557A4">
      <w:pPr>
        <w:spacing w:after="180" w:line="300" w:lineRule="auto"/>
        <w:jc w:val="both"/>
      </w:pPr>
      <w:r>
        <w:t>Postizanje realističnog zamaha noge prilikom udarca pokazalo se zahtjevnim, jer je svaka poza postavljena ručno, rotacijom kostiju. Problem je riješen pažljivim ručnim podešavanjem kuta rotacije za svaku ključnu pozu te resetiranjem poze kostura prije postavljanja sljedeće, čime je pokret postupno usklađen s prirodnom dinamikom udarca.</w:t>
      </w:r>
    </w:p>
    <w:p w:rsidR="0077194E" w:rsidRDefault="00E557A4">
      <w:pPr>
        <w:pStyle w:val="Heading2"/>
        <w:spacing w:before="260" w:after="140"/>
      </w:pPr>
      <w:bookmarkStart w:id="14" w:name="_Toc240322945"/>
      <w:r>
        <w:rPr>
          <w:b/>
          <w:bCs/>
          <w:color w:val="1B4332"/>
        </w:rPr>
        <w:t>4.2. Uvoz kostura iz Mixama u Blender</w:t>
      </w:r>
      <w:bookmarkEnd w:id="14"/>
    </w:p>
    <w:p w:rsidR="0077194E" w:rsidRDefault="00E557A4">
      <w:pPr>
        <w:spacing w:after="180" w:line="300" w:lineRule="auto"/>
        <w:jc w:val="both"/>
      </w:pPr>
      <w:r>
        <w:t>Nakon što je kostur i osnovna animacija preuzeta iz Mixama, trebalo je provjeriti uklapa li se ispravno u Blender scenu – uključujući mjerilo (Mixamo po zadanome koristi centimetre, dok Blender radi u metrima) i orijentaciju modela. Ovo je riješeno provjerom i po potrebi korekcijom mjerila/orijentacije nakon uvoza, kako bi kostur ispravno upravljao mrežom lika tijekom ručno animiranog udarca.</w:t>
      </w:r>
    </w:p>
    <w:p w:rsidR="0077194E" w:rsidRDefault="00E557A4">
      <w:pPr>
        <w:pStyle w:val="Heading2"/>
        <w:spacing w:before="260" w:after="140"/>
      </w:pPr>
      <w:bookmarkStart w:id="15" w:name="_Toc240322946"/>
      <w:r>
        <w:rPr>
          <w:b/>
          <w:bCs/>
          <w:color w:val="1B4332"/>
        </w:rPr>
        <w:t>4.3. Usklađivanje udarca i leta lopte</w:t>
      </w:r>
      <w:bookmarkEnd w:id="15"/>
    </w:p>
    <w:p w:rsidR="0077194E" w:rsidRDefault="00E557A4">
      <w:pPr>
        <w:spacing w:after="180" w:line="300" w:lineRule="auto"/>
        <w:jc w:val="both"/>
      </w:pPr>
      <w:r>
        <w:lastRenderedPageBreak/>
        <w:t>Kako bi udarac djelovao vjerodostojno, trenutak kontakta noge s loptom morao je biti precizno usklađen s početkom animacije leta lopte. Ovo je riješeno ručnim postavljanjem ključnih kadrova lopte tako da se njezino kretanje poklapa s trenutkom dodira noge u animaciji lika.</w:t>
      </w:r>
    </w:p>
    <w:p w:rsidR="0077194E" w:rsidRDefault="00E557A4">
      <w:pPr>
        <w:pStyle w:val="Heading2"/>
        <w:spacing w:before="260" w:after="140"/>
      </w:pPr>
      <w:bookmarkStart w:id="16" w:name="_Toc240322947"/>
      <w:r>
        <w:rPr>
          <w:b/>
          <w:bCs/>
          <w:color w:val="1B4332"/>
        </w:rPr>
        <w:t>4.4. Prijelaz između dvije animacije i više kamera</w:t>
      </w:r>
      <w:bookmarkEnd w:id="16"/>
    </w:p>
    <w:p w:rsidR="0077194E" w:rsidRDefault="00E557A4">
      <w:pPr>
        <w:spacing w:after="180" w:line="300" w:lineRule="auto"/>
        <w:jc w:val="both"/>
      </w:pPr>
      <w:r>
        <w:t>Kako scena sadrži dvije neovisne animacije (udarac i proslavu) te nekoliko kutova kamere, trebalo je paziti da prijelazi između njih djeluju kontinuirano, a ne kao odvojene, nepovezane cjeline. Ovo je riješeno pažljivim planiranjem vremenske linije (timeline) te usklađivanjem trenutka reza kamere s prirodnim prekidima u pokretu (npr. neposredno nakon udarca, prije početka proslave).</w:t>
      </w:r>
    </w:p>
    <w:p w:rsidR="0077194E" w:rsidRDefault="00E557A4">
      <w:pPr>
        <w:pStyle w:val="Heading1"/>
        <w:spacing w:before="360" w:after="200"/>
      </w:pPr>
      <w:bookmarkStart w:id="17" w:name="_Toc240322948"/>
      <w:r>
        <w:rPr>
          <w:b/>
          <w:bCs/>
          <w:color w:val="1B4332"/>
        </w:rPr>
        <w:t>5. Zaključak</w:t>
      </w:r>
      <w:bookmarkEnd w:id="17"/>
    </w:p>
    <w:p w:rsidR="0077194E" w:rsidRDefault="00E557A4">
      <w:pPr>
        <w:spacing w:after="180" w:line="300" w:lineRule="auto"/>
        <w:jc w:val="both"/>
      </w:pPr>
      <w:r>
        <w:t>Izradom ovog projekta primijenjene su osnovne tehnike računalne grafike i 3D animacije obrađene na kolegiju – od modeliranja, preko riganja i animacije, do finalnog rendera. Projekt je pokazao da izrada i naizgled kratke animacije zahtijeva razumijevanje čitavog produkcijskog procesa te pažljivo rješavanje tehničkih problema koji se javljaju na svakom koraku.</w:t>
      </w:r>
    </w:p>
    <w:p w:rsidR="0077194E" w:rsidRDefault="00E557A4">
      <w:pPr>
        <w:spacing w:after="180" w:line="300" w:lineRule="auto"/>
        <w:jc w:val="both"/>
      </w:pPr>
      <w:r>
        <w:t>Moguća unaprjeđenja projekta uključuju uvođenje fizikalne simulacije lopte (Rigid Body) umjesto ručno postavljenih ključnih kadrova, detaljniju izradu tekstura lika i okoline te dodavanje dodatnih kamera i kutova snimanja radi dinamičnijeg prikaza udarca.</w:t>
      </w:r>
    </w:p>
    <w:p w:rsidR="0077194E" w:rsidRDefault="00E557A4">
      <w:pPr>
        <w:pStyle w:val="Heading1"/>
        <w:spacing w:before="360" w:after="200"/>
      </w:pPr>
      <w:bookmarkStart w:id="18" w:name="_Toc240322949"/>
      <w:r>
        <w:rPr>
          <w:b/>
          <w:bCs/>
          <w:color w:val="1B4332"/>
        </w:rPr>
        <w:t>6. Literatura</w:t>
      </w:r>
      <w:bookmarkEnd w:id="18"/>
    </w:p>
    <w:p w:rsidR="0077194E" w:rsidRDefault="00E557A4">
      <w:pPr>
        <w:pStyle w:val="ListParagraph"/>
        <w:numPr>
          <w:ilvl w:val="0"/>
          <w:numId w:val="1"/>
        </w:numPr>
        <w:spacing w:after="100" w:line="300" w:lineRule="auto"/>
      </w:pPr>
      <w:r>
        <w:t>Blender Foundation, Blender Manual, https://docs.blender.org/</w:t>
      </w:r>
    </w:p>
    <w:p w:rsidR="0077194E" w:rsidRDefault="00E557A4">
      <w:pPr>
        <w:pStyle w:val="ListParagraph"/>
        <w:numPr>
          <w:ilvl w:val="0"/>
          <w:numId w:val="1"/>
        </w:numPr>
        <w:spacing w:after="100" w:line="300" w:lineRule="auto"/>
      </w:pPr>
      <w:r>
        <w:t>Creating Stylized Low Poly Characters in Blender, YouTube, https://www.youtube.com/watch?v=-XYryP_GU8o (korišteno kao polazište za oblik/geometriju modela lika)</w:t>
      </w:r>
    </w:p>
    <w:p w:rsidR="0077194E" w:rsidRDefault="00E557A4">
      <w:pPr>
        <w:pStyle w:val="ListParagraph"/>
        <w:numPr>
          <w:ilvl w:val="0"/>
          <w:numId w:val="1"/>
        </w:numPr>
        <w:spacing w:after="100" w:line="300" w:lineRule="auto"/>
      </w:pPr>
      <w:r>
        <w:t>Mixamo (Adobe), https://www.mixamo.com/ (izrada kostura i animacija proslave pogotka)</w:t>
      </w:r>
    </w:p>
    <w:p w:rsidR="0077194E" w:rsidRDefault="00E557A4">
      <w:pPr>
        <w:pStyle w:val="ListParagraph"/>
        <w:numPr>
          <w:ilvl w:val="0"/>
          <w:numId w:val="1"/>
        </w:numPr>
        <w:spacing w:after="100" w:line="300" w:lineRule="auto"/>
      </w:pPr>
      <w:r>
        <w:t>Poly Haven, HDRI tekstura "Lilienstein", https://polyhaven.com/a/lilienstein (pozadina i osvjetljenje scene)</w:t>
      </w:r>
    </w:p>
    <w:p w:rsidR="0077194E" w:rsidRDefault="00030C5B">
      <w:pPr>
        <w:pStyle w:val="ListParagraph"/>
        <w:numPr>
          <w:ilvl w:val="0"/>
          <w:numId w:val="1"/>
        </w:numPr>
        <w:spacing w:after="100" w:line="300" w:lineRule="auto"/>
      </w:pPr>
      <w:r>
        <w:t>3D računalna grafika</w:t>
      </w:r>
      <w:r w:rsidR="00E557A4">
        <w:t xml:space="preserve"> – materijali s predavanja i vježbi</w:t>
      </w:r>
    </w:p>
    <w:sectPr w:rsidR="0077194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E105AA"/>
    <w:multiLevelType w:val="hybridMultilevel"/>
    <w:tmpl w:val="D3B42AD8"/>
    <w:lvl w:ilvl="0" w:tplc="F7F2AB32">
      <w:start w:val="1"/>
      <w:numFmt w:val="bullet"/>
      <w:lvlText w:val="●"/>
      <w:lvlJc w:val="left"/>
      <w:pPr>
        <w:ind w:left="720" w:hanging="360"/>
      </w:pPr>
    </w:lvl>
    <w:lvl w:ilvl="1" w:tplc="3CECB49E">
      <w:start w:val="1"/>
      <w:numFmt w:val="bullet"/>
      <w:lvlText w:val="○"/>
      <w:lvlJc w:val="left"/>
      <w:pPr>
        <w:ind w:left="1440" w:hanging="360"/>
      </w:pPr>
    </w:lvl>
    <w:lvl w:ilvl="2" w:tplc="8852239C">
      <w:start w:val="1"/>
      <w:numFmt w:val="bullet"/>
      <w:lvlText w:val="■"/>
      <w:lvlJc w:val="left"/>
      <w:pPr>
        <w:ind w:left="2160" w:hanging="360"/>
      </w:pPr>
    </w:lvl>
    <w:lvl w:ilvl="3" w:tplc="959886F4">
      <w:start w:val="1"/>
      <w:numFmt w:val="bullet"/>
      <w:lvlText w:val="●"/>
      <w:lvlJc w:val="left"/>
      <w:pPr>
        <w:ind w:left="2880" w:hanging="360"/>
      </w:pPr>
    </w:lvl>
    <w:lvl w:ilvl="4" w:tplc="CF94DEE8">
      <w:start w:val="1"/>
      <w:numFmt w:val="bullet"/>
      <w:lvlText w:val="○"/>
      <w:lvlJc w:val="left"/>
      <w:pPr>
        <w:ind w:left="3600" w:hanging="360"/>
      </w:pPr>
    </w:lvl>
    <w:lvl w:ilvl="5" w:tplc="1AB87AD8">
      <w:start w:val="1"/>
      <w:numFmt w:val="bullet"/>
      <w:lvlText w:val="■"/>
      <w:lvlJc w:val="left"/>
      <w:pPr>
        <w:ind w:left="4320" w:hanging="360"/>
      </w:pPr>
    </w:lvl>
    <w:lvl w:ilvl="6" w:tplc="4B74F80C">
      <w:start w:val="1"/>
      <w:numFmt w:val="bullet"/>
      <w:lvlText w:val="●"/>
      <w:lvlJc w:val="left"/>
      <w:pPr>
        <w:ind w:left="5040" w:hanging="360"/>
      </w:pPr>
    </w:lvl>
    <w:lvl w:ilvl="7" w:tplc="9E965E6A">
      <w:start w:val="1"/>
      <w:numFmt w:val="bullet"/>
      <w:lvlText w:val="●"/>
      <w:lvlJc w:val="left"/>
      <w:pPr>
        <w:ind w:left="5760" w:hanging="360"/>
      </w:pPr>
    </w:lvl>
    <w:lvl w:ilvl="8" w:tplc="A55C284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194E"/>
    <w:rsid w:val="00030C5B"/>
    <w:rsid w:val="000E1E02"/>
    <w:rsid w:val="004C2CF6"/>
    <w:rsid w:val="006240D6"/>
    <w:rsid w:val="0077194E"/>
    <w:rsid w:val="00995974"/>
    <w:rsid w:val="009C4730"/>
    <w:rsid w:val="00BD24C3"/>
    <w:rsid w:val="00C423C0"/>
    <w:rsid w:val="00E557A4"/>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216B1"/>
  <w15:docId w15:val="{516ABFFF-A495-4181-973F-00988A2D3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hr-HR" w:eastAsia="hr-H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C2CF6"/>
    <w:pPr>
      <w:spacing w:after="100"/>
    </w:pPr>
  </w:style>
  <w:style w:type="paragraph" w:styleId="TOC2">
    <w:name w:val="toc 2"/>
    <w:basedOn w:val="Normal"/>
    <w:next w:val="Normal"/>
    <w:autoRedefine/>
    <w:uiPriority w:val="39"/>
    <w:unhideWhenUsed/>
    <w:rsid w:val="004C2CF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6</Pages>
  <Words>1514</Words>
  <Characters>8634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Noa Rakovac</cp:lastModifiedBy>
  <cp:revision>13</cp:revision>
  <dcterms:created xsi:type="dcterms:W3CDTF">2026-09-14T19:25:00Z</dcterms:created>
  <dcterms:modified xsi:type="dcterms:W3CDTF">2026-09-21T20:24:00Z</dcterms:modified>
</cp:coreProperties>
</file>