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0"/>
      </w:pPr>
      <w:r>
        <w:rPr>
          <w:rFonts w:ascii="Arial" w:hAnsi="Arial"/>
          <w:b/>
          <w:color w:val="1F3864"/>
          <w:sz w:val="52"/>
        </w:rPr>
        <w:t>TRACKING AUDIT REPORT</w:t>
      </w:r>
    </w:p>
    <w:p/>
    <w:p>
      <w:pPr>
        <w:spacing w:before="0" w:after="0"/>
      </w:pPr>
      <w:r>
        <w:rPr>
          <w:rFonts w:ascii="Arial" w:hAnsi="Arial"/>
          <w:color w:val="2E75B6"/>
          <w:sz w:val="28"/>
        </w:rPr>
        <w:t>Enhanced Diagnostic Analysis</w:t>
      </w:r>
    </w:p>
    <w:p/>
    <w:p/>
    <w:p/>
    <w:p>
      <w:pPr>
        <w:spacing w:before="0" w:after="40"/>
      </w:pPr>
      <w:r>
        <w:rPr>
          <w:rFonts w:ascii="Arial" w:hAnsi="Arial"/>
          <w:color w:val="595959"/>
        </w:rPr>
        <w:t>Simulation: /Users/noasapir/final proj/anomaly_model/anomaly_simulations/region_120/region_120_anomaly_collision.sim_export_20260517_204402_tracking_audit</w:t>
      </w:r>
    </w:p>
    <w:p>
      <w:pPr>
        <w:spacing w:before="0" w:after="120"/>
      </w:pPr>
      <w:r>
        <w:rPr>
          <w:rFonts w:ascii="Arial" w:hAnsi="Arial"/>
          <w:color w:val="595959"/>
        </w:rPr>
        <w:t>Generated: 2026-05-17  |  4 Tracks  |  3 Sensor Types</w:t>
      </w:r>
    </w:p>
    <w:p>
      <w:pPr>
        <w:pStyle w:val="Heading1"/>
      </w:pPr>
      <w:r>
        <w:t>1. Executive Summary</w:t>
      </w:r>
    </w:p>
    <w:p/>
    <w:p>
      <w:r>
        <w:rPr>
          <w:color w:val="595959"/>
        </w:rPr>
        <w:t>Overall tracking quality is **medium** — RMSE 0.41 m with 48% prediction-only rows; the filter coasts noticeably but stays near truth. The biggest error source is *GPS measurement noise / bias*. Most suspicious behavior: recurring 'sensor_dropout' anomalies (6 occurrences). Best-performing sensor: Camera; weakest: GPS. Weakest time window: t = 60.0–61.0 s (mean err 0.51 m). The system relied heavily on prediction-only Kalman rows (48% of all rows). GPS measurements appear unreliable — see the sensor-quality section.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#1</w:t>
            </w:r>
          </w:p>
        </w:tc>
        <w:tc>
          <w:tcPr>
            <w:tcW w:type="dxa" w:w="2340"/>
          </w:tcPr>
          <w:p>
            <w:r>
              <w:t>Overall quality: **medium** — RMSE 0.41 m with 48% prediction-only rows; the filter coasts noticeably but stays near truth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#2</w:t>
            </w:r>
          </w:p>
        </w:tc>
        <w:tc>
          <w:tcPr>
            <w:tcW w:type="dxa" w:w="2340"/>
            <w:shd w:val="clear" w:color="auto" w:fill="F2F2F2"/>
          </w:tcPr>
          <w:p>
            <w:r>
              <w:t>Biggest error source: GPS measurement noise / bias</w:t>
            </w:r>
          </w:p>
        </w:tc>
        <w:tc>
          <w:tcPr>
            <w:tcW w:type="dxa" w:w="2340"/>
            <w:shd w:val="clear" w:color="auto" w:fill="F2F2F2"/>
          </w:tcPr>
          <w:p>
            <w:r>
              <w:t>Medium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</w:tcPr>
          <w:p>
            <w:r>
              <w:t>#3</w:t>
            </w:r>
          </w:p>
        </w:tc>
        <w:tc>
          <w:tcPr>
            <w:tcW w:type="dxa" w:w="2340"/>
          </w:tcPr>
          <w:p>
            <w:r>
              <w:t>Most suspicious behavior: recurring 'sensor_dropout' anomalies (6 occurrences)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#4</w:t>
            </w:r>
          </w:p>
        </w:tc>
        <w:tc>
          <w:tcPr>
            <w:tcW w:type="dxa" w:w="2340"/>
            <w:shd w:val="clear" w:color="auto" w:fill="F2F2F2"/>
          </w:tcPr>
          <w:p>
            <w:r>
              <w:t>Best sensor: Camera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#5</w:t>
            </w:r>
          </w:p>
        </w:tc>
        <w:tc>
          <w:tcPr>
            <w:tcW w:type="dxa" w:w="2340"/>
          </w:tcPr>
          <w:p>
            <w:r>
              <w:t>Weakest sensor: GPS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#6</w:t>
            </w:r>
          </w:p>
        </w:tc>
        <w:tc>
          <w:tcPr>
            <w:tcW w:type="dxa" w:w="2340"/>
            <w:shd w:val="clear" w:color="auto" w:fill="F2F2F2"/>
          </w:tcPr>
          <w:p>
            <w:r>
              <w:t>Weakest time window: t = 60.0–61.0 s (mean err 0.51 m)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#7</w:t>
            </w:r>
          </w:p>
        </w:tc>
        <w:tc>
          <w:tcPr>
            <w:tcW w:type="dxa" w:w="2340"/>
          </w:tcPr>
          <w:p>
            <w:r>
              <w:t>Relied on prediction-only rows: yes (48% of all rows)</w:t>
            </w:r>
          </w:p>
        </w:tc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#8</w:t>
            </w:r>
          </w:p>
        </w:tc>
        <w:tc>
          <w:tcPr>
            <w:tcW w:type="dxa" w:w="2340"/>
            <w:shd w:val="clear" w:color="auto" w:fill="F2F2F2"/>
          </w:tcPr>
          <w:p>
            <w:r>
              <w:t>Too few sensor measurements: no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  <w:tr>
        <w:tc>
          <w:tcPr>
            <w:tcW w:type="dxa" w:w="2340"/>
          </w:tcPr>
          <w:p>
            <w:r>
              <w:t>#9</w:t>
            </w:r>
          </w:p>
        </w:tc>
        <w:tc>
          <w:tcPr>
            <w:tcW w:type="dxa" w:w="2340"/>
          </w:tcPr>
          <w:p>
            <w:r>
              <w:t>Suspicious noisy sensor: GPS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rPr>
                <w:color w:val="B8860B"/>
              </w:rPr>
              <w:t>⚠ Warning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#10</w:t>
            </w:r>
          </w:p>
        </w:tc>
        <w:tc>
          <w:tcPr>
            <w:tcW w:type="dxa" w:w="2340"/>
            <w:shd w:val="clear" w:color="auto" w:fill="F2F2F2"/>
          </w:tcPr>
          <w:p>
            <w:r>
              <w:t>Vehicle fragmentation suspected: no</w:t>
            </w:r>
          </w:p>
        </w:tc>
        <w:tc>
          <w:tcPr>
            <w:tcW w:type="dxa" w:w="2340"/>
            <w:shd w:val="clear" w:color="auto" w:fill="F2F2F2"/>
          </w:tcPr>
          <w:p>
            <w:r>
              <w:t>Low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color w:val="375623"/>
              </w:rPr>
              <w:t>✓ OK</w:t>
            </w:r>
          </w:p>
        </w:tc>
      </w:tr>
    </w:tbl>
    <w:p/>
    <w:p>
      <w:pPr>
        <w:pStyle w:val="Heading1"/>
      </w:pPr>
      <w:r>
        <w:t>2. Sensor Coverage Analysis</w:t>
      </w:r>
    </w:p>
    <w:p>
      <w:r>
        <w:rPr>
          <w:color w:val="595959"/>
        </w:rPr>
        <w:t>Across 4 track(s) the audit recorded 358 GPS, 104 camera and 9317 DAS measurements plus 9012 prediction-only rows (48.4% of all rows). Camera contributes very few measurements while DAS dominates — DAS is the de-facto primary sensor.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Pred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%pred</w:t>
            </w:r>
          </w:p>
        </w:tc>
        <w:tc>
          <w:tcPr>
            <w:tcW w:type="dxa" w:w="117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Longest meas-gap (s)</w:t>
            </w:r>
          </w:p>
        </w:tc>
      </w:tr>
      <w:tr>
        <w:tc>
          <w:tcPr>
            <w:tcW w:type="dxa" w:w="1170"/>
          </w:tcPr>
          <w:p>
            <w:r>
              <w:t>T000001</w:t>
            </w:r>
          </w:p>
        </w:tc>
        <w:tc>
          <w:tcPr>
            <w:tcW w:type="dxa" w:w="1170"/>
          </w:tcPr>
          <w:p>
            <w:r>
              <w:t>117</w:t>
            </w:r>
          </w:p>
        </w:tc>
        <w:tc>
          <w:tcPr>
            <w:tcW w:type="dxa" w:w="1170"/>
          </w:tcPr>
          <w:p>
            <w:r>
              <w:t>1</w:t>
            </w:r>
          </w:p>
        </w:tc>
        <w:tc>
          <w:tcPr>
            <w:tcW w:type="dxa" w:w="1170"/>
          </w:tcPr>
          <w:p>
            <w:r>
              <w:t>3000</w:t>
            </w:r>
          </w:p>
        </w:tc>
        <w:tc>
          <w:tcPr>
            <w:tcW w:type="dxa" w:w="1170"/>
          </w:tcPr>
          <w:p>
            <w:r>
              <w:t>2926</w:t>
            </w:r>
          </w:p>
        </w:tc>
        <w:tc>
          <w:tcPr>
            <w:tcW w:type="dxa" w:w="1170"/>
          </w:tcPr>
          <w:p>
            <w:r>
              <w:t>5999</w:t>
            </w:r>
          </w:p>
        </w:tc>
        <w:tc>
          <w:tcPr>
            <w:tcW w:type="dxa" w:w="1170"/>
          </w:tcPr>
          <w:p>
            <w:r>
              <w:t>48.8</w:t>
            </w:r>
          </w:p>
        </w:tc>
        <w:tc>
          <w:tcPr>
            <w:tcW w:type="dxa" w:w="1170"/>
          </w:tcPr>
          <w:p>
            <w:r>
              <w:t>0.04</w:t>
            </w:r>
          </w:p>
        </w:tc>
      </w:tr>
      <w:tr>
        <w:tc>
          <w:tcPr>
            <w:tcW w:type="dxa" w:w="117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170"/>
            <w:shd w:val="clear" w:color="auto" w:fill="F2F2F2"/>
          </w:tcPr>
          <w:p>
            <w:r>
              <w:t>119</w:t>
            </w:r>
          </w:p>
        </w:tc>
        <w:tc>
          <w:tcPr>
            <w:tcW w:type="dxa" w:w="1170"/>
            <w:shd w:val="clear" w:color="auto" w:fill="F2F2F2"/>
          </w:tcPr>
          <w:p>
            <w:r>
              <w:t>0</w:t>
            </w:r>
          </w:p>
        </w:tc>
        <w:tc>
          <w:tcPr>
            <w:tcW w:type="dxa" w:w="1170"/>
            <w:shd w:val="clear" w:color="auto" w:fill="F2F2F2"/>
          </w:tcPr>
          <w:p>
            <w:r>
              <w:t>3000</w:t>
            </w:r>
          </w:p>
        </w:tc>
        <w:tc>
          <w:tcPr>
            <w:tcW w:type="dxa" w:w="1170"/>
            <w:shd w:val="clear" w:color="auto" w:fill="F2F2F2"/>
          </w:tcPr>
          <w:p>
            <w:r>
              <w:t>2926</w:t>
            </w:r>
          </w:p>
        </w:tc>
        <w:tc>
          <w:tcPr>
            <w:tcW w:type="dxa" w:w="1170"/>
            <w:shd w:val="clear" w:color="auto" w:fill="F2F2F2"/>
          </w:tcPr>
          <w:p>
            <w:r>
              <w:t>5999</w:t>
            </w:r>
          </w:p>
        </w:tc>
        <w:tc>
          <w:tcPr>
            <w:tcW w:type="dxa" w:w="1170"/>
            <w:shd w:val="clear" w:color="auto" w:fill="F2F2F2"/>
          </w:tcPr>
          <w:p>
            <w:r>
              <w:t>48.8</w:t>
            </w:r>
          </w:p>
        </w:tc>
        <w:tc>
          <w:tcPr>
            <w:tcW w:type="dxa" w:w="1170"/>
            <w:shd w:val="clear" w:color="auto" w:fill="F2F2F2"/>
          </w:tcPr>
          <w:p>
            <w:r>
              <w:t>0.04</w:t>
            </w:r>
          </w:p>
        </w:tc>
      </w:tr>
      <w:tr>
        <w:tc>
          <w:tcPr>
            <w:tcW w:type="dxa" w:w="1170"/>
          </w:tcPr>
          <w:p>
            <w:r>
              <w:t>T000003</w:t>
            </w:r>
          </w:p>
        </w:tc>
        <w:tc>
          <w:tcPr>
            <w:tcW w:type="dxa" w:w="1170"/>
          </w:tcPr>
          <w:p>
            <w:r>
              <w:t>111</w:t>
            </w:r>
          </w:p>
        </w:tc>
        <w:tc>
          <w:tcPr>
            <w:tcW w:type="dxa" w:w="1170"/>
          </w:tcPr>
          <w:p>
            <w:r>
              <w:t>23</w:t>
            </w:r>
          </w:p>
        </w:tc>
        <w:tc>
          <w:tcPr>
            <w:tcW w:type="dxa" w:w="1170"/>
          </w:tcPr>
          <w:p>
            <w:r>
              <w:t>3000</w:t>
            </w:r>
          </w:p>
        </w:tc>
        <w:tc>
          <w:tcPr>
            <w:tcW w:type="dxa" w:w="1170"/>
          </w:tcPr>
          <w:p>
            <w:r>
              <w:t>2907</w:t>
            </w:r>
          </w:p>
        </w:tc>
        <w:tc>
          <w:tcPr>
            <w:tcW w:type="dxa" w:w="1170"/>
          </w:tcPr>
          <w:p>
            <w:r>
              <w:t>5999</w:t>
            </w:r>
          </w:p>
        </w:tc>
        <w:tc>
          <w:tcPr>
            <w:tcW w:type="dxa" w:w="1170"/>
          </w:tcPr>
          <w:p>
            <w:r>
              <w:t>48.5</w:t>
            </w:r>
          </w:p>
        </w:tc>
        <w:tc>
          <w:tcPr>
            <w:tcW w:type="dxa" w:w="1170"/>
          </w:tcPr>
          <w:p>
            <w:r>
              <w:t>0.04</w:t>
            </w:r>
          </w:p>
        </w:tc>
      </w:tr>
      <w:tr>
        <w:tc>
          <w:tcPr>
            <w:tcW w:type="dxa" w:w="117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170"/>
            <w:shd w:val="clear" w:color="auto" w:fill="F2F2F2"/>
          </w:tcPr>
          <w:p>
            <w:r>
              <w:t>11</w:t>
            </w:r>
          </w:p>
        </w:tc>
        <w:tc>
          <w:tcPr>
            <w:tcW w:type="dxa" w:w="1170"/>
            <w:shd w:val="clear" w:color="auto" w:fill="F2F2F2"/>
          </w:tcPr>
          <w:p>
            <w:r>
              <w:t>80</w:t>
            </w:r>
          </w:p>
        </w:tc>
        <w:tc>
          <w:tcPr>
            <w:tcW w:type="dxa" w:w="1170"/>
            <w:shd w:val="clear" w:color="auto" w:fill="F2F2F2"/>
          </w:tcPr>
          <w:p>
            <w:r>
              <w:t>317</w:t>
            </w:r>
          </w:p>
        </w:tc>
        <w:tc>
          <w:tcPr>
            <w:tcW w:type="dxa" w:w="1170"/>
            <w:shd w:val="clear" w:color="auto" w:fill="F2F2F2"/>
          </w:tcPr>
          <w:p>
            <w:r>
              <w:t>253</w:t>
            </w:r>
          </w:p>
        </w:tc>
        <w:tc>
          <w:tcPr>
            <w:tcW w:type="dxa" w:w="1170"/>
            <w:shd w:val="clear" w:color="auto" w:fill="F2F2F2"/>
          </w:tcPr>
          <w:p>
            <w:r>
              <w:t>633</w:t>
            </w:r>
          </w:p>
        </w:tc>
        <w:tc>
          <w:tcPr>
            <w:tcW w:type="dxa" w:w="1170"/>
            <w:shd w:val="clear" w:color="auto" w:fill="F2F2F2"/>
          </w:tcPr>
          <w:p>
            <w:r>
              <w:t>40.0</w:t>
            </w:r>
          </w:p>
        </w:tc>
        <w:tc>
          <w:tcPr>
            <w:tcW w:type="dxa" w:w="1170"/>
            <w:shd w:val="clear" w:color="auto" w:fill="F2F2F2"/>
          </w:tcPr>
          <w:p>
            <w:r>
              <w:t>0.04</w:t>
            </w:r>
          </w:p>
        </w:tc>
      </w:tr>
    </w:tbl>
    <w:p/>
    <w:p>
      <w:pPr>
        <w:pStyle w:val="ListBullet"/>
      </w:pPr>
      <w:r>
        <w:t>Camera contributes very few measurements while DAS dominates — DAS is the de-facto primary sensor.</w:t>
      </w:r>
    </w:p>
    <w:p>
      <w:pPr>
        <w:pStyle w:val="ListBullet"/>
      </w:pPr>
      <w:r>
        <w:rPr>
          <w:color w:val="C00000"/>
        </w:rPr>
        <w:t>343 time window(s) had only one sensor type active (see fragmentation / FOV sections for the likely cause).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Sensor coverage looks sufficient</w:t>
              <w:br/>
            </w:r>
            <w:r>
              <w:rPr>
                <w:color w:val="595959"/>
              </w:rPr>
              <w:t>What happened: GPS=117, Cam=1, DAS=3000, prediction-only=48.8%, longest gap=0.04 s.  What it means: Track T000001 received a balanced mix of measurements with no large gap. The Kalman has enough evidence to stay close to truth.  Why it matters: Healthy coverage is the baseline for trustworthy tracking.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117 measurements, Camera = 1, DAS = 3000.</w:t>
      </w:r>
    </w:p>
    <w:p>
      <w:pPr>
        <w:pStyle w:val="ListBullet"/>
      </w:pPr>
      <w:r>
        <w:t>Prediction-only rows = 48.8% of the track.</w:t>
      </w:r>
    </w:p>
    <w:p>
      <w:pPr>
        <w:pStyle w:val="ListBullet"/>
      </w:pPr>
      <w:r>
        <w:t>Longest gap between real measurements = 0.04 s (track duration = 119.96 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DAS-only track (no camera support)</w:t>
              <w:br/>
            </w:r>
            <w:r>
              <w:rPr>
                <w:color w:val="595959"/>
              </w:rPr>
              <w:t>What happened: GPS=119, Cam=0, DAS=3000, prediction-only=48.8%, longest gap=0.04 s.  What it means: Track T000002 never received a camera measurement. The Kalman fuses only DAS (and possibly GPS), so spatial precision is bounded by the DAS sigma model.  Why it matters: Camera updates are usually the most precise; their absence shifts the burden to DAS and prediction, which typically grows error.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119 measurements, Camera = 0, DAS = 3000.</w:t>
      </w:r>
    </w:p>
    <w:p>
      <w:pPr>
        <w:pStyle w:val="ListBullet"/>
      </w:pPr>
      <w:r>
        <w:t>Prediction-only rows = 48.8% of the track.</w:t>
      </w:r>
    </w:p>
    <w:p>
      <w:pPr>
        <w:pStyle w:val="ListBullet"/>
      </w:pPr>
      <w:r>
        <w:t>Longest gap between real measurements = 0.04 s (track duration = 119.96 s).</w:t>
      </w:r>
    </w:p>
    <w:p>
      <w:r>
        <w:rPr>
          <w:b/>
        </w:rPr>
        <w:t>Possible causes:</w:t>
      </w:r>
    </w:p>
    <w:p>
      <w:pPr>
        <w:pStyle w:val="ListBullet"/>
      </w:pPr>
      <w:r>
        <w:t>Vehicle was outside camera FOV for the whole track lifetime.</w:t>
      </w:r>
    </w:p>
    <w:p>
      <w:pPr>
        <w:pStyle w:val="ListBullet"/>
      </w:pPr>
      <w:r>
        <w:t>Camera measurements were filtered before entering Kalman.</w:t>
      </w:r>
    </w:p>
    <w:p>
      <w:r>
        <w:rPr>
          <w:b/>
        </w:rPr>
        <w:t>Next checks:</w:t>
      </w:r>
    </w:p>
    <w:p>
      <w:pPr>
        <w:pStyle w:val="ListBullet"/>
      </w:pPr>
      <w:r>
        <w:t>Check camera FOV vs vehicle path for the relevant time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Sensor coverage looks sufficient</w:t>
              <w:br/>
            </w:r>
            <w:r>
              <w:rPr>
                <w:color w:val="595959"/>
              </w:rPr>
              <w:t>What happened: GPS=111, Cam=23, DAS=3000, prediction-only=48.5%, longest gap=0.04 s.  What it means: Track T000003 received a balanced mix of measurements with no large gap. The Kalman has enough evidence to stay close to truth.  Why it matters: Healthy coverage is the baseline for trustworthy tracking.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111 measurements, Camera = 23, DAS = 3000.</w:t>
      </w:r>
    </w:p>
    <w:p>
      <w:pPr>
        <w:pStyle w:val="ListBullet"/>
      </w:pPr>
      <w:r>
        <w:t>Prediction-only rows = 48.5% of the track.</w:t>
      </w:r>
    </w:p>
    <w:p>
      <w:pPr>
        <w:pStyle w:val="ListBullet"/>
      </w:pPr>
      <w:r>
        <w:t>Longest gap between real measurements = 0.04 s (track duration = 119.96 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Sensor coverage looks sufficient</w:t>
              <w:br/>
            </w:r>
            <w:r>
              <w:rPr>
                <w:color w:val="595959"/>
              </w:rPr>
              <w:t>What happened: GPS=11, Cam=80, DAS=317, prediction-only=40.0%, longest gap=0.04 s.  What it means: Track T000004 received a balanced mix of measurements with no large gap. The Kalman has enough evidence to stay close to truth.  Why it matters: Healthy coverage is the baseline for trustworthy tracking.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GPS = 11 measurements, Camera = 80, DAS = 317.</w:t>
      </w:r>
    </w:p>
    <w:p>
      <w:pPr>
        <w:pStyle w:val="ListBullet"/>
      </w:pPr>
      <w:r>
        <w:t>Prediction-only rows = 40.0% of the track.</w:t>
      </w:r>
    </w:p>
    <w:p>
      <w:pPr>
        <w:pStyle w:val="ListBullet"/>
      </w:pPr>
      <w:r>
        <w:t>Longest gap between real measurements = 0.04 s (track duration = 12.64 s).</w:t>
      </w:r>
    </w:p>
    <w:p/>
    <w:p>
      <w:pPr>
        <w:pStyle w:val="Heading1"/>
      </w:pPr>
      <w:r>
        <w:t>3. Sensor Quality / Noise Analysis</w:t>
      </w:r>
    </w:p>
    <w:p>
      <w:r>
        <w:rPr>
          <w:color w:val="595959"/>
        </w:rPr>
        <w:t>Per-sensor noise / bias is computed by comparing each accepted measurement against the oracle ground truth at the same timestep. ‘σ vs err’ flags whether the reported sigma matches reality — a ratio far from 1.0 means the sensor model is mis-calibrated.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Bias x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Bias y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sigma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Sigma vs err</w:t>
            </w:r>
          </w:p>
        </w:tc>
      </w:tr>
      <w:tr>
        <w:tc>
          <w:tcPr>
            <w:tcW w:type="dxa" w:w="1040"/>
          </w:tcPr>
          <w:p>
            <w:r>
              <w:t>GPS</w:t>
            </w:r>
          </w:p>
        </w:tc>
        <w:tc>
          <w:tcPr>
            <w:tcW w:type="dxa" w:w="1040"/>
          </w:tcPr>
          <w:p>
            <w:r>
              <w:t>358</w:t>
            </w:r>
          </w:p>
        </w:tc>
        <w:tc>
          <w:tcPr>
            <w:tcW w:type="dxa" w:w="1040"/>
          </w:tcPr>
          <w:p>
            <w:r>
              <w:t>5.04</w:t>
            </w:r>
          </w:p>
        </w:tc>
        <w:tc>
          <w:tcPr>
            <w:tcW w:type="dxa" w:w="1040"/>
          </w:tcPr>
          <w:p>
            <w:r>
              <w:t>15.18</w:t>
            </w:r>
          </w:p>
        </w:tc>
        <w:tc>
          <w:tcPr>
            <w:tcW w:type="dxa" w:w="1040"/>
          </w:tcPr>
          <w:p>
            <w:r>
              <w:t>5.74</w:t>
            </w:r>
          </w:p>
        </w:tc>
        <w:tc>
          <w:tcPr>
            <w:tcW w:type="dxa" w:w="1040"/>
          </w:tcPr>
          <w:p>
            <w:r>
              <w:t>0.20</w:t>
            </w:r>
          </w:p>
        </w:tc>
        <w:tc>
          <w:tcPr>
            <w:tcW w:type="dxa" w:w="1040"/>
          </w:tcPr>
          <w:p>
            <w:r>
              <w:t>0.36</w:t>
            </w:r>
          </w:p>
        </w:tc>
        <w:tc>
          <w:tcPr>
            <w:tcW w:type="dxa" w:w="1040"/>
          </w:tcPr>
          <w:p>
            <w:r>
              <w:t>4.20</w:t>
            </w:r>
          </w:p>
        </w:tc>
        <w:tc>
          <w:tcPr>
            <w:tcW w:type="dxa" w:w="1040"/>
          </w:tcPr>
          <w:p>
            <w:r>
              <w:t>σ ≈ actual</w:t>
            </w:r>
          </w:p>
        </w:tc>
      </w:tr>
      <w:tr>
        <w:tc>
          <w:tcPr>
            <w:tcW w:type="dxa" w:w="1040"/>
            <w:shd w:val="clear" w:color="auto" w:fill="F2F2F2"/>
          </w:tcPr>
          <w:p>
            <w:r>
              <w:t>Camera</w:t>
            </w:r>
          </w:p>
        </w:tc>
        <w:tc>
          <w:tcPr>
            <w:tcW w:type="dxa" w:w="1040"/>
            <w:shd w:val="clear" w:color="auto" w:fill="F2F2F2"/>
          </w:tcPr>
          <w:p>
            <w:r>
              <w:t>104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0.23</w:t>
            </w:r>
          </w:p>
        </w:tc>
        <w:tc>
          <w:tcPr>
            <w:tcW w:type="dxa" w:w="1040"/>
            <w:shd w:val="clear" w:color="auto" w:fill="F2F2F2"/>
          </w:tcPr>
          <w:p>
            <w:r>
              <w:t>0.71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0.27</w:t>
            </w:r>
          </w:p>
        </w:tc>
        <w:tc>
          <w:tcPr>
            <w:tcW w:type="dxa" w:w="1040"/>
            <w:shd w:val="clear" w:color="auto" w:fill="F2F2F2"/>
          </w:tcPr>
          <w:p>
            <w:r>
              <w:t>0.01</w:t>
            </w:r>
          </w:p>
        </w:tc>
        <w:tc>
          <w:tcPr>
            <w:tcW w:type="dxa" w:w="1040"/>
            <w:shd w:val="clear" w:color="auto" w:fill="F2F2F2"/>
          </w:tcPr>
          <w:p>
            <w:r>
              <w:t>-0.00</w:t>
            </w:r>
          </w:p>
        </w:tc>
        <w:tc>
          <w:tcPr>
            <w:tcW w:type="dxa" w:w="1040"/>
            <w:shd w:val="clear" w:color="auto" w:fill="F2F2F2"/>
          </w:tcPr>
          <w:p>
            <w:r>
              <w:t>0.19</w:t>
            </w:r>
          </w:p>
        </w:tc>
        <w:tc>
          <w:tcPr>
            <w:tcW w:type="dxa" w:w="1040"/>
            <w:shd w:val="clear" w:color="auto" w:fill="F2F2F2"/>
          </w:tcPr>
          <w:p>
            <w:r>
              <w:t>σ ≈ actual</w:t>
            </w:r>
          </w:p>
        </w:tc>
      </w:tr>
      <w:tr>
        <w:tc>
          <w:tcPr>
            <w:tcW w:type="dxa" w:w="1040"/>
          </w:tcPr>
          <w:p>
            <w:r>
              <w:t>DAS</w:t>
            </w:r>
          </w:p>
        </w:tc>
        <w:tc>
          <w:tcPr>
            <w:tcW w:type="dxa" w:w="1040"/>
          </w:tcPr>
          <w:p>
            <w:r>
              <w:t>9317</w:t>
            </w:r>
          </w:p>
        </w:tc>
        <w:tc>
          <w:tcPr>
            <w:tcW w:type="dxa" w:w="1040"/>
          </w:tcPr>
          <w:p>
            <w:r>
              <w:t>0.56</w:t>
            </w:r>
          </w:p>
        </w:tc>
        <w:tc>
          <w:tcPr>
            <w:tcW w:type="dxa" w:w="1040"/>
          </w:tcPr>
          <w:p>
            <w:r>
              <w:t>2.26</w:t>
            </w:r>
          </w:p>
        </w:tc>
        <w:tc>
          <w:tcPr>
            <w:tcW w:type="dxa" w:w="1040"/>
          </w:tcPr>
          <w:p>
            <w:r>
              <w:t>0.64</w:t>
            </w:r>
          </w:p>
        </w:tc>
        <w:tc>
          <w:tcPr>
            <w:tcW w:type="dxa" w:w="1040"/>
          </w:tcPr>
          <w:p>
            <w:r>
              <w:t>-0.01</w:t>
            </w:r>
          </w:p>
        </w:tc>
        <w:tc>
          <w:tcPr>
            <w:tcW w:type="dxa" w:w="1040"/>
          </w:tcPr>
          <w:p>
            <w:r>
              <w:t>-0.01</w:t>
            </w:r>
          </w:p>
        </w:tc>
        <w:tc>
          <w:tcPr>
            <w:tcW w:type="dxa" w:w="1040"/>
          </w:tcPr>
          <w:p>
            <w:r>
              <w:t>0.40</w:t>
            </w:r>
          </w:p>
        </w:tc>
        <w:tc>
          <w:tcPr>
            <w:tcW w:type="dxa" w:w="1040"/>
          </w:tcPr>
          <w:p>
            <w:r>
              <w:t>σ ≈ actual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GPS behaves as expected</w:t>
              <w:br/>
            </w:r>
            <w:r>
              <w:rPr>
                <w:color w:val="595959"/>
              </w:rPr>
              <w:t>What happened: GPS: mean err 5.04, σ 4.20, bias (0.20, 0.36).  What it means: GPS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358 GPS measurements compared to ground truth.</w:t>
      </w:r>
    </w:p>
    <w:p>
      <w:pPr>
        <w:pStyle w:val="ListBullet"/>
      </w:pPr>
      <w:r>
        <w:t>Mean error = 5.04, max error = 15.18, RMSE = 5.74.</w:t>
      </w:r>
    </w:p>
    <w:p>
      <w:pPr>
        <w:pStyle w:val="ListBullet"/>
      </w:pPr>
      <w:r>
        <w:t>Bias = (Δx=0.20, Δy=0.36).</w:t>
      </w:r>
    </w:p>
    <w:p>
      <w:pPr>
        <w:pStyle w:val="ListBullet"/>
      </w:pPr>
      <w:r>
        <w:t>Mean reported σ = 4.20.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Camera behaves as expected</w:t>
              <w:br/>
            </w:r>
            <w:r>
              <w:rPr>
                <w:color w:val="595959"/>
              </w:rPr>
              <w:t>What happened: Camera: mean err 0.23, σ 0.19, bias (0.01, -0.00).  What it means: Camera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104 Camera measurements compared to ground truth.</w:t>
      </w:r>
    </w:p>
    <w:p>
      <w:pPr>
        <w:pStyle w:val="ListBullet"/>
      </w:pPr>
      <w:r>
        <w:t>Mean error = 0.23, max error = 0.71, RMSE = 0.27.</w:t>
      </w:r>
    </w:p>
    <w:p>
      <w:pPr>
        <w:pStyle w:val="ListBullet"/>
      </w:pPr>
      <w:r>
        <w:t>Bias = (Δx=0.01, Δy=-0.00).</w:t>
      </w:r>
    </w:p>
    <w:p>
      <w:pPr>
        <w:pStyle w:val="ListBullet"/>
      </w:pPr>
      <w:r>
        <w:t>Mean reported σ = 0.19.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DAS behaves as expected</w:t>
              <w:br/>
            </w:r>
            <w:r>
              <w:rPr>
                <w:color w:val="595959"/>
              </w:rPr>
              <w:t>What happened: DAS: mean err 0.56, σ 0.40, bias (-0.01, -0.01).  What it means: DAS mean error and bias are consistent with the reported σ — no immediate noise / calibration concern.  Why it matters: This sensor is likely a reliable contributor to the fusion.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9317 DAS measurements compared to ground truth.</w:t>
      </w:r>
    </w:p>
    <w:p>
      <w:pPr>
        <w:pStyle w:val="ListBullet"/>
      </w:pPr>
      <w:r>
        <w:t>Mean error = 0.56, max error = 2.26, RMSE = 0.64.</w:t>
      </w:r>
    </w:p>
    <w:p>
      <w:pPr>
        <w:pStyle w:val="ListBullet"/>
      </w:pPr>
      <w:r>
        <w:t>Bias = (Δx=-0.01, Δy=-0.01).</w:t>
      </w:r>
    </w:p>
    <w:p>
      <w:pPr>
        <w:pStyle w:val="ListBullet"/>
      </w:pPr>
      <w:r>
        <w:t>Mean reported σ = 0.40.</w:t>
      </w:r>
    </w:p>
    <w:p/>
    <w:p>
      <w:pPr>
        <w:pStyle w:val="Heading1"/>
      </w:pPr>
      <w:r>
        <w:t>4. Error Spike Investigation</w:t>
      </w:r>
    </w:p>
    <w:p>
      <w:r>
        <w:rPr>
          <w:color w:val="595959"/>
        </w:rPr>
        <w:t>Every detected spike or jump is paired with the local sensor context (what was available before / during / after) and a rule-based explanation that distinguishes confirmed facts from likely causes.</w:t>
      </w:r>
    </w:p>
    <w:p>
      <w:pPr>
        <w:pStyle w:val="ListBullet"/>
      </w:pPr>
      <w:r>
        <w:t>Investigated 3 spike / RMSE / coasting event(s) — each carries an evidence-based explanation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Normal recovery after dropout</w:t>
              <w:br/>
            </w:r>
            <w:r>
              <w:rPr>
                <w:color w:val="595959"/>
              </w:rPr>
              <w:t>What happened: Error rose to 0.94 mid-window and recovered to 0.37 once measurements returned.  What it means: This is the textbook signature of a temporary sensor coverage loss followed by Kalman re-acquisition.  Why it matters: Recovered errors are usually not bugs — they are diagnostics of coverage.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Window: t = -0.48–0.62 s (duration 1.10 s).</w:t>
      </w:r>
    </w:p>
    <w:p>
      <w:pPr>
        <w:pStyle w:val="ListBullet"/>
      </w:pPr>
      <w:r>
        <w:t>Before sensors: none; during: Camera, DAS; after: DAS.</w:t>
      </w:r>
    </w:p>
    <w:p>
      <w:pPr>
        <w:pStyle w:val="ListBullet"/>
      </w:pPr>
      <w:r>
        <w:t>Mean error before / during / after = n/a / 0.94 / 0.37.</w:t>
      </w:r>
    </w:p>
    <w:p>
      <w:pPr>
        <w:pStyle w:val="ListBullet"/>
      </w:pPr>
      <w:r>
        <w:t>Prediction-only rows during the window: 15/30 (50%).</w:t>
      </w:r>
    </w:p>
    <w:p>
      <w:pPr>
        <w:pStyle w:val="ListBullet"/>
      </w:pPr>
      <w:r>
        <w:t>Peak error inside window: 1.85 m.</w:t>
      </w:r>
    </w:p>
    <w:p>
      <w:pPr>
        <w:pStyle w:val="ListBullet"/>
      </w:pPr>
      <w:r>
        <w:t>Local DAS SNR samples: mean=55.2, min=22.9.</w:t>
      </w:r>
    </w:p>
    <w:p>
      <w:r>
        <w:rPr>
          <w:b/>
        </w:rPr>
        <w:t>Next checks:</w:t>
      </w:r>
    </w:p>
    <w:p>
      <w:pPr>
        <w:pStyle w:val="ListBullet"/>
      </w:pPr>
      <w:r>
        <w:t>Confirm sigma_pos_m drops once measurements return.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Possible camera FOV boundary issue</w:t>
              <w:br/>
            </w:r>
            <w:r>
              <w:rPr>
                <w:color w:val="595959"/>
              </w:rPr>
              <w:t>What happened: Error rose from 0.17 to a peak of 2.79 when the camera stopped contributing measurements.  What it means: The filter lost its strongest spatial anchor (camera) and started relying on DAS / prediction.  The rise in error is the expected consequence of switching to a less-precise sensor mix.  Why it matters: If the vehicle keeps moving outside camera coverage, the error will grow until either DAS gets a lock or the camera sees it again.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Window: t = 2.64–2.68 s (duration 0.04 s).</w:t>
      </w:r>
    </w:p>
    <w:p>
      <w:pPr>
        <w:pStyle w:val="ListBullet"/>
      </w:pPr>
      <w:r>
        <w:t>Before sensors: Camera, DAS, GPS; during: DAS; after: Camera, DAS, GPS.</w:t>
      </w:r>
    </w:p>
    <w:p>
      <w:pPr>
        <w:pStyle w:val="ListBullet"/>
      </w:pPr>
      <w:r>
        <w:t>Mean error before / during / after = 0.17 / 2.27 / 0.34.</w:t>
      </w:r>
    </w:p>
    <w:p>
      <w:pPr>
        <w:pStyle w:val="ListBullet"/>
      </w:pPr>
      <w:r>
        <w:t>Prediction-only rows during the window: 2/3 (67%).</w:t>
      </w:r>
    </w:p>
    <w:p>
      <w:pPr>
        <w:pStyle w:val="ListBullet"/>
      </w:pPr>
      <w:r>
        <w:t>Peak error inside window: 2.79 m.</w:t>
      </w:r>
    </w:p>
    <w:p>
      <w:pPr>
        <w:pStyle w:val="ListBullet"/>
      </w:pPr>
      <w:r>
        <w:t>Segment transition nearby: seg2801 → seg2493 at t=2.64 s.</w:t>
      </w:r>
    </w:p>
    <w:p>
      <w:pPr>
        <w:pStyle w:val="ListBullet"/>
      </w:pPr>
      <w:r>
        <w:t>Camera was present before but disappeared inside the window.</w:t>
      </w:r>
    </w:p>
    <w:p>
      <w:pPr>
        <w:pStyle w:val="ListBullet"/>
      </w:pPr>
      <w:r>
        <w:t>Local DAS SNR samples: mean=69.4, min=26.1.</w:t>
      </w:r>
    </w:p>
    <w:p>
      <w:r>
        <w:rPr>
          <w:b/>
        </w:rPr>
        <w:t>Possible causes:</w:t>
      </w:r>
    </w:p>
    <w:p>
      <w:pPr>
        <w:pStyle w:val="ListBullet"/>
      </w:pPr>
      <w:r>
        <w:t>Vehicle crossed the edge of the camera FOV.</w:t>
      </w:r>
    </w:p>
    <w:p>
      <w:pPr>
        <w:pStyle w:val="ListBullet"/>
      </w:pPr>
      <w:r>
        <w:t>Camera sigma model may be too optimistic close to the edge.</w:t>
      </w:r>
    </w:p>
    <w:p>
      <w:r>
        <w:rPr>
          <w:b/>
        </w:rPr>
        <w:t>Next checks:</w:t>
      </w:r>
    </w:p>
    <w:p>
      <w:pPr>
        <w:pStyle w:val="ListBullet"/>
      </w:pPr>
      <w:r>
        <w:t>Overlay vehicle position on the camera FOV polygon.</w:t>
      </w:r>
    </w:p>
    <w:p>
      <w:pPr>
        <w:pStyle w:val="ListBullet"/>
      </w:pPr>
      <w:r>
        <w:t>Add or extend a camera covering the post-transition area.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Segment-transition coverage gap</w:t>
              <w:br/>
            </w:r>
            <w:r>
              <w:rPr>
                <w:color w:val="595959"/>
              </w:rPr>
              <w:t>What happened: Error grew around a segment transition (seg2801 → seg2493) while 46% of rows in the window were prediction-only.  What it means: Sensor coverage in the new segment is weaker (or starts later) than in the old one, so the filter coasts across the transition.  Why it matters: Transitions are sensitive moments — if the next sensor does not match the prediction, the post-transition correction is sharp.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Window: t = 2.64–3.64 s (duration 1.00 s).</w:t>
      </w:r>
    </w:p>
    <w:p>
      <w:pPr>
        <w:pStyle w:val="ListBullet"/>
      </w:pPr>
      <w:r>
        <w:t>Before sensors: Camera, DAS, GPS; during: Camera, DAS, GPS; after: Camera, DAS, GPS.</w:t>
      </w:r>
    </w:p>
    <w:p>
      <w:pPr>
        <w:pStyle w:val="ListBullet"/>
      </w:pPr>
      <w:r>
        <w:t>Mean error before / during / after = 0.17 / 0.46 / 0.25.</w:t>
      </w:r>
    </w:p>
    <w:p>
      <w:pPr>
        <w:pStyle w:val="ListBullet"/>
      </w:pPr>
      <w:r>
        <w:t>Prediction-only rows during the window: 23/50 (46%).</w:t>
      </w:r>
    </w:p>
    <w:p>
      <w:pPr>
        <w:pStyle w:val="ListBullet"/>
      </w:pPr>
      <w:r>
        <w:t>Peak error inside window: 2.79 m.</w:t>
      </w:r>
    </w:p>
    <w:p>
      <w:pPr>
        <w:pStyle w:val="ListBullet"/>
      </w:pPr>
      <w:r>
        <w:t>Segment transition nearby: seg2801 → seg2493 at t=2.64 s.</w:t>
      </w:r>
    </w:p>
    <w:p>
      <w:pPr>
        <w:pStyle w:val="ListBullet"/>
      </w:pPr>
      <w:r>
        <w:t>Local DAS SNR samples: mean=121.2, min=26.1.</w:t>
      </w:r>
    </w:p>
    <w:p>
      <w:r>
        <w:rPr>
          <w:b/>
        </w:rPr>
        <w:t>Possible causes:</w:t>
      </w:r>
    </w:p>
    <w:p>
      <w:pPr>
        <w:pStyle w:val="ListBullet"/>
      </w:pPr>
      <w:r>
        <w:t>Camera / DAS layout has a blind spot at the segment boundary.</w:t>
      </w:r>
    </w:p>
    <w:p>
      <w:pPr>
        <w:pStyle w:val="ListBullet"/>
      </w:pPr>
      <w:r>
        <w:t>Track association may have dropped briefly across the transition.</w:t>
      </w:r>
    </w:p>
    <w:p>
      <w:r>
        <w:rPr>
          <w:b/>
        </w:rPr>
        <w:t>Next checks:</w:t>
      </w:r>
    </w:p>
    <w:p>
      <w:pPr>
        <w:pStyle w:val="ListBullet"/>
      </w:pPr>
      <w:r>
        <w:t>Plot per-sensor activity on top of the segment-transition vline.</w:t>
      </w:r>
    </w:p>
    <w:p>
      <w:pPr>
        <w:pStyle w:val="ListBullet"/>
      </w:pPr>
      <w:r>
        <w:t>Inspect the audit CSV for skipped measurements right after the transition.</w:t>
      </w:r>
    </w:p>
    <w:p/>
    <w:p>
      <w:pPr>
        <w:pStyle w:val="Heading1"/>
      </w:pPr>
      <w:r>
        <w:t>5. Track Fragmentation Analysis</w:t>
      </w:r>
    </w:p>
    <w:p>
      <w:r>
        <w:rPr>
          <w:color w:val="595959"/>
        </w:rPr>
        <w:t>4 oracle vehicle(s) were observed across 4 track ID(s).  Each oracle vehicle maps to a single track — no fragmentation suspected.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# tracks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Tracks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Filtered tracks</w:t>
            </w:r>
          </w:p>
        </w:tc>
      </w:tr>
      <w:tr>
        <w:tc>
          <w:tcPr>
            <w:tcW w:type="dxa" w:w="2340"/>
          </w:tcPr>
          <w:p>
            <w:r>
              <w:t>veh001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T000001 [0.02-119.98s, 5999 rows]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veh002</w:t>
            </w:r>
          </w:p>
        </w:tc>
        <w:tc>
          <w:tcPr>
            <w:tcW w:type="dxa" w:w="2340"/>
            <w:shd w:val="clear" w:color="auto" w:fill="F2F2F2"/>
          </w:tcPr>
          <w:p>
            <w:r>
              <w:t>1</w:t>
            </w:r>
          </w:p>
        </w:tc>
        <w:tc>
          <w:tcPr>
            <w:tcW w:type="dxa" w:w="2340"/>
            <w:shd w:val="clear" w:color="auto" w:fill="F2F2F2"/>
          </w:tcPr>
          <w:p>
            <w:r>
              <w:t>T000002 [0.02-119.98s, 5999 rows]</w:t>
            </w:r>
          </w:p>
        </w:tc>
        <w:tc>
          <w:tcPr>
            <w:tcW w:type="dxa" w:w="2340"/>
            <w:shd w:val="clear" w:color="auto" w:fill="F2F2F2"/>
          </w:tcPr>
          <w:p>
            <w:r>
              <w:t>—</w:t>
            </w:r>
          </w:p>
        </w:tc>
      </w:tr>
      <w:tr>
        <w:tc>
          <w:tcPr>
            <w:tcW w:type="dxa" w:w="2340"/>
          </w:tcPr>
          <w:p>
            <w:r>
              <w:t>veh003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T000003 [0.02-119.98s, 5999 rows]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veh004</w:t>
            </w:r>
          </w:p>
        </w:tc>
        <w:tc>
          <w:tcPr>
            <w:tcW w:type="dxa" w:w="2340"/>
            <w:shd w:val="clear" w:color="auto" w:fill="F2F2F2"/>
          </w:tcPr>
          <w:p>
            <w:r>
              <w:t>1</w:t>
            </w:r>
          </w:p>
        </w:tc>
        <w:tc>
          <w:tcPr>
            <w:tcW w:type="dxa" w:w="2340"/>
            <w:shd w:val="clear" w:color="auto" w:fill="F2F2F2"/>
          </w:tcPr>
          <w:p>
            <w:r>
              <w:t>T000004 [0.02-12.66s, 633 rows]</w:t>
            </w:r>
          </w:p>
        </w:tc>
        <w:tc>
          <w:tcPr>
            <w:tcW w:type="dxa" w:w="2340"/>
            <w:shd w:val="clear" w:color="auto" w:fill="F2F2F2"/>
          </w:tcPr>
          <w:p>
            <w:r>
              <w:t>—</w:t>
            </w:r>
          </w:p>
        </w:tc>
      </w:tr>
    </w:tbl>
    <w:p/>
    <w:p/>
    <w:p>
      <w:pPr>
        <w:pStyle w:val="Heading1"/>
      </w:pPr>
      <w:r>
        <w:t>6. Segment Transition Analysis</w:t>
      </w:r>
    </w:p>
    <w:p>
      <w:r>
        <w:rPr>
          <w:color w:val="595959"/>
        </w:rPr>
        <w:t>Compares the segment transitions the report would emit against the transitions implied by oracle lane_id over time.  Mismatches usually indicate a coverage / drift issue rather than a transition-logic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Reported transitions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Oracle transitions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Match</w:t>
            </w:r>
          </w:p>
        </w:tc>
      </w:tr>
      <w:tr>
        <w:tc>
          <w:tcPr>
            <w:tcW w:type="dxa" w:w="1872"/>
          </w:tcPr>
          <w:p>
            <w:r>
              <w:t>T000001</w:t>
            </w:r>
          </w:p>
        </w:tc>
        <w:tc>
          <w:tcPr>
            <w:tcW w:type="dxa" w:w="1872"/>
          </w:tcPr>
          <w:p>
            <w:r>
              <w:t>veh001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seg2342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872"/>
            <w:shd w:val="clear" w:color="auto" w:fill="F2F2F2"/>
          </w:tcPr>
          <w:p>
            <w:r>
              <w:t>veh002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seg2342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  <w:tr>
        <w:tc>
          <w:tcPr>
            <w:tcW w:type="dxa" w:w="1872"/>
          </w:tcPr>
          <w:p>
            <w:r>
              <w:t>T000003</w:t>
            </w:r>
          </w:p>
        </w:tc>
        <w:tc>
          <w:tcPr>
            <w:tcW w:type="dxa" w:w="1872"/>
          </w:tcPr>
          <w:p>
            <w:r>
              <w:t>veh003</w:t>
            </w:r>
          </w:p>
        </w:tc>
        <w:tc>
          <w:tcPr>
            <w:tcW w:type="dxa" w:w="1872"/>
          </w:tcPr>
          <w:p>
            <w:r>
              <w:t>seg2061→seg2342@9.82s</w:t>
            </w:r>
          </w:p>
        </w:tc>
        <w:tc>
          <w:tcPr>
            <w:tcW w:type="dxa" w:w="1872"/>
          </w:tcPr>
          <w:p>
            <w:r>
              <w:t>seg2061 → seg2342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872"/>
            <w:shd w:val="clear" w:color="auto" w:fill="F2F2F2"/>
          </w:tcPr>
          <w:p>
            <w:r>
              <w:t>veh004</w:t>
            </w:r>
          </w:p>
        </w:tc>
        <w:tc>
          <w:tcPr>
            <w:tcW w:type="dxa" w:w="1872"/>
            <w:shd w:val="clear" w:color="auto" w:fill="F2F2F2"/>
          </w:tcPr>
          <w:p>
            <w:r>
              <w:t>seg2801→seg2493@2.64s</w:t>
            </w:r>
          </w:p>
        </w:tc>
        <w:tc>
          <w:tcPr>
            <w:tcW w:type="dxa" w:w="1872"/>
            <w:shd w:val="clear" w:color="auto" w:fill="F2F2F2"/>
          </w:tcPr>
          <w:p>
            <w:r>
              <w:t>seg2801 → seg2493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Segment transition logic appears consistent</w:t>
              <w:br/>
            </w:r>
            <w:r>
              <w:rPr>
                <w:color w:val="595959"/>
              </w:rPr>
              <w:t>What happened: Reported transitions match the oracle for every meaningful track.  What it means: The segment-assignment pipeline produced the same story as the ground truth.  Why it matters: Trustworthy transitions are necessary for any per-segment analysis.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Per-track row in the table above shows match=yes for every row.</w:t>
      </w:r>
    </w:p>
    <w:p/>
    <w:p>
      <w:pPr>
        <w:pStyle w:val="Heading1"/>
      </w:pPr>
      <w:r>
        <w:t>7. Camera Geometry / FOV Analysis</w:t>
      </w:r>
    </w:p>
    <w:p>
      <w:r>
        <w:rPr>
          <w:color w:val="595959"/>
        </w:rPr>
        <w:t>Per-track camera measurement counts, time windows of camera presence, and a sanity check on the camera σ vs actual error.  Conclusions about FOV are heuristic — the audit data does not carry the camera polygon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 meas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 window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Pre-tr / post-tr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σ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0.00</w:t>
            </w:r>
          </w:p>
        </w:tc>
        <w:tc>
          <w:tcPr>
            <w:tcW w:type="dxa" w:w="1560"/>
          </w:tcPr>
          <w:p>
            <w:r>
              <w:t>n/a</w:t>
            </w:r>
          </w:p>
        </w:tc>
        <w:tc>
          <w:tcPr>
            <w:tcW w:type="dxa" w:w="1560"/>
          </w:tcPr>
          <w:p>
            <w:r>
              <w:t>0.23</w:t>
            </w:r>
          </w:p>
        </w:tc>
        <w:tc>
          <w:tcPr>
            <w:tcW w:type="dxa" w:w="1560"/>
          </w:tcPr>
          <w:p>
            <w:r>
              <w:t>0.20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0</w:t>
            </w:r>
          </w:p>
        </w:tc>
        <w:tc>
          <w:tcPr>
            <w:tcW w:type="dxa" w:w="1560"/>
            <w:shd w:val="clear" w:color="auto" w:fill="F2F2F2"/>
          </w:tcPr>
          <w:p>
            <w: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r>
              <w:t>—</w:t>
            </w:r>
          </w:p>
        </w:tc>
      </w:tr>
      <w:tr>
        <w:tc>
          <w:tcPr>
            <w:tcW w:type="dxa" w:w="1560"/>
          </w:tcPr>
          <w:p>
            <w:r>
              <w:t>T000003</w:t>
            </w:r>
          </w:p>
        </w:tc>
        <w:tc>
          <w:tcPr>
            <w:tcW w:type="dxa" w:w="1560"/>
          </w:tcPr>
          <w:p>
            <w:r>
              <w:t>23</w:t>
            </w:r>
          </w:p>
        </w:tc>
        <w:tc>
          <w:tcPr>
            <w:tcW w:type="dxa" w:w="1560"/>
          </w:tcPr>
          <w:p>
            <w:r>
              <w:t>5.04</w:t>
            </w:r>
          </w:p>
        </w:tc>
        <w:tc>
          <w:tcPr>
            <w:tcW w:type="dxa" w:w="1560"/>
          </w:tcPr>
          <w:p>
            <w:r>
              <w:t>0/23</w:t>
            </w:r>
          </w:p>
        </w:tc>
        <w:tc>
          <w:tcPr>
            <w:tcW w:type="dxa" w:w="1560"/>
          </w:tcPr>
          <w:p>
            <w:r>
              <w:t>0.16</w:t>
            </w:r>
          </w:p>
        </w:tc>
        <w:tc>
          <w:tcPr>
            <w:tcW w:type="dxa" w:w="1560"/>
          </w:tcPr>
          <w:p>
            <w:r>
              <w:t>0.20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80</w:t>
            </w:r>
          </w:p>
        </w:tc>
        <w:tc>
          <w:tcPr>
            <w:tcW w:type="dxa" w:w="1560"/>
            <w:shd w:val="clear" w:color="auto" w:fill="F2F2F2"/>
          </w:tcPr>
          <w:p>
            <w:r>
              <w:t>12.34</w:t>
            </w:r>
          </w:p>
        </w:tc>
        <w:tc>
          <w:tcPr>
            <w:tcW w:type="dxa" w:w="1560"/>
            <w:shd w:val="clear" w:color="auto" w:fill="F2F2F2"/>
          </w:tcPr>
          <w:p>
            <w:r>
              <w:t>24/56</w:t>
            </w:r>
          </w:p>
        </w:tc>
        <w:tc>
          <w:tcPr>
            <w:tcW w:type="dxa" w:w="1560"/>
            <w:shd w:val="clear" w:color="auto" w:fill="F2F2F2"/>
          </w:tcPr>
          <w:p>
            <w:r>
              <w:t>0.19</w:t>
            </w:r>
          </w:p>
        </w:tc>
        <w:tc>
          <w:tcPr>
            <w:tcW w:type="dxa" w:w="1560"/>
            <w:shd w:val="clear" w:color="auto" w:fill="F2F2F2"/>
          </w:tcPr>
          <w:p>
            <w:r>
              <w:t>0.24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No camera coverage on this track</w:t>
              <w:br/>
            </w:r>
            <w:r>
              <w:rPr>
                <w:color w:val="595959"/>
              </w:rPr>
              <w:t>What happened: Track T000002 received no camera measurements.  What it means: The camera FOV did not include this vehicle at any time during the track.  Why it matters: Without camera, the spatial precision of fusion is bounded by DAS / GPS.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Camera count: 0 over track t=[0.02, 119.98] s.</w:t>
      </w:r>
    </w:p>
    <w:p>
      <w:r>
        <w:rPr>
          <w:b/>
        </w:rPr>
        <w:t>Possible causes:</w:t>
      </w:r>
    </w:p>
    <w:p>
      <w:pPr>
        <w:pStyle w:val="ListBullet"/>
      </w:pPr>
      <w:r>
        <w:t>Vehicle path lies entirely outside the camera FOV.</w:t>
      </w:r>
    </w:p>
    <w:p>
      <w:pPr>
        <w:pStyle w:val="ListBullet"/>
      </w:pPr>
      <w:r>
        <w:t>All camera measurements were filtered before the audit.</w:t>
      </w:r>
    </w:p>
    <w:p>
      <w:r>
        <w:rPr>
          <w:b/>
        </w:rPr>
        <w:t>Next checks:</w:t>
      </w:r>
    </w:p>
    <w:p>
      <w:pPr>
        <w:pStyle w:val="ListBullet"/>
      </w:pPr>
      <w:r>
        <w:t>Plot camera FOV polygon over the vehicle path.</w:t>
      </w:r>
    </w:p>
    <w:p>
      <w:pPr>
        <w:pStyle w:val="ListBullet"/>
      </w:pPr>
      <w:r>
        <w:t>Inspect the audit CSV for camera-row skip reasons.</w:t>
      </w:r>
    </w:p>
    <w:p/>
    <w:p>
      <w:pPr>
        <w:pStyle w:val="Heading1"/>
      </w:pPr>
      <w:r>
        <w:t>8. DAS Quality Analysis</w:t>
      </w:r>
    </w:p>
    <w:p>
      <w:r>
        <w:rPr>
          <w:color w:val="595959"/>
        </w:rPr>
        <w:t>DAS measurement counts, SNR distribution, and the Kalman error in DAS-only windows.  Where SNR data is available, correlations with tracking error are flagged as evidence of σ-from-SNR mis-calibration.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 meas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SNR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Min SNR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Low-SNR rows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3000</w:t>
            </w:r>
          </w:p>
        </w:tc>
        <w:tc>
          <w:tcPr>
            <w:tcW w:type="dxa" w:w="1560"/>
          </w:tcPr>
          <w:p>
            <w:r>
              <w:t>35.71</w:t>
            </w:r>
          </w:p>
        </w:tc>
        <w:tc>
          <w:tcPr>
            <w:tcW w:type="dxa" w:w="1560"/>
          </w:tcPr>
          <w:p>
            <w:r>
              <w:t>8.65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0.36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3000</w:t>
            </w:r>
          </w:p>
        </w:tc>
        <w:tc>
          <w:tcPr>
            <w:tcW w:type="dxa" w:w="1560"/>
            <w:shd w:val="clear" w:color="auto" w:fill="F2F2F2"/>
          </w:tcPr>
          <w:p>
            <w:r>
              <w:t>23.17</w:t>
            </w:r>
          </w:p>
        </w:tc>
        <w:tc>
          <w:tcPr>
            <w:tcW w:type="dxa" w:w="1560"/>
            <w:shd w:val="clear" w:color="auto" w:fill="F2F2F2"/>
          </w:tcPr>
          <w:p>
            <w:r>
              <w:t>23.17</w:t>
            </w:r>
          </w:p>
        </w:tc>
        <w:tc>
          <w:tcPr>
            <w:tcW w:type="dxa" w:w="1560"/>
            <w:shd w:val="clear" w:color="auto" w:fill="F2F2F2"/>
          </w:tcPr>
          <w:p>
            <w:r>
              <w:t>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0.31</w:t>
            </w:r>
          </w:p>
        </w:tc>
      </w:tr>
      <w:tr>
        <w:tc>
          <w:tcPr>
            <w:tcW w:type="dxa" w:w="1560"/>
          </w:tcPr>
          <w:p>
            <w:r>
              <w:t>T000003</w:t>
            </w:r>
          </w:p>
        </w:tc>
        <w:tc>
          <w:tcPr>
            <w:tcW w:type="dxa" w:w="1560"/>
          </w:tcPr>
          <w:p>
            <w:r>
              <w:t>3000</w:t>
            </w:r>
          </w:p>
        </w:tc>
        <w:tc>
          <w:tcPr>
            <w:tcW w:type="dxa" w:w="1560"/>
          </w:tcPr>
          <w:p>
            <w:r>
              <w:t>37.74</w:t>
            </w:r>
          </w:p>
        </w:tc>
        <w:tc>
          <w:tcPr>
            <w:tcW w:type="dxa" w:w="1560"/>
          </w:tcPr>
          <w:p>
            <w:r>
              <w:t>10.50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0.35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317</w:t>
            </w:r>
          </w:p>
        </w:tc>
        <w:tc>
          <w:tcPr>
            <w:tcW w:type="dxa" w:w="1560"/>
            <w:shd w:val="clear" w:color="auto" w:fill="F2F2F2"/>
          </w:tcPr>
          <w:p>
            <w:r>
              <w:t>164.74</w:t>
            </w:r>
          </w:p>
        </w:tc>
        <w:tc>
          <w:tcPr>
            <w:tcW w:type="dxa" w:w="1560"/>
            <w:shd w:val="clear" w:color="auto" w:fill="F2F2F2"/>
          </w:tcPr>
          <w:p>
            <w:r>
              <w:t>26.11</w:t>
            </w:r>
          </w:p>
        </w:tc>
        <w:tc>
          <w:tcPr>
            <w:tcW w:type="dxa" w:w="1560"/>
            <w:shd w:val="clear" w:color="auto" w:fill="F2F2F2"/>
          </w:tcPr>
          <w:p>
            <w:r>
              <w:t>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0.24</w:t>
            </w:r>
          </w:p>
        </w:tc>
      </w:tr>
    </w:tbl>
    <w:p/>
    <w:p/>
    <w:p>
      <w:pPr>
        <w:pStyle w:val="Heading1"/>
      </w:pPr>
      <w:r>
        <w:t>9. Kalman Behavior Analysis</w:t>
      </w:r>
    </w:p>
    <w:p>
      <w:r>
        <w:rPr>
          <w:color w:val="595959"/>
        </w:rPr>
        <w:t>For each track the Kalman is evaluated on: how often it received real updates (vs prediction), whether σ grows in gaps and shrinks after measurements, and whether the reported σ matches the actual error.  Strong mismatches indicate a tuning issue — not a 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pred-only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growth in gaps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shrink after meas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σ vs actual err</w:t>
            </w:r>
          </w:p>
        </w:tc>
      </w:tr>
      <w:tr>
        <w:tc>
          <w:tcPr>
            <w:tcW w:type="dxa" w:w="1872"/>
          </w:tcPr>
          <w:p>
            <w:r>
              <w:t>T000001</w:t>
            </w:r>
          </w:p>
        </w:tc>
        <w:tc>
          <w:tcPr>
            <w:tcW w:type="dxa" w:w="1872"/>
          </w:tcPr>
          <w:p>
            <w:r>
              <w:t>48.8</w:t>
            </w:r>
          </w:p>
        </w:tc>
        <w:tc>
          <w:tcPr>
            <w:tcW w:type="dxa" w:w="1872"/>
          </w:tcPr>
          <w:p>
            <w:r>
              <w:t>2669/2926</w:t>
            </w:r>
          </w:p>
        </w:tc>
        <w:tc>
          <w:tcPr>
            <w:tcW w:type="dxa" w:w="1872"/>
          </w:tcPr>
          <w:p>
            <w:r>
              <w:t>2925/2926</w:t>
            </w:r>
          </w:p>
        </w:tc>
        <w:tc>
          <w:tcPr>
            <w:tcW w:type="dxa" w:w="1872"/>
          </w:tcPr>
          <w:p>
            <w:r>
              <w:t>σ ≈ err (healthy)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872"/>
            <w:shd w:val="clear" w:color="auto" w:fill="F2F2F2"/>
          </w:tcPr>
          <w:p>
            <w:r>
              <w:t>48.8</w:t>
            </w:r>
          </w:p>
        </w:tc>
        <w:tc>
          <w:tcPr>
            <w:tcW w:type="dxa" w:w="1872"/>
            <w:shd w:val="clear" w:color="auto" w:fill="F2F2F2"/>
          </w:tcPr>
          <w:p>
            <w:r>
              <w:t>2926/2926</w:t>
            </w:r>
          </w:p>
        </w:tc>
        <w:tc>
          <w:tcPr>
            <w:tcW w:type="dxa" w:w="1872"/>
            <w:shd w:val="clear" w:color="auto" w:fill="F2F2F2"/>
          </w:tcPr>
          <w:p>
            <w:r>
              <w:t>2926/2926</w:t>
            </w:r>
          </w:p>
        </w:tc>
        <w:tc>
          <w:tcPr>
            <w:tcW w:type="dxa" w:w="1872"/>
            <w:shd w:val="clear" w:color="auto" w:fill="F2F2F2"/>
          </w:tcPr>
          <w:p>
            <w:r>
              <w:t>σ ≈ err (healthy)</w:t>
            </w:r>
          </w:p>
        </w:tc>
      </w:tr>
      <w:tr>
        <w:tc>
          <w:tcPr>
            <w:tcW w:type="dxa" w:w="1872"/>
          </w:tcPr>
          <w:p>
            <w:r>
              <w:t>T000003</w:t>
            </w:r>
          </w:p>
        </w:tc>
        <w:tc>
          <w:tcPr>
            <w:tcW w:type="dxa" w:w="1872"/>
          </w:tcPr>
          <w:p>
            <w:r>
              <w:t>48.5</w:t>
            </w:r>
          </w:p>
        </w:tc>
        <w:tc>
          <w:tcPr>
            <w:tcW w:type="dxa" w:w="1872"/>
          </w:tcPr>
          <w:p>
            <w:r>
              <w:t>2650/2907</w:t>
            </w:r>
          </w:p>
        </w:tc>
        <w:tc>
          <w:tcPr>
            <w:tcW w:type="dxa" w:w="1872"/>
          </w:tcPr>
          <w:p>
            <w:r>
              <w:t>2888/2907</w:t>
            </w:r>
          </w:p>
        </w:tc>
        <w:tc>
          <w:tcPr>
            <w:tcW w:type="dxa" w:w="1872"/>
          </w:tcPr>
          <w:p>
            <w:r>
              <w:t>σ ≈ err (healthy)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872"/>
            <w:shd w:val="clear" w:color="auto" w:fill="F2F2F2"/>
          </w:tcPr>
          <w:p>
            <w:r>
              <w:t>40.0</w:t>
            </w:r>
          </w:p>
        </w:tc>
        <w:tc>
          <w:tcPr>
            <w:tcW w:type="dxa" w:w="1872"/>
            <w:shd w:val="clear" w:color="auto" w:fill="F2F2F2"/>
          </w:tcPr>
          <w:p>
            <w:r>
              <w:t>116/253</w:t>
            </w:r>
          </w:p>
        </w:tc>
        <w:tc>
          <w:tcPr>
            <w:tcW w:type="dxa" w:w="1872"/>
            <w:shd w:val="clear" w:color="auto" w:fill="F2F2F2"/>
          </w:tcPr>
          <w:p>
            <w:r>
              <w:t>190/253</w:t>
            </w:r>
          </w:p>
        </w:tc>
        <w:tc>
          <w:tcPr>
            <w:tcW w:type="dxa" w:w="1872"/>
            <w:shd w:val="clear" w:color="auto" w:fill="F2F2F2"/>
          </w:tcPr>
          <w:p>
            <w:r>
              <w:t>σ ≈ err (healthy)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4FF"/>
          </w:tcPr>
          <w:p>
            <w:r>
              <w:rPr>
                <w:b/>
                <w:color w:val="595959"/>
              </w:rPr>
              <w:t>ℹ Kalman behaves correctly</w:t>
              <w:br/>
            </w:r>
            <w:r>
              <w:rPr>
                <w:color w:val="595959"/>
              </w:rPr>
              <w:t>What happened: σ tracks actual error, σ grows during gaps, shrinks after measurements.  What it means: All meaningful tracks show the textbook Kalman pattern: uncertainty rises while coasting and falls when sensor data returns, and the reported uncertainty matches the actual error well.  Why it matters: No tuning intervention needed for the filter itself.</w:t>
            </w:r>
          </w:p>
        </w:tc>
      </w:tr>
    </w:tbl>
    <w:p/>
    <w:p>
      <w:r>
        <w:rPr>
          <w:b/>
        </w:rPr>
        <w:t>Evidence:</w:t>
      </w:r>
    </w:p>
    <w:p>
      <w:pPr>
        <w:pStyle w:val="ListBullet"/>
      </w:pPr>
      <w:r>
        <w:t>4/4 tracks classified healthy.</w:t>
      </w:r>
    </w:p>
    <w:p/>
    <w:p>
      <w:pPr>
        <w:pStyle w:val="Heading1"/>
      </w:pPr>
      <w:r>
        <w:t>10. Recommendations &amp; Next Investigations</w:t>
      </w:r>
    </w:p>
    <w:p>
      <w:r>
        <w:rPr>
          <w:color w:val="595959"/>
        </w:rPr>
        <w:t>Concrete checks aggregated from the diagnostic sections.  Items are ordered by severity (critical → warning → info) and de-duplicated.  Each is linked to the interpretation that suggested it.</w:t>
      </w:r>
    </w:p>
    <w:p>
      <w:pPr>
        <w:pStyle w:val="ListBullet"/>
      </w:pPr>
      <w:r>
        <w:rPr>
          <w:color w:val="C00000"/>
        </w:rPr>
        <w:t>(DAS-only track (no camera support)) Check camera FOV vs vehicle path for the relevant time window.</w:t>
      </w:r>
    </w:p>
    <w:p>
      <w:pPr>
        <w:pStyle w:val="ListBullet"/>
      </w:pPr>
      <w:r>
        <w:t>(Possible camera FOV boundary issue) Overlay vehicle position on the camera FOV polygon.</w:t>
      </w:r>
    </w:p>
    <w:p>
      <w:pPr>
        <w:pStyle w:val="ListBullet"/>
      </w:pPr>
      <w:r>
        <w:t>(Possible camera FOV boundary issue) Add or extend a camera covering the post-transition area.</w:t>
      </w:r>
    </w:p>
    <w:p>
      <w:pPr>
        <w:pStyle w:val="ListBullet"/>
      </w:pPr>
      <w:r>
        <w:rPr>
          <w:color w:val="B8860B"/>
        </w:rPr>
        <w:t>(Segment-transition coverage gap) Plot per-sensor activity on top of the segment-transition vline.</w:t>
      </w:r>
    </w:p>
    <w:p>
      <w:pPr>
        <w:pStyle w:val="ListBullet"/>
      </w:pPr>
      <w:r>
        <w:rPr>
          <w:color w:val="B8860B"/>
        </w:rPr>
        <w:t>(Segment-transition coverage gap) Inspect the audit CSV for skipped measurements right after the transition.</w:t>
      </w:r>
    </w:p>
    <w:p>
      <w:pPr>
        <w:pStyle w:val="ListBullet"/>
      </w:pPr>
      <w:r>
        <w:t>(Normal recovery after dropout) Confirm sigma_pos_m drops once measurements return.</w:t>
      </w:r>
    </w:p>
    <w:p>
      <w:pPr>
        <w:pStyle w:val="ListBullet"/>
      </w:pPr>
      <w:r>
        <w:t>(No camera coverage on this track) Plot camera FOV polygon over the vehicle path.</w:t>
      </w:r>
    </w:p>
    <w:p>
      <w:pPr>
        <w:pStyle w:val="ListBullet"/>
      </w:pPr>
      <w:r>
        <w:t>(No camera coverage on this track) Inspect the audit CSV for camera-row skip reasons.</w:t>
      </w:r>
    </w:p>
    <w:p/>
    <w:p>
      <w:pPr>
        <w:pStyle w:val="Heading1"/>
      </w:pPr>
      <w:r>
        <w:t>11. Track Overview</w:t>
      </w:r>
    </w:p>
    <w:p>
      <w:r>
        <w:t>4 track(s) recorded.  Global RMSE: 0.41 m.  Global max error: 2.79 m.  Prediction-only rows: 9012.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Duration (s)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 (m)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Pred-only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Pred</w:t>
            </w:r>
          </w:p>
        </w:tc>
        <w:tc>
          <w:tcPr>
            <w:tcW w:type="dxa" w:w="851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Segments</w:t>
            </w:r>
          </w:p>
        </w:tc>
      </w:tr>
      <w:tr>
        <w:tc>
          <w:tcPr>
            <w:tcW w:type="dxa" w:w="851"/>
          </w:tcPr>
          <w:p>
            <w:r>
              <w:t>T000001</w:t>
            </w:r>
          </w:p>
        </w:tc>
        <w:tc>
          <w:tcPr>
            <w:tcW w:type="dxa" w:w="851"/>
          </w:tcPr>
          <w:p>
            <w:r>
              <w:t>veh001</w:t>
            </w:r>
          </w:p>
        </w:tc>
        <w:tc>
          <w:tcPr>
            <w:tcW w:type="dxa" w:w="851"/>
          </w:tcPr>
          <w:p>
            <w:r>
              <w:t>119.96</w:t>
            </w:r>
          </w:p>
        </w:tc>
        <w:tc>
          <w:tcPr>
            <w:tcW w:type="dxa" w:w="851"/>
          </w:tcPr>
          <w:p>
            <w:r>
              <w:t>0.41</w:t>
            </w:r>
          </w:p>
        </w:tc>
        <w:tc>
          <w:tcPr>
            <w:tcW w:type="dxa" w:w="851"/>
          </w:tcPr>
          <w:p>
            <w:r>
              <w:t>1.57</w:t>
            </w:r>
          </w:p>
        </w:tc>
        <w:tc>
          <w:tcPr>
            <w:tcW w:type="dxa" w:w="851"/>
          </w:tcPr>
          <w:p>
            <w:r>
              <w:t>117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3000</w:t>
            </w:r>
          </w:p>
        </w:tc>
        <w:tc>
          <w:tcPr>
            <w:tcW w:type="dxa" w:w="851"/>
          </w:tcPr>
          <w:p>
            <w:r>
              <w:t>2926</w:t>
            </w:r>
          </w:p>
        </w:tc>
        <w:tc>
          <w:tcPr>
            <w:tcW w:type="dxa" w:w="851"/>
          </w:tcPr>
          <w:p>
            <w:r>
              <w:t>48%</w:t>
            </w:r>
          </w:p>
        </w:tc>
        <w:tc>
          <w:tcPr>
            <w:tcW w:type="dxa" w:w="851"/>
          </w:tcPr>
          <w:p>
            <w:r>
              <w:t>seg2342</w:t>
            </w:r>
          </w:p>
        </w:tc>
      </w:tr>
      <w:tr>
        <w:tc>
          <w:tcPr>
            <w:tcW w:type="dxa" w:w="851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851"/>
            <w:shd w:val="clear" w:color="auto" w:fill="F2F2F2"/>
          </w:tcPr>
          <w:p>
            <w:r>
              <w:t>veh002</w:t>
            </w:r>
          </w:p>
        </w:tc>
        <w:tc>
          <w:tcPr>
            <w:tcW w:type="dxa" w:w="851"/>
            <w:shd w:val="clear" w:color="auto" w:fill="F2F2F2"/>
          </w:tcPr>
          <w:p>
            <w:r>
              <w:t>119.96</w:t>
            </w:r>
          </w:p>
        </w:tc>
        <w:tc>
          <w:tcPr>
            <w:tcW w:type="dxa" w:w="851"/>
            <w:shd w:val="clear" w:color="auto" w:fill="F2F2F2"/>
          </w:tcPr>
          <w:p>
            <w:r>
              <w:t>0.35</w:t>
            </w:r>
          </w:p>
        </w:tc>
        <w:tc>
          <w:tcPr>
            <w:tcW w:type="dxa" w:w="851"/>
            <w:shd w:val="clear" w:color="auto" w:fill="F2F2F2"/>
          </w:tcPr>
          <w:p>
            <w:r>
              <w:t>1.08</w:t>
            </w:r>
          </w:p>
        </w:tc>
        <w:tc>
          <w:tcPr>
            <w:tcW w:type="dxa" w:w="851"/>
            <w:shd w:val="clear" w:color="auto" w:fill="F2F2F2"/>
          </w:tcPr>
          <w:p>
            <w:r>
              <w:t>119</w:t>
            </w:r>
          </w:p>
        </w:tc>
        <w:tc>
          <w:tcPr>
            <w:tcW w:type="dxa" w:w="851"/>
            <w:shd w:val="clear" w:color="auto" w:fill="F2F2F2"/>
          </w:tcPr>
          <w:p>
            <w:r>
              <w:t>0</w:t>
            </w:r>
          </w:p>
        </w:tc>
        <w:tc>
          <w:tcPr>
            <w:tcW w:type="dxa" w:w="851"/>
            <w:shd w:val="clear" w:color="auto" w:fill="F2F2F2"/>
          </w:tcPr>
          <w:p>
            <w:r>
              <w:t>3000</w:t>
            </w:r>
          </w:p>
        </w:tc>
        <w:tc>
          <w:tcPr>
            <w:tcW w:type="dxa" w:w="851"/>
            <w:shd w:val="clear" w:color="auto" w:fill="F2F2F2"/>
          </w:tcPr>
          <w:p>
            <w:r>
              <w:t>2926</w:t>
            </w:r>
          </w:p>
        </w:tc>
        <w:tc>
          <w:tcPr>
            <w:tcW w:type="dxa" w:w="851"/>
            <w:shd w:val="clear" w:color="auto" w:fill="F2F2F2"/>
          </w:tcPr>
          <w:p>
            <w:r>
              <w:t>48%</w:t>
            </w:r>
          </w:p>
        </w:tc>
        <w:tc>
          <w:tcPr>
            <w:tcW w:type="dxa" w:w="851"/>
            <w:shd w:val="clear" w:color="auto" w:fill="F2F2F2"/>
          </w:tcPr>
          <w:p>
            <w:r>
              <w:t>seg2342</w:t>
            </w:r>
          </w:p>
        </w:tc>
      </w:tr>
      <w:tr>
        <w:tc>
          <w:tcPr>
            <w:tcW w:type="dxa" w:w="851"/>
          </w:tcPr>
          <w:p>
            <w:r>
              <w:t>T000003</w:t>
            </w:r>
          </w:p>
        </w:tc>
        <w:tc>
          <w:tcPr>
            <w:tcW w:type="dxa" w:w="851"/>
          </w:tcPr>
          <w:p>
            <w:r>
              <w:t>veh003</w:t>
            </w:r>
          </w:p>
        </w:tc>
        <w:tc>
          <w:tcPr>
            <w:tcW w:type="dxa" w:w="851"/>
          </w:tcPr>
          <w:p>
            <w:r>
              <w:t>119.96</w:t>
            </w:r>
          </w:p>
        </w:tc>
        <w:tc>
          <w:tcPr>
            <w:tcW w:type="dxa" w:w="851"/>
          </w:tcPr>
          <w:p>
            <w:r>
              <w:t>0.40</w:t>
            </w:r>
          </w:p>
        </w:tc>
        <w:tc>
          <w:tcPr>
            <w:tcW w:type="dxa" w:w="851"/>
          </w:tcPr>
          <w:p>
            <w:r>
              <w:t>1.22</w:t>
            </w:r>
          </w:p>
        </w:tc>
        <w:tc>
          <w:tcPr>
            <w:tcW w:type="dxa" w:w="851"/>
          </w:tcPr>
          <w:p>
            <w:r>
              <w:t>111</w:t>
            </w:r>
          </w:p>
        </w:tc>
        <w:tc>
          <w:tcPr>
            <w:tcW w:type="dxa" w:w="851"/>
          </w:tcPr>
          <w:p>
            <w:r>
              <w:t>23</w:t>
            </w:r>
          </w:p>
        </w:tc>
        <w:tc>
          <w:tcPr>
            <w:tcW w:type="dxa" w:w="851"/>
          </w:tcPr>
          <w:p>
            <w:r>
              <w:t>3000</w:t>
            </w:r>
          </w:p>
        </w:tc>
        <w:tc>
          <w:tcPr>
            <w:tcW w:type="dxa" w:w="851"/>
          </w:tcPr>
          <w:p>
            <w:r>
              <w:t>2907</w:t>
            </w:r>
          </w:p>
        </w:tc>
        <w:tc>
          <w:tcPr>
            <w:tcW w:type="dxa" w:w="851"/>
          </w:tcPr>
          <w:p>
            <w:r>
              <w:t>48%</w:t>
            </w:r>
          </w:p>
        </w:tc>
        <w:tc>
          <w:tcPr>
            <w:tcW w:type="dxa" w:w="851"/>
          </w:tcPr>
          <w:p>
            <w:r>
              <w:t>seg2061 → seg2342</w:t>
            </w:r>
          </w:p>
        </w:tc>
      </w:tr>
      <w:tr>
        <w:tc>
          <w:tcPr>
            <w:tcW w:type="dxa" w:w="851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851"/>
            <w:shd w:val="clear" w:color="auto" w:fill="F2F2F2"/>
          </w:tcPr>
          <w:p>
            <w:r>
              <w:t>veh004</w:t>
            </w:r>
          </w:p>
        </w:tc>
        <w:tc>
          <w:tcPr>
            <w:tcW w:type="dxa" w:w="851"/>
            <w:shd w:val="clear" w:color="auto" w:fill="F2F2F2"/>
          </w:tcPr>
          <w:p>
            <w:r>
              <w:t>12.64</w:t>
            </w:r>
          </w:p>
        </w:tc>
        <w:tc>
          <w:tcPr>
            <w:tcW w:type="dxa" w:w="851"/>
            <w:shd w:val="clear" w:color="auto" w:fill="F2F2F2"/>
          </w:tcPr>
          <w:p>
            <w:r>
              <w:t>0.29</w:t>
            </w:r>
          </w:p>
        </w:tc>
        <w:tc>
          <w:tcPr>
            <w:tcW w:type="dxa" w:w="851"/>
            <w:shd w:val="clear" w:color="auto" w:fill="F2F2F2"/>
          </w:tcPr>
          <w:p>
            <w:r>
              <w:t>1.91</w:t>
            </w:r>
          </w:p>
        </w:tc>
        <w:tc>
          <w:tcPr>
            <w:tcW w:type="dxa" w:w="851"/>
            <w:shd w:val="clear" w:color="auto" w:fill="F2F2F2"/>
          </w:tcPr>
          <w:p>
            <w:r>
              <w:t>11</w:t>
            </w:r>
          </w:p>
        </w:tc>
        <w:tc>
          <w:tcPr>
            <w:tcW w:type="dxa" w:w="851"/>
            <w:shd w:val="clear" w:color="auto" w:fill="F2F2F2"/>
          </w:tcPr>
          <w:p>
            <w:r>
              <w:t>80</w:t>
            </w:r>
          </w:p>
        </w:tc>
        <w:tc>
          <w:tcPr>
            <w:tcW w:type="dxa" w:w="851"/>
            <w:shd w:val="clear" w:color="auto" w:fill="F2F2F2"/>
          </w:tcPr>
          <w:p>
            <w:r>
              <w:t>317</w:t>
            </w:r>
          </w:p>
        </w:tc>
        <w:tc>
          <w:tcPr>
            <w:tcW w:type="dxa" w:w="851"/>
            <w:shd w:val="clear" w:color="auto" w:fill="F2F2F2"/>
          </w:tcPr>
          <w:p>
            <w:r>
              <w:t>253</w:t>
            </w:r>
          </w:p>
        </w:tc>
        <w:tc>
          <w:tcPr>
            <w:tcW w:type="dxa" w:w="851"/>
            <w:shd w:val="clear" w:color="auto" w:fill="F2F2F2"/>
          </w:tcPr>
          <w:p>
            <w:r>
              <w:t>39%</w:t>
            </w:r>
          </w:p>
        </w:tc>
        <w:tc>
          <w:tcPr>
            <w:tcW w:type="dxa" w:w="851"/>
            <w:shd w:val="clear" w:color="auto" w:fill="F2F2F2"/>
          </w:tcPr>
          <w:p>
            <w:r>
              <w:t>seg2801 → seg2493</w:t>
            </w:r>
          </w:p>
        </w:tc>
      </w:tr>
    </w:tbl>
    <w:p/>
    <w:p>
      <w:pPr>
        <w:pStyle w:val="Heading2"/>
      </w:pPr>
      <w:r>
        <w:t>Segment Transitions</w:t>
      </w:r>
    </w:p>
    <w:p>
      <w:r>
        <w:t>2 transition(s) across all tracks.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Time (s)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From segment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To segment</w:t>
            </w:r>
          </w:p>
        </w:tc>
      </w:tr>
      <w:tr>
        <w:tc>
          <w:tcPr>
            <w:tcW w:type="dxa" w:w="2340"/>
          </w:tcPr>
          <w:p>
            <w:r>
              <w:t>T000003</w:t>
            </w:r>
          </w:p>
        </w:tc>
        <w:tc>
          <w:tcPr>
            <w:tcW w:type="dxa" w:w="2340"/>
          </w:tcPr>
          <w:p>
            <w:r>
              <w:t>9.82</w:t>
            </w:r>
          </w:p>
        </w:tc>
        <w:tc>
          <w:tcPr>
            <w:tcW w:type="dxa" w:w="2340"/>
          </w:tcPr>
          <w:p>
            <w:r>
              <w:t>seg2061</w:t>
            </w:r>
          </w:p>
        </w:tc>
        <w:tc>
          <w:tcPr>
            <w:tcW w:type="dxa" w:w="2340"/>
          </w:tcPr>
          <w:p>
            <w:r>
              <w:t>seg2342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2340"/>
            <w:shd w:val="clear" w:color="auto" w:fill="F2F2F2"/>
          </w:tcPr>
          <w:p>
            <w:r>
              <w:t>2.64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seg2801</w:t>
            </w:r>
          </w:p>
        </w:tc>
        <w:tc>
          <w:tcPr>
            <w:tcW w:type="dxa" w:w="2340"/>
            <w:shd w:val="clear" w:color="auto" w:fill="F2F2F2"/>
          </w:tcPr>
          <w:p>
            <w:r>
              <w:t>seg2493</w:t>
            </w:r>
          </w:p>
        </w:tc>
      </w:tr>
    </w:tbl>
    <w:p/>
    <w:p>
      <w:pPr>
        <w:pStyle w:val="Heading1"/>
      </w:pPr>
      <w:r>
        <w:t>12. Ghost-Track Filter Analysis</w:t>
      </w:r>
    </w:p>
    <w:p>
      <w:r>
        <w:t>The simulator's tracker assigns a new tentative track to every fiber-optic DAS hit that falls outside the association gate of all existing tracks.  In dense sensor deployments this produces large numbers of single-hit "ghost tracks" — tracks that were never observed a second time and therefore carry no useful trajectory information.  Before export, a ghost-track filter suppresses any track that received fewer than 5 tracker updates (the MIN_TRACK_UPDATES threshold).  The table and breakdown below document every filtered track so the analyst can verify that no real vehicle was incorrectly discarded.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</w:tcPr>
          <w:p>
            <w:r>
              <w:rPr>
                <w:b/>
                <w:color w:val="595959"/>
              </w:rPr>
              <w:t>⚠ WARNING — No track events</w:t>
              <w:br/>
            </w:r>
            <w:r>
              <w:rPr>
                <w:color w:val="595959"/>
              </w:rPr>
              <w:t>No track.update events were found in the event log.  Ghost-track statistics cannot be computed for this run.</w:t>
            </w:r>
          </w:p>
        </w:tc>
      </w:tr>
    </w:tbl>
    <w:p/>
    <w:p/>
    <w:p>
      <w:pPr>
        <w:pStyle w:val="Heading1"/>
      </w:pPr>
      <w:r>
        <w:t>13. Sensor σ Calibration Check</w:t>
      </w:r>
    </w:p>
    <w:p>
      <w:r>
        <w:t>Compares each sensor's declared measurement noise (sigma_m) against actual error from ground truth.  A well-calibrated sensor has mean actual error ≈ mean declared σ.  If actual error &gt; 1.2×σ the filter over-trusts that sensor and the R-matrix entry should be increased.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Sensor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 meas.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actual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actual err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declared σ (m)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Actual / σ ratio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% over-trusted</w:t>
            </w:r>
          </w:p>
        </w:tc>
        <w:tc>
          <w:tcPr>
            <w:tcW w:type="dxa" w:w="104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40"/>
          </w:tcPr>
          <w:p>
            <w:r>
              <w:t>GPS</w:t>
            </w:r>
          </w:p>
        </w:tc>
        <w:tc>
          <w:tcPr>
            <w:tcW w:type="dxa" w:w="1040"/>
          </w:tcPr>
          <w:p>
            <w:r>
              <w:t>373</w:t>
            </w:r>
          </w:p>
        </w:tc>
        <w:tc>
          <w:tcPr>
            <w:tcW w:type="dxa" w:w="1040"/>
          </w:tcPr>
          <w:p>
            <w:r>
              <w:t>5.068</w:t>
            </w:r>
          </w:p>
        </w:tc>
        <w:tc>
          <w:tcPr>
            <w:tcW w:type="dxa" w:w="1040"/>
          </w:tcPr>
          <w:p>
            <w:r>
              <w:t>15.184</w:t>
            </w:r>
          </w:p>
        </w:tc>
        <w:tc>
          <w:tcPr>
            <w:tcW w:type="dxa" w:w="1040"/>
          </w:tcPr>
          <w:p>
            <w:r>
              <w:t>5.761</w:t>
            </w:r>
          </w:p>
        </w:tc>
        <w:tc>
          <w:tcPr>
            <w:tcW w:type="dxa" w:w="1040"/>
          </w:tcPr>
          <w:p>
            <w:r>
              <w:t>4.198</w:t>
            </w:r>
          </w:p>
        </w:tc>
        <w:tc>
          <w:tcPr>
            <w:tcW w:type="dxa" w:w="1040"/>
          </w:tcPr>
          <w:p>
            <w:r>
              <w:t>1.21</w:t>
            </w:r>
          </w:p>
        </w:tc>
        <w:tc>
          <w:tcPr>
            <w:tcW w:type="dxa" w:w="1040"/>
          </w:tcPr>
          <w:p>
            <w:r>
              <w:t>44.0%</w:t>
            </w:r>
          </w:p>
        </w:tc>
        <w:tc>
          <w:tcPr>
            <w:tcW w:type="dxa" w:w="1040"/>
          </w:tcPr>
          <w:p>
            <w:r>
              <w:rPr>
                <w:color w:val="C00000"/>
              </w:rPr>
              <w:t>⚠ Over-trusted</w:t>
            </w:r>
          </w:p>
        </w:tc>
      </w:tr>
      <w:tr>
        <w:tc>
          <w:tcPr>
            <w:tcW w:type="dxa" w:w="1040"/>
            <w:shd w:val="clear" w:color="auto" w:fill="F2F2F2"/>
          </w:tcPr>
          <w:p>
            <w:r>
              <w:t>Camera</w:t>
            </w:r>
          </w:p>
        </w:tc>
        <w:tc>
          <w:tcPr>
            <w:tcW w:type="dxa" w:w="1040"/>
            <w:shd w:val="clear" w:color="auto" w:fill="F2F2F2"/>
          </w:tcPr>
          <w:p>
            <w:r>
              <w:t>142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0.244</w:t>
            </w:r>
          </w:p>
        </w:tc>
        <w:tc>
          <w:tcPr>
            <w:tcW w:type="dxa" w:w="1040"/>
            <w:shd w:val="clear" w:color="auto" w:fill="F2F2F2"/>
          </w:tcPr>
          <w:p>
            <w:r>
              <w:t>0.712</w:t>
            </w:r>
          </w:p>
        </w:tc>
        <w:tc>
          <w:tcPr>
            <w:tcW w:type="dxa" w:w="1040"/>
            <w:shd w:val="clear" w:color="auto" w:fill="F2F2F2"/>
          </w:tcPr>
          <w:p>
            <w:r>
              <w:t>0.279</w:t>
            </w:r>
          </w:p>
        </w:tc>
        <w:tc>
          <w:tcPr>
            <w:tcW w:type="dxa" w:w="1040"/>
            <w:shd w:val="clear" w:color="auto" w:fill="F2F2F2"/>
          </w:tcPr>
          <w:p>
            <w:r>
              <w:t>0.189</w:t>
            </w:r>
          </w:p>
        </w:tc>
        <w:tc>
          <w:tcPr>
            <w:tcW w:type="dxa" w:w="1040"/>
            <w:shd w:val="clear" w:color="auto" w:fill="F2F2F2"/>
          </w:tcPr>
          <w:p>
            <w:r>
              <w:t>1.29</w:t>
            </w:r>
          </w:p>
        </w:tc>
        <w:tc>
          <w:tcPr>
            <w:tcW w:type="dxa" w:w="1040"/>
            <w:shd w:val="clear" w:color="auto" w:fill="F2F2F2"/>
          </w:tcPr>
          <w:p>
            <w:r>
              <w:t>51.4%</w:t>
            </w:r>
          </w:p>
        </w:tc>
        <w:tc>
          <w:tcPr>
            <w:tcW w:type="dxa" w:w="1040"/>
            <w:shd w:val="clear" w:color="auto" w:fill="F2F2F2"/>
          </w:tcPr>
          <w:p>
            <w:r>
              <w:rPr>
                <w:color w:val="C00000"/>
              </w:rPr>
              <w:t>⚠ Over-trusted</w:t>
            </w:r>
          </w:p>
        </w:tc>
      </w:tr>
      <w:tr>
        <w:tc>
          <w:tcPr>
            <w:tcW w:type="dxa" w:w="1040"/>
          </w:tcPr>
          <w:p>
            <w:r>
              <w:t>DAS</w:t>
            </w:r>
          </w:p>
        </w:tc>
        <w:tc>
          <w:tcPr>
            <w:tcW w:type="dxa" w:w="1040"/>
          </w:tcPr>
          <w:p>
            <w:r>
              <w:t>9317</w:t>
            </w:r>
          </w:p>
        </w:tc>
        <w:tc>
          <w:tcPr>
            <w:tcW w:type="dxa" w:w="1040"/>
          </w:tcPr>
          <w:p>
            <w:r>
              <w:t>0.562</w:t>
            </w:r>
          </w:p>
        </w:tc>
        <w:tc>
          <w:tcPr>
            <w:tcW w:type="dxa" w:w="1040"/>
          </w:tcPr>
          <w:p>
            <w:r>
              <w:t>2.259</w:t>
            </w:r>
          </w:p>
        </w:tc>
        <w:tc>
          <w:tcPr>
            <w:tcW w:type="dxa" w:w="1040"/>
          </w:tcPr>
          <w:p>
            <w:r>
              <w:t>0.643</w:t>
            </w:r>
          </w:p>
        </w:tc>
        <w:tc>
          <w:tcPr>
            <w:tcW w:type="dxa" w:w="1040"/>
          </w:tcPr>
          <w:p>
            <w:r>
              <w:t>0.402</w:t>
            </w:r>
          </w:p>
        </w:tc>
        <w:tc>
          <w:tcPr>
            <w:tcW w:type="dxa" w:w="1040"/>
          </w:tcPr>
          <w:p>
            <w:r>
              <w:t>1.40</w:t>
            </w:r>
          </w:p>
        </w:tc>
        <w:tc>
          <w:tcPr>
            <w:tcW w:type="dxa" w:w="1040"/>
          </w:tcPr>
          <w:p>
            <w:r>
              <w:t>56.1%</w:t>
            </w:r>
          </w:p>
        </w:tc>
        <w:tc>
          <w:tcPr>
            <w:tcW w:type="dxa" w:w="1040"/>
          </w:tcPr>
          <w:p>
            <w:r>
              <w:rPr>
                <w:color w:val="C00000"/>
              </w:rPr>
              <w:t>⚠ Over-trusted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GPS: actual error is 1.21× declared σ (mean err 5.07 m vs σ 4.20 m). Increase R_gps in the Kalman noise matrix.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Camera: actual error is 1.29× declared σ (mean err 0.24 m vs σ 0.19 m). Increase R_camera in the Kalman noise matrix.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5F5"/>
          </w:tcPr>
          <w:p>
            <w:r>
              <w:rPr>
                <w:b/>
                <w:color w:val="595959"/>
              </w:rPr>
              <w:t>⚠ CALIBRATION WARNING</w:t>
              <w:br/>
            </w:r>
            <w:r>
              <w:rPr>
                <w:color w:val="595959"/>
              </w:rPr>
              <w:t>DAS: actual error is 1.40× declared σ (mean err 0.56 m vs σ 0.40 m). Increase R_das in the Kalman noise matrix.</w:t>
            </w:r>
          </w:p>
        </w:tc>
      </w:tr>
    </w:tbl>
    <w:p/>
    <w:p/>
    <w:p>
      <w:pPr>
        <w:pStyle w:val="Heading1"/>
      </w:pPr>
      <w:r>
        <w:t>14. Per-Axis Error Breakdown (X vs Y)</w:t>
      </w:r>
    </w:p>
    <w:p>
      <w:r>
        <w:t>Scalar RMSE hides directional bias.  A dominant Y error (lateral) usually points to insufficient lateral process noise (Q_yy too small) or missing sensors that constrain cross-track position.  A dominant X error suggests speed-model mismatch.</w:t>
      </w:r>
    </w:p>
    <w:p>
      <w:pPr>
        <w:pStyle w:val="Heading2"/>
      </w:pPr>
      <w:r>
        <w:t>Track T000001 — veh001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0.220</w:t>
            </w:r>
          </w:p>
        </w:tc>
        <w:tc>
          <w:tcPr>
            <w:tcW w:type="dxa" w:w="1872"/>
          </w:tcPr>
          <w:p>
            <w:r>
              <w:t>0.278</w:t>
            </w:r>
          </w:p>
        </w:tc>
        <w:tc>
          <w:tcPr>
            <w:tcW w:type="dxa" w:w="1872"/>
          </w:tcPr>
          <w:p>
            <w:r>
              <w:t>+0.004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0.269</w:t>
            </w:r>
          </w:p>
        </w:tc>
        <w:tc>
          <w:tcPr>
            <w:tcW w:type="dxa" w:w="1872"/>
            <w:shd w:val="clear" w:color="auto" w:fill="F2F2F2"/>
          </w:tcPr>
          <w:p>
            <w:r>
              <w:t>0.341</w:t>
            </w:r>
          </w:p>
        </w:tc>
        <w:tc>
          <w:tcPr>
            <w:tcW w:type="dxa" w:w="1872"/>
            <w:shd w:val="clear" w:color="auto" w:fill="F2F2F2"/>
          </w:tcPr>
          <w:p>
            <w:r>
              <w:t>-0.000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color w:val="375623"/>
        </w:rPr>
        <w:t>✓ X and Y errors are balanced — no strong axis bias.</w:t>
      </w:r>
    </w:p>
    <w:p>
      <w:pPr>
        <w:pStyle w:val="Heading2"/>
      </w:pPr>
      <w:r>
        <w:t>Track T000002 — veh002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0.203</w:t>
            </w:r>
          </w:p>
        </w:tc>
        <w:tc>
          <w:tcPr>
            <w:tcW w:type="dxa" w:w="1872"/>
          </w:tcPr>
          <w:p>
            <w:r>
              <w:t>0.256</w:t>
            </w:r>
          </w:p>
        </w:tc>
        <w:tc>
          <w:tcPr>
            <w:tcW w:type="dxa" w:w="1872"/>
          </w:tcPr>
          <w:p>
            <w:r>
              <w:t>-0.002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0.200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0.253</w:t>
            </w:r>
          </w:p>
        </w:tc>
        <w:tc>
          <w:tcPr>
            <w:tcW w:type="dxa" w:w="1872"/>
            <w:shd w:val="clear" w:color="auto" w:fill="F2F2F2"/>
          </w:tcPr>
          <w:p>
            <w:r>
              <w:t>-0.001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</w:tr>
    </w:tbl>
    <w:p>
      <w:pPr>
        <w:pStyle w:val="ListBullet"/>
      </w:pPr>
      <w:r>
        <w:rPr>
          <w:color w:val="375623"/>
        </w:rPr>
        <w:t>✓ X and Y errors are balanced — no strong axis bias.</w:t>
      </w:r>
    </w:p>
    <w:p>
      <w:pPr>
        <w:pStyle w:val="Heading2"/>
      </w:pPr>
      <w:r>
        <w:t>Track T000003 — veh003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0.201</w:t>
            </w:r>
          </w:p>
        </w:tc>
        <w:tc>
          <w:tcPr>
            <w:tcW w:type="dxa" w:w="1872"/>
          </w:tcPr>
          <w:p>
            <w:r>
              <w:t>0.256</w:t>
            </w:r>
          </w:p>
        </w:tc>
        <w:tc>
          <w:tcPr>
            <w:tcW w:type="dxa" w:w="1872"/>
          </w:tcPr>
          <w:p>
            <w:r>
              <w:t>-0.013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0.266</w:t>
            </w:r>
          </w:p>
        </w:tc>
        <w:tc>
          <w:tcPr>
            <w:tcW w:type="dxa" w:w="1872"/>
            <w:shd w:val="clear" w:color="auto" w:fill="F2F2F2"/>
          </w:tcPr>
          <w:p>
            <w:r>
              <w:t>0.334</w:t>
            </w:r>
          </w:p>
        </w:tc>
        <w:tc>
          <w:tcPr>
            <w:tcW w:type="dxa" w:w="1872"/>
            <w:shd w:val="clear" w:color="auto" w:fill="F2F2F2"/>
          </w:tcPr>
          <w:p>
            <w:r>
              <w:t>+0.008</w:t>
            </w:r>
          </w:p>
        </w:tc>
        <w:tc>
          <w:tcPr>
            <w:tcW w:type="dxa" w:w="1872"/>
            <w:shd w:val="clear" w:color="auto" w:fill="F2F2F2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color w:val="375623"/>
        </w:rPr>
        <w:t>✓ X and Y errors are balanced — no strong axis bias.</w:t>
      </w:r>
    </w:p>
    <w:p>
      <w:pPr>
        <w:pStyle w:val="Heading2"/>
      </w:pPr>
      <w:r>
        <w:t>Track T000004 — veh004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Axis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|error|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RMSE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Signed bias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Dominant?</w:t>
            </w:r>
          </w:p>
        </w:tc>
      </w:tr>
      <w:tr>
        <w:tc>
          <w:tcPr>
            <w:tcW w:type="dxa" w:w="1872"/>
          </w:tcPr>
          <w:p>
            <w:r>
              <w:t>X (longitudinal)</w:t>
            </w:r>
          </w:p>
        </w:tc>
        <w:tc>
          <w:tcPr>
            <w:tcW w:type="dxa" w:w="1872"/>
          </w:tcPr>
          <w:p>
            <w:r>
              <w:t>0.194</w:t>
            </w:r>
          </w:p>
        </w:tc>
        <w:tc>
          <w:tcPr>
            <w:tcW w:type="dxa" w:w="1872"/>
          </w:tcPr>
          <w:p>
            <w:r>
              <w:t>0.284</w:t>
            </w:r>
          </w:p>
        </w:tc>
        <w:tc>
          <w:tcPr>
            <w:tcW w:type="dxa" w:w="1872"/>
          </w:tcPr>
          <w:p>
            <w:r>
              <w:t>+0.009</w:t>
            </w:r>
          </w:p>
        </w:tc>
        <w:tc>
          <w:tcPr>
            <w:tcW w:type="dxa" w:w="1872"/>
          </w:tcPr>
          <w:p>
            <w:r>
              <w:t>Yes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Y (lateral)</w:t>
            </w:r>
          </w:p>
        </w:tc>
        <w:tc>
          <w:tcPr>
            <w:tcW w:type="dxa" w:w="1872"/>
            <w:shd w:val="clear" w:color="auto" w:fill="F2F2F2"/>
          </w:tcPr>
          <w:p>
            <w:r>
              <w:t>0.124</w:t>
            </w:r>
          </w:p>
        </w:tc>
        <w:tc>
          <w:tcPr>
            <w:tcW w:type="dxa" w:w="1872"/>
            <w:shd w:val="clear" w:color="auto" w:fill="F2F2F2"/>
          </w:tcPr>
          <w:p>
            <w:r>
              <w:t>0.174</w:t>
            </w:r>
          </w:p>
        </w:tc>
        <w:tc>
          <w:tcPr>
            <w:tcW w:type="dxa" w:w="1872"/>
            <w:shd w:val="clear" w:color="auto" w:fill="F2F2F2"/>
          </w:tcPr>
          <w:p>
            <w:r>
              <w:t>-0.018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</w:tr>
    </w:tbl>
    <w:p>
      <w:pPr>
        <w:pStyle w:val="ListBullet"/>
      </w:pPr>
      <w:r>
        <w:rPr>
          <w:color w:val="B8860B"/>
        </w:rPr>
        <w:t>⚠ X (longitudinal) error dominates by 1.6×. Consider increasing Q_xx (longitudinal process noise) or reviewing the vehicle speed model.</w:t>
      </w:r>
    </w:p>
    <w:p/>
    <w:p>
      <w:pPr>
        <w:pStyle w:val="Heading1"/>
      </w:pPr>
      <w:r>
        <w:t>15. Sensor Coverage Timeline</w:t>
      </w:r>
    </w:p>
    <w:p>
      <w:r>
        <w:t>Each row = one second of simulation.  ✓ = at least one accepted measurement;  — = sensor silent (filter coasted).  Seconds where ALL sensors are silent are the primary source of position drift.</w:t>
      </w:r>
    </w:p>
    <w:p>
      <w:pPr>
        <w:pStyle w:val="Heading2"/>
      </w:pPr>
      <w:r>
        <w:t>Track T000001 — veh001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10–11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12–13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13–14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14–15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16–17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17–18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18–19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19–20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20–21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21–22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22–23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23–24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24–25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25–26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26–27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27–28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28–29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29–30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30–31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31–32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32–33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33–34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34–35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35–36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36–37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37–38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38–39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39–40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40–41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41–42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42–43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43–44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44–45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45–46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46–47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47–48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48–49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49–50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50–51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51–52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52–53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53–54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54–55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55–56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56–57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57–58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58–59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59–60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60–61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61–62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62–63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63–64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64–65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65–66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66–67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67–68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68–69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69–70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70–71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71–72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72–73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73–74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74–75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75–76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76–77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77–78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78–79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79–80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80–81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81–82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82–83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83–84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84–85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85–86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86–87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87–88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88–89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89–90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90–91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91–92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92–93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93–94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94–95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95–96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96–97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97–98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98–99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99–100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100–101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101–102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102–103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103–104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104–105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105–106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106–107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107–108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108–109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109–110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110–111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111–112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112–113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113–114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114–115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115–116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116–117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117–118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118–119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119–120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120–121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✗ prediction only</w:t>
            </w:r>
          </w:p>
        </w:tc>
      </w:tr>
    </w:tbl>
    <w:p>
      <w:r>
        <w:t>Dead seconds (all sensors silent): 1 / 121 (0%)</w:t>
      </w:r>
    </w:p>
    <w:p>
      <w:pPr>
        <w:pStyle w:val="Heading2"/>
      </w:pPr>
      <w:r>
        <w:t>Track T000002 — veh002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10–11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12–13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13–14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14–15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16–17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17–18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18–19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19–20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20–21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21–22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22–23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23–24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24–25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25–26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26–27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27–28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28–29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29–30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30–31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31–32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32–33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33–34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34–35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35–36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36–37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37–38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38–39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39–40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40–41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41–42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42–43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43–44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44–45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45–46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46–47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47–48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48–49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49–50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50–51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51–52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52–53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53–54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54–55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55–56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56–57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57–58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58–59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59–60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60–61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61–62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62–63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63–64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64–65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65–66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66–67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67–68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68–69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69–70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70–71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71–72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72–73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73–74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74–75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75–76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76–77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77–78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78–79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79–80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80–81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81–82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82–83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83–84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84–85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85–86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86–87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87–88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88–89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89–90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90–91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91–92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92–93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93–94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94–95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95–96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96–97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97–98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98–99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99–100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100–101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101–102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102–103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103–104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104–105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105–106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106–107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107–108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108–109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109–110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110–111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111–112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112–113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113–114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114–115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115–116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116–117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117–118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118–119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119–120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120–121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✗ prediction only</w:t>
            </w:r>
          </w:p>
        </w:tc>
      </w:tr>
    </w:tbl>
    <w:p>
      <w:r>
        <w:t>Dead seconds (all sensors silent): 1 / 121 (0%)</w:t>
      </w:r>
    </w:p>
    <w:p>
      <w:pPr>
        <w:pStyle w:val="Heading2"/>
      </w:pPr>
      <w:r>
        <w:t>Track T000003 — veh003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10–11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12–13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13–14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14–15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16–17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17–18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18–19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19–20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20–21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21–22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22–23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23–24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24–25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25–26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26–27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27–28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28–29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29–30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30–31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31–32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32–33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33–34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34–35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35–36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36–37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37–38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38–39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39–40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40–41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41–42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42–43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43–44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44–45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45–46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46–47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47–48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48–49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49–50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50–51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51–52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52–53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53–54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54–55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55–56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56–57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57–58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58–59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59–60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60–61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61–62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62–63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63–64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64–65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65–66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66–67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67–68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68–69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69–70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70–71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71–72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72–73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73–74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74–75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75–76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76–77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77–78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78–79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79–80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80–81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81–82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82–83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83–84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84–85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85–86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86–87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87–88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88–89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89–90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90–91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91–92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92–93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93–94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94–95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95–96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96–97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97–98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98–99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99–100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100–101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101–102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102–103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103–104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104–105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105–106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106–107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107–108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108–109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109–110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110–111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111–112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112–113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113–114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114–115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115–116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116–117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117–118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118–119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119–120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120–121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✗ prediction only</w:t>
            </w:r>
          </w:p>
        </w:tc>
      </w:tr>
    </w:tbl>
    <w:p>
      <w:r>
        <w:t>Dead seconds (all sensors silent): 1 / 121 (0%)</w:t>
      </w:r>
    </w:p>
    <w:p>
      <w:pPr>
        <w:pStyle w:val="Heading2"/>
      </w:pPr>
      <w:r>
        <w:t>Track T000004 — veh004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Second (s)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GPS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Camera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DAS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0–1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1–2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2–3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3–4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4–5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5–6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6–7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7–8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8–9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9–10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10–11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11–12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</w:t>
            </w:r>
          </w:p>
        </w:tc>
        <w:tc>
          <w:tcPr>
            <w:tcW w:type="dxa" w:w="1872"/>
            <w:shd w:val="clear" w:color="auto" w:fill="F2F2F2"/>
          </w:tcPr>
          <w:p>
            <w:r>
              <w:t>✓ sensor active</w:t>
            </w:r>
          </w:p>
        </w:tc>
      </w:tr>
      <w:tr>
        <w:tc>
          <w:tcPr>
            <w:tcW w:type="dxa" w:w="1872"/>
          </w:tcPr>
          <w:p>
            <w:r>
              <w:t>12–13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</w:t>
            </w:r>
          </w:p>
        </w:tc>
        <w:tc>
          <w:tcPr>
            <w:tcW w:type="dxa" w:w="1872"/>
          </w:tcPr>
          <w:p>
            <w:r>
              <w:t>✓ sensor active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13–14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—</w:t>
            </w:r>
          </w:p>
        </w:tc>
        <w:tc>
          <w:tcPr>
            <w:tcW w:type="dxa" w:w="1872"/>
            <w:shd w:val="clear" w:color="auto" w:fill="F2F2F2"/>
          </w:tcPr>
          <w:p>
            <w:r>
              <w:t>✗ prediction only</w:t>
            </w:r>
          </w:p>
        </w:tc>
      </w:tr>
    </w:tbl>
    <w:p>
      <w:r>
        <w:t>Dead seconds (all sensors silent): 1 / 14 (7%)</w:t>
      </w:r>
    </w:p>
    <w:p/>
    <w:p>
      <w:pPr>
        <w:pStyle w:val="Heading1"/>
      </w:pPr>
      <w:r>
        <w:t>16. Cold-Start Latency</w:t>
      </w:r>
    </w:p>
    <w:p>
      <w:r>
        <w:t>Time from the first trajectory row to the first moment the position error drops below 0.5 m.  A long cold-start indicates the filter is initialized far from the true position or the initial covariance P₀ is too small.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Vehicle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Track start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First error &lt; 0.5 m at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Cold-start latency (s)</w:t>
            </w:r>
          </w:p>
        </w:tc>
        <w:tc>
          <w:tcPr>
            <w:tcW w:type="dxa" w:w="15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Initial error (m)</w:t>
            </w:r>
          </w:p>
        </w:tc>
      </w:tr>
      <w:tr>
        <w:tc>
          <w:tcPr>
            <w:tcW w:type="dxa" w:w="1560"/>
          </w:tcPr>
          <w:p>
            <w:r>
              <w:t>T000001</w:t>
            </w:r>
          </w:p>
        </w:tc>
        <w:tc>
          <w:tcPr>
            <w:tcW w:type="dxa" w:w="1560"/>
          </w:tcPr>
          <w:p>
            <w:r>
              <w:t>veh001</w:t>
            </w:r>
          </w:p>
        </w:tc>
        <w:tc>
          <w:tcPr>
            <w:tcW w:type="dxa" w:w="1560"/>
          </w:tcPr>
          <w:p>
            <w:r>
              <w:t>0.020</w:t>
            </w:r>
          </w:p>
        </w:tc>
        <w:tc>
          <w:tcPr>
            <w:tcW w:type="dxa" w:w="1560"/>
          </w:tcPr>
          <w:p>
            <w:r>
              <w:t>0.540</w:t>
            </w:r>
          </w:p>
        </w:tc>
        <w:tc>
          <w:tcPr>
            <w:tcW w:type="dxa" w:w="1560"/>
          </w:tcPr>
          <w:p>
            <w:r>
              <w:t>0.520 s</w:t>
            </w:r>
          </w:p>
        </w:tc>
        <w:tc>
          <w:tcPr>
            <w:tcW w:type="dxa" w:w="1560"/>
          </w:tcPr>
          <w:p>
            <w:r>
              <w:t>0.854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veh002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0.020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0.020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0.000 s</w:t>
            </w:r>
          </w:p>
        </w:tc>
        <w:tc>
          <w:tcPr>
            <w:tcW w:type="dxa" w:w="1560"/>
            <w:shd w:val="clear" w:color="auto" w:fill="F2F2F2"/>
          </w:tcPr>
          <w:p>
            <w:r>
              <w:t>0.309</w:t>
            </w:r>
          </w:p>
        </w:tc>
      </w:tr>
      <w:tr>
        <w:tc>
          <w:tcPr>
            <w:tcW w:type="dxa" w:w="1560"/>
          </w:tcPr>
          <w:p>
            <w:r>
              <w:t>T000003</w:t>
            </w:r>
          </w:p>
        </w:tc>
        <w:tc>
          <w:tcPr>
            <w:tcW w:type="dxa" w:w="1560"/>
          </w:tcPr>
          <w:p>
            <w:r>
              <w:t>veh003</w:t>
            </w:r>
          </w:p>
        </w:tc>
        <w:tc>
          <w:tcPr>
            <w:tcW w:type="dxa" w:w="1560"/>
          </w:tcPr>
          <w:p>
            <w:r>
              <w:t>0.020</w:t>
            </w:r>
          </w:p>
        </w:tc>
        <w:tc>
          <w:tcPr>
            <w:tcW w:type="dxa" w:w="1560"/>
          </w:tcPr>
          <w:p>
            <w:r>
              <w:t>0.020</w:t>
            </w:r>
          </w:p>
        </w:tc>
        <w:tc>
          <w:tcPr>
            <w:tcW w:type="dxa" w:w="1560"/>
          </w:tcPr>
          <w:p>
            <w:r>
              <w:t>0.000 s</w:t>
            </w:r>
          </w:p>
        </w:tc>
        <w:tc>
          <w:tcPr>
            <w:tcW w:type="dxa" w:w="1560"/>
          </w:tcPr>
          <w:p>
            <w:r>
              <w:t>0.403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t>T000004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veh004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0.020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0.020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0.000 s</w:t>
            </w:r>
          </w:p>
        </w:tc>
        <w:tc>
          <w:tcPr>
            <w:tcW w:type="dxa" w:w="1560"/>
            <w:shd w:val="clear" w:color="auto" w:fill="F2F2F2"/>
          </w:tcPr>
          <w:p>
            <w:r>
              <w:t>0.054</w:t>
            </w:r>
          </w:p>
        </w:tc>
      </w:tr>
    </w:tbl>
    <w:p/>
    <w:p>
      <w:pPr>
        <w:pStyle w:val="Heading1"/>
      </w:pPr>
      <w:r>
        <w:t>17. Speed vs Position Error</w:t>
      </w:r>
    </w:p>
    <w:p>
      <w:r>
        <w:t>Position error bucketed by estimated vehicle speed.  If error grows with speed, the process noise Q or motion model is misspecified for high-speed dynamics.  If error is flat, sensor dropout is the dominant driver.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Speed bucket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 rows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 error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Max error (m)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Trend vs prev</w:t>
            </w:r>
          </w:p>
        </w:tc>
      </w:tr>
      <w:tr>
        <w:tc>
          <w:tcPr>
            <w:tcW w:type="dxa" w:w="1872"/>
          </w:tcPr>
          <w:p>
            <w:r>
              <w:t>0–5 m/s</w:t>
            </w:r>
          </w:p>
        </w:tc>
        <w:tc>
          <w:tcPr>
            <w:tcW w:type="dxa" w:w="1872"/>
          </w:tcPr>
          <w:p>
            <w:r>
              <w:t>16351</w:t>
            </w:r>
          </w:p>
        </w:tc>
        <w:tc>
          <w:tcPr>
            <w:tcW w:type="dxa" w:w="1872"/>
          </w:tcPr>
          <w:p>
            <w:r>
              <w:t>0.354</w:t>
            </w:r>
          </w:p>
        </w:tc>
        <w:tc>
          <w:tcPr>
            <w:tcW w:type="dxa" w:w="1872"/>
          </w:tcPr>
          <w:p>
            <w:r>
              <w:t>1.852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5–10 m/s</w:t>
            </w:r>
          </w:p>
        </w:tc>
        <w:tc>
          <w:tcPr>
            <w:tcW w:type="dxa" w:w="1872"/>
            <w:shd w:val="clear" w:color="auto" w:fill="F2F2F2"/>
          </w:tcPr>
          <w:p>
            <w:r>
              <w:t>1167</w:t>
            </w:r>
          </w:p>
        </w:tc>
        <w:tc>
          <w:tcPr>
            <w:tcW w:type="dxa" w:w="1872"/>
            <w:shd w:val="clear" w:color="auto" w:fill="F2F2F2"/>
          </w:tcPr>
          <w:p>
            <w:r>
              <w:t>0.394</w:t>
            </w:r>
          </w:p>
        </w:tc>
        <w:tc>
          <w:tcPr>
            <w:tcW w:type="dxa" w:w="1872"/>
            <w:shd w:val="clear" w:color="auto" w:fill="F2F2F2"/>
          </w:tcPr>
          <w:p>
            <w:r>
              <w:t>2.115</w:t>
            </w:r>
          </w:p>
        </w:tc>
        <w:tc>
          <w:tcPr>
            <w:tcW w:type="dxa" w:w="1872"/>
            <w:shd w:val="clear" w:color="auto" w:fill="F2F2F2"/>
          </w:tcPr>
          <w:p>
            <w:r>
              <w:t>↑ growing</w:t>
            </w:r>
          </w:p>
        </w:tc>
      </w:tr>
      <w:tr>
        <w:tc>
          <w:tcPr>
            <w:tcW w:type="dxa" w:w="1872"/>
          </w:tcPr>
          <w:p>
            <w:r>
              <w:t>10–15 m/s</w:t>
            </w:r>
          </w:p>
        </w:tc>
        <w:tc>
          <w:tcPr>
            <w:tcW w:type="dxa" w:w="1872"/>
          </w:tcPr>
          <w:p>
            <w:r>
              <w:t>1068</w:t>
            </w:r>
          </w:p>
        </w:tc>
        <w:tc>
          <w:tcPr>
            <w:tcW w:type="dxa" w:w="1872"/>
          </w:tcPr>
          <w:p>
            <w:r>
              <w:t>0.280</w:t>
            </w:r>
          </w:p>
        </w:tc>
        <w:tc>
          <w:tcPr>
            <w:tcW w:type="dxa" w:w="1872"/>
          </w:tcPr>
          <w:p>
            <w:r>
              <w:t>2.789</w:t>
            </w:r>
          </w:p>
        </w:tc>
        <w:tc>
          <w:tcPr>
            <w:tcW w:type="dxa" w:w="1872"/>
          </w:tcPr>
          <w:p>
            <w:r>
              <w:t>↓ shrinking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15–20 m/s</w:t>
            </w:r>
          </w:p>
        </w:tc>
        <w:tc>
          <w:tcPr>
            <w:tcW w:type="dxa" w:w="1872"/>
            <w:shd w:val="clear" w:color="auto" w:fill="F2F2F2"/>
          </w:tcPr>
          <w:p>
            <w:r>
              <w:t>41</w:t>
            </w:r>
          </w:p>
        </w:tc>
        <w:tc>
          <w:tcPr>
            <w:tcW w:type="dxa" w:w="1872"/>
            <w:shd w:val="clear" w:color="auto" w:fill="F2F2F2"/>
          </w:tcPr>
          <w:p>
            <w:r>
              <w:t>0.462</w:t>
            </w:r>
          </w:p>
        </w:tc>
        <w:tc>
          <w:tcPr>
            <w:tcW w:type="dxa" w:w="1872"/>
            <w:shd w:val="clear" w:color="auto" w:fill="F2F2F2"/>
          </w:tcPr>
          <w:p>
            <w:r>
              <w:t>0.788</w:t>
            </w:r>
          </w:p>
        </w:tc>
        <w:tc>
          <w:tcPr>
            <w:tcW w:type="dxa" w:w="1872"/>
            <w:shd w:val="clear" w:color="auto" w:fill="F2F2F2"/>
          </w:tcPr>
          <w:p>
            <w:r>
              <w:t>↑ growing</w:t>
            </w:r>
          </w:p>
        </w:tc>
      </w:tr>
      <w:tr>
        <w:tc>
          <w:tcPr>
            <w:tcW w:type="dxa" w:w="1872"/>
          </w:tcPr>
          <w:p>
            <w:r>
              <w:t>20+ m/s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0.624</w:t>
            </w:r>
          </w:p>
        </w:tc>
        <w:tc>
          <w:tcPr>
            <w:tcW w:type="dxa" w:w="1872"/>
          </w:tcPr>
          <w:p>
            <w:r>
              <w:t>0.711</w:t>
            </w:r>
          </w:p>
        </w:tc>
        <w:tc>
          <w:tcPr>
            <w:tcW w:type="dxa" w:w="1872"/>
          </w:tcPr>
          <w:p>
            <w:r>
              <w:t>↑ growing</w:t>
            </w:r>
          </w:p>
        </w:tc>
      </w:tr>
    </w:tbl>
    <w:p>
      <w:pPr>
        <w:pStyle w:val="ListBullet"/>
      </w:pPr>
      <w:r>
        <w:rPr>
          <w:color w:val="B8860B"/>
        </w:rPr>
        <w:t>⚠ Error grows from 0.35 m (at 0–5 m/s) to 0.62 m (at 20+ m/s) — process noise Q likely needs to be increased for higher speeds, especially the acceleration term.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80"/>
    </w:pPr>
    <w:rPr>
      <w:rFonts w:ascii="Arial" w:hAnsi="Arial"/>
      <w:color w:val="59595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spacing w:before="360" w:after="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spacing w:before="240" w:after="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40" w:after="4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