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Arial" w:hAnsi="Arial"/>
          <w:b/>
          <w:i w:val="0"/>
          <w:color w:val="1F4E79"/>
          <w:sz w:val="44"/>
        </w:rPr>
        <w:t>SimStudio — Fiber Optic Traffic Lab</w:t>
      </w:r>
    </w:p>
    <w:p>
      <w:pPr>
        <w:jc w:val="center"/>
      </w:pPr>
      <w:r>
        <w:rPr>
          <w:rFonts w:ascii="Arial" w:hAnsi="Arial"/>
          <w:b w:val="0"/>
          <w:i/>
          <w:color w:val="404040"/>
          <w:sz w:val="22"/>
        </w:rPr>
        <w:t>Complete Equations Reference  ·  Stage B v063  ·  March 2026</w:t>
      </w:r>
    </w:p>
    <w:p/>
    <w:p>
      <w:pPr>
        <w:ind w:left="567" w:right="567"/>
      </w:pPr>
      <w:r>
        <w:rPr>
          <w:rFonts w:ascii="Arial" w:hAnsi="Arial"/>
          <w:b w:val="0"/>
          <w:i w:val="0"/>
          <w:color w:val="404040"/>
          <w:sz w:val="21"/>
        </w:rPr>
        <w:t>All mathematical formulas used by the simulator, rendered using Word's native equation editor. Variables in italics, operators and numbers in upright type. Units are SI throughout.</w:t>
      </w:r>
    </w:p>
    <w:p>
      <w:r>
        <w:br w:type="page"/>
      </w:r>
    </w:p>
    <w:p>
      <w:pPr>
        <w:keepNext/>
        <w:spacing w:before="400" w:after="120"/>
        <w:pBdr>
          <w:bottom w:val="single" w:sz="12" w:space="1" w:color="1F4E79"/>
        </w:pBdr>
      </w:pPr>
      <w:r>
        <w:rPr>
          <w:rFonts w:ascii="Arial" w:hAnsi="Arial"/>
          <w:b/>
          <w:color w:val="1F4E79"/>
          <w:sz w:val="32"/>
        </w:rPr>
        <w:t>1   Vehicle Longitudinal Dynamics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000000"/>
          <w:sz w:val="21"/>
        </w:rPr>
        <w:t>Each vehicle tracks a stochastic target speed via a first-order controller. Dynamics are integrated once per simulation tick of duration dt.</w:t>
      </w:r>
    </w:p>
    <w:p>
      <w:pPr>
        <w:keepNext/>
        <w:spacing w:before="200" w:after="40"/>
      </w:pPr>
      <w:r>
        <w:rPr>
          <w:rFonts w:ascii="Arial" w:hAnsi="Arial"/>
          <w:b/>
          <w:color w:val="2E75B6"/>
          <w:sz w:val="24"/>
        </w:rPr>
        <w:t>1.1  Speed Error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Speed error</w:t>
      </w:r>
    </w:p>
    <w:p>
      <w:pPr>
        <w:spacing w:before="40" w:after="160"/>
      </w:pPr>
      <m:oMathPara>
        <m:oMathParaPr>
          <m:jc m:val="center"/>
        </m:oMathParaPr>
        <m:oMath>
          <m:r>
            <m:rPr>
              <m:sty m:val="i"/>
            </m:rPr>
            <m:t xml:space="preserve">Δ</m:t>
          </m:r>
          <m:r>
            <m:rPr>
              <m:sty m:val="i"/>
            </m:rPr>
            <m:t xml:space="preserve">v</m:t>
          </m:r>
          <m:r>
            <m:rPr>
              <m:sty m:val="p"/>
            </m:rPr>
            <m:t xml:space="preserve"> = </m:t>
          </m:r>
          <m:sSub>
            <m:e>
              <m:r>
                <m:rPr>
                  <m:sty m:val="i"/>
                </m:rPr>
                <m:t xml:space="preserve">v</m:t>
              </m:r>
            </m:e>
            <m:sub>
              <m:r>
                <m:rPr>
                  <m:sty m:val="p"/>
                </m:rPr>
                <m:t xml:space="preserve">target</m:t>
              </m:r>
            </m:sub>
          </m:sSub>
          <m:r>
            <m:rPr>
              <m:sty m:val="p"/>
            </m:rPr>
            <m:t xml:space="preserve"> − </m:t>
          </m:r>
          <m:sSub>
            <m:e>
              <m:r>
                <m:rPr>
                  <m:sty m:val="i"/>
                </m:rPr>
                <m:t xml:space="preserve">v</m:t>
              </m:r>
            </m:e>
            <m:sub>
              <m:r>
                <m:rPr>
                  <m:sty m:val="p"/>
                </m:rPr>
                <m:t xml:space="preserve">current</m:t>
              </m:r>
            </m:sub>
          </m:sSub>
        </m:oMath>
      </m:oMathPara>
    </w:p>
    <w:p>
      <w:pPr>
        <w:keepNext/>
        <w:spacing w:before="200" w:after="40"/>
      </w:pPr>
      <w:r>
        <w:rPr>
          <w:rFonts w:ascii="Arial" w:hAnsi="Arial"/>
          <w:b/>
          <w:color w:val="2E75B6"/>
          <w:sz w:val="24"/>
        </w:rPr>
        <w:t>1.2  Acceleration Command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000000"/>
          <w:sz w:val="21"/>
        </w:rPr>
        <w:t>Deadband: if |Δv| &lt; 0.12 m/s then a_cmd = 0. Otherwise: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Acceleration command</w:t>
      </w:r>
    </w:p>
    <w:p>
      <w:pPr>
        <w:spacing w:before="40" w:after="160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p"/>
                </m:rPr>
                <m:t xml:space="preserve">cmd</m:t>
              </m:r>
            </m:sub>
          </m:sSub>
          <m:r>
            <m:rPr>
              <m:sty m:val="p"/>
            </m:rPr>
            <m:t xml:space="preserve"> = </m:t>
          </m:r>
          <m:f>
            <m:num>
              <m:r>
                <m:rPr>
                  <m:sty m:val="i"/>
                </m:rPr>
                <m:t xml:space="preserve">Δ</m:t>
              </m:r>
              <m:r>
                <m:rPr>
                  <m:sty m:val="i"/>
                </m:rPr>
                <m:t xml:space="preserve">v</m:t>
              </m:r>
            </m:num>
            <m:den>
              <m:r>
                <m:rPr>
                  <m:sty m:val="i"/>
                </m:rPr>
                <m:t xml:space="preserve">τ</m:t>
              </m:r>
            </m:den>
          </m:f>
        </m:oMath>
      </m:oMathPara>
    </w:p>
    <w:p>
      <w:pPr>
        <w:spacing w:before="40" w:after="80"/>
        <w:ind w:left="567"/>
      </w:pPr>
      <w:r>
        <w:rPr>
          <w:rFonts w:ascii="Arial" w:hAnsi="Arial"/>
          <w:b w:val="0"/>
          <w:i w:val="0"/>
          <w:color w:val="000000"/>
          <w:sz w:val="21"/>
        </w:rPr>
        <w:t>where τ = 1.5 s  (ACCEL_RESPONSE_TAU_S).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Clamp to physical limits</w:t>
      </w:r>
    </w:p>
    <w:p>
      <w:pPr>
        <w:spacing w:before="40" w:after="160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p"/>
                </m:rPr>
                <m:t xml:space="preserve">now</m:t>
              </m:r>
            </m:sub>
          </m:sSub>
          <m:r>
            <m:rPr>
              <m:sty m:val="p"/>
            </m:rPr>
            <m:t xml:space="preserve"> = clamp</m:t>
          </m:r>
          <m:d>
            <m:dPr>
              <m:begChr m:val="("/>
              <m:endChr m:val=")"/>
              <m:sepChr m:val=""/>
            </m:dPr>
            <m:e>
              <m:sSub>
                <m:e>
                  <m:r>
                    <m:rPr>
                      <m:sty m:val="i"/>
                    </m:rPr>
                    <m:t xml:space="preserve">a</m:t>
                  </m:r>
                </m:e>
                <m:sub>
                  <m:r>
                    <m:rPr>
                      <m:sty m:val="p"/>
                    </m:rPr>
                    <m:t xml:space="preserve">cmd</m:t>
                  </m:r>
                </m:sub>
              </m:sSub>
              <m:r>
                <m:rPr>
                  <m:sty m:val="p"/>
                </m:rPr>
                <m:t xml:space="preserve">,  −</m:t>
              </m:r>
              <m:sSub>
                <m:e>
                  <m:r>
                    <m:rPr>
                      <m:sty m:val="i"/>
                    </m:rPr>
                    <m:t xml:space="preserve">a</m:t>
                  </m:r>
                </m:e>
                <m:sub>
                  <m:r>
                    <m:rPr>
                      <m:sty m:val="p"/>
                    </m:rPr>
                    <m:t xml:space="preserve">decel</m:t>
                  </m:r>
                </m:sub>
              </m:sSub>
              <m:r>
                <m:rPr>
                  <m:sty m:val="p"/>
                </m:rPr>
                <m:t xml:space="preserve">,  +</m:t>
              </m:r>
              <m:sSub>
                <m:e>
                  <m:r>
                    <m:rPr>
                      <m:sty m:val="i"/>
                    </m:rPr>
                    <m:t xml:space="preserve">a</m:t>
                  </m:r>
                </m:e>
                <m:sub>
                  <m:r>
                    <m:rPr>
                      <m:sty m:val="p"/>
                    </m:rPr>
                    <m:t xml:space="preserve">accel</m:t>
                  </m:r>
                </m:sub>
              </m:sSub>
            </m:e>
          </m:d>
        </m:oMath>
      </m:oMathPara>
    </w:p>
    <w:p>
      <w:pPr>
        <w:spacing w:before="40" w:after="80"/>
        <w:ind w:left="567"/>
      </w:pPr>
      <w:r>
        <w:rPr>
          <w:rFonts w:ascii="Arial" w:hAnsi="Arial"/>
          <w:b w:val="0"/>
          <w:i w:val="0"/>
          <w:color w:val="000000"/>
          <w:sz w:val="21"/>
        </w:rPr>
        <w:t>Cruise hold: if |Δv| &lt; 0.18 m/s then a_now = 0.</w:t>
      </w:r>
    </w:p>
    <w:p>
      <w:pPr>
        <w:keepNext/>
        <w:spacing w:before="200" w:after="40"/>
      </w:pPr>
      <w:r>
        <w:rPr>
          <w:rFonts w:ascii="Arial" w:hAnsi="Arial"/>
          <w:b/>
          <w:color w:val="2E75B6"/>
          <w:sz w:val="24"/>
        </w:rPr>
        <w:t>1.3  Speed and Position Integration  (trapezoidal Euler)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Speed update</w:t>
      </w:r>
    </w:p>
    <w:p>
      <w:pPr>
        <w:spacing w:before="40" w:after="160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v</m:t>
              </m:r>
            </m:e>
            <m:sub>
              <m:r>
                <m:rPr>
                  <m:sty m:val="p"/>
                </m:rPr>
                <m:t xml:space="preserve">next</m:t>
              </m:r>
            </m:sub>
          </m:sSub>
          <m:r>
            <m:rPr>
              <m:sty m:val="p"/>
            </m:rPr>
            <m:t xml:space="preserve"> = clamp</m:t>
          </m:r>
          <m:d>
            <m:dPr>
              <m:begChr m:val="("/>
              <m:endChr m:val=")"/>
              <m:sepChr m:val=""/>
            </m:dPr>
            <m:e>
              <m:sSub>
                <m:e>
                  <m:r>
                    <m:rPr>
                      <m:sty m:val="i"/>
                    </m:rPr>
                    <m:t xml:space="preserve">v</m:t>
                  </m:r>
                </m:e>
                <m:sub>
                  <m:r>
                    <m:rPr>
                      <m:sty m:val="p"/>
                    </m:rPr>
                    <m:t xml:space="preserve">prev</m:t>
                  </m:r>
                </m:sub>
              </m:sSub>
              <m:r>
                <m:rPr>
                  <m:sty m:val="p"/>
                </m:rPr>
                <m:t xml:space="preserve"> + </m:t>
              </m:r>
              <m:sSub>
                <m:e>
                  <m:r>
                    <m:rPr>
                      <m:sty m:val="i"/>
                    </m:rPr>
                    <m:t xml:space="preserve">a</m:t>
                  </m:r>
                </m:e>
                <m:sub>
                  <m:r>
                    <m:rPr>
                      <m:sty m:val="p"/>
                    </m:rPr>
                    <m:t xml:space="preserve">now</m:t>
                  </m:r>
                </m:sub>
              </m:sSub>
              <m:r>
                <m:rPr>
                  <m:sty m:val="p"/>
                </m:rPr>
                <m:t xml:space="preserve"> · </m:t>
              </m:r>
              <m:r>
                <m:rPr>
                  <m:sty m:val="i"/>
                </m:rPr>
                <m:t xml:space="preserve">dt</m:t>
              </m:r>
              <m:r>
                <m:rPr>
                  <m:sty m:val="p"/>
                </m:rPr>
                <m:t xml:space="preserve">,  0,  </m:t>
              </m:r>
              <m:sSub>
                <m:e>
                  <m:r>
                    <m:rPr>
                      <m:sty m:val="i"/>
                    </m:rPr>
                    <m:t xml:space="preserve">v</m:t>
                  </m:r>
                </m:e>
                <m:sub>
                  <m:r>
                    <m:rPr>
                      <m:sty m:val="p"/>
                    </m:rPr>
                    <m:t xml:space="preserve">cap</m:t>
                  </m:r>
                </m:sub>
              </m:sSub>
            </m:e>
          </m:d>
        </m:oMath>
      </m:oMathPara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Arc-length update</w:t>
      </w:r>
    </w:p>
    <w:p>
      <w:pPr>
        <w:spacing w:before="40" w:after="160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rPr>
              <m:sty m:val="p"/>
            </m:rPr>
            <m:t xml:space="preserve"> ← </m:t>
          </m:r>
          <m:r>
            <m:rPr>
              <m:sty m:val="i"/>
            </m:rPr>
            <m:t xml:space="preserve">s</m:t>
          </m:r>
          <m:r>
            <m:rPr>
              <m:sty m:val="p"/>
            </m:rPr>
            <m:t xml:space="preserve"> + </m:t>
          </m:r>
          <m:f>
            <m:num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2</m:t>
              </m:r>
            </m:den>
          </m:f>
          <m:d>
            <m:dPr>
              <m:begChr m:val="("/>
              <m:endChr m:val=")"/>
              <m:sepChr m:val=""/>
            </m:dPr>
            <m:e>
              <m:sSub>
                <m:e>
                  <m:r>
                    <m:rPr>
                      <m:sty m:val="i"/>
                    </m:rPr>
                    <m:t xml:space="preserve">v</m:t>
                  </m:r>
                </m:e>
                <m:sub>
                  <m:r>
                    <m:rPr>
                      <m:sty m:val="p"/>
                    </m:rPr>
                    <m:t xml:space="preserve">prev</m:t>
                  </m:r>
                </m:sub>
              </m:sSub>
              <m:r>
                <m:rPr>
                  <m:sty m:val="p"/>
                </m:rPr>
                <m:t xml:space="preserve"> + </m:t>
              </m:r>
              <m:sSub>
                <m:e>
                  <m:r>
                    <m:rPr>
                      <m:sty m:val="i"/>
                    </m:rPr>
                    <m:t xml:space="preserve">v</m:t>
                  </m:r>
                </m:e>
                <m:sub>
                  <m:r>
                    <m:rPr>
                      <m:sty m:val="p"/>
                    </m:rPr>
                    <m:t xml:space="preserve">next</m:t>
                  </m:r>
                </m:sub>
              </m:sSub>
            </m:e>
          </m:d>
          <m:r>
            <m:rPr>
              <m:sty m:val="p"/>
            </m:rPr>
            <m:t xml:space="preserve"> · </m:t>
          </m:r>
          <m:r>
            <m:rPr>
              <m:sty m:val="i"/>
            </m:rPr>
            <m:t xml:space="preserve">dt</m:t>
          </m:r>
        </m:oMath>
      </m:oMathPara>
    </w:p>
    <w:p>
      <w:pPr>
        <w:keepNext/>
        <w:spacing w:before="200" w:after="40"/>
      </w:pPr>
      <w:r>
        <w:rPr>
          <w:rFonts w:ascii="Arial" w:hAnsi="Arial"/>
          <w:b/>
          <w:color w:val="2E75B6"/>
          <w:sz w:val="24"/>
        </w:rPr>
        <w:t>1.4  World-Frame Position, Heading and Acceleration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Position from arc-length</w:t>
      </w:r>
    </w:p>
    <w:p>
      <w:pPr>
        <w:spacing w:before="40" w:after="160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</m:dPr>
            <m:e>
              <m:r>
                <m:rPr>
                  <m:sty m:val="i"/>
                </m:rPr>
                <m:t xml:space="preserve">x</m:t>
              </m:r>
              <m:r>
                <m:rPr>
                  <m:sty m:val="p"/>
                </m:rPr>
                <m:t xml:space="preserve">, </m:t>
              </m:r>
              <m:r>
                <m:rPr>
                  <m:sty m:val="i"/>
                </m:rPr>
                <m:t xml:space="preserve">y</m:t>
              </m:r>
            </m:e>
          </m:d>
          <m:r>
            <m:rPr>
              <m:sty m:val="p"/>
            </m:rPr>
            <m:t xml:space="preserve"> = </m:t>
          </m:r>
          <m:r>
            <m:rPr>
              <m:sty m:val="p"/>
            </m:rPr>
            <m:t xml:space="preserve">point_at_s</m:t>
          </m:r>
          <m:d>
            <m:dPr>
              <m:begChr m:val="("/>
              <m:endChr m:val=")"/>
              <m:sepChr m:val=""/>
            </m:dPr>
            <m:e>
              <m:r>
                <m:rPr>
                  <m:sty m:val="p"/>
                </m:rPr>
                <m:t xml:space="preserve">lane polyline,  </m:t>
              </m:r>
              <m:r>
                <m:rPr>
                  <m:sty m:val="i"/>
                </m:rPr>
                <m:t xml:space="preserve">s</m:t>
              </m:r>
            </m:e>
          </m:d>
          <m:r>
            <m:rPr>
              <m:sty m:val="p"/>
            </m:rPr>
            <m:t xml:space="preserve"> + </m:t>
          </m:r>
          <m:r>
            <m:rPr>
              <m:sty m:val="i"/>
            </m:rPr>
            <m:t xml:space="preserve">λ</m:t>
          </m:r>
          <m:r>
            <m:rPr>
              <m:sty m:val="p"/>
            </m:rPr>
            <m:t xml:space="preserve"> · </m:t>
          </m:r>
          <m:r>
            <m:rPr>
              <m:sty m:val="i"/>
            </m:rPr>
            <m:t xml:space="preserve">ñ̂</m:t>
          </m:r>
        </m:oMath>
      </m:oMathPara>
    </w:p>
    <w:p>
      <w:pPr>
        <w:spacing w:before="40" w:after="80"/>
        <w:ind w:left="567"/>
      </w:pPr>
      <w:r>
        <w:rPr>
          <w:rFonts w:ascii="Arial" w:hAnsi="Arial"/>
          <w:b w:val="0"/>
          <w:i w:val="0"/>
          <w:color w:val="000000"/>
          <w:sz w:val="21"/>
        </w:rPr>
        <w:t>where λ is the lateral offset and n̂ is the left-perpendicular unit normal to the lane tangent.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Heading</w:t>
      </w:r>
    </w:p>
    <w:p>
      <w:pPr>
        <w:spacing w:before="40" w:after="160"/>
      </w:pPr>
      <m:oMathPara>
        <m:oMathParaPr>
          <m:jc m:val="center"/>
        </m:oMathParaPr>
        <m:oMath>
          <m:r>
            <m:rPr>
              <m:sty m:val="i"/>
            </m:rPr>
            <m:t xml:space="preserve">θ</m:t>
          </m:r>
          <m:r>
            <m:rPr>
              <m:sty m:val="p"/>
            </m:rPr>
            <m:t xml:space="preserve"> = atan2</m:t>
          </m:r>
          <m:d>
            <m:dPr>
              <m:begChr m:val="("/>
              <m:endChr m:val=")"/>
              <m:sepChr m:val=""/>
            </m:dPr>
            <m:e>
              <m:sSub>
                <m:e>
                  <m:r>
                    <m:rPr>
                      <m:sty m:val="i"/>
                    </m:rPr>
                    <m:t xml:space="preserve">t</m:t>
                  </m:r>
                </m:e>
                <m:sub>
                  <m:r>
                    <m:rPr>
                      <m:sty m:val="i"/>
                    </m:rPr>
                    <m:t xml:space="preserve">y</m:t>
                  </m:r>
                </m:sub>
              </m:sSub>
              <m:r>
                <m:rPr>
                  <m:sty m:val="p"/>
                </m:rPr>
                <m:t xml:space="preserve">, </m:t>
              </m:r>
              <m:sSub>
                <m:e>
                  <m:r>
                    <m:rPr>
                      <m:sty m:val="i"/>
                    </m:rPr>
                    <m:t xml:space="preserve">t</m:t>
                  </m:r>
                </m:e>
                <m:sub>
                  <m:r>
                    <m:rPr>
                      <m:sty m:val="i"/>
                    </m:rPr>
                    <m:t xml:space="preserve">x</m:t>
                  </m:r>
                </m:sub>
              </m:sSub>
            </m:e>
          </m:d>
        </m:oMath>
      </m:oMathPara>
    </w:p>
    <w:p>
      <w:pPr>
        <w:spacing w:before="40" w:after="80"/>
        <w:ind w:left="567"/>
      </w:pPr>
      <w:r>
        <w:rPr>
          <w:rFonts w:ascii="Arial" w:hAnsi="Arial"/>
          <w:b w:val="0"/>
          <w:i w:val="0"/>
          <w:color w:val="000000"/>
          <w:sz w:val="21"/>
        </w:rPr>
        <w:t>where (t_x, t_y) is the unit tangent of the lane polyline at arc-length s.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World-frame acceleration components</w:t>
      </w:r>
    </w:p>
    <w:p>
      <w:pPr>
        <w:spacing w:before="40" w:after="160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i"/>
                    </m:rPr>
                    <m:t xml:space="preserve">a</m:t>
                  </m:r>
                </m:e>
                <m:sub>
                  <m:r>
                    <m:rPr>
                      <m:sty m:val="p"/>
                    </m:rPr>
                    <m:t xml:space="preserve">x</m:t>
                  </m:r>
                </m:sub>
              </m:sSub>
              <m:r>
                <m:rPr>
                  <m:sty m:val="p"/>
                </m:rPr>
                <m:t xml:space="preserve"> = </m:t>
              </m:r>
              <m:sSub>
                <m:e>
                  <m:r>
                    <m:rPr>
                      <m:sty m:val="i"/>
                    </m:rPr>
                    <m:t xml:space="preserve">a</m:t>
                  </m:r>
                </m:e>
                <m:sub>
                  <m:r>
                    <m:rPr>
                      <m:sty m:val="p"/>
                    </m:rPr>
                    <m:t xml:space="preserve">long</m:t>
                  </m:r>
                </m:sub>
              </m:sSub>
              <m:r>
                <m:rPr>
                  <m:sty m:val="p"/>
                </m:rPr>
                <m:t xml:space="preserve"> · cos</m:t>
              </m:r>
              <m:d>
                <m:dPr>
                  <m:begChr m:val="("/>
                  <m:endChr m:val=")"/>
                  <m:sepChr m:val=""/>
                </m:dPr>
                <m:e>
                  <m:r>
                    <m:rPr>
                      <m:sty m:val="i"/>
                    </m:rPr>
                    <m:t xml:space="preserve">θ</m:t>
                  </m:r>
                </m:e>
              </m:d>
            </m:e>
            <m:e>
              <m:sSub>
                <m:e>
                  <m:r>
                    <m:rPr>
                      <m:sty m:val="i"/>
                    </m:rPr>
                    <m:t xml:space="preserve">a</m:t>
                  </m:r>
                </m:e>
                <m:sub>
                  <m:r>
                    <m:rPr>
                      <m:sty m:val="p"/>
                    </m:rPr>
                    <m:t xml:space="preserve">y</m:t>
                  </m:r>
                </m:sub>
              </m:sSub>
              <m:r>
                <m:rPr>
                  <m:sty m:val="p"/>
                </m:rPr>
                <m:t xml:space="preserve"> = </m:t>
              </m:r>
              <m:sSub>
                <m:e>
                  <m:r>
                    <m:rPr>
                      <m:sty m:val="i"/>
                    </m:rPr>
                    <m:t xml:space="preserve">a</m:t>
                  </m:r>
                </m:e>
                <m:sub>
                  <m:r>
                    <m:rPr>
                      <m:sty m:val="p"/>
                    </m:rPr>
                    <m:t xml:space="preserve">long</m:t>
                  </m:r>
                </m:sub>
              </m:sSub>
              <m:r>
                <m:rPr>
                  <m:sty m:val="p"/>
                </m:rPr>
                <m:t xml:space="preserve"> · sin</m:t>
              </m:r>
              <m:d>
                <m:dPr>
                  <m:begChr m:val="("/>
                  <m:endChr m:val=")"/>
                  <m:sepChr m:val=""/>
                </m:dPr>
                <m:e>
                  <m:r>
                    <m:rPr>
                      <m:sty m:val="i"/>
                    </m:rPr>
                    <m:t xml:space="preserve">θ</m:t>
                  </m:r>
                </m:e>
              </m:d>
            </m:e>
          </m:eqArr>
        </m:oMath>
      </m:oMathPara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032"/>
            <w:shd w:val="clear" w:color="auto" w:fill="2E75B6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Symbol</w:t>
            </w:r>
          </w:p>
        </w:tc>
        <w:tc>
          <w:tcPr>
            <w:tcW w:type="dxa" w:w="2016"/>
            <w:shd w:val="clear" w:color="auto" w:fill="2E75B6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Value / Units</w:t>
            </w:r>
          </w:p>
        </w:tc>
        <w:tc>
          <w:tcPr>
            <w:tcW w:type="dxa" w:w="4608"/>
            <w:shd w:val="clear" w:color="auto" w:fill="2E75B6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Δv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m/s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Speed error = v_target − v_current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τ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1.5 s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First-order time constant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a_cmd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m/s²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Commanded acceleration before clamping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a_accel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1.8 m/s²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Maximum acceleration (default)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a_decel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2.6 m/s²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Maximum deceleration (default)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dt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Simulation tick duration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s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Arc-length along lane polyline from lane start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θ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rad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Lane tangent heading (world frame)</w:t>
            </w:r>
          </w:p>
        </w:tc>
      </w:tr>
    </w:tbl>
    <w:p/>
    <w:p>
      <w:r>
        <w:br w:type="page"/>
      </w:r>
    </w:p>
    <w:p>
      <w:pPr>
        <w:keepNext/>
        <w:spacing w:before="400" w:after="120"/>
        <w:pBdr>
          <w:bottom w:val="single" w:sz="12" w:space="1" w:color="1F4E79"/>
        </w:pBdr>
      </w:pPr>
      <w:r>
        <w:rPr>
          <w:rFonts w:ascii="Arial" w:hAnsi="Arial"/>
          <w:b/>
          <w:color w:val="1F4E79"/>
          <w:sz w:val="32"/>
        </w:rPr>
        <w:t>2   Lateral Lane-Drift  (Ornstein–Uhlenbeck Process)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000000"/>
          <w:sz w:val="21"/>
        </w:rPr>
        <w:t>Vehicles drift within their lane following a discrete OU process with zero mean (lane centreline) and reversion time constant τ_lat = 1.5 s.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Mean-reversion factor</w:t>
      </w:r>
    </w:p>
    <w:p>
      <w:pPr>
        <w:spacing w:before="40" w:after="160"/>
      </w:pPr>
      <m:oMathPara>
        <m:oMathParaPr>
          <m:jc m:val="center"/>
        </m:oMathParaPr>
        <m:oMath>
          <m:r>
            <m:rPr>
              <m:sty m:val="i"/>
            </m:rPr>
            <m:t xml:space="preserve">ρ</m:t>
          </m:r>
          <m:r>
            <m:rPr>
              <m:sty m:val="p"/>
            </m:rPr>
            <m:t xml:space="preserve"> = exp</m:t>
          </m:r>
          <m:d>
            <m:dPr>
              <m:begChr m:val="("/>
              <m:endChr m:val=")"/>
              <m:sepChr m:val=""/>
            </m:dPr>
            <m:e>
              <m:r>
                <m:rPr>
                  <m:sty m:val="p"/>
                </m:rPr>
                <m:t xml:space="preserve">−</m:t>
              </m:r>
              <m:f>
                <m:num>
                  <m:r>
                    <m:rPr>
                      <m:sty m:val="i"/>
                    </m:rPr>
                    <m:t xml:space="preserve">dt</m:t>
                  </m:r>
                </m:num>
                <m:den>
                  <m:sSub>
                    <m:e>
                      <m:r>
                        <m:rPr>
                          <m:sty m:val="i"/>
                        </m:rPr>
                        <m:t xml:space="preserve">τ</m:t>
                      </m:r>
                    </m:e>
                    <m:sub>
                      <m:r>
                        <m:rPr>
                          <m:sty m:val="p"/>
                        </m:rPr>
                        <m:t xml:space="preserve">lat</m:t>
                      </m:r>
                    </m:sub>
                  </m:sSub>
                </m:den>
              </m:f>
            </m:e>
          </m:d>
        </m:oMath>
      </m:oMathPara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Per-step noise standard deviation</w:t>
      </w:r>
    </w:p>
    <w:p>
      <w:pPr>
        <w:spacing w:before="40" w:after="160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σ</m:t>
              </m:r>
            </m:e>
            <m:sub>
              <m:r>
                <m:rPr>
                  <m:sty m:val="p"/>
                </m:rPr>
                <m:t xml:space="preserve">step</m:t>
              </m:r>
            </m:sub>
          </m:sSub>
          <m:r>
            <m:rPr>
              <m:sty m:val="p"/>
            </m:rPr>
            <m:t xml:space="preserve"> = </m:t>
          </m:r>
          <m:sSub>
            <m:e>
              <m:r>
                <m:rPr>
                  <m:sty m:val="i"/>
                </m:rPr>
                <m:t xml:space="preserve">σ</m:t>
              </m:r>
            </m:e>
            <m:sub>
              <m:r>
                <m:rPr>
                  <m:sty m:val="p"/>
                </m:rPr>
                <m:t xml:space="preserve">lat</m:t>
              </m:r>
            </m:sub>
          </m:sSub>
          <m:r>
            <m:rPr>
              <m:sty m:val="p"/>
            </m:rPr>
            <m:t xml:space="preserve"> · 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 xml:space="preserve">1 − </m:t>
              </m:r>
              <m:sSup>
                <m:e>
                  <m:r>
                    <m:rPr>
                      <m:sty m:val="i"/>
                    </m:rPr>
                    <m:t xml:space="preserve">ρ</m:t>
                  </m:r>
                </m:e>
                <m:sup>
                  <m:r>
                    <m:rPr>
                      <m:sty m:val="p"/>
                    </m:rPr>
                    <m:t xml:space="preserve">2</m:t>
                  </m:r>
                </m:sup>
              </m:sSup>
            </m:e>
          </m:rad>
        </m:oMath>
      </m:oMathPara>
    </w:p>
    <w:p>
      <w:pPr>
        <w:spacing w:before="40" w:after="80"/>
        <w:ind w:left="567"/>
      </w:pPr>
      <w:r>
        <w:rPr>
          <w:rFonts w:ascii="Arial" w:hAnsi="Arial"/>
          <w:b w:val="0"/>
          <w:i w:val="0"/>
          <w:color w:val="000000"/>
          <w:sz w:val="21"/>
        </w:rPr>
        <w:t>where σ_lat = lane_width / 4  (half the maximum lateral offset).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OU update rule</w:t>
      </w:r>
    </w:p>
    <w:p>
      <w:pPr>
        <w:spacing w:before="40" w:after="160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λ</m:t>
              </m:r>
            </m:e>
            <m:sub>
              <m:r>
                <m:rPr>
                  <m:sty m:val="p"/>
                </m:rPr>
                <m:t xml:space="preserve">new</m:t>
              </m:r>
            </m:sub>
          </m:sSub>
          <m:r>
            <m:rPr>
              <m:sty m:val="p"/>
            </m:rPr>
            <m:t xml:space="preserve"> = </m:t>
          </m:r>
          <m:r>
            <m:rPr>
              <m:sty m:val="i"/>
            </m:rPr>
            <m:t xml:space="preserve">ρ</m:t>
          </m:r>
          <m:r>
            <m:rPr>
              <m:sty m:val="p"/>
            </m:rPr>
            <m:t xml:space="preserve"> · </m:t>
          </m:r>
          <m:sSub>
            <m:e>
              <m:r>
                <m:rPr>
                  <m:sty m:val="i"/>
                </m:rPr>
                <m:t xml:space="preserve">λ</m:t>
              </m:r>
            </m:e>
            <m:sub>
              <m:r>
                <m:rPr>
                  <m:sty m:val="p"/>
                </m:rPr>
                <m:t xml:space="preserve">old</m:t>
              </m:r>
            </m:sub>
          </m:sSub>
          <m:r>
            <m:rPr>
              <m:sty m:val="p"/>
            </m:rPr>
            <m:t xml:space="preserve"> + ℔</m:t>
          </m:r>
          <m:d>
            <m:dPr>
              <m:begChr m:val="("/>
              <m:endChr m:val=")"/>
              <m:sepChr m:val=""/>
            </m:dPr>
            <m:e>
              <m:r>
                <m:rPr>
                  <m:sty m:val="p"/>
                </m:rPr>
                <m:t xml:space="preserve">0, </m:t>
              </m:r>
              <m:sSub>
                <m:e>
                  <m:r>
                    <m:rPr>
                      <m:sty m:val="i"/>
                    </m:rPr>
                    <m:t xml:space="preserve">σ</m:t>
                  </m:r>
                </m:e>
                <m:sub>
                  <m:r>
                    <m:rPr>
                      <m:sty m:val="p"/>
                    </m:rPr>
                    <m:t xml:space="preserve">step</m:t>
                  </m:r>
                </m:sub>
              </m:sSub>
            </m:e>
          </m:d>
        </m:oMath>
      </m:oMathPara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Hard clamp to lane boundary</w:t>
      </w:r>
    </w:p>
    <w:p>
      <w:pPr>
        <w:spacing w:before="40" w:after="160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λ</m:t>
              </m:r>
            </m:e>
            <m:sub>
              <m:r>
                <m:rPr>
                  <m:sty m:val="p"/>
                </m:rPr>
                <m:t xml:space="preserve">new</m:t>
              </m:r>
            </m:sub>
          </m:sSub>
          <m:r>
            <m:rPr>
              <m:sty m:val="p"/>
            </m:rPr>
            <m:t xml:space="preserve"> = clamp</m:t>
          </m:r>
          <m:d>
            <m:dPr>
              <m:begChr m:val="("/>
              <m:endChr m:val=")"/>
              <m:sepChr m:val=""/>
            </m:dPr>
            <m:e>
              <m:sSub>
                <m:e>
                  <m:r>
                    <m:rPr>
                      <m:sty m:val="i"/>
                    </m:rPr>
                    <m:t xml:space="preserve">λ</m:t>
                  </m:r>
                </m:e>
                <m:sub>
                  <m:r>
                    <m:rPr>
                      <m:sty m:val="p"/>
                    </m:rPr>
                    <m:t xml:space="preserve">new</m:t>
                  </m:r>
                </m:sub>
              </m:sSub>
              <m:r>
                <m:rPr>
                  <m:sty m:val="p"/>
                </m:rPr>
                <m:t xml:space="preserve">,  −</m:t>
              </m:r>
              <m:f>
                <m:num>
                  <m:r>
                    <m:rPr>
                      <m:sty m:val="i"/>
                    </m:rPr>
                    <m:t xml:space="preserve">W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  +</m:t>
              </m:r>
              <m:f>
                <m:num>
                  <m:r>
                    <m:rPr>
                      <m:sty m:val="i"/>
                    </m:rPr>
                    <m:t xml:space="preserve">W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</m:e>
          </m:d>
        </m:oMath>
      </m:oMathPara>
    </w:p>
    <w:p>
      <w:pPr>
        <w:spacing w:before="40" w:after="80"/>
        <w:ind w:left="567"/>
      </w:pPr>
      <w:r>
        <w:rPr>
          <w:rFonts w:ascii="Arial" w:hAnsi="Arial"/>
          <w:b w:val="0"/>
          <w:i w:val="0"/>
          <w:color w:val="000000"/>
          <w:sz w:val="21"/>
        </w:rPr>
        <w:t>W = lane_width = 3.6 m  (default).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032"/>
            <w:shd w:val="clear" w:color="auto" w:fill="2E75B6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Symbol</w:t>
            </w:r>
          </w:p>
        </w:tc>
        <w:tc>
          <w:tcPr>
            <w:tcW w:type="dxa" w:w="2016"/>
            <w:shd w:val="clear" w:color="auto" w:fill="2E75B6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Value / Units</w:t>
            </w:r>
          </w:p>
        </w:tc>
        <w:tc>
          <w:tcPr>
            <w:tcW w:type="dxa" w:w="4608"/>
            <w:shd w:val="clear" w:color="auto" w:fill="2E75B6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τ_lat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1.5 s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OU reversion time constant (LATERAL_DRIFT_TAU_S)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ρ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Discrete reversion factor ∈ [0, 1)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σ_lat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Noise scale = lane_width / 4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λ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Signed lateral offset from centreline (+ = left)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W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3.6 m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Lane width</w:t>
            </w:r>
          </w:p>
        </w:tc>
      </w:tr>
    </w:tbl>
    <w:p/>
    <w:p>
      <w:r>
        <w:br w:type="page"/>
      </w:r>
    </w:p>
    <w:p>
      <w:pPr>
        <w:keepNext/>
        <w:spacing w:before="400" w:after="120"/>
        <w:pBdr>
          <w:bottom w:val="single" w:sz="12" w:space="1" w:color="1F4E79"/>
        </w:pBdr>
      </w:pPr>
      <w:r>
        <w:rPr>
          <w:rFonts w:ascii="Arial" w:hAnsi="Arial"/>
          <w:b/>
          <w:color w:val="1F4E79"/>
          <w:sz w:val="32"/>
        </w:rPr>
        <w:t>3   GPS Sensor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000000"/>
          <w:sz w:val="21"/>
        </w:rPr>
        <w:t>Fixed receiver that observes any vehicle within its coverage radius. Position noise grows with range; speed and acceleration are reported noise-free.</w:t>
      </w:r>
    </w:p>
    <w:p>
      <w:pPr>
        <w:keepNext/>
        <w:spacing w:before="200" w:after="40"/>
      </w:pPr>
      <w:r>
        <w:rPr>
          <w:rFonts w:ascii="Arial" w:hAnsi="Arial"/>
          <w:b/>
          <w:color w:val="2E75B6"/>
          <w:sz w:val="24"/>
        </w:rPr>
        <w:t>3.1  Range and Visibility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Euclidean range to vehicle</w:t>
      </w:r>
    </w:p>
    <w:p>
      <w:pPr>
        <w:spacing w:before="40" w:after="160"/>
      </w:pPr>
      <m:oMathPara>
        <m:oMathParaPr>
          <m:jc m:val="center"/>
        </m:oMathParaPr>
        <m:oMath>
          <m:r>
            <m:rPr>
              <m:sty m:val="i"/>
            </m:rPr>
            <m:t xml:space="preserve">r</m:t>
          </m:r>
          <m:r>
            <m:rPr>
              <m:sty m:val="p"/>
            </m:rPr>
            <m:t xml:space="preserve"> = </m:t>
          </m:r>
          <m:rad>
            <m:radPr>
              <m:degHide m:val="1"/>
            </m:radPr>
            <m:deg/>
            <m:e>
              <m:sSup>
                <m:e>
                  <m:d>
                    <m:dPr>
                      <m:begChr m:val="("/>
                      <m:endChr m:val=")"/>
                      <m:sepChr m:val=""/>
                    </m:dPr>
                    <m:e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 xml:space="preserve">true</m:t>
                          </m:r>
                        </m:sub>
                      </m:sSub>
                      <m:r>
                        <m:rPr>
                          <m:sty m:val="p"/>
                        </m:rPr>
                        <m:t xml:space="preserve"> − 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 xml:space="preserve">GPS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m:t xml:space="preserve">2</m:t>
                  </m:r>
                </m:sup>
              </m:sSup>
              <m:r>
                <m:rPr>
                  <m:sty m:val="p"/>
                </m:rPr>
                <m:t xml:space="preserve"> + </m:t>
              </m:r>
              <m:sSup>
                <m:e>
                  <m:d>
                    <m:dPr>
                      <m:begChr m:val="("/>
                      <m:endChr m:val=")"/>
                      <m:sepChr m:val=""/>
                    </m:dPr>
                    <m:e>
                      <m:sSub>
                        <m:e>
                          <m:r>
                            <m:rPr>
                              <m:sty m:val="i"/>
                            </m:rPr>
                            <m:t xml:space="preserve"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 xml:space="preserve">true</m:t>
                          </m:r>
                        </m:sub>
                      </m:sSub>
                      <m:r>
                        <m:rPr>
                          <m:sty m:val="p"/>
                        </m:rPr>
                        <m:t xml:space="preserve"> − 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 xml:space="preserve"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 xml:space="preserve">GPS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m:t xml:space="preserve">2</m:t>
                  </m:r>
                </m:sup>
              </m:sSup>
            </m:e>
          </m:rad>
        </m:oMath>
      </m:oMathPara>
    </w:p>
    <w:p>
      <w:pPr>
        <w:spacing w:before="40" w:after="80"/>
        <w:ind w:left="567"/>
      </w:pPr>
      <w:r>
        <w:rPr>
          <w:rFonts w:ascii="Arial" w:hAnsi="Arial"/>
          <w:b w:val="0"/>
          <w:i w:val="0"/>
          <w:color w:val="000000"/>
          <w:sz w:val="21"/>
        </w:rPr>
        <w:t>Vehicle is observed only when  r ≤ radius_m  (default 25 m).</w:t>
      </w:r>
    </w:p>
    <w:p>
      <w:pPr>
        <w:keepNext/>
        <w:spacing w:before="200" w:after="40"/>
      </w:pPr>
      <w:r>
        <w:rPr>
          <w:rFonts w:ascii="Arial" w:hAnsi="Arial"/>
          <w:b/>
          <w:color w:val="2E75B6"/>
          <w:sz w:val="24"/>
        </w:rPr>
        <w:t>3.2  Position Noise Model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Range-dependent effective sigma</w:t>
      </w:r>
    </w:p>
    <w:p>
      <w:pPr>
        <w:spacing w:before="40" w:after="160"/>
      </w:pPr>
      <m:oMathPara>
        <m:oMathParaPr>
          <m:jc m:val="center"/>
        </m:oMathParaPr>
        <m:oMath>
          <m:r>
            <m:rPr>
              <m:sty m:val="i"/>
            </m:rPr>
            <m:t xml:space="preserve">σ</m:t>
          </m:r>
          <m:r>
            <m:rPr>
              <m:sty m:val="p"/>
            </m:rPr>
            <m:t xml:space="preserve"> = max</m:t>
          </m:r>
          <m:d>
            <m:dPr>
              <m:begChr m:val="("/>
              <m:endChr m:val=")"/>
              <m:sepChr m:val=""/>
            </m:dPr>
            <m:e>
              <m:r>
                <m:rPr>
                  <m:sty m:val="p"/>
                </m:rPr>
                <m:t xml:space="preserve">0.20,  </m:t>
              </m:r>
              <m:sSub>
                <m:e>
                  <m:r>
                    <m:rPr>
                      <m:sty m:val="i"/>
                    </m:rPr>
                    <m:t xml:space="preserve">σ</m:t>
                  </m:r>
                </m:e>
                <m:sub>
                  <m:r>
                    <m:rPr>
                      <m:sty m:val="p"/>
                    </m:rPr>
                    <m:t xml:space="preserve">base</m:t>
                  </m:r>
                </m:sub>
              </m:sSub>
              <m:r>
                <m:rPr>
                  <m:sty m:val="p"/>
                </m:rPr>
                <m:t xml:space="preserve"> · </m:t>
              </m:r>
              <m:d>
                <m:dPr>
                  <m:begChr m:val="("/>
                  <m:endChr m:val=")"/>
                  <m:sepChr m:val=""/>
                </m:dPr>
                <m:e>
                  <m:r>
                    <m:rPr>
                      <m:sty m:val="p"/>
                    </m:rPr>
                    <m:t xml:space="preserve">1 + 0.35 · 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</m:dPr>
                        <m:e>
                          <m:f>
                            <m:num>
                              <m:r>
                                <m:rPr>
                                  <m:sty m:val="i"/>
                                </m:rPr>
                                <m:t xml:space="preserve">r</m:t>
                              </m:r>
                            </m:num>
                            <m:den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 xml:space="preserve">r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 xml:space="preserve">max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 xml:space="preserve">2</m:t>
                      </m:r>
                    </m:sup>
                  </m:sSup>
                </m:e>
              </m:d>
            </m:e>
          </m:d>
        </m:oMath>
      </m:oMathPara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Position measurement</w:t>
      </w:r>
    </w:p>
    <w:p>
      <w:pPr>
        <w:spacing w:before="40" w:after="160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i"/>
                    </m:rPr>
                    <m:t xml:space="preserve">x</m:t>
                  </m:r>
                </m:e>
                <m:sub>
                  <m:r>
                    <m:rPr>
                      <m:sty m:val="p"/>
                    </m:rPr>
                    <m:t xml:space="preserve">meas</m:t>
                  </m:r>
                </m:sub>
              </m:sSub>
              <m:r>
                <m:rPr>
                  <m:sty m:val="p"/>
                </m:rPr>
                <m:t xml:space="preserve"> = </m:t>
              </m:r>
              <m:sSub>
                <m:e>
                  <m:r>
                    <m:rPr>
                      <m:sty m:val="i"/>
                    </m:rPr>
                    <m:t xml:space="preserve">x</m:t>
                  </m:r>
                </m:e>
                <m:sub>
                  <m:r>
                    <m:rPr>
                      <m:sty m:val="p"/>
                    </m:rPr>
                    <m:t xml:space="preserve">true</m:t>
                  </m:r>
                </m:sub>
              </m:sSub>
              <m:r>
                <m:rPr>
                  <m:sty m:val="p"/>
                </m:rPr>
                <m:t xml:space="preserve"> +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x</m:t>
                  </m:r>
                </m:sub>
              </m:sSub>
              <m:r>
                <m:rPr>
                  <m:sty m:val="p"/>
                </m:rPr>
                <m:t xml:space="preserve">,         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x</m:t>
                  </m:r>
                </m:sub>
              </m:sSub>
              <m:r>
                <m:rPr>
                  <m:sty m:val="p"/>
                </m:rPr>
                <m:t xml:space="preserve"> ∼ ℔</m:t>
              </m:r>
              <m:d>
                <m:dPr>
                  <m:begChr m:val="("/>
                  <m:endChr m:val=")"/>
                  <m:sepChr m:val=""/>
                </m:dPr>
                <m:e>
                  <m:r>
                    <m:rPr>
                      <m:sty m:val="p"/>
                    </m:rPr>
                    <m:t xml:space="preserve">0, </m:t>
                  </m:r>
                  <m:sSup>
                    <m:e>
                      <m:r>
                        <m:rPr>
                          <m:sty m:val="i"/>
                        </m:rPr>
                        <m:t xml:space="preserve">σ</m:t>
                      </m:r>
                    </m:e>
                    <m:sup>
                      <m:r>
                        <m:rPr>
                          <m:sty m:val="p"/>
                        </m:rPr>
                        <m:t xml:space="preserve">2</m:t>
                      </m:r>
                    </m:sup>
                  </m:sSup>
                </m:e>
              </m:d>
            </m:e>
            <m:e>
              <m:sSub>
                <m:e>
                  <m:r>
                    <m:rPr>
                      <m:sty m:val="i"/>
                    </m:rPr>
                    <m:t xml:space="preserve">y</m:t>
                  </m:r>
                </m:e>
                <m:sub>
                  <m:r>
                    <m:rPr>
                      <m:sty m:val="p"/>
                    </m:rPr>
                    <m:t xml:space="preserve">meas</m:t>
                  </m:r>
                </m:sub>
              </m:sSub>
              <m:r>
                <m:rPr>
                  <m:sty m:val="p"/>
                </m:rPr>
                <m:t xml:space="preserve"> = </m:t>
              </m:r>
              <m:sSub>
                <m:e>
                  <m:r>
                    <m:rPr>
                      <m:sty m:val="i"/>
                    </m:rPr>
                    <m:t xml:space="preserve">y</m:t>
                  </m:r>
                </m:e>
                <m:sub>
                  <m:r>
                    <m:rPr>
                      <m:sty m:val="p"/>
                    </m:rPr>
                    <m:t xml:space="preserve">true</m:t>
                  </m:r>
                </m:sub>
              </m:sSub>
              <m:r>
                <m:rPr>
                  <m:sty m:val="p"/>
                </m:rPr>
                <m:t xml:space="preserve"> +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y</m:t>
                  </m:r>
                </m:sub>
              </m:sSub>
              <m:r>
                <m:rPr>
                  <m:sty m:val="p"/>
                </m:rPr>
                <m:t xml:space="preserve">,         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y</m:t>
                  </m:r>
                </m:sub>
              </m:sSub>
              <m:r>
                <m:rPr>
                  <m:sty m:val="p"/>
                </m:rPr>
                <m:t xml:space="preserve"> ∼ ℔</m:t>
              </m:r>
              <m:d>
                <m:dPr>
                  <m:begChr m:val="("/>
                  <m:endChr m:val=")"/>
                  <m:sepChr m:val=""/>
                </m:dPr>
                <m:e>
                  <m:r>
                    <m:rPr>
                      <m:sty m:val="p"/>
                    </m:rPr>
                    <m:t xml:space="preserve">0, </m:t>
                  </m:r>
                  <m:sSup>
                    <m:e>
                      <m:r>
                        <m:rPr>
                          <m:sty m:val="i"/>
                        </m:rPr>
                        <m:t xml:space="preserve">σ</m:t>
                      </m:r>
                    </m:e>
                    <m:sup>
                      <m:r>
                        <m:rPr>
                          <m:sty m:val="p"/>
                        </m:rPr>
                        <m:t xml:space="preserve">2</m:t>
                      </m:r>
                    </m:sup>
                  </m:sSup>
                </m:e>
              </m:d>
            </m:e>
          </m:eqArr>
        </m:oMath>
      </m:oMathPara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Confidence score</w:t>
      </w:r>
    </w:p>
    <w:p>
      <w:pPr>
        <w:spacing w:before="40" w:after="160"/>
      </w:pPr>
      <m:oMathPara>
        <m:oMathParaPr>
          <m:jc m:val="center"/>
        </m:oMathParaPr>
        <m:oMath>
          <m:r>
            <m:rPr>
              <m:sty m:val="p"/>
            </m:rPr>
            <m:t xml:space="preserve">confidence = clamp</m:t>
          </m:r>
          <m:d>
            <m:dPr>
              <m:begChr m:val="("/>
              <m:endChr m:val=")"/>
              <m:sepChr m:val="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1 + 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</m:dPr>
                        <m:e>
                          <m:f>
                            <m:num>
                              <m:r>
                                <m:rPr>
                                  <m:sty m:val="i"/>
                                </m:rPr>
                                <m:t xml:space="preserve">σ</m:t>
                              </m:r>
                            </m:num>
                            <m:den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 xml:space="preserve">σ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 xml:space="preserve">base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 xml:space="preserve">2</m:t>
                      </m:r>
                    </m:sup>
                  </m:sSup>
                </m:den>
              </m:f>
              <m:r>
                <m:rPr>
                  <m:sty m:val="p"/>
                </m:rPr>
                <m:t xml:space="preserve">,  0.05,  0.99</m:t>
              </m:r>
            </m:e>
          </m:d>
        </m:oMath>
      </m:oMathPara>
    </w:p>
    <w:p>
      <w:pPr>
        <w:keepNext/>
        <w:spacing w:before="200" w:after="40"/>
      </w:pPr>
      <w:r>
        <w:rPr>
          <w:rFonts w:ascii="Arial" w:hAnsi="Arial"/>
          <w:b/>
          <w:color w:val="2E75B6"/>
          <w:sz w:val="24"/>
        </w:rPr>
        <w:t>3.3  Speed and Acceleration Output  (no noise)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Speed output</w:t>
      </w:r>
    </w:p>
    <w:p>
      <w:pPr>
        <w:spacing w:before="40" w:after="160"/>
      </w:pPr>
      <m:oMathPara>
        <m:oMathParaPr>
          <m:jc m:val="center"/>
        </m:oMathParaPr>
        <m:oMath>
          <m:r>
            <m:rPr>
              <m:sty m:val="p"/>
            </m:rPr>
            <m:t xml:space="preserve">speed_mps = </m:t>
          </m:r>
          <m:sSub>
            <m:e>
              <m:r>
                <m:rPr>
                  <m:sty m:val="i"/>
                </m:rPr>
                <m:t xml:space="preserve">v</m:t>
              </m:r>
            </m:e>
            <m:sub>
              <m:r>
                <m:rPr>
                  <m:sty m:val="p"/>
                </m:rPr>
                <m:t xml:space="preserve">true</m:t>
              </m:r>
            </m:sub>
          </m:sSub>
        </m:oMath>
      </m:oMathPara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Accel output</w:t>
      </w:r>
    </w:p>
    <w:p>
      <w:pPr>
        <w:spacing w:before="40" w:after="160"/>
      </w:pPr>
      <m:oMathPara>
        <m:oMathParaPr>
          <m:jc m:val="center"/>
        </m:oMathParaPr>
        <m:oMath>
          <m:r>
            <m:rPr>
              <m:sty m:val="p"/>
            </m:rPr>
            <m:t xml:space="preserve">a_long =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p"/>
                </m:rPr>
                <m:t xml:space="preserve">long, true</m:t>
              </m:r>
            </m:sub>
          </m:sSub>
        </m:oMath>
      </m:oMathPara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032"/>
            <w:shd w:val="clear" w:color="auto" w:fill="2E75B6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Symbol</w:t>
            </w:r>
          </w:p>
        </w:tc>
        <w:tc>
          <w:tcPr>
            <w:tcW w:type="dxa" w:w="2016"/>
            <w:shd w:val="clear" w:color="auto" w:fill="2E75B6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Value / Units</w:t>
            </w:r>
          </w:p>
        </w:tc>
        <w:tc>
          <w:tcPr>
            <w:tcW w:type="dxa" w:w="4608"/>
            <w:shd w:val="clear" w:color="auto" w:fill="2E75B6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σ_base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Baseline noise std  (GPSSensor.sigma_m,  default 2.5 m)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r_max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Coverage radius  (default 25 m)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σ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Effective noise std at distance r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confidence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Quality score fed to Kalman weighting  ∈ [0.05, 0.99]</w:t>
            </w:r>
          </w:p>
        </w:tc>
      </w:tr>
    </w:tbl>
    <w:p/>
    <w:p>
      <w:r>
        <w:br w:type="page"/>
      </w:r>
    </w:p>
    <w:p>
      <w:pPr>
        <w:keepNext/>
        <w:spacing w:before="400" w:after="120"/>
        <w:pBdr>
          <w:bottom w:val="single" w:sz="12" w:space="1" w:color="1F4E79"/>
        </w:pBdr>
      </w:pPr>
      <w:r>
        <w:rPr>
          <w:rFonts w:ascii="Arial" w:hAnsi="Arial"/>
          <w:b/>
          <w:color w:val="1F4E79"/>
          <w:sz w:val="32"/>
        </w:rPr>
        <w:t>4   Camera Sensor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000000"/>
          <w:sz w:val="21"/>
        </w:rPr>
        <w:t>Pinhole model with stochastic detection. Noise grows with range and off-axis angle. Detection probability equals the confidence score.</w:t>
      </w:r>
    </w:p>
    <w:p>
      <w:pPr>
        <w:keepNext/>
        <w:spacing w:before="200" w:after="40"/>
      </w:pPr>
      <w:r>
        <w:rPr>
          <w:rFonts w:ascii="Arial" w:hAnsi="Arial"/>
          <w:b/>
          <w:color w:val="2E75B6"/>
          <w:sz w:val="24"/>
        </w:rPr>
        <w:t>4.1  Visibility Check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Range</w:t>
      </w:r>
    </w:p>
    <w:p>
      <w:pPr>
        <w:spacing w:before="40" w:after="160"/>
      </w:pPr>
      <m:oMathPara>
        <m:oMathParaPr>
          <m:jc m:val="center"/>
        </m:oMathParaPr>
        <m:oMath>
          <m:r>
            <m:rPr>
              <m:sty m:val="i"/>
            </m:rPr>
            <m:t xml:space="preserve">r</m:t>
          </m:r>
          <m:r>
            <m:rPr>
              <m:sty m:val="p"/>
            </m:rPr>
            <m:t xml:space="preserve"> = </m:t>
          </m:r>
          <m:rad>
            <m:radPr>
              <m:degHide m:val="1"/>
            </m:radPr>
            <m:deg/>
            <m:e>
              <m:sSup>
                <m:e>
                  <m:d>
                    <m:dPr>
                      <m:begChr m:val="("/>
                      <m:endChr m:val=")"/>
                      <m:sepChr m:val=""/>
                    </m:dPr>
                    <m:e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 xml:space="preserve">true</m:t>
                          </m:r>
                        </m:sub>
                      </m:sSub>
                      <m:r>
                        <m:rPr>
                          <m:sty m:val="p"/>
                        </m:rPr>
                        <m:t xml:space="preserve"> − 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 xml:space="preserve">cam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m:t xml:space="preserve">2</m:t>
                  </m:r>
                </m:sup>
              </m:sSup>
              <m:r>
                <m:rPr>
                  <m:sty m:val="p"/>
                </m:rPr>
                <m:t xml:space="preserve"> + </m:t>
              </m:r>
              <m:sSup>
                <m:e>
                  <m:d>
                    <m:dPr>
                      <m:begChr m:val="("/>
                      <m:endChr m:val=")"/>
                      <m:sepChr m:val=""/>
                    </m:dPr>
                    <m:e>
                      <m:sSub>
                        <m:e>
                          <m:r>
                            <m:rPr>
                              <m:sty m:val="i"/>
                            </m:rPr>
                            <m:t xml:space="preserve"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 xml:space="preserve">true</m:t>
                          </m:r>
                        </m:sub>
                      </m:sSub>
                      <m:r>
                        <m:rPr>
                          <m:sty m:val="p"/>
                        </m:rPr>
                        <m:t xml:space="preserve"> − 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 xml:space="preserve"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 xml:space="preserve">cam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m:t xml:space="preserve">2</m:t>
                  </m:r>
                </m:sup>
              </m:sSup>
            </m:e>
          </m:rad>
        </m:oMath>
      </m:oMathPara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Bearing and off-axis angle</w:t>
      </w:r>
    </w:p>
    <w:p>
      <w:pPr>
        <w:spacing w:before="40" w:after="160"/>
      </w:pPr>
      <m:oMathPara>
        <m:oMathParaPr>
          <m:jc m:val="center"/>
        </m:oMathParaPr>
        <m:oMath>
          <m:eqArr>
            <m:e>
              <m:r>
                <m:rPr>
                  <m:sty m:val="i"/>
                </m:rPr>
                <m:t xml:space="preserve">α</m:t>
              </m:r>
              <m:r>
                <m:rPr>
                  <m:sty m:val="p"/>
                </m:rPr>
                <m:t xml:space="preserve"> = atan2</m:t>
              </m:r>
              <m:d>
                <m:dPr>
                  <m:begChr m:val="("/>
                  <m:endChr m:val=")"/>
                  <m:sepChr m:val=""/>
                </m:dPr>
                <m:e>
                  <m:sSub>
                    <m:e>
                      <m:r>
                        <m:rPr>
                          <m:sty m:val="i"/>
                        </m:rPr>
                        <m:t xml:space="preserve">y</m:t>
                      </m:r>
                    </m:e>
                    <m:sub>
                      <m:r>
                        <m:rPr>
                          <m:sty m:val="p"/>
                        </m:rPr>
                        <m:t xml:space="preserve">true</m:t>
                      </m:r>
                    </m:sub>
                  </m:sSub>
                  <m:r>
                    <m:rPr>
                      <m:sty m:val="p"/>
                    </m:rPr>
                    <m:t xml:space="preserve"> − </m:t>
                  </m:r>
                  <m:sSub>
                    <m:e>
                      <m:r>
                        <m:rPr>
                          <m:sty m:val="i"/>
                        </m:rPr>
                        <m:t xml:space="preserve">y</m:t>
                      </m:r>
                    </m:e>
                    <m:sub>
                      <m:r>
                        <m:rPr>
                          <m:sty m:val="p"/>
                        </m:rPr>
                        <m:t xml:space="preserve">cam</m:t>
                      </m:r>
                    </m:sub>
                  </m:sSub>
                  <m:r>
                    <m:rPr>
                      <m:sty m:val="p"/>
                    </m:rPr>
                    <m:t xml:space="preserve">, </m:t>
                  </m:r>
                  <m:sSub>
                    <m:e>
                      <m:r>
                        <m:rPr>
                          <m:sty m:val="i"/>
                        </m:rPr>
                        <m:t xml:space="preserve">x</m:t>
                      </m:r>
                    </m:e>
                    <m:sub>
                      <m:r>
                        <m:rPr>
                          <m:sty m:val="p"/>
                        </m:rPr>
                        <m:t xml:space="preserve">true</m:t>
                      </m:r>
                    </m:sub>
                  </m:sSub>
                  <m:r>
                    <m:rPr>
                      <m:sty m:val="p"/>
                    </m:rPr>
                    <m:t xml:space="preserve"> − </m:t>
                  </m:r>
                  <m:sSub>
                    <m:e>
                      <m:r>
                        <m:rPr>
                          <m:sty m:val="i"/>
                        </m:rPr>
                        <m:t xml:space="preserve">x</m:t>
                      </m:r>
                    </m:e>
                    <m:sub>
                      <m:r>
                        <m:rPr>
                          <m:sty m:val="p"/>
                        </m:rPr>
                        <m:t xml:space="preserve">cam</m:t>
                      </m:r>
                    </m:sub>
                  </m:sSub>
                </m:e>
              </m:d>
            </m:e>
            <m:e>
              <m:r>
                <m:rPr>
                  <m:sty m:val="i"/>
                </m:rPr>
                <m:t xml:space="preserve">Δα</m:t>
              </m:r>
              <m:r>
                <m:rPr>
                  <m:sty m:val="p"/>
                </m:rPr>
                <m:t xml:space="preserve"> = wrap_angle</m:t>
              </m:r>
              <m:d>
                <m:dPr>
                  <m:begChr m:val="("/>
                  <m:endChr m:val=")"/>
                  <m:sepChr m:val=""/>
                </m:dPr>
                <m:e>
                  <m:r>
                    <m:rPr>
                      <m:sty m:val="i"/>
                    </m:rPr>
                    <m:t xml:space="preserve">α</m:t>
                  </m:r>
                  <m:r>
                    <m:rPr>
                      <m:sty m:val="p"/>
                    </m:rPr>
                    <m:t xml:space="preserve"> − </m:t>
                  </m:r>
                  <m:sSub>
                    <m:e>
                      <m:r>
                        <m:rPr>
                          <m:sty m:val="i"/>
                        </m:rPr>
                        <m:t xml:space="preserve">θ</m:t>
                      </m:r>
                    </m:e>
                    <m:sub>
                      <m:r>
                        <m:rPr>
                          <m:sty m:val="p"/>
                        </m:rPr>
                        <m:t xml:space="preserve">cam</m:t>
                      </m:r>
                    </m:sub>
                  </m:sSub>
                </m:e>
              </m:d>
            </m:e>
          </m:eqArr>
        </m:oMath>
      </m:oMathPara>
    </w:p>
    <w:p>
      <w:pPr>
        <w:spacing w:before="40" w:after="80"/>
        <w:ind w:left="567"/>
      </w:pPr>
      <w:r>
        <w:rPr>
          <w:rFonts w:ascii="Arial" w:hAnsi="Arial"/>
          <w:b w:val="0"/>
          <w:i w:val="0"/>
          <w:color w:val="000000"/>
          <w:sz w:val="21"/>
        </w:rPr>
        <w:t>Visible if  r ≤ range_m  AND  |Δα| ≤ fov / 2.</w:t>
      </w:r>
    </w:p>
    <w:p>
      <w:pPr>
        <w:keepNext/>
        <w:spacing w:before="200" w:after="40"/>
      </w:pPr>
      <w:r>
        <w:rPr>
          <w:rFonts w:ascii="Arial" w:hAnsi="Arial"/>
          <w:b/>
          <w:color w:val="2E75B6"/>
          <w:sz w:val="24"/>
        </w:rPr>
        <w:t>4.2  Confidence and Detection Probability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Range boost and angle boost</w:t>
      </w:r>
    </w:p>
    <w:p>
      <w:pPr>
        <w:spacing w:before="40" w:after="160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 xml:space="preserve">range_boost = max</m:t>
              </m:r>
              <m:d>
                <m:dPr>
                  <m:begChr m:val="("/>
                  <m:endChr m:val=")"/>
                  <m:sepChr m:val=""/>
                </m:dPr>
                <m:e>
                  <m:r>
                    <m:rPr>
                      <m:sty m:val="p"/>
                    </m:rPr>
                    <m:t xml:space="preserve">0,  1 − </m:t>
                  </m:r>
                  <m:f>
                    <m:num>
                      <m:r>
                        <m:rPr>
                          <m:sty m:val="i"/>
                        </m:rPr>
                        <m:t xml:space="preserve">r</m:t>
                      </m:r>
                    </m:num>
                    <m:den>
                      <m:r>
                        <m:rPr>
                          <m:sty m:val="p"/>
                        </m:rPr>
                        <m:t xml:space="preserve">range_m</m:t>
                      </m:r>
                    </m:den>
                  </m:f>
                </m:e>
              </m:d>
            </m:e>
            <m:e>
              <m:r>
                <m:rPr>
                  <m:sty m:val="p"/>
                </m:rPr>
                <m:t xml:space="preserve">angle_boost = max</m:t>
              </m:r>
              <m:d>
                <m:dPr>
                  <m:begChr m:val="("/>
                  <m:endChr m:val=")"/>
                  <m:sepChr m:val=""/>
                </m:dPr>
                <m:e>
                  <m:r>
                    <m:rPr>
                      <m:sty m:val="p"/>
                    </m:rPr>
                    <m:t xml:space="preserve">0,  1 − </m:t>
                  </m:r>
                  <m:f>
                    <m:num>
                      <m:d>
                        <m:dPr>
                          <m:begChr m:val="|"/>
                          <m:endChr m:val="|"/>
                          <m:sepChr m:val=""/>
                        </m:dPr>
                        <m:e>
                          <m:r>
                            <m:rPr>
                              <m:sty m:val="i"/>
                            </m:rPr>
                            <m:t xml:space="preserve">Δα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m:t xml:space="preserve">half_fov</m:t>
                      </m:r>
                    </m:den>
                  </m:f>
                </m:e>
              </m:d>
            </m:e>
          </m:eqArr>
        </m:oMath>
      </m:oMathPara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Confidence</w:t>
      </w:r>
    </w:p>
    <w:p>
      <w:pPr>
        <w:spacing w:before="40" w:after="160"/>
      </w:pPr>
      <m:oMathPara>
        <m:oMathParaPr>
          <m:jc m:val="center"/>
        </m:oMathParaPr>
        <m:oMath>
          <m:r>
            <m:rPr>
              <m:sty m:val="p"/>
            </m:rPr>
            <m:t xml:space="preserve">conf = clamp</m:t>
          </m:r>
          <m:d>
            <m:dPr>
              <m:begChr m:val="("/>
              <m:endChr m:val=")"/>
              <m:sepChr m:val=""/>
            </m:dPr>
            <m:e>
              <m:r>
                <m:rPr>
                  <m:sty m:val="p"/>
                </m:rPr>
                <m:t xml:space="preserve">0.15 + 0.83 · </m:t>
              </m:r>
              <m:sSup>
                <m:e>
                  <m:r>
                    <m:rPr>
                      <m:sty m:val="p"/>
                    </m:rPr>
                    <m:t xml:space="preserve">range_boost</m:t>
                  </m:r>
                </m:e>
                <m:sup>
                  <m:r>
                    <m:rPr>
                      <m:sty m:val="p"/>
                    </m:rPr>
                    <m:t xml:space="preserve">1.35</m:t>
                  </m:r>
                </m:sup>
              </m:sSup>
              <m:r>
                <m:rPr>
                  <m:sty m:val="p"/>
                </m:rPr>
                <m:t xml:space="preserve"> · </m:t>
              </m:r>
              <m:d>
                <m:dPr>
                  <m:begChr m:val="("/>
                  <m:endChr m:val=")"/>
                  <m:sepChr m:val=""/>
                </m:dPr>
                <m:e>
                  <m:r>
                    <m:rPr>
                      <m:sty m:val="p"/>
                    </m:rPr>
                    <m:t xml:space="preserve">0.55 + 0.45 · range_boost</m:t>
                  </m:r>
                </m:e>
              </m:d>
              <m:r>
                <m:rPr>
                  <m:sty m:val="p"/>
                </m:rPr>
                <m:t xml:space="preserve">,  0.02,  0.98</m:t>
              </m:r>
            </m:e>
          </m:d>
        </m:oMath>
      </m:oMathPara>
    </w:p>
    <w:p>
      <w:pPr>
        <w:spacing w:before="40" w:after="80"/>
        <w:ind w:left="567"/>
      </w:pPr>
      <w:r>
        <w:rPr>
          <w:rFonts w:ascii="Arial" w:hAnsi="Arial"/>
          <w:b w:val="0"/>
          <w:i w:val="0"/>
          <w:color w:val="000000"/>
          <w:sz w:val="21"/>
        </w:rPr>
        <w:t>A vehicle is missed (skipped) if a uniform random draw exceeds conf.</w:t>
      </w:r>
    </w:p>
    <w:p>
      <w:pPr>
        <w:keepNext/>
        <w:spacing w:before="200" w:after="40"/>
      </w:pPr>
      <w:r>
        <w:rPr>
          <w:rFonts w:ascii="Arial" w:hAnsi="Arial"/>
          <w:b/>
          <w:color w:val="2E75B6"/>
          <w:sz w:val="24"/>
        </w:rPr>
        <w:t>4.3  Position Noise Model  (Pinhole Pixel-Error)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Effective focal length in pixels</w:t>
      </w:r>
    </w:p>
    <w:p>
      <w:pPr>
        <w:spacing w:before="40" w:after="160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f</m:t>
              </m:r>
            </m:e>
            <m:sub>
              <m:r>
                <m:rPr>
                  <m:sty m:val="p"/>
                </m:rPr>
                <m:t xml:space="preserve">px</m:t>
              </m:r>
            </m:sub>
          </m:sSub>
          <m:r>
            <m:rPr>
              <m:sty m:val="p"/>
            </m:rPr>
            <m:t xml:space="preserve"> = </m:t>
          </m:r>
          <m:f>
            <m:num>
              <m:f>
                <m:num>
                  <m:sSub>
                    <m:e>
                      <m:r>
                        <m:rPr>
                          <m:sty m:val="i"/>
                        </m:rPr>
                        <m:t xml:space="preserve">W</m:t>
                      </m:r>
                    </m:e>
                    <m:sub>
                      <m:r>
                        <m:rPr>
                          <m:sty m:val="p"/>
                        </m:rPr>
                        <m:t xml:space="preserve">px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</m:num>
            <m:den>
              <m:r>
                <m:rPr>
                  <m:sty m:val="p"/>
                </m:rPr>
                <m:t xml:space="preserve">tan</m:t>
              </m:r>
              <m:d>
                <m:dPr>
                  <m:begChr m:val="("/>
                  <m:endChr m:val=")"/>
                  <m:sepChr m:val=""/>
                </m:dPr>
                <m:e>
                  <m:f>
                    <m:num>
                      <m:r>
                        <m:rPr>
                          <m:sty m:val="p"/>
                        </m:rPr>
                        <m:t xml:space="preserve">fov</m:t>
                      </m:r>
                    </m:num>
                    <m:den>
                      <m:r>
                        <m:rPr>
                          <m:sty m:val="p"/>
                        </m:rPr>
                        <m:t xml:space="preserve">2</m:t>
                      </m:r>
                    </m:den>
                  </m:f>
                </m:e>
              </m:d>
            </m:den>
          </m:f>
        </m:oMath>
      </m:oMathPara>
    </w:p>
    <w:p>
      <w:pPr>
        <w:spacing w:before="40" w:after="80"/>
        <w:ind w:left="567"/>
      </w:pPr>
      <w:r>
        <w:rPr>
          <w:rFonts w:ascii="Arial" w:hAnsi="Arial"/>
          <w:b w:val="0"/>
          <w:i w:val="0"/>
          <w:color w:val="000000"/>
          <w:sz w:val="21"/>
        </w:rPr>
        <w:t>W_px = 1280 pixels  (CAMERA_PIXEL_WIDTH).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Range error coefficient</w:t>
      </w:r>
    </w:p>
    <w:p>
      <w:pPr>
        <w:spacing w:before="40" w:after="160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r</m:t>
              </m:r>
            </m:sub>
          </m:sSub>
          <m:r>
            <m:rPr>
              <m:sty m:val="p"/>
            </m:rPr>
            <m:t xml:space="preserve"> = </m:t>
          </m:r>
          <m:f>
            <m:num>
              <m:sSub>
                <m:e>
                  <m:r>
                    <m:rPr>
                      <m:sty m:val="i"/>
                    </m:rPr>
                    <m:t xml:space="preserve">σ</m:t>
                  </m:r>
                </m:e>
                <m:sub>
                  <m:r>
                    <m:rPr>
                      <m:sty m:val="p"/>
                    </m:rPr>
                    <m:t xml:space="preserve">px</m:t>
                  </m:r>
                </m:sub>
              </m:sSub>
            </m:num>
            <m:den>
              <m:sSub>
                <m:e>
                  <m:r>
                    <m:rPr>
                      <m:sty m:val="i"/>
                    </m:rPr>
                    <m:t xml:space="preserve">f</m:t>
                  </m:r>
                </m:e>
                <m:sub>
                  <m:r>
                    <m:rPr>
                      <m:sty m:val="p"/>
                    </m:rPr>
                    <m:t xml:space="preserve">px</m:t>
                  </m:r>
                </m:sub>
              </m:sSub>
            </m:den>
          </m:f>
        </m:oMath>
      </m:oMathPara>
    </w:p>
    <w:p>
      <w:pPr>
        <w:spacing w:before="40" w:after="80"/>
        <w:ind w:left="567"/>
      </w:pPr>
      <w:r>
        <w:rPr>
          <w:rFonts w:ascii="Arial" w:hAnsi="Arial"/>
          <w:b w:val="0"/>
          <w:i w:val="0"/>
          <w:color w:val="000000"/>
          <w:sz w:val="21"/>
        </w:rPr>
        <w:t>σ_px = 1.5 pixels  (CAMERA_SIGMA_PX).  Converts pixel localisation error to metres per metre of range.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Position noise standard deviation</w:t>
      </w:r>
    </w:p>
    <w:p>
      <w:pPr>
        <w:spacing w:before="40" w:after="160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σ</m:t>
              </m:r>
            </m:e>
            <m:sub>
              <m:r>
                <m:rPr>
                  <m:sty m:val="p"/>
                </m:rPr>
                <m:t xml:space="preserve">cam</m:t>
              </m:r>
            </m:sub>
          </m:sSub>
          <m:r>
            <m:rPr>
              <m:sty m:val="p"/>
            </m:rPr>
            <m:t xml:space="preserve"> = max</m:t>
          </m:r>
          <m:d>
            <m:dPr>
              <m:begChr m:val="("/>
              <m:endChr m:val=")"/>
              <m:sepChr m:val=""/>
            </m:dPr>
            <m:e>
              <m:r>
                <m:rPr>
                  <m:sty m:val="p"/>
                </m:rPr>
                <m:t xml:space="preserve">0.08,  </m:t>
              </m:r>
              <m:sSub>
                <m:e>
                  <m:r>
                    <m:rPr>
                      <m:sty m:val="i"/>
                    </m:rPr>
                    <m:t xml:space="preserve">σ</m:t>
                  </m:r>
                </m:e>
                <m:sub>
                  <m:r>
                    <m:rPr>
                      <m:sty m:val="p"/>
                    </m:rPr>
                    <m:t xml:space="preserve">0</m:t>
                  </m:r>
                </m:sub>
              </m:sSub>
              <m:r>
                <m:rPr>
                  <m:sty m:val="p"/>
                </m:rPr>
                <m:t xml:space="preserve"> + </m:t>
              </m:r>
              <m:sSub>
                <m:e>
                  <m:r>
                    <m:rPr>
                      <m:sty m:val="i"/>
                    </m:rPr>
                    <m:t xml:space="preserve">k</m:t>
                  </m:r>
                </m:e>
                <m:sub>
                  <m:r>
                    <m:rPr>
                      <m:sty m:val="i"/>
                    </m:rPr>
                    <m:t xml:space="preserve">r</m:t>
                  </m:r>
                </m:sub>
              </m:sSub>
              <m:r>
                <m:rPr>
                  <m:sty m:val="p"/>
                </m:rPr>
                <m:t xml:space="preserve"> · </m:t>
              </m:r>
              <m:r>
                <m:rPr>
                  <m:sty m:val="i"/>
                </m:rPr>
                <m:t xml:space="preserve">r</m:t>
              </m:r>
              <m:r>
                <m:rPr>
                  <m:sty m:val="p"/>
                </m:rPr>
                <m:t xml:space="preserve"> + </m:t>
              </m:r>
              <m:sSub>
                <m:e>
                  <m:r>
                    <m:rPr>
                      <m:sty m:val="i"/>
                    </m:rPr>
                    <m:t xml:space="preserve">k</m:t>
                  </m:r>
                </m:e>
                <m:sub>
                  <m:r>
                    <m:rPr>
                      <m:sty m:val="i"/>
                    </m:rPr>
                    <m:t xml:space="preserve">θ</m:t>
                  </m:r>
                </m:sub>
              </m:sSub>
              <m:r>
                <m:rPr>
                  <m:sty m:val="p"/>
                </m:rPr>
                <m:t xml:space="preserve"> · </m:t>
              </m:r>
              <m:d>
                <m:dPr>
                  <m:begChr m:val="|"/>
                  <m:endChr m:val="|"/>
                  <m:sepChr m:val=""/>
                </m:dPr>
                <m:e>
                  <m:r>
                    <m:rPr>
                      <m:sty m:val="i"/>
                    </m:rPr>
                    <m:t xml:space="preserve">Δα</m:t>
                  </m:r>
                </m:e>
              </m:d>
            </m:e>
          </m:d>
        </m:oMath>
      </m:oMathPara>
    </w:p>
    <w:p>
      <w:pPr>
        <w:spacing w:before="40" w:after="80"/>
        <w:ind w:left="567"/>
      </w:pPr>
      <w:r>
        <w:rPr>
          <w:rFonts w:ascii="Arial" w:hAnsi="Arial"/>
          <w:b w:val="0"/>
          <w:i w:val="0"/>
          <w:color w:val="000000"/>
          <w:sz w:val="21"/>
        </w:rPr>
        <w:t>σ₀ = 0.10 m  (irreducible floor),  k_r from pinhole model,  k_θ = 0.15 m/rad.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Position measurement</w:t>
      </w:r>
    </w:p>
    <w:p>
      <w:pPr>
        <w:spacing w:before="40" w:after="160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i"/>
                    </m:rPr>
                    <m:t xml:space="preserve">x</m:t>
                  </m:r>
                </m:e>
                <m:sub>
                  <m:r>
                    <m:rPr>
                      <m:sty m:val="p"/>
                    </m:rPr>
                    <m:t xml:space="preserve">meas</m:t>
                  </m:r>
                </m:sub>
              </m:sSub>
              <m:r>
                <m:rPr>
                  <m:sty m:val="p"/>
                </m:rPr>
                <m:t xml:space="preserve"> = </m:t>
              </m:r>
              <m:sSub>
                <m:e>
                  <m:r>
                    <m:rPr>
                      <m:sty m:val="i"/>
                    </m:rPr>
                    <m:t xml:space="preserve">x</m:t>
                  </m:r>
                </m:e>
                <m:sub>
                  <m:r>
                    <m:rPr>
                      <m:sty m:val="p"/>
                    </m:rPr>
                    <m:t xml:space="preserve">true</m:t>
                  </m:r>
                </m:sub>
              </m:sSub>
              <m:r>
                <m:rPr>
                  <m:sty m:val="p"/>
                </m:rPr>
                <m:t xml:space="preserve"> + ℔</m:t>
              </m:r>
              <m:d>
                <m:dPr>
                  <m:begChr m:val="("/>
                  <m:endChr m:val=")"/>
                  <m:sepChr m:val=""/>
                </m:dPr>
                <m:e>
                  <m:r>
                    <m:rPr>
                      <m:sty m:val="p"/>
                    </m:rPr>
                    <m:t xml:space="preserve">0, </m:t>
                  </m:r>
                  <m:sSup>
                    <m:e>
                      <m:sSub>
                        <m:e>
                          <m:r>
                            <m:rPr>
                              <m:sty m:val="i"/>
                            </m:rPr>
                            <m:t xml:space="preserve"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 xml:space="preserve">cam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 xml:space="preserve">2</m:t>
                      </m:r>
                    </m:sup>
                  </m:sSup>
                </m:e>
              </m:d>
            </m:e>
            <m:e>
              <m:sSub>
                <m:e>
                  <m:r>
                    <m:rPr>
                      <m:sty m:val="i"/>
                    </m:rPr>
                    <m:t xml:space="preserve">y</m:t>
                  </m:r>
                </m:e>
                <m:sub>
                  <m:r>
                    <m:rPr>
                      <m:sty m:val="p"/>
                    </m:rPr>
                    <m:t xml:space="preserve">meas</m:t>
                  </m:r>
                </m:sub>
              </m:sSub>
              <m:r>
                <m:rPr>
                  <m:sty m:val="p"/>
                </m:rPr>
                <m:t xml:space="preserve"> = </m:t>
              </m:r>
              <m:sSub>
                <m:e>
                  <m:r>
                    <m:rPr>
                      <m:sty m:val="i"/>
                    </m:rPr>
                    <m:t xml:space="preserve">y</m:t>
                  </m:r>
                </m:e>
                <m:sub>
                  <m:r>
                    <m:rPr>
                      <m:sty m:val="p"/>
                    </m:rPr>
                    <m:t xml:space="preserve">true</m:t>
                  </m:r>
                </m:sub>
              </m:sSub>
              <m:r>
                <m:rPr>
                  <m:sty m:val="p"/>
                </m:rPr>
                <m:t xml:space="preserve"> + ℔</m:t>
              </m:r>
              <m:d>
                <m:dPr>
                  <m:begChr m:val="("/>
                  <m:endChr m:val=")"/>
                  <m:sepChr m:val=""/>
                </m:dPr>
                <m:e>
                  <m:r>
                    <m:rPr>
                      <m:sty m:val="p"/>
                    </m:rPr>
                    <m:t xml:space="preserve">0, </m:t>
                  </m:r>
                  <m:sSup>
                    <m:e>
                      <m:sSub>
                        <m:e>
                          <m:r>
                            <m:rPr>
                              <m:sty m:val="i"/>
                            </m:rPr>
                            <m:t xml:space="preserve"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 xml:space="preserve">cam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 xml:space="preserve">2</m:t>
                      </m:r>
                    </m:sup>
                  </m:sSup>
                </m:e>
              </m:d>
            </m:e>
          </m:eqArr>
        </m:oMath>
      </m:oMathPara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032"/>
            <w:shd w:val="clear" w:color="auto" w:fill="2E75B6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Symbol</w:t>
            </w:r>
          </w:p>
        </w:tc>
        <w:tc>
          <w:tcPr>
            <w:tcW w:type="dxa" w:w="2016"/>
            <w:shd w:val="clear" w:color="auto" w:fill="2E75B6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Value / Units</w:t>
            </w:r>
          </w:p>
        </w:tc>
        <w:tc>
          <w:tcPr>
            <w:tcW w:type="dxa" w:w="4608"/>
            <w:shd w:val="clear" w:color="auto" w:fill="2E75B6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W_px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1280 px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Image width (CAMERA_PIXEL_WIDTH)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σ_px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1.5 px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Localisation noise in pixels (CAMERA_SIGMA_PX)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f_px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px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Effective focal length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k_r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m/m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Range noise coefficient = σ_px / f_px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k_θ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0.15 m/rad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Off-axis angle noise coefficient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σ₀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0.10 m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Irreducible noise floor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σ_cam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Effective position noise std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Δα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rad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Off-axis viewing angle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conf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Detection confidence ∈ [0.02, 0.98]</w:t>
            </w:r>
          </w:p>
        </w:tc>
      </w:tr>
    </w:tbl>
    <w:p/>
    <w:p>
      <w:r>
        <w:br w:type="page"/>
      </w:r>
    </w:p>
    <w:p>
      <w:pPr>
        <w:keepNext/>
        <w:spacing w:before="400" w:after="120"/>
        <w:pBdr>
          <w:bottom w:val="single" w:sz="12" w:space="1" w:color="1F4E79"/>
        </w:pBdr>
      </w:pPr>
      <w:r>
        <w:rPr>
          <w:rFonts w:ascii="Arial" w:hAnsi="Arial"/>
          <w:b/>
          <w:color w:val="1F4E79"/>
          <w:sz w:val="32"/>
        </w:rPr>
        <w:t>5   DAS Sensor  (Distributed Acoustic Sensing — Fiber Optic)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000000"/>
          <w:sz w:val="21"/>
        </w:rPr>
        <w:t>Optical fiber buried along the road edge. Vehicle weight loads the ground, producing a measurable strain amplitude that decays with perpendicular distance r from the fiber.</w:t>
      </w:r>
    </w:p>
    <w:p>
      <w:pPr>
        <w:keepNext/>
        <w:spacing w:before="200" w:after="40"/>
      </w:pPr>
      <w:r>
        <w:rPr>
          <w:rFonts w:ascii="Arial" w:hAnsi="Arial"/>
          <w:b/>
          <w:color w:val="2E75B6"/>
          <w:sz w:val="24"/>
        </w:rPr>
        <w:t>5.1  Fiber Geometry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000000"/>
          <w:sz w:val="21"/>
        </w:rPr>
        <w:t>The fiber polyline is the road centreline shifted laterally by fiber_offset_m = 2.0 m. Distance r and fiber arc-length s_fiber are the perpendicular distance and projection of the vehicle onto this polyline.</w:t>
      </w:r>
    </w:p>
    <w:p>
      <w:pPr>
        <w:keepNext/>
        <w:spacing w:before="200" w:after="40"/>
      </w:pPr>
      <w:r>
        <w:rPr>
          <w:rFonts w:ascii="Arial" w:hAnsi="Arial"/>
          <w:b/>
          <w:color w:val="2E75B6"/>
          <w:sz w:val="24"/>
        </w:rPr>
        <w:t>5.2  DAS Amplitude  (Flamant–Boussinesq Point-Load Model)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Signal amplitude</w:t>
      </w:r>
    </w:p>
    <w:p>
      <w:pPr>
        <w:spacing w:before="40" w:after="160"/>
      </w:pPr>
      <m:oMathPara>
        <m:oMathParaPr>
          <m:jc m:val="center"/>
        </m:oMathParaPr>
        <m:oMath>
          <m:r>
            <m:rPr>
              <m:sty m:val="i"/>
            </m:rPr>
            <m:t xml:space="preserve">A</m:t>
          </m:r>
          <m:r>
            <m:rPr>
              <m:sty m:val="p"/>
            </m:rPr>
            <m:t xml:space="preserve"> = </m:t>
          </m:r>
          <m:f>
            <m:num>
              <m:r>
                <m:rPr>
                  <m:sty m:val="i"/>
                </m:rPr>
                <m:t xml:space="preserve">W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</m:dPr>
                    <m:e>
                      <m:r>
                        <m:rPr>
                          <m:sty m:val="i"/>
                        </m:rPr>
                        <m:t xml:space="preserve">r</m:t>
                      </m:r>
                      <m:r>
                        <m:rPr>
                          <m:sty m:val="p"/>
                        </m:rPr>
                        <m:t xml:space="preserve"> + 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 xml:space="preserve"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 xml:space="preserve">0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m:t xml:space="preserve">2</m:t>
                  </m:r>
                </m:sup>
              </m:sSup>
            </m:den>
          </m:f>
        </m:oMath>
      </m:oMathPara>
    </w:p>
    <w:p>
      <w:pPr>
        <w:spacing w:before="40" w:after="80"/>
        <w:ind w:left="567"/>
      </w:pPr>
      <w:r>
        <w:rPr>
          <w:rFonts w:ascii="Arial" w:hAnsi="Arial"/>
          <w:b w:val="0"/>
          <w:i w:val="0"/>
          <w:color w:val="000000"/>
          <w:sz w:val="21"/>
        </w:rPr>
        <w:t>W = vehicle weight [kg].  d₀ = 0.7 m is a singularity-avoidance floor.</w:t>
      </w:r>
    </w:p>
    <w:p>
      <w:pPr>
        <w:spacing w:before="40" w:after="80"/>
        <w:ind w:left="567"/>
      </w:pPr>
      <w:r>
        <w:rPr>
          <w:rFonts w:ascii="Arial" w:hAnsi="Arial"/>
          <w:b w:val="0"/>
          <w:i w:val="0"/>
          <w:color w:val="000000"/>
          <w:sz w:val="21"/>
        </w:rPr>
        <w:t>Note: vehicle speed does not appear in the amplitude. Speed information is encoded in the diagonal slope of the space–time (waterfall) plot as r changes over time.</w:t>
      </w:r>
    </w:p>
    <w:p>
      <w:pPr>
        <w:keepNext/>
        <w:spacing w:before="200" w:after="40"/>
      </w:pPr>
      <w:r>
        <w:rPr>
          <w:rFonts w:ascii="Arial" w:hAnsi="Arial"/>
          <w:b/>
          <w:color w:val="2E75B6"/>
          <w:sz w:val="24"/>
        </w:rPr>
        <w:t>5.3  Trace / Waterfall Generation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Channel index of vehicle</w:t>
      </w:r>
    </w:p>
    <w:p>
      <w:pPr>
        <w:spacing w:before="40" w:after="160"/>
      </w:pPr>
      <m:oMathPara>
        <m:oMathParaPr>
          <m:jc m:val="center"/>
        </m:oMathParaPr>
        <m:oMath>
          <m:r>
            <m:rPr>
              <m:sty m:val="p"/>
            </m:rPr>
            <m:t xml:space="preserve">idx = </m:t>
          </m:r>
          <m:r>
            <m:rPr>
              <m:sty m:val="p"/>
            </m:rPr>
            <m:t xml:space="preserve">int</m:t>
          </m:r>
          <m:d>
            <m:dPr>
              <m:begChr m:val="("/>
              <m:endChr m:val=")"/>
              <m:sepChr m:val=""/>
            </m:dPr>
            <m:e>
              <m:r>
                <m:rPr>
                  <m:sty m:val="p"/>
                </m:rPr>
                <m:t xml:space="preserve">clamp</m:t>
              </m:r>
              <m:d>
                <m:dPr>
                  <m:begChr m:val="("/>
                  <m:endChr m:val=")"/>
                  <m:sepChr m:val=""/>
                </m:dPr>
                <m:e>
                  <m:f>
                    <m:num>
                      <m:sSub>
                        <m:e>
                          <m:r>
                            <m:rPr>
                              <m:sty m:val="i"/>
                            </m:rPr>
                            <m:t xml:space="preserve"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 xml:space="preserve">fiber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sty m:val="i"/>
                            </m:rPr>
                            <m:t xml:space="preserve"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 xml:space="preserve">fiber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 xml:space="preserve"> · (</m:t>
                  </m:r>
                  <m:r>
                    <m:rPr>
                      <m:sty m:val="i"/>
                    </m:rPr>
                    <m:t xml:space="preserve">n</m:t>
                  </m:r>
                  <m:r>
                    <m:rPr>
                      <m:sty m:val="p"/>
                    </m:rPr>
                    <m:t xml:space="preserve"> − 1),  0,  </m:t>
                  </m:r>
                  <m:r>
                    <m:rPr>
                      <m:sty m:val="i"/>
                    </m:rPr>
                    <m:t xml:space="preserve">n</m:t>
                  </m:r>
                  <m:r>
                    <m:rPr>
                      <m:sty m:val="p"/>
                    </m:rPr>
                    <m:t xml:space="preserve"> − 1</m:t>
                  </m:r>
                </m:e>
              </m:d>
            </m:e>
          </m:d>
        </m:oMath>
      </m:oMathPara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Ideal trace  (Gaussian spreading over ±8 channels)</w:t>
      </w:r>
    </w:p>
    <w:p>
      <w:pPr>
        <w:spacing w:before="40" w:after="160"/>
      </w:pPr>
      <m:oMathPara>
        <m:oMathParaPr>
          <m:jc m:val="center"/>
        </m:oMathParaPr>
        <m:oMath>
          <m:r>
            <m:rPr>
              <m:sty m:val="p"/>
            </m:rPr>
            <m:t xml:space="preserve">ideal_trace[idx + </m:t>
          </m:r>
          <m:r>
            <m:rPr>
              <m:sty m:val="i"/>
            </m:rPr>
            <m:t xml:space="preserve">k</m:t>
          </m:r>
          <m:r>
            <m:rPr>
              <m:sty m:val="p"/>
            </m:rPr>
            <m:t xml:space="preserve">] += </m:t>
          </m:r>
          <m:r>
            <m:rPr>
              <m:sty m:val="p"/>
            </m:rPr>
            <m:t xml:space="preserve">exp</m:t>
          </m:r>
          <m:d>
            <m:dPr>
              <m:begChr m:val="("/>
              <m:endChr m:val=")"/>
              <m:sepChr m:val=""/>
            </m:dPr>
            <m:e>
              <m:r>
                <m:rPr>
                  <m:sty m:val="p"/>
                </m:rPr>
                <m:t xml:space="preserve">−</m:t>
              </m:r>
              <m:f>
                <m:num>
                  <m:sSup>
                    <m:e>
                      <m:r>
                        <m:rPr>
                          <m:sty m:val="i"/>
                        </m:rPr>
                        <m:t xml:space="preserve">k</m:t>
                      </m:r>
                    </m:e>
                    <m:sup>
                      <m:r>
                        <m:rPr>
                          <m:sty m:val="p"/>
                        </m:rPr>
                        <m:t xml:space="preserve"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 xml:space="preserve">18</m:t>
                  </m:r>
                </m:den>
              </m:f>
            </m:e>
          </m:d>
          <m:r>
            <m:rPr>
              <m:sty m:val="p"/>
            </m:rPr>
            <m:t xml:space="preserve"> · </m:t>
          </m:r>
          <m:r>
            <m:rPr>
              <m:sty m:val="i"/>
            </m:rPr>
            <m:t xml:space="preserve">A</m:t>
          </m:r>
          <m:r>
            <m:rPr>
              <m:sty m:val="p"/>
            </m:rPr>
            <m:t xml:space="preserve">,     </m:t>
          </m:r>
          <m:r>
            <m:rPr>
              <m:sty m:val="i"/>
            </m:rPr>
            <m:t xml:space="preserve">k</m:t>
          </m:r>
          <m:r>
            <m:rPr>
              <m:sty m:val="p"/>
            </m:rPr>
            <m:t xml:space="preserve"> = −8 … +8</m:t>
          </m:r>
        </m:oMath>
      </m:oMathPara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Background noise level</w:t>
      </w:r>
    </w:p>
    <w:p>
      <w:pPr>
        <w:spacing w:before="40" w:after="160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σ</m:t>
              </m:r>
            </m:e>
            <m:sub>
              <m:r>
                <m:rPr>
                  <m:sty m:val="p"/>
                </m:rPr>
                <m:t xml:space="preserve">trace</m:t>
              </m:r>
            </m:sub>
          </m:sSub>
          <m:r>
            <m:rPr>
              <m:sty m:val="p"/>
            </m:rPr>
            <m:t xml:space="preserve"> = </m:t>
          </m:r>
          <m:sSub>
            <m:e>
              <m:r>
                <m:rPr>
                  <m:sty m:val="i"/>
                </m:rPr>
                <m:t xml:space="preserve">σ</m:t>
              </m:r>
            </m:e>
            <m:sub>
              <m:r>
                <m:rPr>
                  <m:sty m:val="p"/>
                </m:rPr>
                <m:t xml:space="preserve">traffic</m:t>
              </m:r>
            </m:sub>
          </m:sSub>
          <m:r>
            <m:rPr>
              <m:sty m:val="p"/>
            </m:rPr>
            <m:t xml:space="preserve"> · </m:t>
          </m:r>
          <m:f>
            <m:num>
              <m:r>
                <m:rPr>
                  <m:sty m:val="p"/>
                </m:rPr>
                <m:t xml:space="preserve">noise_std</m:t>
              </m:r>
            </m:num>
            <m:den>
              <m:r>
                <m:rPr>
                  <m:sty m:val="p"/>
                </m:rPr>
                <m:t xml:space="preserve">0.02</m:t>
              </m:r>
            </m:den>
          </m:f>
        </m:oMath>
      </m:oMathPara>
    </w:p>
    <w:p>
      <w:pPr>
        <w:spacing w:before="40" w:after="80"/>
        <w:ind w:left="567"/>
      </w:pPr>
      <w:r>
        <w:rPr>
          <w:rFonts w:ascii="Arial" w:hAnsi="Arial"/>
          <w:b w:val="0"/>
          <w:i w:val="0"/>
          <w:color w:val="000000"/>
          <w:sz w:val="21"/>
        </w:rPr>
        <w:t>σ_traffic:  light = 30,  medium = 60,  heavy = 120.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Noisy trace</w:t>
      </w:r>
    </w:p>
    <w:p>
      <w:pPr>
        <w:spacing w:before="40" w:after="160"/>
      </w:pPr>
      <m:oMathPara>
        <m:oMathParaPr>
          <m:jc m:val="center"/>
        </m:oMathParaPr>
        <m:oMath>
          <m:r>
            <m:rPr>
              <m:sty m:val="p"/>
            </m:rPr>
            <m:t xml:space="preserve">trace[</m:t>
          </m:r>
          <m:r>
            <m:rPr>
              <m:sty m:val="i"/>
            </m:rPr>
            <m:t xml:space="preserve">i</m:t>
          </m:r>
          <m:r>
            <m:rPr>
              <m:sty m:val="p"/>
            </m:rPr>
            <m:t xml:space="preserve">] = ideal_trace[</m:t>
          </m:r>
          <m:r>
            <m:rPr>
              <m:sty m:val="i"/>
            </m:rPr>
            <m:t xml:space="preserve">i</m:t>
          </m:r>
          <m:r>
            <m:rPr>
              <m:sty m:val="p"/>
            </m:rPr>
            <m:t xml:space="preserve">] + ℔</m:t>
          </m:r>
          <m:d>
            <m:dPr>
              <m:begChr m:val="("/>
              <m:endChr m:val=")"/>
              <m:sepChr m:val=""/>
            </m:dPr>
            <m:e>
              <m:r>
                <m:rPr>
                  <m:sty m:val="p"/>
                </m:rPr>
                <m:t xml:space="preserve">0, </m:t>
              </m:r>
              <m:sSup>
                <m:e>
                  <m:sSub>
                    <m:e>
                      <m:r>
                        <m:rPr>
                          <m:sty m:val="i"/>
                        </m:rPr>
                        <m:t xml:space="preserve">σ</m:t>
                      </m:r>
                    </m:e>
                    <m:sub>
                      <m:r>
                        <m:rPr>
                          <m:sty m:val="p"/>
                        </m:rPr>
                        <m:t xml:space="preserve">trace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 xml:space="preserve">2</m:t>
                  </m:r>
                </m:sup>
              </m:sSup>
            </m:e>
          </m:d>
        </m:oMath>
      </m:oMathPara>
    </w:p>
    <w:p>
      <w:pPr>
        <w:keepNext/>
        <w:spacing w:before="200" w:after="40"/>
      </w:pPr>
      <w:r>
        <w:rPr>
          <w:rFonts w:ascii="Arial" w:hAnsi="Arial"/>
          <w:b/>
          <w:color w:val="2E75B6"/>
          <w:sz w:val="24"/>
        </w:rPr>
        <w:t>5.4  SNR and Position Measurement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Signal-to-noise ratio</w:t>
      </w:r>
    </w:p>
    <w:p>
      <w:pPr>
        <w:spacing w:before="40" w:after="160"/>
      </w:pPr>
      <m:oMathPara>
        <m:oMathParaPr>
          <m:jc m:val="center"/>
        </m:oMathParaPr>
        <m:oMath>
          <m:r>
            <m:rPr>
              <m:sty m:val="p"/>
            </m:rPr>
            <m:t xml:space="preserve">SNR = </m:t>
          </m:r>
          <m:f>
            <m:num>
              <m:r>
                <m:rPr>
                  <m:sty m:val="i"/>
                </m:rPr>
                <m:t xml:space="preserve">A</m:t>
              </m:r>
            </m:num>
            <m:den>
              <m:sSub>
                <m:e>
                  <m:r>
                    <m:rPr>
                      <m:sty m:val="i"/>
                    </m:rPr>
                    <m:t xml:space="preserve">σ</m:t>
                  </m:r>
                </m:e>
                <m:sub>
                  <m:r>
                    <m:rPr>
                      <m:sty m:val="p"/>
                    </m:rPr>
                    <m:t xml:space="preserve">trace</m:t>
                  </m:r>
                </m:sub>
              </m:sSub>
            </m:den>
          </m:f>
        </m:oMath>
      </m:oMathPara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Position uncertainty along fiber  (k_DAS = 2.0 m)</w:t>
      </w:r>
    </w:p>
    <w:p>
      <w:pPr>
        <w:spacing w:before="40" w:after="160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σ</m:t>
              </m:r>
            </m:e>
            <m:sub>
              <m:r>
                <m:rPr>
                  <m:sty m:val="p"/>
                </m:rPr>
                <m:t xml:space="preserve">DAS</m:t>
              </m:r>
            </m:sub>
          </m:sSub>
          <m:r>
            <m:rPr>
              <m:sty m:val="p"/>
            </m:rPr>
            <m:t xml:space="preserve"> = max</m:t>
          </m:r>
          <m:d>
            <m:dPr>
              <m:begChr m:val="("/>
              <m:endChr m:val=")"/>
              <m:sepChr m:val=""/>
            </m:dPr>
            <m:e>
              <m:r>
                <m:rPr>
                  <m:sty m:val="p"/>
                </m:rPr>
                <m:t xml:space="preserve">0.8,  </m:t>
              </m:r>
              <m:f>
                <m:num>
                  <m:sSub>
                    <m:e>
                      <m:r>
                        <m:rPr>
                          <m:sty m:val="i"/>
                        </m:rPr>
                        <m:t xml:space="preserve">k</m:t>
                      </m:r>
                    </m:e>
                    <m:sub>
                      <m:r>
                        <m:rPr>
                          <m:sty m:val="p"/>
                        </m:rPr>
                        <m:t xml:space="preserve">DAS</m:t>
                      </m:r>
                    </m:sub>
                  </m:sSub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>
                          <m:sty m:val="p"/>
                        </m:rPr>
                        <m:t xml:space="preserve">SNR</m:t>
                      </m:r>
                    </m:e>
                  </m:rad>
                </m:den>
              </m:f>
            </m:e>
          </m:d>
        </m:oMath>
      </m:oMathPara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Noisy fiber arc-length measurement</w:t>
      </w:r>
    </w:p>
    <w:p>
      <w:pPr>
        <w:spacing w:before="40" w:after="160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s</m:t>
              </m:r>
            </m:e>
            <m:sub>
              <m:r>
                <m:rPr>
                  <m:sty m:val="p"/>
                </m:rPr>
                <m:t xml:space="preserve">meas</m:t>
              </m:r>
            </m:sub>
          </m:sSub>
          <m:r>
            <m:rPr>
              <m:sty m:val="p"/>
            </m:rPr>
            <m:t xml:space="preserve"> = clamp</m:t>
          </m:r>
          <m:d>
            <m:dPr>
              <m:begChr m:val="("/>
              <m:endChr m:val=")"/>
              <m:sepChr m:val=""/>
            </m:dPr>
            <m:e>
              <m:sSub>
                <m:e>
                  <m:r>
                    <m:rPr>
                      <m:sty m:val="i"/>
                    </m:rPr>
                    <m:t xml:space="preserve">s</m:t>
                  </m:r>
                </m:e>
                <m:sub>
                  <m:r>
                    <m:rPr>
                      <m:sty m:val="p"/>
                    </m:rPr>
                    <m:t xml:space="preserve">fiber</m:t>
                  </m:r>
                </m:sub>
              </m:sSub>
              <m:r>
                <m:rPr>
                  <m:sty m:val="p"/>
                </m:rPr>
                <m:t xml:space="preserve"> + ℔</m:t>
              </m:r>
              <m:d>
                <m:dPr>
                  <m:begChr m:val="("/>
                  <m:endChr m:val=")"/>
                  <m:sepChr m:val=""/>
                </m:dPr>
                <m:e>
                  <m:r>
                    <m:rPr>
                      <m:sty m:val="p"/>
                    </m:rPr>
                    <m:t xml:space="preserve">0, </m:t>
                  </m:r>
                  <m:sSup>
                    <m:e>
                      <m:sSub>
                        <m:e>
                          <m:r>
                            <m:rPr>
                              <m:sty m:val="i"/>
                            </m:rPr>
                            <m:t xml:space="preserve"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 xml:space="preserve">DAS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 xml:space="preserve">2</m:t>
                      </m:r>
                    </m:sup>
                  </m:sSup>
                </m:e>
              </m:d>
              <m:r>
                <m:rPr>
                  <m:sty m:val="p"/>
                </m:rPr>
                <m:t xml:space="preserve">,  0,  </m:t>
              </m:r>
              <m:sSub>
                <m:e>
                  <m:r>
                    <m:rPr>
                      <m:sty m:val="i"/>
                    </m:rPr>
                    <m:t xml:space="preserve">L</m:t>
                  </m:r>
                </m:e>
                <m:sub>
                  <m:r>
                    <m:rPr>
                      <m:sty m:val="p"/>
                    </m:rPr>
                    <m:t xml:space="preserve">fiber</m:t>
                  </m:r>
                </m:sub>
              </m:sSub>
            </m:e>
          </m:d>
        </m:oMath>
      </m:oMathPara>
    </w:p>
    <w:p>
      <w:pPr>
        <w:keepNext/>
        <w:spacing w:before="200" w:after="40"/>
      </w:pPr>
      <w:r>
        <w:rPr>
          <w:rFonts w:ascii="Arial" w:hAnsi="Arial"/>
          <w:b/>
          <w:color w:val="2E75B6"/>
          <w:sz w:val="24"/>
        </w:rPr>
        <w:t>5.5  Speed Measurement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Speed noise std</w:t>
      </w:r>
    </w:p>
    <w:p>
      <w:pPr>
        <w:spacing w:before="40" w:after="160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σ</m:t>
              </m:r>
            </m:e>
            <m:sub>
              <m:r>
                <m:rPr>
                  <m:sty m:val="i"/>
                </m:rPr>
                <m:t xml:space="preserve">v</m:t>
              </m:r>
            </m:sub>
          </m:sSub>
          <m:r>
            <m:rPr>
              <m:sty m:val="p"/>
            </m:rPr>
            <m:t xml:space="preserve"> = max</m:t>
          </m:r>
          <m:d>
            <m:dPr>
              <m:begChr m:val="("/>
              <m:endChr m:val=")"/>
              <m:sepChr m:val=""/>
            </m:dPr>
            <m:e>
              <m:r>
                <m:rPr>
                  <m:sty m:val="p"/>
                </m:rPr>
                <m:t xml:space="preserve">0.6,  </m:t>
              </m:r>
              <m:f>
                <m:num>
                  <m:r>
                    <m:rPr>
                      <m:sty m:val="p"/>
                    </m:rPr>
                    <m:t xml:space="preserve">4.0</m:t>
                  </m:r>
                </m:num>
                <m:den>
                  <m:r>
                    <m:rPr>
                      <m:sty m:val="p"/>
                    </m:rPr>
                    <m:t xml:space="preserve">max(1, SNR)</m:t>
                  </m:r>
                </m:den>
              </m:f>
            </m:e>
          </m:d>
        </m:oMath>
      </m:oMathPara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Measured speed (signed along fiber)</w:t>
      </w:r>
    </w:p>
    <w:p>
      <w:pPr>
        <w:spacing w:before="40" w:after="160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v</m:t>
              </m:r>
            </m:e>
            <m:sub>
              <m:r>
                <m:rPr>
                  <m:sty m:val="p"/>
                </m:rPr>
                <m:t xml:space="preserve">s</m:t>
              </m:r>
            </m:sub>
          </m:sSub>
          <m:r>
            <m:rPr>
              <m:sty m:val="p"/>
            </m:rPr>
            <m:t xml:space="preserve"> = sign · max</m:t>
          </m:r>
          <m:d>
            <m:dPr>
              <m:begChr m:val="("/>
              <m:endChr m:val=")"/>
              <m:sepChr m:val=""/>
            </m:dPr>
            <m:e>
              <m:r>
                <m:rPr>
                  <m:sty m:val="p"/>
                </m:rPr>
                <m:t xml:space="preserve">0,  </m:t>
              </m:r>
              <m:sSub>
                <m:e>
                  <m:r>
                    <m:rPr>
                      <m:sty m:val="i"/>
                    </m:rPr>
                    <m:t xml:space="preserve">v</m:t>
                  </m:r>
                </m:e>
                <m:sub>
                  <m:r>
                    <m:rPr>
                      <m:sty m:val="p"/>
                    </m:rPr>
                    <m:t xml:space="preserve">true</m:t>
                  </m:r>
                </m:sub>
              </m:sSub>
              <m:r>
                <m:rPr>
                  <m:sty m:val="p"/>
                </m:rPr>
                <m:t xml:space="preserve"> + ℔</m:t>
              </m:r>
              <m:d>
                <m:dPr>
                  <m:begChr m:val="("/>
                  <m:endChr m:val=")"/>
                  <m:sepChr m:val=""/>
                </m:dPr>
                <m:e>
                  <m:r>
                    <m:rPr>
                      <m:sty m:val="p"/>
                    </m:rPr>
                    <m:t xml:space="preserve">0, </m:t>
                  </m:r>
                  <m:sSup>
                    <m:e>
                      <m:sSub>
                        <m:e>
                          <m:r>
                            <m:rPr>
                              <m:sty m:val="i"/>
                            </m:rPr>
                            <m:t xml:space="preserve">σ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v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 xml:space="preserve">2</m:t>
                      </m:r>
                    </m:sup>
                  </m:sSup>
                </m:e>
              </m:d>
            </m:e>
          </m:d>
        </m:oMath>
      </m:oMathPara>
    </w:p>
    <w:p>
      <w:pPr>
        <w:spacing w:before="40" w:after="80"/>
        <w:ind w:left="567"/>
      </w:pPr>
      <w:r>
        <w:rPr>
          <w:rFonts w:ascii="Arial" w:hAnsi="Arial"/>
          <w:b w:val="0"/>
          <w:i w:val="0"/>
          <w:color w:val="000000"/>
          <w:sz w:val="21"/>
        </w:rPr>
        <w:t>sign = +1 if vehicle moves in same direction as fiber tangent, else −1.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Reported speed</w:t>
      </w:r>
    </w:p>
    <w:p>
      <w:pPr>
        <w:spacing w:before="40" w:after="160"/>
      </w:pPr>
      <m:oMathPara>
        <m:oMathParaPr>
          <m:jc m:val="center"/>
        </m:oMathParaPr>
        <m:oMath>
          <m:r>
            <m:rPr>
              <m:sty m:val="p"/>
            </m:rPr>
            <m:t xml:space="preserve">speed_mps = </m:t>
          </m:r>
          <m:d>
            <m:dPr>
              <m:begChr m:val="|"/>
              <m:endChr m:val="|"/>
              <m:sepChr m:val=""/>
            </m:dPr>
            <m:e>
              <m:sSub>
                <m:e>
                  <m:r>
                    <m:rPr>
                      <m:sty m:val="i"/>
                    </m:rPr>
                    <m:t xml:space="preserve">v</m:t>
                  </m:r>
                </m:e>
                <m:sub>
                  <m:r>
                    <m:rPr>
                      <m:sty m:val="p"/>
                    </m:rPr>
                    <m:t xml:space="preserve">s</m:t>
                  </m:r>
                </m:sub>
              </m:sSub>
            </m:e>
          </m:d>
        </m:oMath>
      </m:oMathPara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Reported heading</w:t>
      </w:r>
    </w:p>
    <w:p>
      <w:pPr>
        <w:spacing w:before="40" w:after="160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 xml:space="preserve">heading = </m:t>
              </m:r>
              <m:sSub>
                <m:e>
                  <m:r>
                    <m:rPr>
                      <m:sty m:val="i"/>
                    </m:rPr>
                    <m:t xml:space="preserve">θ</m:t>
                  </m:r>
                </m:e>
                <m:sub>
                  <m:r>
                    <m:rPr>
                      <m:sty m:val="p"/>
                    </m:rPr>
                    <m:t xml:space="preserve">fiber</m:t>
                  </m:r>
                </m:sub>
              </m:sSub>
              <m:r>
                <m:rPr>
                  <m:sty m:val="p"/>
                </m:rPr>
                <m:t xml:space="preserve">                  if  </m:t>
              </m:r>
              <m:sSub>
                <m:e>
                  <m:r>
                    <m:rPr>
                      <m:sty m:val="i"/>
                    </m:rPr>
                    <m:t xml:space="preserve">v</m:t>
                  </m:r>
                </m:e>
                <m:sub>
                  <m:r>
                    <m:rPr>
                      <m:sty m:val="p"/>
                    </m:rPr>
                    <m:t xml:space="preserve">s</m:t>
                  </m:r>
                </m:sub>
              </m:sSub>
              <m:r>
                <m:rPr>
                  <m:sty m:val="p"/>
                </m:rPr>
                <m:t xml:space="preserve"> ≥ 0</m:t>
              </m:r>
            </m:e>
            <m:e>
              <m:r>
                <m:rPr>
                  <m:sty m:val="p"/>
                </m:rPr>
                <m:t xml:space="preserve">heading = wrap_angle</m:t>
              </m:r>
              <m:d>
                <m:dPr>
                  <m:begChr m:val="("/>
                  <m:endChr m:val=")"/>
                  <m:sepChr m:val=""/>
                </m:dPr>
                <m:e>
                  <m:sSub>
                    <m:e>
                      <m:r>
                        <m:rPr>
                          <m:sty m:val="i"/>
                        </m:rPr>
                        <m:t xml:space="preserve">θ</m:t>
                      </m:r>
                    </m:e>
                    <m:sub>
                      <m:r>
                        <m:rPr>
                          <m:sty m:val="p"/>
                        </m:rPr>
                        <m:t xml:space="preserve">fiber</m:t>
                      </m:r>
                    </m:sub>
                  </m:sSub>
                  <m:r>
                    <m:rPr>
                      <m:sty m:val="p"/>
                    </m:rPr>
                    <m:t xml:space="preserve"> + π</m:t>
                  </m:r>
                </m:e>
              </m:d>
              <m:r>
                <m:rPr>
                  <m:sty m:val="p"/>
                </m:rPr>
                <m:t xml:space="preserve">   if  </m:t>
              </m:r>
              <m:sSub>
                <m:e>
                  <m:r>
                    <m:rPr>
                      <m:sty m:val="i"/>
                    </m:rPr>
                    <m:t xml:space="preserve">v</m:t>
                  </m:r>
                </m:e>
                <m:sub>
                  <m:r>
                    <m:rPr>
                      <m:sty m:val="p"/>
                    </m:rPr>
                    <m:t xml:space="preserve">s</m:t>
                  </m:r>
                </m:sub>
              </m:sSub>
              <m:r>
                <m:rPr>
                  <m:sty m:val="p"/>
                </m:rPr>
                <m:t xml:space="preserve"> &lt; 0</m:t>
              </m:r>
            </m:e>
          </m:eqArr>
        </m:oMath>
      </m:oMathPara>
    </w:p>
    <w:p>
      <w:pPr>
        <w:keepNext/>
        <w:spacing w:before="200" w:after="40"/>
      </w:pPr>
      <w:r>
        <w:rPr>
          <w:rFonts w:ascii="Arial" w:hAnsi="Arial"/>
          <w:b/>
          <w:color w:val="2E75B6"/>
          <w:sz w:val="24"/>
        </w:rPr>
        <w:t>5.6  DAS Confidence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Confidence</w:t>
      </w:r>
    </w:p>
    <w:p>
      <w:pPr>
        <w:spacing w:before="40" w:after="160"/>
      </w:pPr>
      <m:oMathPara>
        <m:oMathParaPr>
          <m:jc m:val="center"/>
        </m:oMathParaPr>
        <m:oMath>
          <m:r>
            <m:rPr>
              <m:sty m:val="p"/>
            </m:rPr>
            <m:t xml:space="preserve">confidence = clamp</m:t>
          </m:r>
          <m:d>
            <m:dPr>
              <m:begChr m:val="("/>
              <m:endChr m:val=")"/>
              <m:sepChr m:val=""/>
            </m:dPr>
            <m:e>
              <m:f>
                <m:num>
                  <m:r>
                    <m:rPr>
                      <m:sty m:val="p"/>
                    </m:rPr>
                    <m:t xml:space="preserve">SNR</m:t>
                  </m:r>
                </m:num>
                <m:den>
                  <m:r>
                    <m:rPr>
                      <m:sty m:val="p"/>
                    </m:rPr>
                    <m:t xml:space="preserve">SNR + 2</m:t>
                  </m:r>
                </m:den>
              </m:f>
              <m:r>
                <m:rPr>
                  <m:sty m:val="p"/>
                </m:rPr>
                <m:t xml:space="preserve">,  0.10,  1.00</m:t>
              </m:r>
            </m:e>
          </m:d>
        </m:oMath>
      </m:oMathPara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032"/>
            <w:shd w:val="clear" w:color="auto" w:fill="2E75B6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Symbol</w:t>
            </w:r>
          </w:p>
        </w:tc>
        <w:tc>
          <w:tcPr>
            <w:tcW w:type="dxa" w:w="2016"/>
            <w:shd w:val="clear" w:color="auto" w:fill="2E75B6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Value / Units</w:t>
            </w:r>
          </w:p>
        </w:tc>
        <w:tc>
          <w:tcPr>
            <w:tcW w:type="dxa" w:w="4608"/>
            <w:shd w:val="clear" w:color="auto" w:fill="2E75B6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W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Vehicle weight  (default 1500 kg)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r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Perpendicular distance from vehicle to fiber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d₀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0.7 m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Singularity floor  (DASSensor.d0_m)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A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Flamant–Boussinesq amplitude = W / (r + d₀)²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n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1200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Number of DAS channels  (channel_end − channel_start + 1)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σ_trace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Background noise std of the waterfall trace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SNR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 / σ_trace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σ_DAS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Position uncertainty along fiber arc-length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σ_v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m/s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Speed measurement noise std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k_DAS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2.0 m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DAS position noise coefficient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s_fiber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True arc-length of vehicle projection onto fiber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s_meas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Noisy measured arc-length</w:t>
            </w:r>
          </w:p>
        </w:tc>
      </w:tr>
    </w:tbl>
    <w:p/>
    <w:p>
      <w:r>
        <w:br w:type="page"/>
      </w:r>
    </w:p>
    <w:p>
      <w:pPr>
        <w:keepNext/>
        <w:spacing w:before="400" w:after="120"/>
        <w:pBdr>
          <w:bottom w:val="single" w:sz="12" w:space="1" w:color="1F4E79"/>
        </w:pBdr>
      </w:pPr>
      <w:r>
        <w:rPr>
          <w:rFonts w:ascii="Arial" w:hAnsi="Arial"/>
          <w:b/>
          <w:color w:val="1F4E79"/>
          <w:sz w:val="32"/>
        </w:rPr>
        <w:t>6   Kalman Filter  (Sensor Fusion Layer)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000000"/>
          <w:sz w:val="21"/>
        </w:rPr>
        <w:t>Fuses GPS, camera, and DAS measurements into a single 6-state estimate per vehicle. Position and velocity updates are applied as two sequential updates per tick.</w:t>
      </w:r>
    </w:p>
    <w:p>
      <w:pPr>
        <w:keepNext/>
        <w:spacing w:before="200" w:after="40"/>
      </w:pPr>
      <w:r>
        <w:rPr>
          <w:rFonts w:ascii="Arial" w:hAnsi="Arial"/>
          <w:b/>
          <w:color w:val="2E75B6"/>
          <w:sz w:val="24"/>
        </w:rPr>
        <w:t>6.1  State Vector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State</w:t>
      </w:r>
    </w:p>
    <w:p>
      <w:pPr>
        <w:spacing w:before="40" w:after="160"/>
      </w:pPr>
      <m:oMathPara>
        <m:oMathParaPr>
          <m:jc m:val="center"/>
        </m:oMathParaPr>
        <m:oMath>
          <m:r>
            <m:rPr>
              <m:sty m:val="bi"/>
            </m:rPr>
            <m:t xml:space="preserve">ˆx</m:t>
          </m:r>
          <m:r>
            <m:rPr>
              <m:sty m:val="p"/>
            </m:rPr>
            <m:t xml:space="preserve"> = </m:t>
          </m:r>
          <m:d>
            <m:dPr>
              <m:begChr m:val="["/>
              <m:endChr m:val="]"/>
              <m:sepChr m:val=""/>
            </m:dPr>
            <m:e>
              <m:r>
                <m:rPr>
                  <m:sty m:val="i"/>
                </m:rPr>
                <m:t xml:space="preserve">x</m:t>
              </m:r>
              <m:r>
                <m:rPr>
                  <m:sty m:val="p"/>
                </m:rPr>
                <m:t xml:space="preserve">  </m:t>
              </m:r>
              <m:sSub>
                <m:e>
                  <m:r>
                    <m:rPr>
                      <m:sty m:val="i"/>
                    </m:rPr>
                    <m:t xml:space="preserve">v</m:t>
                  </m:r>
                </m:e>
                <m:sub>
                  <m:r>
                    <m:rPr>
                      <m:sty m:val="i"/>
                    </m:rPr>
                    <m:t xml:space="preserve">x</m:t>
                  </m:r>
                </m:sub>
              </m:sSub>
              <m:r>
                <m:rPr>
                  <m:sty m:val="p"/>
                </m:rPr>
                <m:t xml:space="preserve">  </m:t>
              </m:r>
              <m:sSub>
                <m:e>
                  <m:r>
                    <m:rPr>
                      <m:sty m:val="i"/>
                    </m:rPr>
                    <m:t xml:space="preserve">a</m:t>
                  </m:r>
                </m:e>
                <m:sub>
                  <m:r>
                    <m:rPr>
                      <m:sty m:val="i"/>
                    </m:rPr>
                    <m:t xml:space="preserve">x</m:t>
                  </m:r>
                </m:sub>
              </m:sSub>
              <m:r>
                <m:rPr>
                  <m:sty m:val="p"/>
                </m:rPr>
                <m:t xml:space="preserve">  </m:t>
              </m:r>
              <m:r>
                <m:rPr>
                  <m:sty m:val="i"/>
                </m:rPr>
                <m:t xml:space="preserve">y</m:t>
              </m:r>
              <m:r>
                <m:rPr>
                  <m:sty m:val="p"/>
                </m:rPr>
                <m:t xml:space="preserve">  </m:t>
              </m:r>
              <m:sSub>
                <m:e>
                  <m:r>
                    <m:rPr>
                      <m:sty m:val="i"/>
                    </m:rPr>
                    <m:t xml:space="preserve">v</m:t>
                  </m:r>
                </m:e>
                <m:sub>
                  <m:r>
                    <m:rPr>
                      <m:sty m:val="i"/>
                    </m:rPr>
                    <m:t xml:space="preserve">y</m:t>
                  </m:r>
                </m:sub>
              </m:sSub>
              <m:r>
                <m:rPr>
                  <m:sty m:val="p"/>
                </m:rPr>
                <m:t xml:space="preserve">  </m:t>
              </m:r>
              <m:sSub>
                <m:e>
                  <m:r>
                    <m:rPr>
                      <m:sty m:val="i"/>
                    </m:rPr>
                    <m:t xml:space="preserve">a</m:t>
                  </m:r>
                </m:e>
                <m:sub>
                  <m:r>
                    <m:rPr>
                      <m:sty m:val="i"/>
                    </m:rPr>
                    <m:t xml:space="preserve">y</m:t>
                  </m:r>
                </m:sub>
              </m:sSub>
            </m:e>
          </m:d>
          <m:sSup>
            <m:e>
              <m:r>
                <m:rPr>
                  <m:sty m:val="p"/>
                </m:rPr>
                <m:t xml:space="preserve"/>
              </m:r>
            </m:e>
            <m:sup>
              <m:r>
                <m:rPr>
                  <m:sty m:val="p"/>
                </m:rPr>
                <m:t xml:space="preserve">T</m:t>
              </m:r>
            </m:sup>
          </m:sSup>
        </m:oMath>
      </m:oMathPara>
    </w:p>
    <w:p>
      <w:pPr>
        <w:keepNext/>
        <w:spacing w:before="200" w:after="40"/>
      </w:pPr>
      <w:r>
        <w:rPr>
          <w:rFonts w:ascii="Arial" w:hAnsi="Arial"/>
          <w:b/>
          <w:color w:val="2E75B6"/>
          <w:sz w:val="24"/>
        </w:rPr>
        <w:t>6.2  State Transition Matrix F  (constant-acceleration kinematics)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Per-axis 3×3 block</w:t>
      </w:r>
    </w:p>
    <w:p>
      <w:pPr>
        <w:spacing w:before="40" w:after="160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F</m:t>
              </m:r>
            </m:e>
            <m:sub>
              <m:r>
                <m:rPr>
                  <m:sty m:val="p"/>
                </m:rPr>
                <m:t xml:space="preserve">axis</m:t>
              </m:r>
            </m:sub>
          </m:sSub>
          <m:r>
            <m:rPr>
              <m:sty m:val="p"/>
            </m:rPr>
            <m:t xml:space="preserve"> = </m:t>
          </m:r>
          <m:d>
            <m:dPr>
              <m:begChr m:val="["/>
              <m:endChr m:val="]"/>
              <m:sepChr m:val=""/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i"/>
                      </m:rPr>
                      <m:t xml:space="preserve">dt</m:t>
                    </m:r>
                  </m:e>
                  <m:e>
                    <m:f>
                      <m:num>
                        <m:r>
                          <m:rPr>
                            <m:sty m:val="p"/>
                          </m:rPr>
                          <m:t xml:space="preserve">1</m:t>
                        </m:r>
                      </m:num>
                      <m:den>
                        <m:r>
                          <m:rPr>
                            <m:sty m:val="p"/>
                          </m:rPr>
                          <m:t xml:space="preserve">2</m:t>
                        </m:r>
                      </m:den>
                    </m:f>
                    <m:sSup>
                      <m:e>
                        <m:r>
                          <m:rPr>
                            <m:sty m:val="i"/>
                          </m:rPr>
                          <m:t xml:space="preserve">dt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 xml:space="preserve">0</m:t>
                    </m:r>
                  </m:e>
                  <m:e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i"/>
                      </m:rPr>
                      <m:t xml:space="preserve">dt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0</m:t>
                    </m:r>
                  </m:e>
                  <m:e>
                    <m:r>
                      <m:rPr>
                        <m:sty m:val="p"/>
                      </m:rPr>
                      <m:t xml:space="preserve">0</m:t>
                    </m:r>
                  </m:e>
                  <m:e>
                    <m:r>
                      <m:rPr>
                        <m:sty m:val="p"/>
                      </m:rPr>
                      <m:t xml:space="preserve">1</m:t>
                    </m:r>
                  </m:e>
                </m:mr>
              </m:m>
            </m:e>
          </m:d>
        </m:oMath>
      </m:oMathPara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Full 6×6 transition matrix</w:t>
      </w:r>
    </w:p>
    <w:p>
      <w:pPr>
        <w:spacing w:before="40" w:after="160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rPr>
              <m:sty m:val="p"/>
            </m:rPr>
            <m:t xml:space="preserve"> = block-diag</m:t>
          </m:r>
          <m:d>
            <m:dPr>
              <m:begChr m:val="("/>
              <m:endChr m:val=")"/>
              <m:sepChr m:val=""/>
            </m:dPr>
            <m:e>
              <m:sSub>
                <m:e>
                  <m:r>
                    <m:rPr>
                      <m:sty m:val="i"/>
                    </m:rPr>
                    <m:t xml:space="preserve">F</m:t>
                  </m:r>
                </m:e>
                <m:sub>
                  <m:r>
                    <m:rPr>
                      <m:sty m:val="p"/>
                    </m:rPr>
                    <m:t xml:space="preserve">axis</m:t>
                  </m:r>
                </m:sub>
              </m:sSub>
              <m:r>
                <m:rPr>
                  <m:sty m:val="p"/>
                </m:rPr>
                <m:t xml:space="preserve">, </m:t>
              </m:r>
              <m:sSub>
                <m:e>
                  <m:r>
                    <m:rPr>
                      <m:sty m:val="i"/>
                    </m:rPr>
                    <m:t xml:space="preserve">F</m:t>
                  </m:r>
                </m:e>
                <m:sub>
                  <m:r>
                    <m:rPr>
                      <m:sty m:val="p"/>
                    </m:rPr>
                    <m:t xml:space="preserve">axis</m:t>
                  </m:r>
                </m:sub>
              </m:sSub>
            </m:e>
          </m:d>
        </m:oMath>
      </m:oMathPara>
    </w:p>
    <w:p>
      <w:pPr>
        <w:keepNext/>
        <w:spacing w:before="200" w:after="40"/>
      </w:pPr>
      <w:r>
        <w:rPr>
          <w:rFonts w:ascii="Arial" w:hAnsi="Arial"/>
          <w:b/>
          <w:color w:val="2E75B6"/>
          <w:sz w:val="24"/>
        </w:rPr>
        <w:t>6.3  Process Noise Covariance Q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Per-axis noise block</w:t>
      </w:r>
    </w:p>
    <w:p>
      <w:pPr>
        <w:spacing w:before="40" w:after="160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Q</m:t>
              </m:r>
            </m:e>
            <m:sub>
              <m:r>
                <m:rPr>
                  <m:sty m:val="p"/>
                </m:rPr>
                <m:t xml:space="preserve">axis</m:t>
              </m:r>
            </m:sub>
          </m:sSub>
          <m:r>
            <m:rPr>
              <m:sty m:val="p"/>
            </m:rPr>
            <m:t xml:space="preserve"> = </m:t>
          </m:r>
          <m:sSup>
            <m:e>
              <m:sSub>
                <m:e>
                  <m:r>
                    <m:rPr>
                      <m:sty m:val="i"/>
                    </m:rPr>
                    <m:t xml:space="preserve">σ</m:t>
                  </m:r>
                </m:e>
                <m:sub>
                  <m:r>
                    <m:rPr>
                      <m:sty m:val="i"/>
                    </m:rPr>
                    <m:t xml:space="preserve">q</m:t>
                  </m:r>
                </m:sub>
              </m:sSub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 · </m:t>
          </m:r>
          <m:d>
            <m:dPr>
              <m:begChr m:val="["/>
              <m:endChr m:val="]"/>
              <m:sepChr m:val=""/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</m:mPr>
                <m:mr>
                  <m:e>
                    <m:f>
                      <m:num>
                        <m:sSup>
                          <m:e>
                            <m:r>
                              <m:rPr>
                                <m:sty m:val="i"/>
                              </m:rPr>
                              <m:t xml:space="preserve">dt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 xml:space="preserve">4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m:t xml:space="preserve">4</m:t>
                        </m:r>
                      </m:den>
                    </m:f>
                  </m:e>
                  <m:e>
                    <m:f>
                      <m:num>
                        <m:sSup>
                          <m:e>
                            <m:r>
                              <m:rPr>
                                <m:sty m:val="i"/>
                              </m:rPr>
                              <m:t xml:space="preserve">dt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 xml:space="preserve">3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m:t xml:space="preserve">2</m:t>
                        </m:r>
                      </m:den>
                    </m:f>
                  </m:e>
                  <m:e>
                    <m:f>
                      <m:num>
                        <m:sSup>
                          <m:e>
                            <m:r>
                              <m:rPr>
                                <m:sty m:val="i"/>
                              </m:rPr>
                              <m:t xml:space="preserve">dt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 xml:space="preserve">2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m:t xml:space="preserve">2</m:t>
                        </m:r>
                      </m:den>
                    </m:f>
                  </m:e>
                </m:mr>
                <m:mr>
                  <m:e>
                    <m:f>
                      <m:num>
                        <m:sSup>
                          <m:e>
                            <m:r>
                              <m:rPr>
                                <m:sty m:val="i"/>
                              </m:rPr>
                              <m:t xml:space="preserve">dt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 xml:space="preserve">3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m:t xml:space="preserve">2</m:t>
                        </m:r>
                      </m:den>
                    </m:f>
                  </m:e>
                  <m:e>
                    <m:sSup>
                      <m:e>
                        <m:r>
                          <m:rPr>
                            <m:sty m:val="i"/>
                          </m:rPr>
                          <m:t xml:space="preserve">dt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</m:e>
                  <m:e>
                    <m:r>
                      <m:rPr>
                        <m:sty m:val="i"/>
                      </m:rPr>
                      <m:t xml:space="preserve">dt</m:t>
                    </m:r>
                  </m:e>
                </m:mr>
                <m:mr>
                  <m:e>
                    <m:f>
                      <m:num>
                        <m:sSup>
                          <m:e>
                            <m:r>
                              <m:rPr>
                                <m:sty m:val="i"/>
                              </m:rPr>
                              <m:t xml:space="preserve">dt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 xml:space="preserve">2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m:t xml:space="preserve">2</m:t>
                        </m:r>
                      </m:den>
                    </m:f>
                  </m:e>
                  <m:e>
                    <m:r>
                      <m:rPr>
                        <m:sty m:val="i"/>
                      </m:rPr>
                      <m:t xml:space="preserve">dt</m:t>
                    </m:r>
                  </m:e>
                  <m:e>
                    <m:r>
                      <m:rPr>
                        <m:sty m:val="p"/>
                      </m:rPr>
                      <m:t xml:space="preserve">1</m:t>
                    </m:r>
                  </m:e>
                </m:mr>
              </m:m>
            </m:e>
          </m:d>
        </m:oMath>
      </m:oMathPara>
    </w:p>
    <w:p>
      <w:pPr>
        <w:spacing w:before="40" w:after="80"/>
        <w:ind w:left="567"/>
      </w:pPr>
      <w:r>
        <w:rPr>
          <w:rFonts w:ascii="Arial" w:hAnsi="Arial"/>
          <w:b w:val="0"/>
          <w:i w:val="0"/>
          <w:color w:val="000000"/>
          <w:sz w:val="21"/>
        </w:rPr>
        <w:t>σ_q = 0.9  (process noise tuning parameter).  Full Q = block-diag(Q_axis, Q_axis).</w:t>
      </w:r>
    </w:p>
    <w:p>
      <w:pPr>
        <w:keepNext/>
        <w:spacing w:before="200" w:after="40"/>
      </w:pPr>
      <w:r>
        <w:rPr>
          <w:rFonts w:ascii="Arial" w:hAnsi="Arial"/>
          <w:b/>
          <w:color w:val="2E75B6"/>
          <w:sz w:val="24"/>
        </w:rPr>
        <w:t>6.4  Initial State Covariance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P₀</w:t>
      </w:r>
    </w:p>
    <w:p>
      <w:pPr>
        <w:spacing w:before="40" w:after="160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p"/>
                </m:rPr>
                <m:t xml:space="preserve">0</m:t>
              </m:r>
            </m:sub>
          </m:sSub>
          <m:r>
            <m:rPr>
              <m:sty m:val="p"/>
            </m:rPr>
            <m:t xml:space="preserve"> = diag</m:t>
          </m:r>
          <m:d>
            <m:dPr>
              <m:begChr m:val="("/>
              <m:endChr m:val=")"/>
              <m:sepChr m:val=""/>
            </m:dPr>
            <m:e>
              <m:sSup>
                <m:e>
                  <m:sSub>
                    <m:e>
                      <m:r>
                        <m:rPr>
                          <m:sty m:val="i"/>
                        </m:rPr>
                        <m:t xml:space="preserve">σ</m:t>
                      </m:r>
                    </m:e>
                    <m:sub>
                      <m:r>
                        <m:rPr>
                          <m:sty m:val="p"/>
                        </m:rPr>
                        <m:t xml:space="preserve">pos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 xml:space="preserve">2</m:t>
                  </m:r>
                </m:sup>
              </m:sSup>
              <m:r>
                <m:rPr>
                  <m:sty m:val="p"/>
                </m:rPr>
                <m:t xml:space="preserve">, </m:t>
              </m:r>
              <m:sSup>
                <m:e>
                  <m:sSub>
                    <m:e>
                      <m:r>
                        <m:rPr>
                          <m:sty m:val="i"/>
                        </m:rPr>
                        <m:t xml:space="preserve">σ</m:t>
                      </m:r>
                    </m:e>
                    <m:sub>
                      <m:r>
                        <m:rPr>
                          <m:sty m:val="p"/>
                        </m:rPr>
                        <m:t xml:space="preserve">vel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 xml:space="preserve">2</m:t>
                  </m:r>
                </m:sup>
              </m:sSup>
              <m:r>
                <m:rPr>
                  <m:sty m:val="p"/>
                </m:rPr>
                <m:t xml:space="preserve">, </m:t>
              </m:r>
              <m:sSup>
                <m:e>
                  <m:sSub>
                    <m:e>
                      <m:r>
                        <m:rPr>
                          <m:sty m:val="i"/>
                        </m:rPr>
                        <m:t xml:space="preserve">σ</m:t>
                      </m:r>
                    </m:e>
                    <m:sub>
                      <m:r>
                        <m:rPr>
                          <m:sty m:val="p"/>
                        </m:rPr>
                        <m:t xml:space="preserve">acc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 xml:space="preserve">2</m:t>
                  </m:r>
                </m:sup>
              </m:sSup>
              <m:r>
                <m:rPr>
                  <m:sty m:val="p"/>
                </m:rPr>
                <m:t xml:space="preserve">, </m:t>
              </m:r>
              <m:sSup>
                <m:e>
                  <m:sSub>
                    <m:e>
                      <m:r>
                        <m:rPr>
                          <m:sty m:val="i"/>
                        </m:rPr>
                        <m:t xml:space="preserve">σ</m:t>
                      </m:r>
                    </m:e>
                    <m:sub>
                      <m:r>
                        <m:rPr>
                          <m:sty m:val="p"/>
                        </m:rPr>
                        <m:t xml:space="preserve">pos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 xml:space="preserve">2</m:t>
                  </m:r>
                </m:sup>
              </m:sSup>
              <m:r>
                <m:rPr>
                  <m:sty m:val="p"/>
                </m:rPr>
                <m:t xml:space="preserve">, </m:t>
              </m:r>
              <m:sSup>
                <m:e>
                  <m:sSub>
                    <m:e>
                      <m:r>
                        <m:rPr>
                          <m:sty m:val="i"/>
                        </m:rPr>
                        <m:t xml:space="preserve">σ</m:t>
                      </m:r>
                    </m:e>
                    <m:sub>
                      <m:r>
                        <m:rPr>
                          <m:sty m:val="p"/>
                        </m:rPr>
                        <m:t xml:space="preserve">vel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 xml:space="preserve">2</m:t>
                  </m:r>
                </m:sup>
              </m:sSup>
              <m:r>
                <m:rPr>
                  <m:sty m:val="p"/>
                </m:rPr>
                <m:t xml:space="preserve">, </m:t>
              </m:r>
              <m:sSup>
                <m:e>
                  <m:sSub>
                    <m:e>
                      <m:r>
                        <m:rPr>
                          <m:sty m:val="i"/>
                        </m:rPr>
                        <m:t xml:space="preserve">σ</m:t>
                      </m:r>
                    </m:e>
                    <m:sub>
                      <m:r>
                        <m:rPr>
                          <m:sty m:val="p"/>
                        </m:rPr>
                        <m:t xml:space="preserve">acc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 xml:space="preserve">2</m:t>
                  </m:r>
                </m:sup>
              </m:sSup>
            </m:e>
          </m:d>
        </m:oMath>
      </m:oMathPara>
    </w:p>
    <w:p>
      <w:pPr>
        <w:spacing w:before="40" w:after="80"/>
        <w:ind w:left="567"/>
      </w:pPr>
      <w:r>
        <w:rPr>
          <w:rFonts w:ascii="Arial" w:hAnsi="Arial"/>
          <w:b w:val="0"/>
          <w:i w:val="0"/>
          <w:color w:val="000000"/>
          <w:sz w:val="21"/>
        </w:rPr>
        <w:t>Defaults: σ_pos = 2.5 m,  σ_vel = 2.0 m/s,  σ_acc = 1.0 m/s².</w:t>
      </w:r>
    </w:p>
    <w:p>
      <w:pPr>
        <w:keepNext/>
        <w:spacing w:before="200" w:after="40"/>
      </w:pPr>
      <w:r>
        <w:rPr>
          <w:rFonts w:ascii="Arial" w:hAnsi="Arial"/>
          <w:b/>
          <w:color w:val="2E75B6"/>
          <w:sz w:val="24"/>
        </w:rPr>
        <w:t>6.5  Predict Step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State prediction</w:t>
      </w:r>
    </w:p>
    <w:p>
      <w:pPr>
        <w:spacing w:before="40" w:after="160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 xml:space="preserve">ˆx</m:t>
              </m:r>
            </m:e>
            <m:sup>
              <m:r>
                <m:rPr>
                  <m:sty m:val="p"/>
                </m:rPr>
                <m:t xml:space="preserve">−</m:t>
              </m:r>
            </m:sup>
          </m:sSup>
          <m:r>
            <m:rPr>
              <m:sty m:val="p"/>
            </m:rPr>
            <m:t xml:space="preserve"> = </m:t>
          </m:r>
          <m:r>
            <m:rPr>
              <m:sty m:val="i"/>
            </m:rPr>
            <m:t xml:space="preserve">F</m:t>
          </m:r>
          <m:r>
            <m:rPr>
              <m:sty m:val="p"/>
            </m:rPr>
            <m:t xml:space="preserve"> · </m:t>
          </m:r>
          <m:r>
            <m:rPr>
              <m:sty m:val="bi"/>
            </m:rPr>
            <m:t xml:space="preserve">ˆx</m:t>
          </m:r>
        </m:oMath>
      </m:oMathPara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Covariance prediction</w:t>
      </w:r>
    </w:p>
    <w:p>
      <w:pPr>
        <w:spacing w:before="40" w:after="160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P</m:t>
              </m:r>
            </m:e>
            <m:sup>
              <m:r>
                <m:rPr>
                  <m:sty m:val="p"/>
                </m:rPr>
                <m:t xml:space="preserve">−</m:t>
              </m:r>
            </m:sup>
          </m:sSup>
          <m:r>
            <m:rPr>
              <m:sty m:val="p"/>
            </m:rPr>
            <m:t xml:space="preserve"> = </m:t>
          </m:r>
          <m:r>
            <m:rPr>
              <m:sty m:val="i"/>
            </m:rPr>
            <m:t xml:space="preserve">F</m:t>
          </m:r>
          <m:r>
            <m:rPr>
              <m:sty m:val="p"/>
            </m:rPr>
            <m:t xml:space="preserve"> · </m:t>
          </m:r>
          <m:r>
            <m:rPr>
              <m:sty m:val="i"/>
            </m:rPr>
            <m:t xml:space="preserve">P</m:t>
          </m:r>
          <m:r>
            <m:rPr>
              <m:sty m:val="p"/>
            </m:rPr>
            <m:t xml:space="preserve"> · </m:t>
          </m:r>
          <m:sSup>
            <m:e>
              <m:r>
                <m:rPr>
                  <m:sty m:val="i"/>
                </m:rPr>
                <m:t xml:space="preserve">F</m:t>
              </m:r>
            </m:e>
            <m:sup>
              <m:r>
                <m:rPr>
                  <m:sty m:val="p"/>
                </m:rPr>
                <m:t xml:space="preserve">T</m:t>
              </m:r>
            </m:sup>
          </m:sSup>
          <m:r>
            <m:rPr>
              <m:sty m:val="p"/>
            </m:rPr>
            <m:t xml:space="preserve"> + </m:t>
          </m:r>
          <m:r>
            <m:rPr>
              <m:sty m:val="i"/>
            </m:rPr>
            <m:t xml:space="preserve">Q</m:t>
          </m:r>
        </m:oMath>
      </m:oMathPara>
    </w:p>
    <w:p>
      <w:pPr>
        <w:keepNext/>
        <w:spacing w:before="200" w:after="40"/>
      </w:pPr>
      <w:r>
        <w:rPr>
          <w:rFonts w:ascii="Arial" w:hAnsi="Arial"/>
          <w:b/>
          <w:color w:val="2E75B6"/>
          <w:sz w:val="24"/>
        </w:rPr>
        <w:t>6.6  Measurement Update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000000"/>
          <w:sz w:val="21"/>
        </w:rPr>
        <w:t>Effective measurement noise is confidence-scaled so that higher-confidence sensors receive proportionally more weight in the fusion.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Effective measurement noise std</w:t>
      </w:r>
    </w:p>
    <w:p>
      <w:pPr>
        <w:spacing w:before="40" w:after="160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σ</m:t>
              </m:r>
            </m:e>
            <m:sub>
              <m:r>
                <m:rPr>
                  <m:sty m:val="p"/>
                </m:rPr>
                <m:t xml:space="preserve">eff</m:t>
              </m:r>
            </m:sub>
          </m:sSub>
          <m:r>
            <m:rPr>
              <m:sty m:val="p"/>
            </m:rPr>
            <m:t xml:space="preserve"> = max</m:t>
          </m:r>
          <m:d>
            <m:dPr>
              <m:begChr m:val="("/>
              <m:endChr m:val=")"/>
              <m:sepChr m:val=""/>
            </m:dPr>
            <m:e>
              <m:r>
                <m:rPr>
                  <m:sty m:val="p"/>
                </m:rPr>
                <m:t xml:space="preserve">0.05,  </m:t>
              </m:r>
              <m:f>
                <m:num>
                  <m:sSub>
                    <m:e>
                      <m:r>
                        <m:rPr>
                          <m:sty m:val="i"/>
                        </m:rPr>
                        <m:t xml:space="preserve">σ</m:t>
                      </m:r>
                    </m:e>
                    <m:sub>
                      <m:r>
                        <m:rPr>
                          <m:sty m:val="p"/>
                        </m:rPr>
                        <m:t xml:space="preserve">sensor</m:t>
                      </m:r>
                    </m:sub>
                  </m:sSub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>
                          <m:sty m:val="p"/>
                        </m:rPr>
                        <m:t xml:space="preserve">confidence</m:t>
                      </m:r>
                    </m:e>
                  </m:rad>
                </m:den>
              </m:f>
            </m:e>
          </m:d>
        </m:oMath>
      </m:oMathPara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Innovation  (residual)</w:t>
      </w:r>
    </w:p>
    <w:p>
      <w:pPr>
        <w:spacing w:before="40" w:after="160"/>
      </w:pPr>
      <m:oMathPara>
        <m:oMathParaPr>
          <m:jc m:val="center"/>
        </m:oMathParaPr>
        <m:oMath>
          <m:r>
            <m:rPr>
              <m:sty m:val="i"/>
            </m:rPr>
            <m:t xml:space="preserve">ν</m:t>
          </m:r>
          <m:r>
            <m:rPr>
              <m:sty m:val="p"/>
            </m:rPr>
            <m:t xml:space="preserve"> = </m:t>
          </m:r>
          <m:r>
            <m:rPr>
              <m:sty m:val="bi"/>
            </m:rPr>
            <m:t xml:space="preserve">z</m:t>
          </m:r>
          <m:r>
            <m:rPr>
              <m:sty m:val="p"/>
            </m:rPr>
            <m:t xml:space="preserve"> − </m:t>
          </m:r>
          <m:r>
            <m:rPr>
              <m:sty m:val="i"/>
            </m:rPr>
            <m:t xml:space="preserve">H</m:t>
          </m:r>
          <m:r>
            <m:rPr>
              <m:sty m:val="p"/>
            </m:rPr>
            <m:t xml:space="preserve"> · </m:t>
          </m:r>
          <m:sSup>
            <m:e>
              <m:r>
                <m:rPr>
                  <m:sty m:val="bi"/>
                </m:rPr>
                <m:t xml:space="preserve">ˆx</m:t>
              </m:r>
            </m:e>
            <m:sup>
              <m:r>
                <m:rPr>
                  <m:sty m:val="p"/>
                </m:rPr>
                <m:t xml:space="preserve">−</m:t>
              </m:r>
            </m:sup>
          </m:sSup>
        </m:oMath>
      </m:oMathPara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Innovation covariance</w:t>
      </w:r>
    </w:p>
    <w:p>
      <w:pPr>
        <w:spacing w:before="40" w:after="160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rPr>
              <m:sty m:val="p"/>
            </m:rPr>
            <m:t xml:space="preserve"> = </m:t>
          </m:r>
          <m:r>
            <m:rPr>
              <m:sty m:val="i"/>
            </m:rPr>
            <m:t xml:space="preserve">H</m:t>
          </m:r>
          <m:r>
            <m:rPr>
              <m:sty m:val="p"/>
            </m:rPr>
            <m:t xml:space="preserve"> · </m:t>
          </m:r>
          <m:sSup>
            <m:e>
              <m:r>
                <m:rPr>
                  <m:sty m:val="i"/>
                </m:rPr>
                <m:t xml:space="preserve">P</m:t>
              </m:r>
            </m:e>
            <m:sup>
              <m:r>
                <m:rPr>
                  <m:sty m:val="p"/>
                </m:rPr>
                <m:t xml:space="preserve">−</m:t>
              </m:r>
            </m:sup>
          </m:sSup>
          <m:r>
            <m:rPr>
              <m:sty m:val="p"/>
            </m:rPr>
            <m:t xml:space="preserve"> · </m:t>
          </m:r>
          <m:sSup>
            <m:e>
              <m:r>
                <m:rPr>
                  <m:sty m:val="i"/>
                </m:rPr>
                <m:t xml:space="preserve">H</m:t>
              </m:r>
            </m:e>
            <m:sup>
              <m:r>
                <m:rPr>
                  <m:sty m:val="p"/>
                </m:rPr>
                <m:t xml:space="preserve">T</m:t>
              </m:r>
            </m:sup>
          </m:sSup>
          <m:r>
            <m:rPr>
              <m:sty m:val="p"/>
            </m:rPr>
            <m:t xml:space="preserve"> + </m:t>
          </m:r>
          <m:r>
            <m:rPr>
              <m:sty m:val="i"/>
            </m:rPr>
            <m:t xml:space="preserve">R</m:t>
          </m:r>
        </m:oMath>
      </m:oMathPara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Kalman gain</w:t>
      </w:r>
    </w:p>
    <w:p>
      <w:pPr>
        <w:spacing w:before="40" w:after="160"/>
      </w:pPr>
      <m:oMathPara>
        <m:oMathParaPr>
          <m:jc m:val="center"/>
        </m:oMathParaPr>
        <m:oMath>
          <m:r>
            <m:rPr>
              <m:sty m:val="i"/>
            </m:rPr>
            <m:t xml:space="preserve">K</m:t>
          </m:r>
          <m:r>
            <m:rPr>
              <m:sty m:val="p"/>
            </m:rPr>
            <m:t xml:space="preserve"> = </m:t>
          </m:r>
          <m:sSup>
            <m:e>
              <m:r>
                <m:rPr>
                  <m:sty m:val="i"/>
                </m:rPr>
                <m:t xml:space="preserve">P</m:t>
              </m:r>
            </m:e>
            <m:sup>
              <m:r>
                <m:rPr>
                  <m:sty m:val="p"/>
                </m:rPr>
                <m:t xml:space="preserve">−</m:t>
              </m:r>
            </m:sup>
          </m:sSup>
          <m:r>
            <m:rPr>
              <m:sty m:val="p"/>
            </m:rPr>
            <m:t xml:space="preserve"> · </m:t>
          </m:r>
          <m:sSup>
            <m:e>
              <m:r>
                <m:rPr>
                  <m:sty m:val="i"/>
                </m:rPr>
                <m:t xml:space="preserve">H</m:t>
              </m:r>
            </m:e>
            <m:sup>
              <m:r>
                <m:rPr>
                  <m:sty m:val="p"/>
                </m:rPr>
                <m:t xml:space="preserve">T</m:t>
              </m:r>
            </m:sup>
          </m:sSup>
          <m:r>
            <m:rPr>
              <m:sty m:val="p"/>
            </m:rPr>
            <m:t xml:space="preserve"> · </m:t>
          </m:r>
          <m:sSup>
            <m:e>
              <m:r>
                <m:rPr>
                  <m:sty m:val="i"/>
                </m:rPr>
                <m:t xml:space="preserve">S</m:t>
              </m:r>
            </m:e>
            <m:sup>
              <m:r>
                <m:rPr>
                  <m:sty m:val="p"/>
                </m:rPr>
                <m:t xml:space="preserve">−1</m:t>
              </m:r>
            </m:sup>
          </m:sSup>
        </m:oMath>
      </m:oMathPara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State update</w:t>
      </w:r>
    </w:p>
    <w:p>
      <w:pPr>
        <w:spacing w:before="40" w:after="160"/>
      </w:pPr>
      <m:oMathPara>
        <m:oMathParaPr>
          <m:jc m:val="center"/>
        </m:oMathParaPr>
        <m:oMath>
          <m:r>
            <m:rPr>
              <m:sty m:val="bi"/>
            </m:rPr>
            <m:t xml:space="preserve">ˆx</m:t>
          </m:r>
          <m:r>
            <m:rPr>
              <m:sty m:val="p"/>
            </m:rPr>
            <m:t xml:space="preserve"> = </m:t>
          </m:r>
          <m:sSup>
            <m:e>
              <m:r>
                <m:rPr>
                  <m:sty m:val="bi"/>
                </m:rPr>
                <m:t xml:space="preserve">ˆx</m:t>
              </m:r>
            </m:e>
            <m:sup>
              <m:r>
                <m:rPr>
                  <m:sty m:val="p"/>
                </m:rPr>
                <m:t xml:space="preserve">−</m:t>
              </m:r>
            </m:sup>
          </m:sSup>
          <m:r>
            <m:rPr>
              <m:sty m:val="p"/>
            </m:rPr>
            <m:t xml:space="preserve"> + </m:t>
          </m:r>
          <m:r>
            <m:rPr>
              <m:sty m:val="i"/>
            </m:rPr>
            <m:t xml:space="preserve">K</m:t>
          </m:r>
          <m:r>
            <m:rPr>
              <m:sty m:val="p"/>
            </m:rPr>
            <m:t xml:space="preserve"> · </m:t>
          </m:r>
          <m:r>
            <m:rPr>
              <m:sty m:val="i"/>
            </m:rPr>
            <m:t xml:space="preserve">ν</m:t>
          </m:r>
        </m:oMath>
      </m:oMathPara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Covariance update  (Joseph form — numerically stable)</w:t>
      </w:r>
    </w:p>
    <w:p>
      <w:pPr>
        <w:spacing w:before="40" w:after="160"/>
      </w:pPr>
      <m:oMathPara>
        <m:oMathParaPr>
          <m:jc m:val="center"/>
        </m:oMathParaPr>
        <m:oMath>
          <m:r>
            <m:rPr>
              <m:sty m:val="i"/>
            </m:rPr>
            <m:t xml:space="preserve">P</m:t>
          </m:r>
          <m:r>
            <m:rPr>
              <m:sty m:val="p"/>
            </m:rPr>
            <m:t xml:space="preserve"> = </m:t>
          </m:r>
          <m:d>
            <m:dPr>
              <m:begChr m:val="("/>
              <m:endChr m:val=")"/>
              <m:sepChr m:val=""/>
            </m:dPr>
            <m:e>
              <m:r>
                <m:rPr>
                  <m:sty m:val="i"/>
                </m:rPr>
                <m:t xml:space="preserve">I</m:t>
              </m:r>
              <m:r>
                <m:rPr>
                  <m:sty m:val="p"/>
                </m:rPr>
                <m:t xml:space="preserve"> − </m:t>
              </m:r>
              <m:r>
                <m:rPr>
                  <m:sty m:val="i"/>
                </m:rPr>
                <m:t xml:space="preserve">K</m:t>
              </m:r>
              <m:r>
                <m:rPr>
                  <m:sty m:val="i"/>
                </m:rPr>
                <m:t xml:space="preserve">H</m:t>
              </m:r>
            </m:e>
          </m:d>
          <m:r>
            <m:rPr>
              <m:sty m:val="p"/>
            </m:rPr>
            <m:t xml:space="preserve"> · </m:t>
          </m:r>
          <m:sSup>
            <m:e>
              <m:r>
                <m:rPr>
                  <m:sty m:val="i"/>
                </m:rPr>
                <m:t xml:space="preserve">P</m:t>
              </m:r>
            </m:e>
            <m:sup>
              <m:r>
                <m:rPr>
                  <m:sty m:val="p"/>
                </m:rPr>
                <m:t xml:space="preserve">−</m:t>
              </m:r>
            </m:sup>
          </m:sSup>
          <m:r>
            <m:rPr>
              <m:sty m:val="p"/>
            </m:rPr>
            <m:t xml:space="preserve"> · </m:t>
          </m:r>
          <m:sSup>
            <m:e>
              <m:d>
                <m:dPr>
                  <m:begChr m:val="("/>
                  <m:endChr m:val=")"/>
                  <m:sepChr m:val=""/>
                </m:dPr>
                <m:e>
                  <m:r>
                    <m:rPr>
                      <m:sty m:val="i"/>
                    </m:rPr>
                    <m:t xml:space="preserve">I</m:t>
                  </m:r>
                  <m:r>
                    <m:rPr>
                      <m:sty m:val="p"/>
                    </m:rPr>
                    <m:t xml:space="preserve"> − </m:t>
                  </m:r>
                  <m:r>
                    <m:rPr>
                      <m:sty m:val="i"/>
                    </m:rPr>
                    <m:t xml:space="preserve">K</m:t>
                  </m:r>
                  <m:r>
                    <m:rPr>
                      <m:sty m:val="i"/>
                    </m:rPr>
                    <m:t xml:space="preserve">H</m:t>
                  </m:r>
                </m:e>
              </m:d>
            </m:e>
            <m:sup>
              <m:r>
                <m:rPr>
                  <m:sty m:val="p"/>
                </m:rPr>
                <m:t xml:space="preserve">T</m:t>
              </m:r>
            </m:sup>
          </m:sSup>
          <m:r>
            <m:rPr>
              <m:sty m:val="p"/>
            </m:rPr>
            <m:t xml:space="preserve"> + </m:t>
          </m:r>
          <m:r>
            <m:rPr>
              <m:sty m:val="i"/>
            </m:rPr>
            <m:t xml:space="preserve">K</m:t>
          </m:r>
          <m:r>
            <m:rPr>
              <m:sty m:val="p"/>
            </m:rPr>
            <m:t xml:space="preserve"> · </m:t>
          </m:r>
          <m:r>
            <m:rPr>
              <m:sty m:val="i"/>
            </m:rPr>
            <m:t xml:space="preserve">R</m:t>
          </m:r>
          <m:r>
            <m:rPr>
              <m:sty m:val="p"/>
            </m:rPr>
            <m:t xml:space="preserve"> · </m:t>
          </m:r>
          <m:sSup>
            <m:e>
              <m:r>
                <m:rPr>
                  <m:sty m:val="i"/>
                </m:rPr>
                <m:t xml:space="preserve">K</m:t>
              </m:r>
            </m:e>
            <m:sup>
              <m:r>
                <m:rPr>
                  <m:sty m:val="p"/>
                </m:rPr>
                <m:t xml:space="preserve">T</m:t>
              </m:r>
            </m:sup>
          </m:sSup>
        </m:oMath>
      </m:oMathPara>
    </w:p>
    <w:p>
      <w:pPr>
        <w:keepNext/>
        <w:spacing w:before="200" w:after="40"/>
      </w:pPr>
      <w:r>
        <w:rPr>
          <w:rFonts w:ascii="Arial" w:hAnsi="Arial"/>
          <w:b/>
          <w:color w:val="2E75B6"/>
          <w:sz w:val="24"/>
        </w:rPr>
        <w:t>6.7  Observation Matrices H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Position measurements</w:t>
      </w:r>
    </w:p>
    <w:p>
      <w:pPr>
        <w:spacing w:before="40" w:after="160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i"/>
                    </m:rPr>
                    <m:t xml:space="preserve">H</m:t>
                  </m:r>
                </m:e>
                <m:sub>
                  <m:r>
                    <m:rPr>
                      <m:sty m:val="i"/>
                    </m:rPr>
                    <m:t xml:space="preserve">x</m:t>
                  </m:r>
                </m:sub>
              </m:sSub>
              <m:r>
                <m:rPr>
                  <m:sty m:val="p"/>
                </m:rPr>
                <m:t xml:space="preserve"> = [  1   0   0   0   0   0  ]</m:t>
              </m:r>
            </m:e>
            <m:e>
              <m:sSub>
                <m:e>
                  <m:r>
                    <m:rPr>
                      <m:sty m:val="i"/>
                    </m:rPr>
                    <m:t xml:space="preserve">H</m:t>
                  </m:r>
                </m:e>
                <m:sub>
                  <m:r>
                    <m:rPr>
                      <m:sty m:val="i"/>
                    </m:rPr>
                    <m:t xml:space="preserve">y</m:t>
                  </m:r>
                </m:sub>
              </m:sSub>
              <m:r>
                <m:rPr>
                  <m:sty m:val="p"/>
                </m:rPr>
                <m:t xml:space="preserve"> = [  0   0   0   1   0   0  ]</m:t>
              </m:r>
            </m:e>
          </m:eqArr>
        </m:oMath>
      </m:oMathPara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Velocity measurements</w:t>
      </w:r>
    </w:p>
    <w:p>
      <w:pPr>
        <w:spacing w:before="40" w:after="160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i"/>
                    </m:rPr>
                    <m:t xml:space="preserve">H</m:t>
                  </m:r>
                </m:e>
                <m:sub>
                  <m:sSub>
                    <m:e>
                      <m:r>
                        <m:rPr>
                          <m:sty m:val="i"/>
                        </m:rPr>
                        <m:t xml:space="preserve">v</m:t>
                      </m:r>
                    </m:e>
                    <m:sub>
                      <m:r>
                        <m:rPr>
                          <m:sty m:val="i"/>
                        </m:rPr>
                        <m:t xml:space="preserve">x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 xml:space="preserve"/>
                  </m:r>
                </m:sup>
              </m:sSubSup>
              <m:r>
                <m:rPr>
                  <m:sty m:val="p"/>
                </m:rPr>
                <m:t xml:space="preserve"> = [  0   1   0   0   0   0  ]</m:t>
              </m:r>
            </m:e>
            <m:e>
              <m:sSubSup>
                <m:e>
                  <m:r>
                    <m:rPr>
                      <m:sty m:val="i"/>
                    </m:rPr>
                    <m:t xml:space="preserve">H</m:t>
                  </m:r>
                </m:e>
                <m:sub>
                  <m:sSub>
                    <m:e>
                      <m:r>
                        <m:rPr>
                          <m:sty m:val="i"/>
                        </m:rPr>
                        <m:t xml:space="preserve">v</m:t>
                      </m:r>
                    </m:e>
                    <m:sub>
                      <m:r>
                        <m:rPr>
                          <m:sty m:val="i"/>
                        </m:rPr>
                        <m:t xml:space="preserve">y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 xml:space="preserve"/>
                  </m:r>
                </m:sup>
              </m:sSubSup>
              <m:r>
                <m:rPr>
                  <m:sty m:val="p"/>
                </m:rPr>
                <m:t xml:space="preserve"> = [  0   0   0   0   1   0  ]</m:t>
              </m:r>
            </m:e>
          </m:eqArr>
        </m:oMath>
      </m:oMathPara>
    </w:p>
    <w:p>
      <w:pPr>
        <w:keepNext/>
        <w:spacing w:before="200" w:after="40"/>
      </w:pPr>
      <w:r>
        <w:rPr>
          <w:rFonts w:ascii="Arial" w:hAnsi="Arial"/>
          <w:b/>
          <w:color w:val="2E75B6"/>
          <w:sz w:val="24"/>
        </w:rPr>
        <w:t>6.8  Velocity Decomposition from Sensor Readings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Velocity components</w:t>
      </w:r>
    </w:p>
    <w:p>
      <w:pPr>
        <w:spacing w:before="40" w:after="160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i"/>
                    </m:rPr>
                    <m:t xml:space="preserve">v</m:t>
                  </m:r>
                </m:e>
                <m:sub>
                  <m:r>
                    <m:rPr>
                      <m:sty m:val="i"/>
                    </m:rPr>
                    <m:t xml:space="preserve">x</m:t>
                  </m:r>
                </m:sub>
              </m:sSub>
              <m:r>
                <m:rPr>
                  <m:sty m:val="p"/>
                </m:rPr>
                <m:t xml:space="preserve"> = speed_mps · cos</m:t>
              </m:r>
              <m:d>
                <m:dPr>
                  <m:begChr m:val="("/>
                  <m:endChr m:val=")"/>
                  <m:sepChr m:val=""/>
                </m:dPr>
                <m:e>
                  <m:r>
                    <m:rPr>
                      <m:sty m:val="p"/>
                    </m:rPr>
                    <m:t xml:space="preserve">heading_rad</m:t>
                  </m:r>
                </m:e>
              </m:d>
            </m:e>
            <m:e>
              <m:sSub>
                <m:e>
                  <m:r>
                    <m:rPr>
                      <m:sty m:val="i"/>
                    </m:rPr>
                    <m:t xml:space="preserve">v</m:t>
                  </m:r>
                </m:e>
                <m:sub>
                  <m:r>
                    <m:rPr>
                      <m:sty m:val="i"/>
                    </m:rPr>
                    <m:t xml:space="preserve">y</m:t>
                  </m:r>
                </m:sub>
              </m:sSub>
              <m:r>
                <m:rPr>
                  <m:sty m:val="p"/>
                </m:rPr>
                <m:t xml:space="preserve"> = speed_mps · sin</m:t>
              </m:r>
              <m:d>
                <m:dPr>
                  <m:begChr m:val="("/>
                  <m:endChr m:val=")"/>
                  <m:sepChr m:val=""/>
                </m:dPr>
                <m:e>
                  <m:r>
                    <m:rPr>
                      <m:sty m:val="p"/>
                    </m:rPr>
                    <m:t xml:space="preserve">heading_rad</m:t>
                  </m:r>
                </m:e>
              </m:d>
            </m:e>
          </m:eqArr>
        </m:oMath>
      </m:oMathPara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Velocity noise std — GPS</w:t>
      </w:r>
    </w:p>
    <w:p>
      <w:pPr>
        <w:spacing w:before="40" w:after="160"/>
      </w:pPr>
      <m:oMathPara>
        <m:oMathParaPr>
          <m:jc m:val="center"/>
        </m:oMathParaPr>
        <m:oMath>
          <m:sSub>
            <m:e>
              <m:sSub>
                <m:e>
                  <m:r>
                    <m:rPr>
                      <m:sty m:val="i"/>
                    </m:rPr>
                    <m:t xml:space="preserve">σ</m:t>
                  </m:r>
                </m:e>
                <m:sub>
                  <m:r>
                    <m:rPr>
                      <m:sty m:val="i"/>
                    </m:rPr>
                    <m:t xml:space="preserve">v</m:t>
                  </m:r>
                </m:sub>
              </m:sSub>
            </m:e>
            <m:sub>
              <m:r>
                <m:rPr>
                  <m:sty m:val="p"/>
                </m:rPr>
                <m:t xml:space="preserve">GPS</m:t>
              </m:r>
            </m:sub>
          </m:sSub>
          <m:r>
            <m:rPr>
              <m:sty m:val="p"/>
            </m:rPr>
            <m:t xml:space="preserve"> = max</m:t>
          </m:r>
          <m:d>
            <m:dPr>
              <m:begChr m:val="("/>
              <m:endChr m:val=")"/>
              <m:sepChr m:val=""/>
            </m:dPr>
            <m:e>
              <m:r>
                <m:rPr>
                  <m:sty m:val="p"/>
                </m:rPr>
                <m:t xml:space="preserve">0.20,  </m:t>
              </m:r>
              <m:f>
                <m:num>
                  <m:r>
                    <m:rPr>
                      <m:sty m:val="p"/>
                    </m:rPr>
                    <m:t xml:space="preserve">0.7 + 0.15 · </m:t>
                  </m:r>
                  <m:sSub>
                    <m:e>
                      <m:r>
                        <m:rPr>
                          <m:sty m:val="i"/>
                        </m:rPr>
                        <m:t xml:space="preserve">σ</m:t>
                      </m:r>
                    </m:e>
                    <m:sub>
                      <m:r>
                        <m:rPr>
                          <m:sty m:val="p"/>
                        </m:rPr>
                        <m:t xml:space="preserve">pos</m:t>
                      </m:r>
                    </m:sub>
                  </m:sSub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>
                          <m:sty m:val="p"/>
                        </m:rPr>
                        <m:t xml:space="preserve">conf</m:t>
                      </m:r>
                    </m:e>
                  </m:rad>
                </m:den>
              </m:f>
            </m:e>
          </m:d>
        </m:oMath>
      </m:oMathPara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Velocity noise std — Camera</w:t>
      </w:r>
    </w:p>
    <w:p>
      <w:pPr>
        <w:spacing w:before="40" w:after="160"/>
      </w:pPr>
      <m:oMathPara>
        <m:oMathParaPr>
          <m:jc m:val="center"/>
        </m:oMathParaPr>
        <m:oMath>
          <m:sSub>
            <m:e>
              <m:sSub>
                <m:e>
                  <m:r>
                    <m:rPr>
                      <m:sty m:val="i"/>
                    </m:rPr>
                    <m:t xml:space="preserve">σ</m:t>
                  </m:r>
                </m:e>
                <m:sub>
                  <m:r>
                    <m:rPr>
                      <m:sty m:val="i"/>
                    </m:rPr>
                    <m:t xml:space="preserve">v</m:t>
                  </m:r>
                </m:sub>
              </m:sSub>
            </m:e>
            <m:sub>
              <m:r>
                <m:rPr>
                  <m:sty m:val="p"/>
                </m:rPr>
                <m:t xml:space="preserve">cam</m:t>
              </m:r>
            </m:sub>
          </m:sSub>
          <m:r>
            <m:rPr>
              <m:sty m:val="p"/>
            </m:rPr>
            <m:t xml:space="preserve"> = max</m:t>
          </m:r>
          <m:d>
            <m:dPr>
              <m:begChr m:val="("/>
              <m:endChr m:val=")"/>
              <m:sepChr m:val=""/>
            </m:dPr>
            <m:e>
              <m:r>
                <m:rPr>
                  <m:sty m:val="p"/>
                </m:rPr>
                <m:t xml:space="preserve">0.25,  </m:t>
              </m:r>
              <m:f>
                <m:num>
                  <m:r>
                    <m:rPr>
                      <m:sty m:val="p"/>
                    </m:rPr>
                    <m:t xml:space="preserve">0.9 + 0.20 · </m:t>
                  </m:r>
                  <m:sSub>
                    <m:e>
                      <m:r>
                        <m:rPr>
                          <m:sty m:val="i"/>
                        </m:rPr>
                        <m:t xml:space="preserve">σ</m:t>
                      </m:r>
                    </m:e>
                    <m:sub>
                      <m:r>
                        <m:rPr>
                          <m:sty m:val="p"/>
                        </m:rPr>
                        <m:t xml:space="preserve">pos</m:t>
                      </m:r>
                    </m:sub>
                  </m:sSub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>
                          <m:sty m:val="p"/>
                        </m:rPr>
                        <m:t xml:space="preserve">conf</m:t>
                      </m:r>
                    </m:e>
                  </m:rad>
                </m:den>
              </m:f>
            </m:e>
          </m:d>
        </m:oMath>
      </m:oMathPara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Velocity noise std — DAS (fiber)</w:t>
      </w:r>
    </w:p>
    <w:p>
      <w:pPr>
        <w:spacing w:before="40" w:after="160"/>
      </w:pPr>
      <m:oMathPara>
        <m:oMathParaPr>
          <m:jc m:val="center"/>
        </m:oMathParaPr>
        <m:oMath>
          <m:sSub>
            <m:e>
              <m:sSub>
                <m:e>
                  <m:r>
                    <m:rPr>
                      <m:sty m:val="i"/>
                    </m:rPr>
                    <m:t xml:space="preserve">σ</m:t>
                  </m:r>
                </m:e>
                <m:sub>
                  <m:r>
                    <m:rPr>
                      <m:sty m:val="i"/>
                    </m:rPr>
                    <m:t xml:space="preserve">v</m:t>
                  </m:r>
                </m:sub>
              </m:sSub>
            </m:e>
            <m:sub>
              <m:r>
                <m:rPr>
                  <m:sty m:val="p"/>
                </m:rPr>
                <m:t xml:space="preserve">DAS</m:t>
              </m:r>
            </m:sub>
          </m:sSub>
          <m:r>
            <m:rPr>
              <m:sty m:val="p"/>
            </m:rPr>
            <m:t xml:space="preserve"> = max</m:t>
          </m:r>
          <m:d>
            <m:dPr>
              <m:begChr m:val="("/>
              <m:endChr m:val=")"/>
              <m:sepChr m:val=""/>
            </m:dPr>
            <m:e>
              <m:r>
                <m:rPr>
                  <m:sty m:val="p"/>
                </m:rPr>
                <m:t xml:space="preserve">1.20,  </m:t>
              </m:r>
              <m:f>
                <m:num>
                  <m:r>
                    <m:rPr>
                      <m:sty m:val="p"/>
                    </m:rPr>
                    <m:t xml:space="preserve">0.60 · </m:t>
                  </m:r>
                  <m:sSub>
                    <m:e>
                      <m:r>
                        <m:rPr>
                          <m:sty m:val="i"/>
                        </m:rPr>
                        <m:t xml:space="preserve">σ</m:t>
                      </m:r>
                    </m:e>
                    <m:sub>
                      <m:r>
                        <m:rPr>
                          <m:sty m:val="p"/>
                        </m:rPr>
                        <m:t xml:space="preserve">pos</m:t>
                      </m:r>
                    </m:sub>
                  </m:sSub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>
                          <m:sty m:val="p"/>
                        </m:rPr>
                        <m:t xml:space="preserve">conf</m:t>
                      </m:r>
                    </m:e>
                  </m:rad>
                </m:den>
              </m:f>
            </m:e>
          </m:d>
        </m:oMath>
      </m:oMathPara>
    </w:p>
    <w:p>
      <w:pPr>
        <w:keepNext/>
        <w:spacing w:before="200" w:after="40"/>
      </w:pPr>
      <w:r>
        <w:rPr>
          <w:rFonts w:ascii="Arial" w:hAnsi="Arial"/>
          <w:b/>
          <w:color w:val="2E75B6"/>
          <w:sz w:val="24"/>
        </w:rPr>
        <w:t>6.9  Output Uncertainties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Position uncertainty  (marginalised over x and y)</w:t>
      </w:r>
    </w:p>
    <w:p>
      <w:pPr>
        <w:spacing w:before="40" w:after="160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σ</m:t>
              </m:r>
            </m:e>
            <m:sub>
              <m:r>
                <m:rPr>
                  <m:sty m:val="p"/>
                </m:rPr>
                <m:t xml:space="preserve">pos</m:t>
              </m:r>
            </m:sub>
          </m:sSub>
          <m:r>
            <m:rPr>
              <m:sty m:val="p"/>
            </m:rPr>
            <m:t xml:space="preserve"> = 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 xml:space="preserve">0.5 · </m:t>
              </m:r>
              <m:d>
                <m:dPr>
                  <m:begChr m:val="("/>
                  <m:endChr m:val=")"/>
                  <m:sepChr m:val=""/>
                </m:dPr>
                <m:e>
                  <m:sSub>
                    <m:e>
                      <m:r>
                        <m:rPr>
                          <m:sty m:val="i"/>
                        </m:rPr>
                        <m:t xml:space="preserve">P</m:t>
                      </m:r>
                    </m:e>
                    <m:sub>
                      <m:r>
                        <m:rPr>
                          <m:sty m:val="p"/>
                        </m:rPr>
                        <m:t xml:space="preserve">00</m:t>
                      </m:r>
                    </m:sub>
                  </m:sSub>
                  <m:r>
                    <m:rPr>
                      <m:sty m:val="p"/>
                    </m:rPr>
                    <m:t xml:space="preserve"> + </m:t>
                  </m:r>
                  <m:sSub>
                    <m:e>
                      <m:r>
                        <m:rPr>
                          <m:sty m:val="i"/>
                        </m:rPr>
                        <m:t xml:space="preserve">P</m:t>
                      </m:r>
                    </m:e>
                    <m:sub>
                      <m:r>
                        <m:rPr>
                          <m:sty m:val="p"/>
                        </m:rPr>
                        <m:t xml:space="preserve">33</m:t>
                      </m:r>
                    </m:sub>
                  </m:sSub>
                </m:e>
              </m:d>
            </m:e>
          </m:rad>
        </m:oMath>
      </m:oMathPara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Velocity uncertainty</w:t>
      </w:r>
    </w:p>
    <w:p>
      <w:pPr>
        <w:spacing w:before="40" w:after="160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σ</m:t>
              </m:r>
            </m:e>
            <m:sub>
              <m:r>
                <m:rPr>
                  <m:sty m:val="p"/>
                </m:rPr>
                <m:t xml:space="preserve">vel</m:t>
              </m:r>
            </m:sub>
          </m:sSub>
          <m:r>
            <m:rPr>
              <m:sty m:val="p"/>
            </m:rPr>
            <m:t xml:space="preserve"> = 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 xml:space="preserve">0.5 · </m:t>
              </m:r>
              <m:d>
                <m:dPr>
                  <m:begChr m:val="("/>
                  <m:endChr m:val=")"/>
                  <m:sepChr m:val=""/>
                </m:dPr>
                <m:e>
                  <m:sSub>
                    <m:e>
                      <m:r>
                        <m:rPr>
                          <m:sty m:val="i"/>
                        </m:rPr>
                        <m:t xml:space="preserve">P</m:t>
                      </m:r>
                    </m:e>
                    <m:sub>
                      <m:r>
                        <m:rPr>
                          <m:sty m:val="p"/>
                        </m:rPr>
                        <m:t xml:space="preserve">11</m:t>
                      </m:r>
                    </m:sub>
                  </m:sSub>
                  <m:r>
                    <m:rPr>
                      <m:sty m:val="p"/>
                    </m:rPr>
                    <m:t xml:space="preserve"> + </m:t>
                  </m:r>
                  <m:sSub>
                    <m:e>
                      <m:r>
                        <m:rPr>
                          <m:sty m:val="i"/>
                        </m:rPr>
                        <m:t xml:space="preserve">P</m:t>
                      </m:r>
                    </m:e>
                    <m:sub>
                      <m:r>
                        <m:rPr>
                          <m:sty m:val="p"/>
                        </m:rPr>
                        <m:t xml:space="preserve">44</m:t>
                      </m:r>
                    </m:sub>
                  </m:sSub>
                </m:e>
              </m:d>
            </m:e>
          </m:rad>
        </m:oMath>
      </m:oMathPara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032"/>
            <w:shd w:val="clear" w:color="auto" w:fill="2E75B6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Symbol</w:t>
            </w:r>
          </w:p>
        </w:tc>
        <w:tc>
          <w:tcPr>
            <w:tcW w:type="dxa" w:w="2016"/>
            <w:shd w:val="clear" w:color="auto" w:fill="2E75B6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Value / Units</w:t>
            </w:r>
          </w:p>
        </w:tc>
        <w:tc>
          <w:tcPr>
            <w:tcW w:type="dxa" w:w="4608"/>
            <w:shd w:val="clear" w:color="auto" w:fill="2E75B6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x̂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6×1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State estimate [x, vx, ax, y, vy, ay]ᵀ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P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6×6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State error covariance matrix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F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6×6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State transition matrix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Q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6×6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Process noise covariance  (σ_q = 2.0)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H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2×6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Observation matrix  (position or velocity rows)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R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diag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Measurement noise covariance = σ_eff² per channel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K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6×m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Kalman gain matrix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ν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m×1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Innovation (residual) vector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σ_eff</w:t>
            </w:r>
          </w:p>
        </w:tc>
        <w:tc>
          <w:tcPr>
            <w:tcW w:type="dxa" w:w="2016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 or m/s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Confidence-scaled effective noise std</w:t>
            </w:r>
          </w:p>
        </w:tc>
      </w:tr>
    </w:tbl>
    <w:p/>
    <w:p>
      <w:pPr>
        <w:keepNext/>
        <w:spacing w:before="200" w:after="40"/>
      </w:pPr>
      <w:r>
        <w:rPr>
          <w:rFonts w:ascii="Arial" w:hAnsi="Arial"/>
          <w:b/>
          <w:color w:val="2E75B6"/>
          <w:sz w:val="24"/>
        </w:rPr>
        <w:t>6.10  Tuned Noise Parameters  (Stage B v063)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000000"/>
          <w:sz w:val="21"/>
        </w:rPr>
        <w:t>The following parameters were updated based on empirical analysis of simulation results. Original values produced a severely overconfident filter (actual error ~4× the reported σ_pos in 89.6% of steps). The tuned values correct this.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56"/>
            <w:shd w:val="clear" w:color="auto" w:fill="2E75B6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Symbol</w:t>
            </w:r>
          </w:p>
        </w:tc>
        <w:tc>
          <w:tcPr>
            <w:tcW w:type="dxa" w:w="2592"/>
            <w:shd w:val="clear" w:color="auto" w:fill="2E75B6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Value / Units</w:t>
            </w:r>
          </w:p>
        </w:tc>
        <w:tc>
          <w:tcPr>
            <w:tcW w:type="dxa" w:w="4608"/>
            <w:shd w:val="clear" w:color="auto" w:fill="2E75B6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σ_q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2.0  (was 0.9)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Process noise — increased to reduce overconfidence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σ_p_fiber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5.0 m  (was 2.5 m)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DAS position noise — increased to reduce DAS weight</w:t>
            </w:r>
          </w:p>
        </w:tc>
      </w:tr>
      <w:tr>
        <w:tc>
          <w:tcPr>
            <w:tcW w:type="dxa" w:w="3456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σ_p_camera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1.3 m</w:t>
            </w:r>
          </w:p>
        </w:tc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Camera position noise — unchanged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σ_p_gps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1.8 m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GPS position noise — unchanged</w:t>
            </w:r>
          </w:p>
        </w:tc>
      </w:tr>
    </w:tbl>
    <w:p/>
    <w:p>
      <w:pPr>
        <w:keepNext/>
        <w:spacing w:before="200" w:after="40"/>
      </w:pPr>
      <w:r>
        <w:rPr>
          <w:rFonts w:ascii="Arial" w:hAnsi="Arial"/>
          <w:b/>
          <w:color w:val="2E75B6"/>
          <w:sz w:val="24"/>
        </w:rPr>
        <w:t>6.11  DAS Velocity Updates  (Diagnostic Step 1)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000000"/>
          <w:sz w:val="21"/>
        </w:rPr>
        <w:t>DAS-derived velocity measurements are currently excluded from the Kalman update step. The DAS speed estimate is obtained by projecting vehicle motion onto the fiber tangent, introducing large noise (σ_v ≈ 4 / max(1, SNR) m/s). Including these updates was found to corrupt the velocity state and degrade position estimates.</w:t>
      </w:r>
    </w:p>
    <w:p>
      <w:pPr>
        <w:spacing w:before="40" w:after="80"/>
        <w:ind w:left="567"/>
      </w:pPr>
      <w:r>
        <w:rPr>
          <w:rFonts w:ascii="Arial" w:hAnsi="Arial"/>
          <w:b w:val="0"/>
          <w:i w:val="0"/>
          <w:color w:val="000000"/>
          <w:sz w:val="21"/>
        </w:rPr>
        <w:t>Velocity is still estimated via: (1) the constant-acceleration motion model, (2) GPS velocity updates, and (3) camera velocity updates. Only the DAS velocity contribution is suppressed.</w:t>
      </w:r>
    </w:p>
    <w:p>
      <w:r>
        <w:br w:type="page"/>
      </w:r>
    </w:p>
    <w:p>
      <w:pPr>
        <w:keepNext/>
        <w:spacing w:before="400" w:after="120"/>
        <w:pBdr>
          <w:bottom w:val="single" w:sz="12" w:space="1" w:color="1F4E79"/>
        </w:pBdr>
      </w:pPr>
      <w:r>
        <w:rPr>
          <w:rFonts w:ascii="Arial" w:hAnsi="Arial"/>
          <w:b/>
          <w:color w:val="1F4E79"/>
          <w:sz w:val="32"/>
        </w:rPr>
        <w:t>7   RMSE Performance Metrics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000000"/>
          <w:sz w:val="21"/>
        </w:rPr>
        <w:t>Computed post-simulation by replaying measurements through the Kalman filter and comparing each estimate to the nearest ground-truth state.</w:t>
      </w:r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Per-axis RMSE</w:t>
      </w:r>
    </w:p>
    <w:p>
      <w:pPr>
        <w:spacing w:before="40" w:after="160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 xml:space="preserve">RMSE</m:t>
              </m:r>
              <m:sSub>
                <m:e>
                  <m:r>
                    <m:rPr>
                      <m:sty m:val="p"/>
                    </m:rPr>
                    <m:t xml:space="preserve"/>
                  </m:r>
                </m:e>
                <m:sub>
                  <m:r>
                    <m:rPr>
                      <m:sty m:val="i"/>
                    </m:rPr>
                    <m:t xml:space="preserve">x</m:t>
                  </m:r>
                </m:sub>
              </m:sSub>
              <m:r>
                <m:rPr>
                  <m:sty m:val="p"/>
                </m:rPr>
                <m:t xml:space="preserve"> = </m:t>
              </m:r>
              <m:rad>
                <m:radPr>
                  <m:degHide m:val="1"/>
                </m:radPr>
                <m:deg/>
                <m:e>
                  <m:f>
                    <m:num>
                      <m:r>
                        <m:rPr>
                          <m:sty m:val="p"/>
                        </m:rPr>
                        <m:t xml:space="preserve">1</m:t>
                      </m:r>
                    </m:num>
                    <m:den>
                      <m:r>
                        <m:rPr>
                          <m:sty m:val="i"/>
                        </m:rPr>
                        <m:t xml:space="preserve">N</m:t>
                      </m:r>
                    </m:den>
                  </m:f>
                  <m:nary>
                    <m:naryPr>
                      <m:chr m:val="∑"/>
                      <m:limLoc m:val="subSup"/>
                      <m:supHide m:val="1"/>
                    </m:naryPr>
                    <m:sub>
                      <m:r>
                        <m:rPr>
                          <m:sty m:val="i"/>
                        </m:rPr>
                        <m:t xml:space="preserve">i</m:t>
                      </m:r>
                    </m:sub>
                    <m:sup/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</m:dPr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 xml:space="preserve">x̂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m:t xml:space="preserve"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 xml:space="preserve"> − 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 xml:space="preserve"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 xml:space="preserve">true,i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 xml:space="preserve">2</m:t>
                          </m:r>
                        </m:sup>
                      </m:sSup>
                    </m:e>
                  </m:nary>
                </m:e>
              </m:rad>
            </m:e>
            <m:e>
              <m:r>
                <m:rPr>
                  <m:sty m:val="p"/>
                </m:rPr>
                <m:t xml:space="preserve">RMSE</m:t>
              </m:r>
              <m:sSub>
                <m:e>
                  <m:r>
                    <m:rPr>
                      <m:sty m:val="p"/>
                    </m:rPr>
                    <m:t xml:space="preserve"/>
                  </m:r>
                </m:e>
                <m:sub>
                  <m:r>
                    <m:rPr>
                      <m:sty m:val="i"/>
                    </m:rPr>
                    <m:t xml:space="preserve">y</m:t>
                  </m:r>
                </m:sub>
              </m:sSub>
              <m:r>
                <m:rPr>
                  <m:sty m:val="p"/>
                </m:rPr>
                <m:t xml:space="preserve"> = </m:t>
              </m:r>
              <m:rad>
                <m:radPr>
                  <m:degHide m:val="1"/>
                </m:radPr>
                <m:deg/>
                <m:e>
                  <m:f>
                    <m:num>
                      <m:r>
                        <m:rPr>
                          <m:sty m:val="p"/>
                        </m:rPr>
                        <m:t xml:space="preserve">1</m:t>
                      </m:r>
                    </m:num>
                    <m:den>
                      <m:r>
                        <m:rPr>
                          <m:sty m:val="i"/>
                        </m:rPr>
                        <m:t xml:space="preserve">N</m:t>
                      </m:r>
                    </m:den>
                  </m:f>
                  <m:nary>
                    <m:naryPr>
                      <m:chr m:val="∑"/>
                      <m:limLoc m:val="subSup"/>
                      <m:supHide m:val="1"/>
                    </m:naryPr>
                    <m:sub>
                      <m:r>
                        <m:rPr>
                          <m:sty m:val="i"/>
                        </m:rPr>
                        <m:t xml:space="preserve">i</m:t>
                      </m:r>
                    </m:sub>
                    <m:sup/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</m:dPr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 xml:space="preserve">ŷ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m:t xml:space="preserve"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 xml:space="preserve"> − 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 xml:space="preserve"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 xml:space="preserve">true,i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 xml:space="preserve">2</m:t>
                          </m:r>
                        </m:sup>
                      </m:sSup>
                    </m:e>
                  </m:nary>
                </m:e>
              </m:rad>
            </m:e>
          </m:eqArr>
        </m:oMath>
      </m:oMathPara>
    </w:p>
    <w:p>
      <w:pPr>
        <w:spacing w:before="200" w:after="0"/>
        <w:ind w:left="227"/>
      </w:pPr>
      <w:r>
        <w:rPr>
          <w:rFonts w:ascii="Arial" w:hAnsi="Arial"/>
          <w:b/>
          <w:i w:val="0"/>
          <w:color w:val="0070C0"/>
          <w:sz w:val="18"/>
        </w:rPr>
        <w:t>2-D position RMSE</w:t>
      </w:r>
    </w:p>
    <w:p>
      <w:pPr>
        <w:spacing w:before="40" w:after="160"/>
      </w:pPr>
      <m:oMathPara>
        <m:oMathParaPr>
          <m:jc m:val="center"/>
        </m:oMathParaPr>
        <m:oMath>
          <m:r>
            <m:rPr>
              <m:sty m:val="p"/>
            </m:rPr>
            <m:t xml:space="preserve">RMSE</m:t>
          </m:r>
          <m:sSub>
            <m:e>
              <m:r>
                <m:rPr>
                  <m:sty m:val="p"/>
                </m:rPr>
                <m:t xml:space="preserve"/>
              </m:r>
            </m:e>
            <m:sub>
              <m:r>
                <m:rPr>
                  <m:sty m:val="p"/>
                </m:rPr>
                <m:t xml:space="preserve">pos</m:t>
              </m:r>
            </m:sub>
          </m:sSub>
          <m:r>
            <m:rPr>
              <m:sty m:val="p"/>
            </m:rPr>
            <m:t xml:space="preserve"> = </m:t>
          </m:r>
          <m:rad>
            <m:radPr>
              <m:degHide m:val="1"/>
            </m:radPr>
            <m:deg/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i"/>
                    </m:rPr>
                    <m:t xml:space="preserve">N</m:t>
                  </m:r>
                </m:den>
              </m:f>
              <m:nary>
                <m:naryPr>
                  <m:chr m:val="∑"/>
                  <m:limLoc m:val="subSup"/>
                  <m:supHide m:val="1"/>
                </m:naryPr>
                <m:sub>
                  <m:r>
                    <m:rPr>
                      <m:sty m:val="i"/>
                    </m:rPr>
                    <m:t xml:space="preserve">i</m:t>
                  </m:r>
                </m:sub>
                <m:sup/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</m:dPr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m:t xml:space="preserve">x̂</m:t>
                              </m:r>
                            </m:e>
                            <m:sub>
                              <m:r>
                                <m:rPr>
                                  <m:sty m:val="i"/>
                                </m:rPr>
                                <m:t xml:space="preserve"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 xml:space="preserve"> − 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 xml:space="preserve"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 xml:space="preserve">true,i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 xml:space="preserve">2</m:t>
                      </m:r>
                    </m:sup>
                  </m:sSup>
                  <m:r>
                    <m:rPr>
                      <m:sty m:val="p"/>
                    </m:rPr>
                    <m:t xml:space="preserve"> + 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</m:dPr>
                        <m:e>
                          <m:sSub>
                            <m:e>
                              <m:r>
                                <m:rPr>
                                  <m:sty m:val="i"/>
                                </m:rPr>
                                <m:t xml:space="preserve">ŷ</m:t>
                              </m:r>
                            </m:e>
                            <m:sub>
                              <m:r>
                                <m:rPr>
                                  <m:sty m:val="i"/>
                                </m:rPr>
                                <m:t xml:space="preserve"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 xml:space="preserve"> − 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 xml:space="preserve"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 xml:space="preserve">true,i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 xml:space="preserve">2</m:t>
                      </m:r>
                    </m:sup>
                  </m:sSup>
                </m:e>
              </m:nary>
            </m:e>
          </m:rad>
        </m:oMath>
      </m:oMathPara>
    </w:p>
    <w:p>
      <w:pPr>
        <w:spacing w:before="40" w:after="80"/>
        <w:ind w:left="283"/>
      </w:pPr>
      <w:r>
        <w:rPr>
          <w:rFonts w:ascii="Arial" w:hAnsi="Arial"/>
          <w:b w:val="0"/>
          <w:i w:val="0"/>
          <w:color w:val="000000"/>
          <w:sz w:val="21"/>
        </w:rPr>
        <w:t>For individual sensors (GPS, Camera, DAS), the same formula is applied over that sensor's own measurement set  (x_meas, y_meas)  instead of the Kalman estimate.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032"/>
            <w:shd w:val="clear" w:color="auto" w:fill="2E75B6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Symbol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Value / Units</w:t>
            </w:r>
          </w:p>
        </w:tc>
        <w:tc>
          <w:tcPr>
            <w:tcW w:type="dxa" w:w="4896"/>
            <w:shd w:val="clear" w:color="auto" w:fill="2E75B6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N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896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Number of estimates in the evaluation window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x̂_i, ŷ_i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Kalman filter position estimate at step i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x_true,i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</w:t>
            </w:r>
          </w:p>
        </w:tc>
        <w:tc>
          <w:tcPr>
            <w:tcW w:type="dxa" w:w="4896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Ground-truth position at time t_i  (nearest-neighbour)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RMSE_pos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Root-mean-square 2-D position error</w:t>
            </w:r>
          </w:p>
        </w:tc>
      </w:tr>
    </w:tbl>
    <w:p/>
    <w:p>
      <w:r>
        <w:br w:type="page"/>
      </w:r>
    </w:p>
    <w:p>
      <w:pPr>
        <w:keepNext/>
        <w:spacing w:before="400" w:after="120"/>
        <w:pBdr>
          <w:bottom w:val="single" w:sz="12" w:space="1" w:color="1F4E79"/>
        </w:pBdr>
      </w:pPr>
      <w:r>
        <w:rPr>
          <w:rFonts w:ascii="Arial" w:hAnsi="Arial"/>
          <w:b/>
          <w:color w:val="1F4E79"/>
          <w:sz w:val="32"/>
        </w:rPr>
        <w:t>Appendix — Simulation Constants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608"/>
            <w:shd w:val="clear" w:color="auto" w:fill="2E75B6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Symbol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Value / Units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DEFAULT_LANE_WIDTH_M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3.6 m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Default lane width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DEFAULT_SPEED_LIMIT_MPS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13.9 m/s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Default speed limit (~50 km/h)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ACCEL_RESPONSE_TAU_S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1.5 s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First-order speed-tracking τ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ACCEL_CMD_DEADBAND_MPS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0.12 m/s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Acceleration deadband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CRUISE_DEADBAND_MPS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0.18 m/s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Cruise hold deadband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DEFAULT_MAX_ACCEL_MPS2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1.8 m/s²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Default max acceleration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DEFAULT_MAX_DECEL_MPS2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2.6 m/s²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Default max deceleration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LATERAL_DRIFT_TAU_S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1.5 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OU lateral drift τ_lat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CAMERA_PIXEL_WIDTH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1280 px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Reference image width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CAMERA_SIGMA_PX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1.5 px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Camera localisation noise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fiber_offset_m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2.0 m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Fiber lateral offset from road centreline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d0_m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0.7 m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Flamant–Boussinesq singularity floor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k_DAS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2.0 m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DAS position noise coefficient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Kalman σ_q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Process noise parameter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Kalman σ_p_camera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1.3 m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Default camera position noise in Kalman R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Kalman σ_p_gps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1.8 m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Default GPS position noise in Kalman R</w:t>
            </w:r>
          </w:p>
        </w:tc>
      </w:tr>
      <w:tr>
        <w:tc>
          <w:tcPr>
            <w:tcW w:type="dxa" w:w="4608"/>
            <w:shd w:val="clear" w:color="auto" w:fill="F2F2F2"/>
          </w:tcPr>
          <w:p>
            <w:r>
              <w:rPr>
                <w:rFonts w:ascii="Arial" w:hAnsi="Arial"/>
                <w:b w:val="0"/>
                <w:i/>
                <w:color w:val="006000"/>
                <w:sz w:val="18"/>
              </w:rPr>
              <w:t>Kalman σ_p_fiber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2.5 m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Default DAS position noise in Kalman 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808080"/>
        <w:sz w:val="16"/>
      </w:rPr>
      <w:t>SimStudio · Equations Reference · Stage B v063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