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5412" w14:textId="619FC699" w:rsidR="00FE43CF" w:rsidRPr="004F6B9F" w:rsidRDefault="00BE3B7B" w:rsidP="007316B6">
      <w:pPr>
        <w:jc w:val="center"/>
        <w:rPr>
          <w:rFonts w:ascii="Times New Roman" w:hAnsi="Times New Roman" w:cs="Times New Roman"/>
          <w:b/>
          <w:bCs/>
          <w:lang w:val="es-PE"/>
        </w:rPr>
      </w:pPr>
      <w:r w:rsidRPr="004F6B9F">
        <w:rPr>
          <w:rFonts w:ascii="Times New Roman" w:hAnsi="Times New Roman" w:cs="Times New Roman"/>
          <w:b/>
          <w:bCs/>
          <w:lang w:val="es-PE"/>
        </w:rPr>
        <w:t>Diagrama de Taylor</w:t>
      </w:r>
    </w:p>
    <w:p w14:paraId="1CD67B71" w14:textId="5268A670" w:rsidR="00BE3B7B" w:rsidRPr="004F6B9F" w:rsidRDefault="00BE3B7B" w:rsidP="007316B6">
      <w:p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 xml:space="preserve">El </w:t>
      </w:r>
      <w:r w:rsidRPr="004F6B9F">
        <w:rPr>
          <w:rFonts w:ascii="Times New Roman" w:hAnsi="Times New Roman" w:cs="Times New Roman"/>
          <w:lang w:val="es-PE"/>
        </w:rPr>
        <w:t>diagrama de Taylor es un</w:t>
      </w:r>
      <w:r w:rsidRPr="004F6B9F">
        <w:rPr>
          <w:rFonts w:ascii="Times New Roman" w:hAnsi="Times New Roman" w:cs="Times New Roman"/>
          <w:lang w:val="es-PE"/>
        </w:rPr>
        <w:t>a</w:t>
      </w:r>
      <w:r w:rsidRPr="004F6B9F">
        <w:rPr>
          <w:rFonts w:ascii="Times New Roman" w:hAnsi="Times New Roman" w:cs="Times New Roman"/>
          <w:lang w:val="es-PE"/>
        </w:rPr>
        <w:t xml:space="preserve"> </w:t>
      </w:r>
      <w:r w:rsidRPr="004F6B9F">
        <w:rPr>
          <w:rFonts w:ascii="Times New Roman" w:hAnsi="Times New Roman" w:cs="Times New Roman"/>
          <w:lang w:val="es-PE"/>
        </w:rPr>
        <w:t xml:space="preserve">herramienta gráfica </w:t>
      </w:r>
      <w:r w:rsidRPr="004F6B9F">
        <w:rPr>
          <w:rFonts w:ascii="Times New Roman" w:hAnsi="Times New Roman" w:cs="Times New Roman"/>
          <w:lang w:val="es-PE"/>
        </w:rPr>
        <w:t>matemátic</w:t>
      </w:r>
      <w:r w:rsidRPr="004F6B9F">
        <w:rPr>
          <w:rFonts w:ascii="Times New Roman" w:hAnsi="Times New Roman" w:cs="Times New Roman"/>
          <w:lang w:val="es-PE"/>
        </w:rPr>
        <w:t>a</w:t>
      </w:r>
      <w:r w:rsidRPr="004F6B9F">
        <w:rPr>
          <w:rFonts w:ascii="Times New Roman" w:hAnsi="Times New Roman" w:cs="Times New Roman"/>
          <w:lang w:val="es-PE"/>
        </w:rPr>
        <w:t xml:space="preserve"> que se utiliza para comparar visualmente diferentes modelos o representaciones de un sistema o fenómeno. Fue</w:t>
      </w:r>
      <w:r w:rsidRPr="004F6B9F">
        <w:rPr>
          <w:rFonts w:ascii="Times New Roman" w:hAnsi="Times New Roman" w:cs="Times New Roman"/>
          <w:lang w:val="es-PE"/>
        </w:rPr>
        <w:t xml:space="preserve"> desarrollado </w:t>
      </w:r>
      <w:r w:rsidRPr="004F6B9F">
        <w:rPr>
          <w:rFonts w:ascii="Times New Roman" w:hAnsi="Times New Roman" w:cs="Times New Roman"/>
          <w:lang w:val="es-PE"/>
        </w:rPr>
        <w:t>por Karl E. Taylor en 1994 y publicado en 2001</w:t>
      </w:r>
      <w:r w:rsidRPr="004F6B9F">
        <w:rPr>
          <w:rFonts w:ascii="Times New Roman" w:hAnsi="Times New Roman" w:cs="Times New Roman"/>
          <w:lang w:val="es-PE"/>
        </w:rPr>
        <w:t xml:space="preserve">. </w:t>
      </w:r>
      <w:r w:rsidRPr="004F6B9F">
        <w:rPr>
          <w:rFonts w:ascii="Times New Roman" w:hAnsi="Times New Roman" w:cs="Times New Roman"/>
          <w:lang w:val="es-PE"/>
        </w:rPr>
        <w:t>El diagrama es particularmente útil para evaluar en qué medida un</w:t>
      </w:r>
      <w:r w:rsidRPr="004F6B9F">
        <w:rPr>
          <w:rFonts w:ascii="Times New Roman" w:hAnsi="Times New Roman" w:cs="Times New Roman"/>
          <w:lang w:val="es-PE"/>
        </w:rPr>
        <w:t xml:space="preserve">a simulación se aproxima a </w:t>
      </w:r>
      <w:r w:rsidRPr="004F6B9F">
        <w:rPr>
          <w:rFonts w:ascii="Times New Roman" w:hAnsi="Times New Roman" w:cs="Times New Roman"/>
          <w:lang w:val="es-PE"/>
        </w:rPr>
        <w:t>las observaciones.</w:t>
      </w:r>
    </w:p>
    <w:p w14:paraId="3CB359C0" w14:textId="4D8946B2" w:rsidR="00BE3B7B" w:rsidRPr="004F6B9F" w:rsidRDefault="00BE3B7B" w:rsidP="007316B6">
      <w:p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 xml:space="preserve">Los componentes </w:t>
      </w:r>
      <w:r w:rsidRPr="004F6B9F">
        <w:rPr>
          <w:rFonts w:ascii="Times New Roman" w:hAnsi="Times New Roman" w:cs="Times New Roman"/>
          <w:lang w:val="es-PE"/>
        </w:rPr>
        <w:t xml:space="preserve">importantes </w:t>
      </w:r>
      <w:r w:rsidRPr="004F6B9F">
        <w:rPr>
          <w:rFonts w:ascii="Times New Roman" w:hAnsi="Times New Roman" w:cs="Times New Roman"/>
          <w:lang w:val="es-PE"/>
        </w:rPr>
        <w:t>de</w:t>
      </w:r>
      <w:r w:rsidRPr="004F6B9F">
        <w:rPr>
          <w:rFonts w:ascii="Times New Roman" w:hAnsi="Times New Roman" w:cs="Times New Roman"/>
          <w:lang w:val="es-PE"/>
        </w:rPr>
        <w:t>l</w:t>
      </w:r>
      <w:r w:rsidRPr="004F6B9F">
        <w:rPr>
          <w:rFonts w:ascii="Times New Roman" w:hAnsi="Times New Roman" w:cs="Times New Roman"/>
          <w:lang w:val="es-PE"/>
        </w:rPr>
        <w:t xml:space="preserve"> diagrama de Taylor son:</w:t>
      </w:r>
    </w:p>
    <w:p w14:paraId="4786F916" w14:textId="5C44D675" w:rsidR="00BE3B7B" w:rsidRPr="004F6B9F" w:rsidRDefault="00BE3B7B" w:rsidP="00731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 xml:space="preserve">Set de datos de </w:t>
      </w:r>
      <w:r w:rsidRPr="004F6B9F">
        <w:rPr>
          <w:rFonts w:ascii="Times New Roman" w:hAnsi="Times New Roman" w:cs="Times New Roman"/>
          <w:lang w:val="es-PE"/>
        </w:rPr>
        <w:t>prueba y referencia</w:t>
      </w:r>
      <w:r w:rsidRPr="004F6B9F">
        <w:rPr>
          <w:rFonts w:ascii="Times New Roman" w:hAnsi="Times New Roman" w:cs="Times New Roman"/>
          <w:lang w:val="es-PE"/>
        </w:rPr>
        <w:t xml:space="preserve">. El set de datos de </w:t>
      </w:r>
      <w:r w:rsidR="00E92CC1" w:rsidRPr="004F6B9F">
        <w:rPr>
          <w:rFonts w:ascii="Times New Roman" w:hAnsi="Times New Roman" w:cs="Times New Roman"/>
          <w:lang w:val="es-PE"/>
        </w:rPr>
        <w:t>prueba</w:t>
      </w:r>
      <w:r w:rsidRPr="004F6B9F">
        <w:rPr>
          <w:rFonts w:ascii="Times New Roman" w:hAnsi="Times New Roman" w:cs="Times New Roman"/>
          <w:lang w:val="es-PE"/>
        </w:rPr>
        <w:t xml:space="preserve"> a </w:t>
      </w:r>
      <w:r w:rsidRPr="004F6B9F">
        <w:rPr>
          <w:rFonts w:ascii="Times New Roman" w:hAnsi="Times New Roman" w:cs="Times New Roman"/>
          <w:lang w:val="es-PE"/>
        </w:rPr>
        <w:t>menudo representa</w:t>
      </w:r>
      <w:r w:rsidRPr="004F6B9F">
        <w:rPr>
          <w:rFonts w:ascii="Times New Roman" w:hAnsi="Times New Roman" w:cs="Times New Roman"/>
          <w:lang w:val="es-PE"/>
        </w:rPr>
        <w:t xml:space="preserve"> un modelo o simulación y </w:t>
      </w:r>
      <w:r w:rsidRPr="004F6B9F">
        <w:rPr>
          <w:rFonts w:ascii="Times New Roman" w:hAnsi="Times New Roman" w:cs="Times New Roman"/>
          <w:lang w:val="es-PE"/>
        </w:rPr>
        <w:t xml:space="preserve">set de datos de referencia </w:t>
      </w:r>
      <w:r w:rsidRPr="004F6B9F">
        <w:rPr>
          <w:rFonts w:ascii="Times New Roman" w:hAnsi="Times New Roman" w:cs="Times New Roman"/>
          <w:lang w:val="es-PE"/>
        </w:rPr>
        <w:t>representa l</w:t>
      </w:r>
      <w:r w:rsidRPr="004F6B9F">
        <w:rPr>
          <w:rFonts w:ascii="Times New Roman" w:hAnsi="Times New Roman" w:cs="Times New Roman"/>
          <w:lang w:val="es-PE"/>
        </w:rPr>
        <w:t xml:space="preserve">os datos </w:t>
      </w:r>
      <w:r w:rsidRPr="004F6B9F">
        <w:rPr>
          <w:rFonts w:ascii="Times New Roman" w:hAnsi="Times New Roman" w:cs="Times New Roman"/>
          <w:lang w:val="es-PE"/>
        </w:rPr>
        <w:t>"verdad</w:t>
      </w:r>
      <w:r w:rsidRPr="004F6B9F">
        <w:rPr>
          <w:rFonts w:ascii="Times New Roman" w:hAnsi="Times New Roman" w:cs="Times New Roman"/>
          <w:lang w:val="es-PE"/>
        </w:rPr>
        <w:t>eros</w:t>
      </w:r>
      <w:r w:rsidRPr="004F6B9F">
        <w:rPr>
          <w:rFonts w:ascii="Times New Roman" w:hAnsi="Times New Roman" w:cs="Times New Roman"/>
          <w:lang w:val="es-PE"/>
        </w:rPr>
        <w:t>", basado en observaciones.</w:t>
      </w:r>
    </w:p>
    <w:p w14:paraId="1CF1A9C6" w14:textId="77777777" w:rsidR="00E92CC1" w:rsidRPr="004F6B9F" w:rsidRDefault="00BE3B7B" w:rsidP="00731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Correlación</w:t>
      </w:r>
      <w:r w:rsidR="00E92CC1" w:rsidRPr="004F6B9F">
        <w:rPr>
          <w:rFonts w:ascii="Times New Roman" w:hAnsi="Times New Roman" w:cs="Times New Roman"/>
          <w:lang w:val="es-PE"/>
        </w:rPr>
        <w:t xml:space="preserve"> que la </w:t>
      </w:r>
      <w:r w:rsidR="00E92CC1" w:rsidRPr="004F6B9F">
        <w:rPr>
          <w:rFonts w:ascii="Times New Roman" w:hAnsi="Times New Roman" w:cs="Times New Roman"/>
          <w:color w:val="202124"/>
          <w:shd w:val="clear" w:color="auto" w:fill="FFFFFF"/>
          <w:lang w:val="es-PE"/>
        </w:rPr>
        <w:t xml:space="preserve">relación recíproca entre </w:t>
      </w:r>
      <w:r w:rsidR="00E92CC1" w:rsidRPr="004F6B9F">
        <w:rPr>
          <w:rFonts w:ascii="Times New Roman" w:hAnsi="Times New Roman" w:cs="Times New Roman"/>
          <w:color w:val="202124"/>
          <w:shd w:val="clear" w:color="auto" w:fill="FFFFFF"/>
          <w:lang w:val="es-PE"/>
        </w:rPr>
        <w:t>las dos bases de datos</w:t>
      </w:r>
      <w:r w:rsidR="00E92CC1" w:rsidRPr="004F6B9F">
        <w:rPr>
          <w:rFonts w:ascii="Times New Roman" w:hAnsi="Times New Roman" w:cs="Times New Roman"/>
          <w:color w:val="202124"/>
          <w:shd w:val="clear" w:color="auto" w:fill="FFFFFF"/>
          <w:lang w:val="es-PE"/>
        </w:rPr>
        <w:t>.</w:t>
      </w:r>
    </w:p>
    <w:p w14:paraId="3AFFDF73" w14:textId="0DCEDD9F" w:rsidR="00E92CC1" w:rsidRPr="004F6B9F" w:rsidRDefault="00BE3B7B" w:rsidP="00731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Diferencia cuadrática media centrada (</w:t>
      </w:r>
      <w:r w:rsidR="00E92CC1" w:rsidRPr="004F6B9F">
        <w:rPr>
          <w:rFonts w:ascii="Times New Roman" w:hAnsi="Times New Roman" w:cs="Times New Roman"/>
          <w:lang w:val="es-PE"/>
        </w:rPr>
        <w:t>C</w:t>
      </w:r>
      <w:r w:rsidRPr="004F6B9F">
        <w:rPr>
          <w:rFonts w:ascii="Times New Roman" w:hAnsi="Times New Roman" w:cs="Times New Roman"/>
          <w:lang w:val="es-PE"/>
        </w:rPr>
        <w:t>RMS</w:t>
      </w:r>
      <w:r w:rsidR="00F17D1E" w:rsidRPr="004F6B9F">
        <w:rPr>
          <w:rFonts w:ascii="Times New Roman" w:hAnsi="Times New Roman" w:cs="Times New Roman"/>
          <w:lang w:val="es-PE"/>
        </w:rPr>
        <w:t>E</w:t>
      </w:r>
      <w:r w:rsidRPr="004F6B9F">
        <w:rPr>
          <w:rFonts w:ascii="Times New Roman" w:hAnsi="Times New Roman" w:cs="Times New Roman"/>
          <w:lang w:val="es-PE"/>
        </w:rPr>
        <w:t>)</w:t>
      </w:r>
      <w:r w:rsidR="00E92CC1" w:rsidRPr="004F6B9F">
        <w:rPr>
          <w:rFonts w:ascii="Times New Roman" w:hAnsi="Times New Roman" w:cs="Times New Roman"/>
          <w:lang w:val="es-PE"/>
        </w:rPr>
        <w:t xml:space="preserve"> (Centered Root Mean Square Error) que </w:t>
      </w:r>
      <w:r w:rsidRPr="004F6B9F">
        <w:rPr>
          <w:rFonts w:ascii="Times New Roman" w:hAnsi="Times New Roman" w:cs="Times New Roman"/>
          <w:lang w:val="es-PE"/>
        </w:rPr>
        <w:t xml:space="preserve">cuantifica la diferencia entre </w:t>
      </w:r>
      <w:r w:rsidR="00E92CC1" w:rsidRPr="004F6B9F">
        <w:rPr>
          <w:rFonts w:ascii="Times New Roman" w:hAnsi="Times New Roman" w:cs="Times New Roman"/>
          <w:lang w:val="es-PE"/>
        </w:rPr>
        <w:t>las dos bases de datos</w:t>
      </w:r>
      <w:r w:rsidRPr="004F6B9F">
        <w:rPr>
          <w:rFonts w:ascii="Times New Roman" w:hAnsi="Times New Roman" w:cs="Times New Roman"/>
          <w:lang w:val="es-PE"/>
        </w:rPr>
        <w:t>, siendo la RMSD cero cuando l</w:t>
      </w:r>
      <w:r w:rsidR="00E92CC1" w:rsidRPr="004F6B9F">
        <w:rPr>
          <w:rFonts w:ascii="Times New Roman" w:hAnsi="Times New Roman" w:cs="Times New Roman"/>
          <w:lang w:val="es-PE"/>
        </w:rPr>
        <w:t xml:space="preserve">as dos bases de datos </w:t>
      </w:r>
      <w:r w:rsidRPr="004F6B9F">
        <w:rPr>
          <w:rFonts w:ascii="Times New Roman" w:hAnsi="Times New Roman" w:cs="Times New Roman"/>
          <w:lang w:val="es-PE"/>
        </w:rPr>
        <w:t>son idénticos.</w:t>
      </w:r>
    </w:p>
    <w:p w14:paraId="2E1340E9" w14:textId="7104743D" w:rsidR="00BE3B7B" w:rsidRPr="004F6B9F" w:rsidRDefault="00BE3B7B" w:rsidP="00731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Desviaciones estándar</w:t>
      </w:r>
      <w:r w:rsidR="00E92CC1" w:rsidRPr="004F6B9F">
        <w:rPr>
          <w:rFonts w:ascii="Times New Roman" w:hAnsi="Times New Roman" w:cs="Times New Roman"/>
          <w:lang w:val="es-PE"/>
        </w:rPr>
        <w:t xml:space="preserve"> que </w:t>
      </w:r>
      <w:r w:rsidRPr="004F6B9F">
        <w:rPr>
          <w:rFonts w:ascii="Times New Roman" w:hAnsi="Times New Roman" w:cs="Times New Roman"/>
          <w:lang w:val="es-PE"/>
        </w:rPr>
        <w:t xml:space="preserve">mide la amplitud de las variaciones en los </w:t>
      </w:r>
      <w:r w:rsidR="00E92CC1" w:rsidRPr="004F6B9F">
        <w:rPr>
          <w:rFonts w:ascii="Times New Roman" w:hAnsi="Times New Roman" w:cs="Times New Roman"/>
          <w:lang w:val="es-PE"/>
        </w:rPr>
        <w:t>dos bases de datos</w:t>
      </w:r>
      <w:r w:rsidRPr="004F6B9F">
        <w:rPr>
          <w:rFonts w:ascii="Times New Roman" w:hAnsi="Times New Roman" w:cs="Times New Roman"/>
          <w:lang w:val="es-PE"/>
        </w:rPr>
        <w:t>.</w:t>
      </w:r>
    </w:p>
    <w:p w14:paraId="33FAC9FC" w14:textId="17417F23" w:rsidR="00D66E02" w:rsidRPr="004F6B9F" w:rsidRDefault="00D66E02" w:rsidP="007316B6">
      <w:pPr>
        <w:jc w:val="both"/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Las aplicaciones de</w:t>
      </w:r>
      <w:r w:rsidRPr="004F6B9F">
        <w:rPr>
          <w:rFonts w:ascii="Times New Roman" w:hAnsi="Times New Roman" w:cs="Times New Roman"/>
          <w:lang w:val="es-PE"/>
        </w:rPr>
        <w:t xml:space="preserve">l </w:t>
      </w:r>
      <w:r w:rsidRPr="004F6B9F">
        <w:rPr>
          <w:rFonts w:ascii="Times New Roman" w:hAnsi="Times New Roman" w:cs="Times New Roman"/>
          <w:lang w:val="es-PE"/>
        </w:rPr>
        <w:t xml:space="preserve">diagrama de Taylor incluyen la evaluación de modelos climáticos, la comparación de diferentes </w:t>
      </w:r>
      <w:r w:rsidRPr="004F6B9F">
        <w:rPr>
          <w:rFonts w:ascii="Times New Roman" w:hAnsi="Times New Roman" w:cs="Times New Roman"/>
          <w:lang w:val="es-PE"/>
        </w:rPr>
        <w:t xml:space="preserve">simulaciones </w:t>
      </w:r>
      <w:r w:rsidRPr="004F6B9F">
        <w:rPr>
          <w:rFonts w:ascii="Times New Roman" w:hAnsi="Times New Roman" w:cs="Times New Roman"/>
          <w:lang w:val="es-PE"/>
        </w:rPr>
        <w:t>de un modelo y la evaluación de la precisión de las simulaciones.</w:t>
      </w:r>
    </w:p>
    <w:p w14:paraId="69AC23E4" w14:textId="77777777" w:rsidR="00112F6A" w:rsidRPr="004F6B9F" w:rsidRDefault="00112F6A" w:rsidP="00112F6A">
      <w:pPr>
        <w:rPr>
          <w:rFonts w:ascii="Times New Roman" w:hAnsi="Times New Roman" w:cs="Times New Roman"/>
          <w:lang w:val="es-PE"/>
        </w:rPr>
      </w:pPr>
    </w:p>
    <w:p w14:paraId="526E567A" w14:textId="55F60C00" w:rsidR="00F17D1E" w:rsidRPr="004F6B9F" w:rsidRDefault="00F17D1E" w:rsidP="00112F6A">
      <w:pPr>
        <w:rPr>
          <w:rFonts w:ascii="Times New Roman" w:hAnsi="Times New Roman" w:cs="Times New Roman"/>
          <w:b/>
          <w:bCs/>
          <w:lang w:val="es-PE"/>
        </w:rPr>
      </w:pPr>
      <w:r w:rsidRPr="004F6B9F">
        <w:rPr>
          <w:rFonts w:ascii="Times New Roman" w:hAnsi="Times New Roman" w:cs="Times New Roman"/>
          <w:b/>
          <w:bCs/>
          <w:lang w:val="es-PE"/>
        </w:rPr>
        <w:t>RMSE vs CRMSE</w:t>
      </w:r>
    </w:p>
    <w:p w14:paraId="6F13B68B" w14:textId="562A3B0C" w:rsidR="00F17D1E" w:rsidRPr="004F6B9F" w:rsidRDefault="00F17D1E" w:rsidP="00112F6A">
      <w:pPr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La raíz del error cuadrático medio está dada por:</w:t>
      </w:r>
    </w:p>
    <w:p w14:paraId="6386B7B4" w14:textId="116B0278" w:rsidR="00F17D1E" w:rsidRPr="004F6B9F" w:rsidRDefault="00F17D1E" w:rsidP="00112F6A">
      <w:pPr>
        <w:rPr>
          <w:rFonts w:ascii="Times New Roman" w:hAnsi="Times New Roman" w:cs="Times New Roman"/>
          <w:lang w:val="es-PE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lang w:val="es-PE"/>
            </w:rPr>
            <m:t>RMSE </m:t>
          </m:r>
          <m:r>
            <m:rPr>
              <m:sty m:val="p"/>
            </m:rPr>
            <w:rPr>
              <w:rFonts w:ascii="Cambria Math" w:hAnsi="Cambria Math" w:cs="Times New Roman"/>
              <w:lang w:val="es-PE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s-P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lang w:val="es-PE"/>
                        </w:rPr>
                        <m:t xml:space="preserve"> 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s-P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s-PE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1/2</m:t>
              </m:r>
            </m:sup>
          </m:sSup>
        </m:oMath>
      </m:oMathPara>
    </w:p>
    <w:p w14:paraId="2A1CE207" w14:textId="3E8CBE3D" w:rsidR="00F17D1E" w:rsidRPr="004F6B9F" w:rsidRDefault="00F17D1E" w:rsidP="00112F6A">
      <w:pPr>
        <w:rPr>
          <w:rFonts w:ascii="Times New Roman" w:eastAsiaTheme="minorEastAsia" w:hAnsi="Times New Roman" w:cs="Times New Roman"/>
          <w:lang w:val="es-PE"/>
        </w:rPr>
      </w:pPr>
      <w:r w:rsidRPr="004F6B9F">
        <w:rPr>
          <w:rFonts w:ascii="Times New Roman" w:eastAsiaTheme="minorEastAsia" w:hAnsi="Times New Roman" w:cs="Times New Roman"/>
          <w:lang w:val="es-PE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F6B9F">
        <w:rPr>
          <w:rFonts w:ascii="Times New Roman" w:eastAsiaTheme="minorEastAsia" w:hAnsi="Times New Roman" w:cs="Times New Roman"/>
          <w:lang w:val="es-PE"/>
        </w:rPr>
        <w:t xml:space="preserve"> es el valor de la simulación y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F6B9F">
        <w:rPr>
          <w:rFonts w:ascii="Times New Roman" w:eastAsiaTheme="minorEastAsia" w:hAnsi="Times New Roman" w:cs="Times New Roman"/>
          <w:lang w:val="es-PE"/>
        </w:rPr>
        <w:t xml:space="preserve"> es el valor observado</w:t>
      </w:r>
    </w:p>
    <w:p w14:paraId="7143B45B" w14:textId="66A3B4D2" w:rsidR="00F17D1E" w:rsidRPr="004F6B9F" w:rsidRDefault="00F17D1E" w:rsidP="00F17D1E">
      <w:pPr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La raíz del error cuadrático medio</w:t>
      </w:r>
      <w:r w:rsidRPr="004F6B9F">
        <w:rPr>
          <w:rFonts w:ascii="Times New Roman" w:hAnsi="Times New Roman" w:cs="Times New Roman"/>
          <w:lang w:val="es-PE"/>
        </w:rPr>
        <w:t xml:space="preserve"> centrado</w:t>
      </w:r>
      <w:r w:rsidRPr="004F6B9F">
        <w:rPr>
          <w:rFonts w:ascii="Times New Roman" w:hAnsi="Times New Roman" w:cs="Times New Roman"/>
          <w:lang w:val="es-PE"/>
        </w:rPr>
        <w:t xml:space="preserve"> est</w:t>
      </w:r>
      <w:r w:rsidRPr="004F6B9F">
        <w:rPr>
          <w:rFonts w:ascii="Times New Roman" w:hAnsi="Times New Roman" w:cs="Times New Roman"/>
          <w:lang w:val="es-PE"/>
        </w:rPr>
        <w:t>á</w:t>
      </w:r>
      <w:r w:rsidRPr="004F6B9F">
        <w:rPr>
          <w:rFonts w:ascii="Times New Roman" w:hAnsi="Times New Roman" w:cs="Times New Roman"/>
          <w:lang w:val="es-PE"/>
        </w:rPr>
        <w:t xml:space="preserve"> dad</w:t>
      </w:r>
      <w:r w:rsidRPr="004F6B9F">
        <w:rPr>
          <w:rFonts w:ascii="Times New Roman" w:hAnsi="Times New Roman" w:cs="Times New Roman"/>
          <w:lang w:val="es-PE"/>
        </w:rPr>
        <w:t>a</w:t>
      </w:r>
      <w:r w:rsidRPr="004F6B9F">
        <w:rPr>
          <w:rFonts w:ascii="Times New Roman" w:hAnsi="Times New Roman" w:cs="Times New Roman"/>
          <w:lang w:val="es-PE"/>
        </w:rPr>
        <w:t xml:space="preserve"> por:</w:t>
      </w:r>
    </w:p>
    <w:p w14:paraId="71B339DC" w14:textId="03BFA855" w:rsidR="00F17D1E" w:rsidRPr="004F6B9F" w:rsidRDefault="00F17D1E" w:rsidP="00F17D1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es-PE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CRMSE</m:t>
              </m:r>
              <m:r>
                <m:rPr>
                  <m:nor/>
                </m:rPr>
                <w:rPr>
                  <w:rFonts w:ascii="Times New Roman" w:hAnsi="Times New Roman" w:cs="Times New Roman"/>
                  <w:lang w:val="es-PE"/>
                </w:rPr>
                <m:t> 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s-PE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s-PE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ˆ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P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s-PE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s-PE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P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s-PE"/>
            </w:rPr>
            <m:t>-2</m:t>
          </m:r>
          <m:r>
            <w:rPr>
              <w:rFonts w:ascii="Cambria Math" w:hAnsi="Cambria Math" w:cs="Times New Roman"/>
            </w:rPr>
            <m:t>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60C0768C" w14:textId="37944C4C" w:rsidR="00F17D1E" w:rsidRPr="004F6B9F" w:rsidRDefault="00F17D1E" w:rsidP="00F17D1E">
      <w:pPr>
        <w:rPr>
          <w:rFonts w:ascii="Times New Roman" w:eastAsiaTheme="minorEastAsia" w:hAnsi="Times New Roman" w:cs="Times New Roman"/>
        </w:rPr>
      </w:pPr>
      <w:r w:rsidRPr="004F6B9F">
        <w:rPr>
          <w:rFonts w:ascii="Times New Roman" w:eastAsiaTheme="minorEastAsia" w:hAnsi="Times New Roman" w:cs="Times New Roman"/>
        </w:rPr>
        <w:t>Desarrollo</w:t>
      </w:r>
    </w:p>
    <w:p w14:paraId="42556536" w14:textId="6118AA3F" w:rsidR="00F17D1E" w:rsidRPr="004F6B9F" w:rsidRDefault="00F17D1E" w:rsidP="00F17D1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</w:rPr>
            <m:t>RMSE 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1/2</m:t>
              </m:r>
            </m:sup>
          </m:sSup>
        </m:oMath>
      </m:oMathPara>
    </w:p>
    <w:p w14:paraId="21A29A86" w14:textId="760EC46B" w:rsidR="00F17D1E" w:rsidRPr="004F6B9F" w:rsidRDefault="00F17D1E" w:rsidP="00F17D1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CRMSE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 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199F965" w14:textId="7B017593" w:rsidR="00F17D1E" w:rsidRPr="004F6B9F" w:rsidRDefault="00F17D1E" w:rsidP="00112F6A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CRMSE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 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30DF6540" w14:textId="0B010D7D" w:rsidR="00F17D1E" w:rsidRPr="004F6B9F" w:rsidRDefault="00F17D1E" w:rsidP="00112F6A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CRMSE</m:t>
          </m:r>
          <m:r>
            <m:rPr>
              <m:nor/>
            </m:rPr>
            <w:rPr>
              <w:rFonts w:ascii="Times New Roman" w:hAnsi="Times New Roman" w:cs="Times New Roman"/>
            </w:rPr>
            <m:t> 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ˆ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ˆ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acc>
                        <m:accPr>
                          <m:chr m:val="ˆ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41F9A01F" w14:textId="531ABAB3" w:rsidR="00F17D1E" w:rsidRPr="004F6B9F" w:rsidRDefault="00D0434A" w:rsidP="00112F6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lang w:val="es-PE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s-P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lang w:val="es-PE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ˆ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P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P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PE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</m:oMath>
      </m:oMathPara>
    </w:p>
    <w:p w14:paraId="0075E4DB" w14:textId="6D6A086B" w:rsidR="00F17D1E" w:rsidRPr="004F6B9F" w:rsidRDefault="00D0434A" w:rsidP="00112F6A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CRMSE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 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ˆ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41CFCD82" w14:textId="215534F3" w:rsidR="00D0434A" w:rsidRPr="004F6B9F" w:rsidRDefault="00DD59D1" w:rsidP="00112F6A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i/>
                </w:rPr>
                <w:sym w:font="Symbol" w:char="F044"/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4A522657" w14:textId="75B5CBAA" w:rsidR="00D0434A" w:rsidRPr="004F6B9F" w:rsidRDefault="00D0434A" w:rsidP="00112F6A">
      <w:pPr>
        <w:rPr>
          <w:rFonts w:ascii="Times New Roman" w:eastAsiaTheme="minorEastAsia" w:hAnsi="Times New Roman" w:cs="Times New Roman"/>
          <w:lang w:val="es-PE"/>
        </w:rPr>
      </w:pPr>
      <w:r w:rsidRPr="004F6B9F">
        <w:rPr>
          <w:rFonts w:ascii="Times New Roman" w:eastAsiaTheme="minorEastAsia" w:hAnsi="Times New Roman" w:cs="Times New Roman"/>
          <w:lang w:val="es-PE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4F6B9F">
        <w:rPr>
          <w:rFonts w:ascii="Times New Roman" w:eastAsiaTheme="minorEastAsia" w:hAnsi="Times New Roman" w:cs="Times New Roman"/>
          <w:lang w:val="es-PE"/>
        </w:rPr>
        <w:t xml:space="preserve"> es la desviación estándar de los datos simulados y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PE"/>
              </w:rPr>
              <m:t>o</m:t>
            </m:r>
          </m:sub>
        </m:sSub>
      </m:oMath>
      <w:r w:rsidRPr="004F6B9F">
        <w:rPr>
          <w:rFonts w:ascii="Times New Roman" w:eastAsiaTheme="minorEastAsia" w:hAnsi="Times New Roman" w:cs="Times New Roman"/>
          <w:lang w:val="es-PE"/>
        </w:rPr>
        <w:t xml:space="preserve"> es la desviación estándar de los datos observados</w:t>
      </w:r>
      <w:r w:rsidR="00DD59D1" w:rsidRPr="004F6B9F">
        <w:rPr>
          <w:rFonts w:ascii="Times New Roman" w:eastAsiaTheme="minorEastAsia" w:hAnsi="Times New Roman" w:cs="Times New Roman"/>
          <w:lang w:val="es-P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i/>
              </w:rPr>
              <w:sym w:font="Symbol" w:char="F044"/>
            </m:r>
          </m:sub>
        </m:sSub>
      </m:oMath>
      <w:r w:rsidR="00DD59D1" w:rsidRPr="004F6B9F">
        <w:rPr>
          <w:rFonts w:ascii="Times New Roman" w:eastAsiaTheme="minorEastAsia" w:hAnsi="Times New Roman" w:cs="Times New Roman"/>
          <w:lang w:val="es-PE"/>
        </w:rPr>
        <w:t xml:space="preserve"> representa el </w:t>
      </w:r>
      <w:r w:rsidR="00DD59D1" w:rsidRPr="004F6B9F">
        <w:rPr>
          <w:rFonts w:ascii="Times New Roman" w:hAnsi="Times New Roman" w:cs="Times New Roman"/>
          <w:b/>
          <w:bCs/>
          <w:lang w:val="es-PE"/>
        </w:rPr>
        <w:t>error cuadrático medio centrado</w:t>
      </w:r>
      <w:r w:rsidRPr="004F6B9F">
        <w:rPr>
          <w:rFonts w:ascii="Times New Roman" w:eastAsiaTheme="minorEastAsia" w:hAnsi="Times New Roman" w:cs="Times New Roman"/>
          <w:lang w:val="es-PE"/>
        </w:rPr>
        <w:t>.</w:t>
      </w:r>
    </w:p>
    <w:p w14:paraId="2F0CD720" w14:textId="77777777" w:rsidR="00D0434A" w:rsidRPr="004F6B9F" w:rsidRDefault="00D0434A" w:rsidP="00112F6A">
      <w:pPr>
        <w:rPr>
          <w:rFonts w:ascii="Times New Roman" w:hAnsi="Times New Roman" w:cs="Times New Roman"/>
          <w:lang w:val="es-PE"/>
        </w:rPr>
      </w:pPr>
    </w:p>
    <w:p w14:paraId="13711096" w14:textId="77777777" w:rsidR="00D0434A" w:rsidRPr="004F6B9F" w:rsidRDefault="00D0434A" w:rsidP="00112F6A">
      <w:pPr>
        <w:rPr>
          <w:rFonts w:ascii="Times New Roman" w:hAnsi="Times New Roman" w:cs="Times New Roman"/>
          <w:lang w:val="es-PE"/>
        </w:rPr>
      </w:pPr>
    </w:p>
    <w:p w14:paraId="5FAF5D10" w14:textId="1E5094AA" w:rsidR="00D0434A" w:rsidRPr="004F6B9F" w:rsidRDefault="007316B6" w:rsidP="00112F6A">
      <w:pPr>
        <w:rPr>
          <w:rFonts w:ascii="Times New Roman" w:hAnsi="Times New Roman" w:cs="Times New Roman"/>
          <w:b/>
          <w:bCs/>
          <w:lang w:val="es-PE"/>
        </w:rPr>
      </w:pPr>
      <w:r w:rsidRPr="004F6B9F">
        <w:rPr>
          <w:rFonts w:ascii="Times New Roman" w:hAnsi="Times New Roman" w:cs="Times New Roman"/>
          <w:b/>
          <w:bCs/>
          <w:lang w:val="es-PE"/>
        </w:rPr>
        <w:t>Referencias:</w:t>
      </w:r>
    </w:p>
    <w:p w14:paraId="2419DB19" w14:textId="59E580E9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Definicion</w:t>
      </w:r>
    </w:p>
    <w:p w14:paraId="5A8ECC6E" w14:textId="142BE022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5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https://en.wikipedia.org/wiki/Taylor_diagram</w:t>
        </w:r>
      </w:hyperlink>
    </w:p>
    <w:p w14:paraId="675AC1F3" w14:textId="723C6312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6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https://pcmdi.llnl.gov/staff/taylor/CV/Taylor_diagram_primer.pdf</w:t>
        </w:r>
      </w:hyperlink>
    </w:p>
    <w:p w14:paraId="041FB914" w14:textId="196CECD5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7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https://agrimetsoft.com/faq/Taylor%20Diagram%20Excel</w:t>
        </w:r>
      </w:hyperlink>
    </w:p>
    <w:p w14:paraId="4D63EA62" w14:textId="5F7825C8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8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https://climatedataguide.ucar.edu/climate-tools/taylor-diagrams</w:t>
        </w:r>
      </w:hyperlink>
    </w:p>
    <w:p w14:paraId="6A44D8F0" w14:textId="60579317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9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https://handwiki.org/wiki/Taylor_diagram</w:t>
        </w:r>
      </w:hyperlink>
    </w:p>
    <w:p w14:paraId="4B0CF250" w14:textId="28769CCB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10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https://waterprogramming.wordpress.com/2020/12/22/taylor-diagram/</w:t>
        </w:r>
      </w:hyperlink>
    </w:p>
    <w:p w14:paraId="5208BD04" w14:textId="77777777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</w:p>
    <w:p w14:paraId="55C7C8DE" w14:textId="301A33B9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r w:rsidRPr="004F6B9F">
        <w:rPr>
          <w:rFonts w:ascii="Times New Roman" w:hAnsi="Times New Roman" w:cs="Times New Roman"/>
          <w:lang w:val="es-PE"/>
        </w:rPr>
        <w:t>Codigo</w:t>
      </w:r>
    </w:p>
    <w:p w14:paraId="75824233" w14:textId="79F4D5BE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  <w:hyperlink r:id="rId11" w:history="1">
        <w:r w:rsidRPr="004F6B9F">
          <w:rPr>
            <w:rStyle w:val="Hyperlink"/>
            <w:rFonts w:ascii="Times New Roman" w:hAnsi="Times New Roman" w:cs="Times New Roman"/>
            <w:lang w:val="es-PE"/>
          </w:rPr>
          <w:t>https://cdat.llnl.gov/Jupyter-notebooks/vcs/Taylor_Diagrams/Taylor_Diagrams.html</w:t>
        </w:r>
      </w:hyperlink>
    </w:p>
    <w:p w14:paraId="60F18286" w14:textId="77777777" w:rsidR="007316B6" w:rsidRPr="004F6B9F" w:rsidRDefault="007316B6" w:rsidP="00112F6A">
      <w:pPr>
        <w:rPr>
          <w:rFonts w:ascii="Times New Roman" w:hAnsi="Times New Roman" w:cs="Times New Roman"/>
          <w:lang w:val="es-PE"/>
        </w:rPr>
      </w:pPr>
    </w:p>
    <w:p w14:paraId="2E73FF91" w14:textId="0E9729D6" w:rsidR="00D0434A" w:rsidRPr="004F6B9F" w:rsidRDefault="007316B6" w:rsidP="00112F6A">
      <w:pPr>
        <w:rPr>
          <w:rFonts w:ascii="Times New Roman" w:hAnsi="Times New Roman" w:cs="Times New Roman"/>
        </w:rPr>
      </w:pPr>
      <w:r w:rsidRPr="004F6B9F">
        <w:rPr>
          <w:rFonts w:ascii="Times New Roman" w:hAnsi="Times New Roman" w:cs="Times New Roman"/>
        </w:rPr>
        <w:t>Mathpix tutorial</w:t>
      </w:r>
    </w:p>
    <w:p w14:paraId="0E224808" w14:textId="12991C83" w:rsidR="007316B6" w:rsidRPr="004F6B9F" w:rsidRDefault="007316B6" w:rsidP="00112F6A">
      <w:pPr>
        <w:rPr>
          <w:rFonts w:ascii="Times New Roman" w:hAnsi="Times New Roman" w:cs="Times New Roman"/>
        </w:rPr>
      </w:pPr>
      <w:hyperlink r:id="rId12" w:history="1">
        <w:r w:rsidRPr="004F6B9F">
          <w:rPr>
            <w:rStyle w:val="Hyperlink"/>
            <w:rFonts w:ascii="Times New Roman" w:hAnsi="Times New Roman" w:cs="Times New Roman"/>
          </w:rPr>
          <w:t>https://www.youtube.com/watch?v=RsgwkSCTTdU</w:t>
        </w:r>
      </w:hyperlink>
    </w:p>
    <w:p w14:paraId="4365C535" w14:textId="77777777" w:rsidR="007316B6" w:rsidRPr="004F6B9F" w:rsidRDefault="007316B6" w:rsidP="00112F6A">
      <w:pPr>
        <w:rPr>
          <w:rFonts w:ascii="Times New Roman" w:hAnsi="Times New Roman" w:cs="Times New Roman"/>
        </w:rPr>
      </w:pPr>
    </w:p>
    <w:p w14:paraId="7238C013" w14:textId="77777777" w:rsidR="00D0434A" w:rsidRPr="004F6B9F" w:rsidRDefault="00D0434A" w:rsidP="00112F6A">
      <w:pPr>
        <w:rPr>
          <w:rFonts w:ascii="Times New Roman" w:hAnsi="Times New Roman" w:cs="Times New Roman"/>
        </w:rPr>
      </w:pPr>
    </w:p>
    <w:p w14:paraId="1ED02D20" w14:textId="77777777" w:rsidR="00D0434A" w:rsidRPr="004F6B9F" w:rsidRDefault="00D0434A" w:rsidP="00112F6A">
      <w:pPr>
        <w:rPr>
          <w:rFonts w:ascii="Times New Roman" w:hAnsi="Times New Roman" w:cs="Times New Roman"/>
        </w:rPr>
      </w:pPr>
    </w:p>
    <w:p w14:paraId="02BAE38A" w14:textId="77777777" w:rsidR="00D0434A" w:rsidRPr="004F6B9F" w:rsidRDefault="00D0434A" w:rsidP="00112F6A">
      <w:pPr>
        <w:rPr>
          <w:rFonts w:ascii="Times New Roman" w:hAnsi="Times New Roman" w:cs="Times New Roman"/>
        </w:rPr>
      </w:pPr>
    </w:p>
    <w:p w14:paraId="64C45871" w14:textId="77777777" w:rsidR="00D0434A" w:rsidRPr="004F6B9F" w:rsidRDefault="00D0434A" w:rsidP="00112F6A">
      <w:pPr>
        <w:rPr>
          <w:rFonts w:ascii="Times New Roman" w:hAnsi="Times New Roman" w:cs="Times New Roman"/>
        </w:rPr>
      </w:pPr>
    </w:p>
    <w:p w14:paraId="1A233328" w14:textId="77777777" w:rsidR="00D66E02" w:rsidRPr="004F6B9F" w:rsidRDefault="00D66E02" w:rsidP="00112F6A">
      <w:pPr>
        <w:rPr>
          <w:rFonts w:ascii="Times New Roman" w:hAnsi="Times New Roman" w:cs="Times New Roman"/>
        </w:rPr>
      </w:pPr>
    </w:p>
    <w:p w14:paraId="493CD47D" w14:textId="77777777" w:rsidR="00D66E02" w:rsidRPr="004F6B9F" w:rsidRDefault="00D66E02" w:rsidP="00112F6A">
      <w:pPr>
        <w:rPr>
          <w:rFonts w:ascii="Times New Roman" w:hAnsi="Times New Roman" w:cs="Times New Roman"/>
        </w:rPr>
      </w:pPr>
    </w:p>
    <w:p w14:paraId="26B029BD" w14:textId="77777777" w:rsidR="00112F6A" w:rsidRPr="004F6B9F" w:rsidRDefault="00112F6A" w:rsidP="00112F6A">
      <w:pPr>
        <w:rPr>
          <w:rFonts w:ascii="Times New Roman" w:hAnsi="Times New Roman" w:cs="Times New Roman"/>
        </w:rPr>
      </w:pPr>
    </w:p>
    <w:p w14:paraId="1A12BA1B" w14:textId="77777777" w:rsidR="00112F6A" w:rsidRPr="004F6B9F" w:rsidRDefault="00112F6A" w:rsidP="00112F6A">
      <w:pPr>
        <w:rPr>
          <w:rFonts w:ascii="Times New Roman" w:hAnsi="Times New Roman" w:cs="Times New Roman"/>
        </w:rPr>
      </w:pPr>
    </w:p>
    <w:p w14:paraId="02C03ED4" w14:textId="77777777" w:rsidR="00112F6A" w:rsidRPr="004F6B9F" w:rsidRDefault="00112F6A" w:rsidP="00112F6A">
      <w:pPr>
        <w:rPr>
          <w:rFonts w:ascii="Times New Roman" w:hAnsi="Times New Roman" w:cs="Times New Roman"/>
        </w:rPr>
      </w:pPr>
    </w:p>
    <w:sectPr w:rsidR="00112F6A" w:rsidRPr="004F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6C3"/>
    <w:multiLevelType w:val="hybridMultilevel"/>
    <w:tmpl w:val="A6A4800E"/>
    <w:lvl w:ilvl="0" w:tplc="BB4012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00236"/>
    <w:multiLevelType w:val="hybridMultilevel"/>
    <w:tmpl w:val="C7AEDDDA"/>
    <w:lvl w:ilvl="0" w:tplc="274265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49466">
    <w:abstractNumId w:val="0"/>
  </w:num>
  <w:num w:numId="2" w16cid:durableId="57189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7B"/>
    <w:rsid w:val="00112F6A"/>
    <w:rsid w:val="004F6B9F"/>
    <w:rsid w:val="007316B6"/>
    <w:rsid w:val="00BE3B7B"/>
    <w:rsid w:val="00D0434A"/>
    <w:rsid w:val="00D66E02"/>
    <w:rsid w:val="00DB2D43"/>
    <w:rsid w:val="00DD59D1"/>
    <w:rsid w:val="00E92CC1"/>
    <w:rsid w:val="00F17D1E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4907"/>
  <w15:chartTrackingRefBased/>
  <w15:docId w15:val="{E5D48B7F-6569-47F4-AC66-8C2F2F5A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dataguide.ucar.edu/climate-tools/taylor-diagra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rimetsoft.com/faq/Taylor%20Diagram%20Excel" TargetMode="External"/><Relationship Id="rId12" Type="http://schemas.openxmlformats.org/officeDocument/2006/relationships/hyperlink" Target="https://www.youtube.com/watch?v=RsgwkSCTT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mdi.llnl.gov/staff/taylor/CV/Taylor_diagram_primer.pdf" TargetMode="External"/><Relationship Id="rId11" Type="http://schemas.openxmlformats.org/officeDocument/2006/relationships/hyperlink" Target="https://cdat.llnl.gov/Jupyter-notebooks/vcs/Taylor_Diagrams/Taylor_Diagrams.html" TargetMode="External"/><Relationship Id="rId5" Type="http://schemas.openxmlformats.org/officeDocument/2006/relationships/hyperlink" Target="https://en.wikipedia.org/wiki/Taylor_diagram" TargetMode="External"/><Relationship Id="rId10" Type="http://schemas.openxmlformats.org/officeDocument/2006/relationships/hyperlink" Target="https://waterprogramming.wordpress.com/2020/12/22/taylor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dwiki.org/wiki/Taylor_diagr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Noa-Yarasca</dc:creator>
  <cp:keywords/>
  <dc:description/>
  <cp:lastModifiedBy>Efrain Noa-Yarasca</cp:lastModifiedBy>
  <cp:revision>2</cp:revision>
  <dcterms:created xsi:type="dcterms:W3CDTF">2023-09-28T23:41:00Z</dcterms:created>
  <dcterms:modified xsi:type="dcterms:W3CDTF">2023-09-29T02:23:00Z</dcterms:modified>
</cp:coreProperties>
</file>