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FF" w:rsidRPr="00E541AE" w:rsidRDefault="00F70228" w:rsidP="00C10AFF">
      <w:pPr>
        <w:pStyle w:val="3"/>
      </w:pPr>
      <w:r w:rsidRPr="00E541AE">
        <w:rPr>
          <w:rFonts w:hint="eastAsia"/>
        </w:rPr>
        <w:t>ユーザー定義届書</w:t>
      </w:r>
      <w:bookmarkStart w:id="0" w:name="_GoBack"/>
      <w:bookmarkEnd w:id="0"/>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F70228" w:rsidRPr="00E541AE" w:rsidTr="007B196E">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rsidR="00F70228" w:rsidRPr="00E541AE" w:rsidRDefault="00F70228" w:rsidP="007B196E">
            <w:pPr>
              <w:rPr>
                <w:rFonts w:ascii="Meiryo UI" w:hAnsi="Meiryo UI" w:cs="ＭＳ Ｐゴシック"/>
                <w:color w:val="000000"/>
              </w:rPr>
            </w:pPr>
            <w:r w:rsidRPr="00E541AE">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F70228" w:rsidRPr="00E541AE" w:rsidRDefault="00F70228" w:rsidP="007B196E">
            <w:pPr>
              <w:rPr>
                <w:rFonts w:ascii="Meiryo UI" w:hAnsi="Meiryo UI" w:cs="ＭＳ Ｐゴシック"/>
                <w:color w:val="000000"/>
              </w:rPr>
            </w:pPr>
            <w:r w:rsidRPr="00E541AE">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F70228" w:rsidRPr="00E541AE" w:rsidRDefault="00F70228" w:rsidP="007B196E">
            <w:pPr>
              <w:rPr>
                <w:rFonts w:ascii="Meiryo UI" w:hAnsi="Meiryo UI" w:cs="ＭＳ Ｐゴシック"/>
                <w:color w:val="000000"/>
              </w:rPr>
            </w:pPr>
            <w:r w:rsidRPr="00E541AE">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F70228" w:rsidRPr="00E541AE" w:rsidRDefault="00F70228" w:rsidP="007B196E">
            <w:pPr>
              <w:rPr>
                <w:rFonts w:ascii="Meiryo UI" w:hAnsi="Meiryo UI" w:cs="ＭＳ Ｐゴシック"/>
                <w:color w:val="000000"/>
              </w:rPr>
            </w:pPr>
            <w:r w:rsidRPr="00E541AE">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F70228" w:rsidRPr="00E541AE" w:rsidRDefault="00F70228" w:rsidP="007B196E">
            <w:pPr>
              <w:rPr>
                <w:rFonts w:ascii="Meiryo UI" w:hAnsi="Meiryo UI" w:cs="ＭＳ Ｐゴシック"/>
                <w:color w:val="000000"/>
              </w:rPr>
            </w:pPr>
            <w:r w:rsidRPr="00E541AE">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F70228" w:rsidRPr="00E541AE" w:rsidRDefault="00F70228" w:rsidP="007B196E">
            <w:pPr>
              <w:rPr>
                <w:rFonts w:ascii="Meiryo UI" w:hAnsi="Meiryo UI" w:cs="ＭＳ Ｐゴシック"/>
                <w:color w:val="000000"/>
              </w:rPr>
            </w:pPr>
            <w:r w:rsidRPr="00E541AE">
              <w:rPr>
                <w:rFonts w:ascii="Meiryo UI" w:hAnsi="Meiryo UI" w:cs="ＭＳ Ｐゴシック" w:hint="eastAsia"/>
                <w:color w:val="000000"/>
              </w:rPr>
              <w:t>W</w:t>
            </w:r>
          </w:p>
        </w:tc>
      </w:tr>
      <w:tr w:rsidR="001A3838" w:rsidRPr="00E541AE" w:rsidTr="007B196E">
        <w:trPr>
          <w:trHeight w:val="360"/>
        </w:trPr>
        <w:tc>
          <w:tcPr>
            <w:tcW w:w="5524" w:type="dxa"/>
            <w:tcBorders>
              <w:top w:val="nil"/>
              <w:left w:val="single" w:sz="4" w:space="0" w:color="auto"/>
              <w:bottom w:val="single" w:sz="4" w:space="0" w:color="auto"/>
              <w:right w:val="nil"/>
            </w:tcBorders>
            <w:shd w:val="clear" w:color="auto" w:fill="auto"/>
            <w:noWrap/>
            <w:hideMark/>
          </w:tcPr>
          <w:p w:rsidR="001A3838" w:rsidRPr="00E541AE" w:rsidRDefault="001A3838" w:rsidP="001A3838">
            <w:pPr>
              <w:rPr>
                <w:rFonts w:ascii="Meiryo UI" w:hAnsi="Meiryo UI"/>
              </w:rPr>
            </w:pPr>
            <w:r w:rsidRPr="00E541AE">
              <w:rPr>
                <w:rFonts w:ascii="Meiryo UI" w:hAnsi="Meiryo UI" w:hint="eastAsia"/>
              </w:rPr>
              <w:t>(1)ユーザー定義届書の起票</w:t>
            </w:r>
          </w:p>
        </w:tc>
        <w:tc>
          <w:tcPr>
            <w:tcW w:w="425" w:type="dxa"/>
            <w:tcBorders>
              <w:top w:val="nil"/>
              <w:left w:val="single" w:sz="4" w:space="0" w:color="auto"/>
              <w:bottom w:val="single" w:sz="4" w:space="0" w:color="auto"/>
              <w:right w:val="nil"/>
            </w:tcBorders>
            <w:shd w:val="clear" w:color="auto" w:fill="auto"/>
            <w:noWrap/>
            <w:hideMark/>
          </w:tcPr>
          <w:p w:rsidR="001A3838" w:rsidRPr="00E541AE" w:rsidRDefault="001A3838" w:rsidP="001A3838">
            <w:pPr>
              <w:rPr>
                <w:rFonts w:ascii="Meiryo UI" w:hAnsi="Meiryo UI"/>
              </w:rPr>
            </w:pPr>
            <w:r w:rsidRPr="00E541AE">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1A3838" w:rsidRPr="00E541AE" w:rsidRDefault="001A3838" w:rsidP="001A3838">
            <w:pPr>
              <w:rPr>
                <w:rFonts w:ascii="Meiryo UI" w:hAnsi="Meiryo UI"/>
              </w:rPr>
            </w:pPr>
            <w:r w:rsidRPr="00E541AE">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1A3838" w:rsidRPr="00E541AE" w:rsidRDefault="001A3838" w:rsidP="001A3838">
            <w:pPr>
              <w:rPr>
                <w:rFonts w:ascii="Meiryo UI" w:hAnsi="Meiryo UI"/>
              </w:rPr>
            </w:pPr>
            <w:r w:rsidRPr="00E541AE">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rsidR="001A3838" w:rsidRPr="00E541AE" w:rsidRDefault="001A3838" w:rsidP="001A3838">
            <w:pPr>
              <w:rPr>
                <w:rFonts w:ascii="Meiryo UI" w:hAnsi="Meiryo UI"/>
              </w:rPr>
            </w:pPr>
            <w:r w:rsidRPr="00E541AE">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1A3838" w:rsidRPr="00E541AE" w:rsidRDefault="001A3838" w:rsidP="001A3838">
            <w:pPr>
              <w:rPr>
                <w:rFonts w:ascii="Meiryo UI" w:hAnsi="Meiryo UI" w:cs="ＭＳ Ｐゴシック"/>
                <w:color w:val="000000"/>
              </w:rPr>
            </w:pPr>
            <w:r w:rsidRPr="00E541AE">
              <w:rPr>
                <w:rFonts w:ascii="Meiryo UI" w:hAnsi="Meiryo UI" w:cs="ＭＳ Ｐゴシック" w:hint="eastAsia"/>
                <w:color w:val="000000"/>
              </w:rPr>
              <w:t>×</w:t>
            </w:r>
          </w:p>
        </w:tc>
      </w:tr>
      <w:tr w:rsidR="001A3838" w:rsidRPr="00E541AE" w:rsidTr="007B196E">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1A3838" w:rsidRPr="00E541AE" w:rsidRDefault="001A3838" w:rsidP="001A3838">
            <w:pPr>
              <w:rPr>
                <w:rFonts w:ascii="Meiryo UI" w:hAnsi="Meiryo UI"/>
              </w:rPr>
            </w:pPr>
            <w:r w:rsidRPr="00E541AE">
              <w:rPr>
                <w:rFonts w:ascii="Meiryo UI" w:hAnsi="Meiryo UI" w:hint="eastAsia"/>
              </w:rPr>
              <w:t>(2)ユーザー定義届書のワークフロー</w:t>
            </w:r>
          </w:p>
        </w:tc>
        <w:tc>
          <w:tcPr>
            <w:tcW w:w="425" w:type="dxa"/>
            <w:tcBorders>
              <w:top w:val="single" w:sz="4" w:space="0" w:color="auto"/>
              <w:left w:val="single" w:sz="4" w:space="0" w:color="auto"/>
              <w:bottom w:val="single" w:sz="4" w:space="0" w:color="auto"/>
              <w:right w:val="nil"/>
            </w:tcBorders>
            <w:shd w:val="clear" w:color="auto" w:fill="auto"/>
            <w:noWrap/>
          </w:tcPr>
          <w:p w:rsidR="001A3838" w:rsidRPr="00E541AE" w:rsidRDefault="001A3838" w:rsidP="001A3838">
            <w:pPr>
              <w:rPr>
                <w:rFonts w:ascii="Meiryo UI" w:hAnsi="Meiryo UI"/>
              </w:rPr>
            </w:pPr>
            <w:r w:rsidRPr="00E541AE">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1A3838" w:rsidRPr="00E541AE" w:rsidRDefault="001A3838" w:rsidP="001A3838">
            <w:pPr>
              <w:rPr>
                <w:rFonts w:ascii="Meiryo UI" w:hAnsi="Meiryo UI"/>
              </w:rPr>
            </w:pPr>
            <w:r w:rsidRPr="00E541AE">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1A3838" w:rsidRPr="00E541AE" w:rsidRDefault="001A3838" w:rsidP="001A3838">
            <w:pPr>
              <w:rPr>
                <w:rFonts w:ascii="Meiryo UI" w:hAnsi="Meiryo UI"/>
              </w:rPr>
            </w:pPr>
            <w:r w:rsidRPr="00E541AE">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1A3838" w:rsidRPr="00E541AE" w:rsidRDefault="001A3838" w:rsidP="001A3838">
            <w:pPr>
              <w:rPr>
                <w:rFonts w:ascii="Meiryo UI" w:hAnsi="Meiryo UI"/>
              </w:rPr>
            </w:pPr>
            <w:r w:rsidRPr="00E541AE">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A3838" w:rsidRPr="00E541AE" w:rsidRDefault="001A3838" w:rsidP="001A3838">
            <w:pPr>
              <w:rPr>
                <w:rFonts w:ascii="Meiryo UI" w:hAnsi="Meiryo UI" w:cs="ＭＳ Ｐゴシック"/>
                <w:color w:val="000000"/>
              </w:rPr>
            </w:pPr>
            <w:r w:rsidRPr="00E541AE">
              <w:rPr>
                <w:rFonts w:ascii="Meiryo UI" w:hAnsi="Meiryo UI" w:cs="ＭＳ Ｐゴシック" w:hint="eastAsia"/>
                <w:color w:val="000000"/>
              </w:rPr>
              <w:t>○</w:t>
            </w:r>
          </w:p>
        </w:tc>
      </w:tr>
      <w:tr w:rsidR="001A3838" w:rsidRPr="00E541AE" w:rsidTr="007B196E">
        <w:trPr>
          <w:trHeight w:val="360"/>
        </w:trPr>
        <w:tc>
          <w:tcPr>
            <w:tcW w:w="5524" w:type="dxa"/>
            <w:tcBorders>
              <w:top w:val="nil"/>
              <w:left w:val="single" w:sz="4" w:space="0" w:color="auto"/>
              <w:bottom w:val="single" w:sz="4" w:space="0" w:color="auto"/>
              <w:right w:val="nil"/>
            </w:tcBorders>
            <w:shd w:val="clear" w:color="auto" w:fill="auto"/>
            <w:noWrap/>
          </w:tcPr>
          <w:p w:rsidR="001A3838" w:rsidRPr="00E541AE" w:rsidRDefault="001A3838" w:rsidP="001A3838">
            <w:pPr>
              <w:rPr>
                <w:rFonts w:ascii="Meiryo UI" w:hAnsi="Meiryo UI"/>
              </w:rPr>
            </w:pPr>
            <w:r w:rsidRPr="00E541AE">
              <w:rPr>
                <w:rFonts w:ascii="Meiryo UI" w:hAnsi="Meiryo UI" w:hint="eastAsia"/>
              </w:rPr>
              <w:t>(3)ユーザー定義届書の参照</w:t>
            </w:r>
          </w:p>
        </w:tc>
        <w:tc>
          <w:tcPr>
            <w:tcW w:w="425" w:type="dxa"/>
            <w:tcBorders>
              <w:top w:val="nil"/>
              <w:left w:val="single" w:sz="4" w:space="0" w:color="auto"/>
              <w:bottom w:val="single" w:sz="4" w:space="0" w:color="auto"/>
              <w:right w:val="nil"/>
            </w:tcBorders>
            <w:shd w:val="clear" w:color="auto" w:fill="auto"/>
            <w:noWrap/>
          </w:tcPr>
          <w:p w:rsidR="001A3838" w:rsidRPr="00E541AE" w:rsidRDefault="001A3838" w:rsidP="001A3838">
            <w:pPr>
              <w:rPr>
                <w:rFonts w:ascii="Meiryo UI" w:hAnsi="Meiryo UI"/>
              </w:rPr>
            </w:pPr>
            <w:r w:rsidRPr="00E541AE">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1A3838" w:rsidRPr="00E541AE" w:rsidRDefault="001A3838" w:rsidP="001A3838">
            <w:pPr>
              <w:rPr>
                <w:rFonts w:ascii="Meiryo UI" w:hAnsi="Meiryo UI"/>
              </w:rPr>
            </w:pPr>
            <w:r w:rsidRPr="00E541AE">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1A3838" w:rsidRPr="00E541AE" w:rsidRDefault="001A3838" w:rsidP="001A3838">
            <w:pPr>
              <w:rPr>
                <w:rFonts w:ascii="Meiryo UI" w:hAnsi="Meiryo UI"/>
              </w:rPr>
            </w:pPr>
            <w:r w:rsidRPr="00E541AE">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rsidR="001A3838" w:rsidRPr="00E541AE" w:rsidRDefault="001A3838" w:rsidP="001A3838">
            <w:pPr>
              <w:rPr>
                <w:rFonts w:ascii="Meiryo UI" w:hAnsi="Meiryo UI"/>
              </w:rPr>
            </w:pPr>
            <w:r w:rsidRPr="00E541AE">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tcPr>
          <w:p w:rsidR="001A3838" w:rsidRPr="00E541AE" w:rsidRDefault="001A3838" w:rsidP="001A3838">
            <w:pPr>
              <w:rPr>
                <w:rFonts w:ascii="Meiryo UI" w:hAnsi="Meiryo UI"/>
              </w:rPr>
            </w:pPr>
            <w:r w:rsidRPr="00E541AE">
              <w:rPr>
                <w:rFonts w:ascii="Meiryo UI" w:hAnsi="Meiryo UI" w:cs="ＭＳ Ｐゴシック" w:hint="eastAsia"/>
                <w:color w:val="000000"/>
              </w:rPr>
              <w:t>○</w:t>
            </w:r>
          </w:p>
        </w:tc>
      </w:tr>
    </w:tbl>
    <w:p w:rsidR="006E4750" w:rsidRPr="00E541AE" w:rsidRDefault="006E4750" w:rsidP="006E4750">
      <w:pPr>
        <w:rPr>
          <w:rFonts w:ascii="Meiryo UI" w:hAnsi="Meiryo UI"/>
        </w:rPr>
      </w:pPr>
      <w:r w:rsidRPr="00E541AE">
        <w:rPr>
          <w:rFonts w:ascii="Meiryo UI" w:hAnsi="Meiryo UI" w:hint="eastAsia"/>
        </w:rPr>
        <w:t>※操作の制御は局面による。</w:t>
      </w:r>
      <w:r w:rsidR="001F4CB8" w:rsidRPr="00E541AE">
        <w:rPr>
          <w:rFonts w:ascii="Meiryo UI" w:hAnsi="Meiryo UI" w:hint="eastAsia"/>
        </w:rPr>
        <w:t>「2.1.2 申請者の操作」～「2.1.3 承認者の操作」を参照してください</w:t>
      </w:r>
      <w:r w:rsidRPr="00E541AE">
        <w:rPr>
          <w:rFonts w:ascii="Meiryo UI" w:hAnsi="Meiryo UI" w:hint="eastAsia"/>
        </w:rPr>
        <w:t>。</w:t>
      </w:r>
    </w:p>
    <w:p w:rsidR="006E4750" w:rsidRPr="00E541AE" w:rsidRDefault="006E4750" w:rsidP="006E4750">
      <w:pPr>
        <w:ind w:leftChars="100" w:left="220"/>
        <w:rPr>
          <w:rFonts w:ascii="Meiryo UI" w:hAnsi="Meiryo UI"/>
        </w:rPr>
      </w:pPr>
      <w:r w:rsidRPr="00E541AE">
        <w:rPr>
          <w:rFonts w:ascii="Meiryo UI" w:hAnsi="Meiryo UI" w:hint="eastAsia"/>
        </w:rPr>
        <w:t>一般ユーザーは自分自身が起票者または承認者となっている伝票のみを参照可能。</w:t>
      </w:r>
    </w:p>
    <w:p w:rsidR="006E4750" w:rsidRPr="00E541AE" w:rsidRDefault="006E4750" w:rsidP="006E4750">
      <w:pPr>
        <w:ind w:leftChars="100" w:left="220"/>
        <w:rPr>
          <w:rFonts w:ascii="Meiryo UI" w:hAnsi="Meiryo UI"/>
        </w:rPr>
      </w:pPr>
      <w:r w:rsidRPr="00E541AE">
        <w:rPr>
          <w:rFonts w:ascii="Meiryo UI" w:hAnsi="Meiryo UI" w:hint="eastAsia"/>
        </w:rPr>
        <w:t>ただし会社設定「所属部門＆配下部門のデータ共有する・しない」が「1(する)」に設定されている場合、</w:t>
      </w:r>
    </w:p>
    <w:p w:rsidR="006E4750" w:rsidRPr="00E541AE" w:rsidRDefault="006E4750" w:rsidP="006E4750">
      <w:pPr>
        <w:ind w:leftChars="100" w:left="220"/>
        <w:rPr>
          <w:rFonts w:ascii="Meiryo UI" w:hAnsi="Meiryo UI"/>
        </w:rPr>
      </w:pPr>
      <w:r w:rsidRPr="00E541AE">
        <w:rPr>
          <w:rFonts w:ascii="Meiryo UI" w:hAnsi="Meiryo UI" w:hint="eastAsia"/>
        </w:rPr>
        <w:t>起票部門が自分自身と同じか、その配下の部門である場合も参照可能となる。</w:t>
      </w:r>
    </w:p>
    <w:p w:rsidR="006E4750" w:rsidRPr="00E541AE" w:rsidRDefault="006E4750" w:rsidP="006E4750">
      <w:pPr>
        <w:rPr>
          <w:rFonts w:ascii="Meiryo UI" w:hAnsi="Meiryo UI"/>
        </w:rPr>
      </w:pPr>
    </w:p>
    <w:p w:rsidR="006E4750" w:rsidRPr="00E541AE" w:rsidRDefault="006E4750" w:rsidP="006E4750">
      <w:pPr>
        <w:rPr>
          <w:rFonts w:ascii="Meiryo UI" w:hAnsi="Meiryo UI"/>
        </w:rPr>
      </w:pPr>
      <w:r w:rsidRPr="00E541AE">
        <w:rPr>
          <w:rFonts w:ascii="Meiryo UI" w:hAnsi="Meiryo UI" w:hint="eastAsia"/>
        </w:rPr>
        <w:t>(1)ユーザー定義届書の起票</w:t>
      </w:r>
    </w:p>
    <w:p w:rsidR="006E4750" w:rsidRPr="00E541AE" w:rsidRDefault="006E4750" w:rsidP="006E4750">
      <w:pPr>
        <w:ind w:leftChars="100" w:left="220"/>
        <w:rPr>
          <w:rFonts w:ascii="Meiryo UI" w:hAnsi="Meiryo UI"/>
        </w:rPr>
      </w:pPr>
      <w:r w:rsidRPr="00E541AE">
        <w:rPr>
          <w:rFonts w:ascii="Meiryo UI" w:hAnsi="Meiryo UI" w:hint="eastAsia"/>
        </w:rPr>
        <w:t>各種伝票で共通的な入力方法については「2.1.2.1 起票」を参照し、</w:t>
      </w:r>
    </w:p>
    <w:p w:rsidR="00C10AFF" w:rsidRPr="00E541AE" w:rsidRDefault="006E4750" w:rsidP="006E4750">
      <w:pPr>
        <w:ind w:leftChars="100" w:left="220"/>
        <w:rPr>
          <w:rFonts w:ascii="Meiryo UI" w:hAnsi="Meiryo UI"/>
        </w:rPr>
      </w:pPr>
      <w:r w:rsidRPr="00E541AE">
        <w:rPr>
          <w:rFonts w:ascii="Meiryo UI" w:hAnsi="Meiryo UI" w:hint="eastAsia"/>
        </w:rPr>
        <w:t>当項では伝票個別の申請内容の入力方法について記載します。</w:t>
      </w:r>
    </w:p>
    <w:p w:rsidR="0058317E" w:rsidRPr="00E541AE" w:rsidRDefault="002D327E" w:rsidP="006E4750">
      <w:pPr>
        <w:ind w:leftChars="100" w:left="220"/>
        <w:rPr>
          <w:rFonts w:ascii="Meiryo UI" w:hAnsi="Meiryo UI"/>
        </w:rPr>
      </w:pPr>
      <w:r w:rsidRPr="00E541AE">
        <w:rPr>
          <w:rFonts w:ascii="Meiryo UI" w:hAnsi="Meiryo UI"/>
          <w:noProof/>
        </w:rPr>
        <w:drawing>
          <wp:anchor distT="0" distB="0" distL="114300" distR="114300" simplePos="0" relativeHeight="251658240" behindDoc="0" locked="0" layoutInCell="1" allowOverlap="1" wp14:anchorId="7C641F12">
            <wp:simplePos x="0" y="0"/>
            <wp:positionH relativeFrom="column">
              <wp:posOffset>154305</wp:posOffset>
            </wp:positionH>
            <wp:positionV relativeFrom="paragraph">
              <wp:posOffset>6350</wp:posOffset>
            </wp:positionV>
            <wp:extent cx="6094265" cy="3251200"/>
            <wp:effectExtent l="0" t="0" r="1905" b="6350"/>
            <wp:wrapNone/>
            <wp:docPr id="2" name="図 1">
              <a:extLst xmlns:a="http://schemas.openxmlformats.org/drawingml/2006/main">
                <a:ext uri="{FF2B5EF4-FFF2-40B4-BE49-F238E27FC236}">
                  <a16:creationId xmlns:a16="http://schemas.microsoft.com/office/drawing/2014/main" id="{D820DB26-AE93-4C97-B071-DEFADAA67D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D820DB26-AE93-4C97-B071-DEFADAA67D4C}"/>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2404" t="9955" r="61576" b="39807"/>
                    <a:stretch/>
                  </pic:blipFill>
                  <pic:spPr bwMode="auto">
                    <a:xfrm>
                      <a:off x="0" y="0"/>
                      <a:ext cx="6094265" cy="325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58317E" w:rsidRPr="00E541AE" w:rsidRDefault="0058317E" w:rsidP="006E4750">
      <w:pPr>
        <w:ind w:leftChars="100" w:left="220"/>
        <w:rPr>
          <w:rFonts w:ascii="Meiryo UI" w:hAnsi="Meiryo UI"/>
        </w:rPr>
      </w:pPr>
    </w:p>
    <w:p w:rsidR="0058317E" w:rsidRPr="00E541AE" w:rsidRDefault="0058317E" w:rsidP="006E4750">
      <w:pPr>
        <w:ind w:leftChars="100" w:left="220"/>
        <w:rPr>
          <w:rFonts w:ascii="Meiryo UI" w:hAnsi="Meiryo UI"/>
        </w:rPr>
      </w:pPr>
    </w:p>
    <w:p w:rsidR="0058317E" w:rsidRPr="00E541AE" w:rsidRDefault="0058317E" w:rsidP="006E4750">
      <w:pPr>
        <w:ind w:leftChars="100" w:left="220"/>
        <w:rPr>
          <w:rFonts w:ascii="Meiryo UI" w:hAnsi="Meiryo UI"/>
        </w:rPr>
      </w:pPr>
    </w:p>
    <w:p w:rsidR="0058317E" w:rsidRPr="00E541AE" w:rsidRDefault="0058317E" w:rsidP="006E4750">
      <w:pPr>
        <w:ind w:leftChars="100" w:left="220"/>
        <w:rPr>
          <w:rFonts w:ascii="Meiryo UI" w:hAnsi="Meiryo UI"/>
        </w:rPr>
      </w:pPr>
    </w:p>
    <w:p w:rsidR="0058317E" w:rsidRPr="00E541AE" w:rsidRDefault="0058317E" w:rsidP="006E4750">
      <w:pPr>
        <w:ind w:leftChars="100" w:left="220"/>
        <w:rPr>
          <w:rFonts w:ascii="Meiryo UI" w:hAnsi="Meiryo UI"/>
        </w:rPr>
      </w:pPr>
    </w:p>
    <w:p w:rsidR="0058317E" w:rsidRPr="00E541AE" w:rsidRDefault="0058317E" w:rsidP="006E4750">
      <w:pPr>
        <w:ind w:leftChars="100" w:left="220"/>
        <w:rPr>
          <w:rFonts w:ascii="Meiryo UI" w:hAnsi="Meiryo UI"/>
        </w:rPr>
      </w:pPr>
    </w:p>
    <w:p w:rsidR="0058317E" w:rsidRPr="00E541AE" w:rsidRDefault="0058317E" w:rsidP="006E4750">
      <w:pPr>
        <w:ind w:leftChars="100" w:left="220"/>
        <w:rPr>
          <w:rFonts w:ascii="Meiryo UI" w:hAnsi="Meiryo UI"/>
        </w:rPr>
      </w:pPr>
    </w:p>
    <w:p w:rsidR="0058317E" w:rsidRPr="00E541AE" w:rsidRDefault="0058317E" w:rsidP="006E4750">
      <w:pPr>
        <w:ind w:leftChars="100" w:left="220"/>
        <w:rPr>
          <w:rFonts w:ascii="Meiryo UI" w:hAnsi="Meiryo UI"/>
        </w:rPr>
      </w:pPr>
    </w:p>
    <w:p w:rsidR="0058317E" w:rsidRPr="00E541AE" w:rsidRDefault="0058317E" w:rsidP="006E4750">
      <w:pPr>
        <w:ind w:leftChars="100" w:left="220"/>
        <w:rPr>
          <w:rFonts w:ascii="Meiryo UI" w:hAnsi="Meiryo UI"/>
        </w:rPr>
      </w:pPr>
    </w:p>
    <w:p w:rsidR="0058317E" w:rsidRPr="00E541AE" w:rsidRDefault="0058317E" w:rsidP="006E4750">
      <w:pPr>
        <w:ind w:leftChars="100" w:left="220"/>
        <w:rPr>
          <w:rFonts w:ascii="Meiryo UI" w:hAnsi="Meiryo UI"/>
        </w:rPr>
      </w:pPr>
    </w:p>
    <w:p w:rsidR="0058317E" w:rsidRPr="00E541AE" w:rsidRDefault="0058317E" w:rsidP="006E4750">
      <w:pPr>
        <w:ind w:leftChars="100" w:left="220"/>
        <w:rPr>
          <w:rFonts w:ascii="Meiryo UI" w:hAnsi="Meiryo UI"/>
        </w:rPr>
      </w:pPr>
    </w:p>
    <w:p w:rsidR="0058317E" w:rsidRPr="00E541AE" w:rsidRDefault="0058317E" w:rsidP="006E4750">
      <w:pPr>
        <w:ind w:leftChars="100" w:left="220"/>
        <w:rPr>
          <w:rFonts w:ascii="Meiryo UI" w:hAnsi="Meiryo UI"/>
        </w:rPr>
      </w:pPr>
    </w:p>
    <w:p w:rsidR="0058317E" w:rsidRPr="00E541AE" w:rsidRDefault="0058317E" w:rsidP="002D327E">
      <w:pPr>
        <w:ind w:leftChars="100" w:left="220"/>
        <w:rPr>
          <w:rFonts w:ascii="Meiryo UI" w:hAnsi="Meiryo UI"/>
        </w:rPr>
      </w:pPr>
    </w:p>
    <w:p w:rsidR="002332EA" w:rsidRPr="00E541AE" w:rsidRDefault="002332EA" w:rsidP="002332EA">
      <w:pPr>
        <w:ind w:leftChars="100" w:left="220"/>
        <w:rPr>
          <w:rFonts w:ascii="Meiryo UI" w:hAnsi="Meiryo UI"/>
        </w:rPr>
      </w:pPr>
      <w:r w:rsidRPr="00E541AE">
        <w:rPr>
          <w:rFonts w:ascii="Meiryo UI" w:hAnsi="Meiryo UI" w:hint="eastAsia"/>
        </w:rPr>
        <w:t>ユーザー定義届書の伝票名および申請内容・明細のレイアウトは、ユーザー定義届書管理で編集します。</w:t>
      </w:r>
    </w:p>
    <w:p w:rsidR="002332EA" w:rsidRPr="00E541AE" w:rsidRDefault="002332EA" w:rsidP="002332EA">
      <w:pPr>
        <w:ind w:leftChars="100" w:left="220"/>
        <w:rPr>
          <w:rFonts w:ascii="Meiryo UI" w:hAnsi="Meiryo UI"/>
        </w:rPr>
      </w:pPr>
      <w:r w:rsidRPr="00E541AE">
        <w:rPr>
          <w:rFonts w:ascii="Meiryo UI" w:hAnsi="Meiryo UI" w:hint="eastAsia"/>
        </w:rPr>
        <w:t>「3.9 ユーザー定義届書画面の編集」を参照してください。</w:t>
      </w:r>
    </w:p>
    <w:p w:rsidR="0058317E" w:rsidRPr="00E541AE" w:rsidRDefault="002332EA" w:rsidP="002332EA">
      <w:pPr>
        <w:ind w:leftChars="100" w:left="220"/>
        <w:rPr>
          <w:rFonts w:ascii="Meiryo UI" w:hAnsi="Meiryo UI"/>
        </w:rPr>
      </w:pPr>
      <w:r w:rsidRPr="00E541AE">
        <w:rPr>
          <w:rFonts w:ascii="Meiryo UI" w:hAnsi="Meiryo UI" w:hint="eastAsia"/>
        </w:rPr>
        <w:t>追加、削除ボタンにより明細の増減、上下矢印ボタンにより明細の位置変更、コピーボタンにより内容の複写を行います。</w:t>
      </w:r>
    </w:p>
    <w:p w:rsidR="0058317E" w:rsidRPr="00E541AE" w:rsidRDefault="0058317E" w:rsidP="006E4750">
      <w:pPr>
        <w:ind w:leftChars="100" w:left="220"/>
        <w:rPr>
          <w:rFonts w:ascii="Meiryo UI" w:hAnsi="Meiryo UI"/>
        </w:rPr>
      </w:pPr>
    </w:p>
    <w:p w:rsidR="00D50991" w:rsidRPr="00E541AE" w:rsidRDefault="00D50991" w:rsidP="00D50991">
      <w:pPr>
        <w:rPr>
          <w:rFonts w:ascii="Meiryo UI" w:hAnsi="Meiryo UI"/>
        </w:rPr>
      </w:pPr>
      <w:r w:rsidRPr="00E541AE">
        <w:rPr>
          <w:rFonts w:ascii="Meiryo UI" w:hAnsi="Meiryo UI" w:hint="eastAsia"/>
        </w:rPr>
        <w:t>(2)ユーザー定義届書のワークフロー</w:t>
      </w:r>
    </w:p>
    <w:p w:rsidR="00D50991" w:rsidRPr="00E541AE" w:rsidRDefault="001F4CB8" w:rsidP="00D50991">
      <w:pPr>
        <w:ind w:leftChars="100" w:left="220"/>
        <w:rPr>
          <w:rFonts w:ascii="Meiryo UI" w:hAnsi="Meiryo UI"/>
        </w:rPr>
      </w:pPr>
      <w:r w:rsidRPr="00E541AE">
        <w:rPr>
          <w:rFonts w:ascii="Meiryo UI" w:hAnsi="Meiryo UI" w:hint="eastAsia"/>
        </w:rPr>
        <w:t>「2.1.2 申請者の操作」～「2.1.3 承認者の操作」を参照してください</w:t>
      </w:r>
      <w:r w:rsidR="00D50991" w:rsidRPr="00E541AE">
        <w:rPr>
          <w:rFonts w:ascii="Meiryo UI" w:hAnsi="Meiryo UI" w:hint="eastAsia"/>
        </w:rPr>
        <w:t>。</w:t>
      </w:r>
    </w:p>
    <w:p w:rsidR="00D50991" w:rsidRPr="00E541AE" w:rsidRDefault="00D50991" w:rsidP="00D50991">
      <w:pPr>
        <w:rPr>
          <w:rFonts w:ascii="Meiryo UI" w:hAnsi="Meiryo UI"/>
        </w:rPr>
      </w:pPr>
    </w:p>
    <w:p w:rsidR="00D50991" w:rsidRPr="00E541AE" w:rsidRDefault="00D50991" w:rsidP="00D50991">
      <w:pPr>
        <w:rPr>
          <w:rFonts w:ascii="Meiryo UI" w:hAnsi="Meiryo UI"/>
        </w:rPr>
      </w:pPr>
      <w:r w:rsidRPr="00E541AE">
        <w:rPr>
          <w:rFonts w:ascii="Meiryo UI" w:hAnsi="Meiryo UI" w:hint="eastAsia"/>
        </w:rPr>
        <w:t>(3)ユーザー定義届書の参照</w:t>
      </w:r>
    </w:p>
    <w:p w:rsidR="0058317E" w:rsidRPr="00E541AE" w:rsidRDefault="00D50991" w:rsidP="00D50991">
      <w:pPr>
        <w:ind w:leftChars="100" w:left="220"/>
        <w:rPr>
          <w:rFonts w:ascii="Meiryo UI" w:hAnsi="Meiryo UI"/>
        </w:rPr>
      </w:pPr>
      <w:r w:rsidRPr="00E541AE">
        <w:rPr>
          <w:rFonts w:ascii="Meiryo UI" w:hAnsi="Meiryo UI" w:hint="eastAsia"/>
        </w:rPr>
        <w:t>伝票一覧から伝票を開いて参照してください。</w:t>
      </w:r>
    </w:p>
    <w:sectPr w:rsidR="0058317E" w:rsidRPr="00E541AE" w:rsidSect="004D67E6">
      <w:headerReference w:type="default" r:id="rId10"/>
      <w:footerReference w:type="default" r:id="rId11"/>
      <w:headerReference w:type="first" r:id="rId12"/>
      <w:footerReference w:type="first" r:id="rId13"/>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888" w:rsidRDefault="00630888" w:rsidP="00777B39">
      <w:pPr>
        <w:ind w:left="220"/>
      </w:pPr>
      <w:r>
        <w:separator/>
      </w:r>
    </w:p>
    <w:p w:rsidR="00630888" w:rsidRDefault="00630888" w:rsidP="00777B39">
      <w:pPr>
        <w:ind w:left="220"/>
      </w:pPr>
    </w:p>
  </w:endnote>
  <w:endnote w:type="continuationSeparator" w:id="0">
    <w:p w:rsidR="00630888" w:rsidRDefault="00630888" w:rsidP="00777B39">
      <w:pPr>
        <w:ind w:left="220"/>
      </w:pPr>
      <w:r>
        <w:continuationSeparator/>
      </w:r>
    </w:p>
    <w:p w:rsidR="00630888" w:rsidRDefault="00630888" w:rsidP="00777B39">
      <w:pPr>
        <w:ind w:left="220"/>
      </w:pPr>
    </w:p>
  </w:endnote>
  <w:endnote w:type="continuationNotice" w:id="1">
    <w:p w:rsidR="00630888" w:rsidRDefault="00630888" w:rsidP="00777B39">
      <w:pPr>
        <w:ind w:left="220"/>
      </w:pPr>
    </w:p>
    <w:p w:rsidR="00630888" w:rsidRDefault="00630888"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Pr="00623F4A" w:rsidRDefault="00623F4A" w:rsidP="00777B39">
    <w:pPr>
      <w:pStyle w:val="afb"/>
      <w:rPr>
        <w:color w:val="A6A6A6" w:themeColor="background1" w:themeShade="A6"/>
      </w:rPr>
    </w:pPr>
    <w:r w:rsidRPr="00623F4A">
      <w:rPr>
        <w:rFonts w:hint="eastAsia"/>
        <w:color w:val="A6A6A6" w:themeColor="background1" w:themeShade="A6"/>
      </w:rPr>
      <w:t>スマート諸届　操作マニュアル</w:t>
    </w:r>
    <w:r w:rsidR="0085100A" w:rsidRPr="00623F4A">
      <w:rPr>
        <w:color w:val="A6A6A6" w:themeColor="background1" w:themeShade="A6"/>
      </w:rPr>
      <w:ptab w:relativeTo="margin" w:alignment="center" w:leader="none"/>
    </w:r>
    <w:r w:rsidR="0085100A" w:rsidRPr="00623F4A">
      <w:rPr>
        <w:color w:val="A6A6A6" w:themeColor="background1" w:themeShade="A6"/>
        <w:lang w:val="ja-JP"/>
      </w:rPr>
      <w:t xml:space="preserve"> </w:t>
    </w:r>
    <w:r w:rsidR="0085100A" w:rsidRPr="00623F4A">
      <w:rPr>
        <w:color w:val="A6A6A6" w:themeColor="background1" w:themeShade="A6"/>
      </w:rPr>
      <w:fldChar w:fldCharType="begin"/>
    </w:r>
    <w:r w:rsidR="0085100A" w:rsidRPr="00623F4A">
      <w:rPr>
        <w:color w:val="A6A6A6" w:themeColor="background1" w:themeShade="A6"/>
      </w:rPr>
      <w:instrText>PAGE  \* Arabic  \* MERGEFORMAT</w:instrText>
    </w:r>
    <w:r w:rsidR="0085100A" w:rsidRPr="00623F4A">
      <w:rPr>
        <w:color w:val="A6A6A6" w:themeColor="background1" w:themeShade="A6"/>
      </w:rPr>
      <w:fldChar w:fldCharType="separate"/>
    </w:r>
    <w:r w:rsidR="00417971" w:rsidRPr="00417971">
      <w:rPr>
        <w:noProof/>
        <w:color w:val="A6A6A6" w:themeColor="background1" w:themeShade="A6"/>
        <w:lang w:val="ja-JP"/>
      </w:rPr>
      <w:t>9</w:t>
    </w:r>
    <w:r w:rsidR="0085100A" w:rsidRPr="00623F4A">
      <w:rPr>
        <w:color w:val="A6A6A6" w:themeColor="background1" w:themeShade="A6"/>
      </w:rPr>
      <w:fldChar w:fldCharType="end"/>
    </w:r>
    <w:r w:rsidR="0085100A" w:rsidRPr="00623F4A">
      <w:rPr>
        <w:color w:val="A6A6A6" w:themeColor="background1" w:themeShade="A6"/>
        <w:lang w:val="ja-JP"/>
      </w:rPr>
      <w:t xml:space="preserve"> / </w:t>
    </w:r>
    <w:r w:rsidR="00417971" w:rsidRPr="00623F4A">
      <w:rPr>
        <w:color w:val="A6A6A6" w:themeColor="background1" w:themeShade="A6"/>
      </w:rPr>
      <w:fldChar w:fldCharType="begin"/>
    </w:r>
    <w:r w:rsidR="00417971" w:rsidRPr="00623F4A">
      <w:rPr>
        <w:color w:val="A6A6A6" w:themeColor="background1" w:themeShade="A6"/>
      </w:rPr>
      <w:instrText>NUMPAGES  \* Arabic  \* MERGEFORMAT</w:instrText>
    </w:r>
    <w:r w:rsidR="00417971" w:rsidRPr="00623F4A">
      <w:rPr>
        <w:color w:val="A6A6A6" w:themeColor="background1" w:themeShade="A6"/>
      </w:rPr>
      <w:fldChar w:fldCharType="separate"/>
    </w:r>
    <w:r w:rsidR="00417971" w:rsidRPr="00417971">
      <w:rPr>
        <w:noProof/>
        <w:color w:val="A6A6A6" w:themeColor="background1" w:themeShade="A6"/>
        <w:lang w:val="ja-JP"/>
      </w:rPr>
      <w:t>16</w:t>
    </w:r>
    <w:r w:rsidR="00417971" w:rsidRPr="00623F4A">
      <w:rPr>
        <w:noProof/>
        <w:color w:val="A6A6A6" w:themeColor="background1" w:themeShade="A6"/>
        <w:lang w:val="ja-JP"/>
      </w:rPr>
      <w:fldChar w:fldCharType="end"/>
    </w:r>
    <w:r w:rsidR="0085100A" w:rsidRPr="00623F4A">
      <w:rPr>
        <w:color w:val="A6A6A6" w:themeColor="background1" w:themeShade="A6"/>
      </w:rPr>
      <w:ptab w:relativeTo="margin" w:alignment="right" w:leader="none"/>
    </w:r>
    <w:r w:rsidR="0085100A" w:rsidRPr="00623F4A">
      <w:rPr>
        <w:rFonts w:hint="eastAsia"/>
        <w:color w:val="A6A6A6" w:themeColor="background1" w:themeShade="A6"/>
      </w:rPr>
      <w:t>©</w:t>
    </w:r>
    <w:r w:rsidR="0085100A" w:rsidRPr="00623F4A">
      <w:rPr>
        <w:color w:val="A6A6A6" w:themeColor="background1" w:themeShade="A6"/>
      </w:rPr>
      <w:t>Tokyo System Research Corp. 2017</w:t>
    </w:r>
  </w:p>
  <w:p w:rsidR="0085100A" w:rsidRDefault="0085100A" w:rsidP="00777B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BEF" w:rsidRPr="006B776D" w:rsidRDefault="006B776D">
    <w:pPr>
      <w:pStyle w:val="afb"/>
      <w:rPr>
        <w:rFonts w:ascii="Meiryo UI" w:hAnsi="Meiryo UI"/>
        <w:sz w:val="2"/>
        <w:szCs w:val="2"/>
      </w:rPr>
    </w:pPr>
    <w:r w:rsidRPr="006B776D">
      <w:rPr>
        <w:rFonts w:ascii="Meiryo UI" w:hAnsi="Meiryo UI"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888" w:rsidRDefault="00630888" w:rsidP="00777B39">
      <w:pPr>
        <w:ind w:left="220"/>
      </w:pPr>
      <w:r>
        <w:separator/>
      </w:r>
    </w:p>
    <w:p w:rsidR="00630888" w:rsidRDefault="00630888" w:rsidP="00777B39">
      <w:pPr>
        <w:ind w:left="220"/>
      </w:pPr>
    </w:p>
  </w:footnote>
  <w:footnote w:type="continuationSeparator" w:id="0">
    <w:p w:rsidR="00630888" w:rsidRDefault="00630888" w:rsidP="00777B39">
      <w:pPr>
        <w:ind w:left="220"/>
      </w:pPr>
      <w:r>
        <w:continuationSeparator/>
      </w:r>
    </w:p>
    <w:p w:rsidR="00630888" w:rsidRDefault="00630888" w:rsidP="00777B39">
      <w:pPr>
        <w:ind w:left="220"/>
      </w:pPr>
    </w:p>
  </w:footnote>
  <w:footnote w:type="continuationNotice" w:id="1">
    <w:p w:rsidR="00630888" w:rsidRDefault="00630888" w:rsidP="00777B39">
      <w:pPr>
        <w:ind w:left="220"/>
      </w:pPr>
    </w:p>
    <w:p w:rsidR="00630888" w:rsidRDefault="00630888"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Default="0085100A" w:rsidP="00777B39">
    <w:pPr>
      <w:ind w:left="2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BEF" w:rsidRDefault="006B776D">
    <w:pPr>
      <w:pStyle w:val="af9"/>
    </w:pPr>
    <w:r w:rsidRPr="00B855E1">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63BFF"/>
    <w:rsid w:val="00074C13"/>
    <w:rsid w:val="0007798B"/>
    <w:rsid w:val="00091F81"/>
    <w:rsid w:val="000945EC"/>
    <w:rsid w:val="000B6A30"/>
    <w:rsid w:val="000C475E"/>
    <w:rsid w:val="000C6E6C"/>
    <w:rsid w:val="000D4CF7"/>
    <w:rsid w:val="000D6BF9"/>
    <w:rsid w:val="000F23CA"/>
    <w:rsid w:val="000F3025"/>
    <w:rsid w:val="00104E01"/>
    <w:rsid w:val="001128EE"/>
    <w:rsid w:val="00117DCF"/>
    <w:rsid w:val="00124C5A"/>
    <w:rsid w:val="00140B2D"/>
    <w:rsid w:val="00144928"/>
    <w:rsid w:val="00151C39"/>
    <w:rsid w:val="001572C9"/>
    <w:rsid w:val="00166230"/>
    <w:rsid w:val="001901FF"/>
    <w:rsid w:val="001932AF"/>
    <w:rsid w:val="00194CB4"/>
    <w:rsid w:val="00194F81"/>
    <w:rsid w:val="001A3838"/>
    <w:rsid w:val="001B1ED5"/>
    <w:rsid w:val="001B2FBC"/>
    <w:rsid w:val="001C1536"/>
    <w:rsid w:val="001C1596"/>
    <w:rsid w:val="001F4CB8"/>
    <w:rsid w:val="00232880"/>
    <w:rsid w:val="002332EA"/>
    <w:rsid w:val="002346FD"/>
    <w:rsid w:val="00244F9A"/>
    <w:rsid w:val="002822FE"/>
    <w:rsid w:val="002972F6"/>
    <w:rsid w:val="002A3C73"/>
    <w:rsid w:val="002B7A93"/>
    <w:rsid w:val="002D226C"/>
    <w:rsid w:val="002D327E"/>
    <w:rsid w:val="002F325A"/>
    <w:rsid w:val="002F5CC3"/>
    <w:rsid w:val="003025FA"/>
    <w:rsid w:val="00333140"/>
    <w:rsid w:val="0033501D"/>
    <w:rsid w:val="00346BDF"/>
    <w:rsid w:val="003477CB"/>
    <w:rsid w:val="00362CA7"/>
    <w:rsid w:val="00394532"/>
    <w:rsid w:val="003C7ABB"/>
    <w:rsid w:val="003D343A"/>
    <w:rsid w:val="003D6899"/>
    <w:rsid w:val="0041445A"/>
    <w:rsid w:val="00417971"/>
    <w:rsid w:val="00446E75"/>
    <w:rsid w:val="00451908"/>
    <w:rsid w:val="004671EC"/>
    <w:rsid w:val="00471777"/>
    <w:rsid w:val="004820D1"/>
    <w:rsid w:val="004C71B1"/>
    <w:rsid w:val="004D67E6"/>
    <w:rsid w:val="004D7053"/>
    <w:rsid w:val="004D741F"/>
    <w:rsid w:val="004E7CD5"/>
    <w:rsid w:val="004F136A"/>
    <w:rsid w:val="0053743C"/>
    <w:rsid w:val="00574619"/>
    <w:rsid w:val="005818A0"/>
    <w:rsid w:val="0058317E"/>
    <w:rsid w:val="00591FF6"/>
    <w:rsid w:val="005A7E17"/>
    <w:rsid w:val="005B1516"/>
    <w:rsid w:val="005C178C"/>
    <w:rsid w:val="005D151F"/>
    <w:rsid w:val="005F0996"/>
    <w:rsid w:val="005F3BDB"/>
    <w:rsid w:val="00613B5D"/>
    <w:rsid w:val="00616CA6"/>
    <w:rsid w:val="00623043"/>
    <w:rsid w:val="00623F4A"/>
    <w:rsid w:val="00630888"/>
    <w:rsid w:val="00635A1A"/>
    <w:rsid w:val="00644C1D"/>
    <w:rsid w:val="00653932"/>
    <w:rsid w:val="00654468"/>
    <w:rsid w:val="006719F8"/>
    <w:rsid w:val="006729A5"/>
    <w:rsid w:val="00676B95"/>
    <w:rsid w:val="0068192D"/>
    <w:rsid w:val="0069018D"/>
    <w:rsid w:val="00691CDD"/>
    <w:rsid w:val="006948C6"/>
    <w:rsid w:val="006A652E"/>
    <w:rsid w:val="006B5C56"/>
    <w:rsid w:val="006B776D"/>
    <w:rsid w:val="006C7030"/>
    <w:rsid w:val="006D2C42"/>
    <w:rsid w:val="006D391B"/>
    <w:rsid w:val="006E1EB4"/>
    <w:rsid w:val="006E4750"/>
    <w:rsid w:val="006F24A1"/>
    <w:rsid w:val="006F633F"/>
    <w:rsid w:val="00711C28"/>
    <w:rsid w:val="00724A1D"/>
    <w:rsid w:val="00724FA4"/>
    <w:rsid w:val="00735645"/>
    <w:rsid w:val="0074785B"/>
    <w:rsid w:val="007556FA"/>
    <w:rsid w:val="00757A22"/>
    <w:rsid w:val="00777B39"/>
    <w:rsid w:val="007C1CAC"/>
    <w:rsid w:val="007C57E7"/>
    <w:rsid w:val="007D406C"/>
    <w:rsid w:val="007F535F"/>
    <w:rsid w:val="007F563F"/>
    <w:rsid w:val="008032F1"/>
    <w:rsid w:val="00812B66"/>
    <w:rsid w:val="00832FBE"/>
    <w:rsid w:val="00833A6C"/>
    <w:rsid w:val="0085100A"/>
    <w:rsid w:val="00863A80"/>
    <w:rsid w:val="00870D2F"/>
    <w:rsid w:val="00883840"/>
    <w:rsid w:val="0088428E"/>
    <w:rsid w:val="00886860"/>
    <w:rsid w:val="008954AF"/>
    <w:rsid w:val="008A3796"/>
    <w:rsid w:val="008A4329"/>
    <w:rsid w:val="008B14A7"/>
    <w:rsid w:val="008C4CE1"/>
    <w:rsid w:val="008D0626"/>
    <w:rsid w:val="008F56A2"/>
    <w:rsid w:val="008F659C"/>
    <w:rsid w:val="00905AF6"/>
    <w:rsid w:val="00913F1D"/>
    <w:rsid w:val="00916C8B"/>
    <w:rsid w:val="009256A0"/>
    <w:rsid w:val="009343F2"/>
    <w:rsid w:val="009432A6"/>
    <w:rsid w:val="00982D13"/>
    <w:rsid w:val="00986DAA"/>
    <w:rsid w:val="009A64A7"/>
    <w:rsid w:val="009B647A"/>
    <w:rsid w:val="009B6B2F"/>
    <w:rsid w:val="009B6C07"/>
    <w:rsid w:val="009D3221"/>
    <w:rsid w:val="009E5751"/>
    <w:rsid w:val="009E5AAE"/>
    <w:rsid w:val="009F607E"/>
    <w:rsid w:val="00A0761A"/>
    <w:rsid w:val="00A10948"/>
    <w:rsid w:val="00A5076B"/>
    <w:rsid w:val="00A66F59"/>
    <w:rsid w:val="00A73D77"/>
    <w:rsid w:val="00A8445A"/>
    <w:rsid w:val="00AA1721"/>
    <w:rsid w:val="00AD5241"/>
    <w:rsid w:val="00AD5B27"/>
    <w:rsid w:val="00AE1901"/>
    <w:rsid w:val="00B05988"/>
    <w:rsid w:val="00B11D29"/>
    <w:rsid w:val="00B44F6D"/>
    <w:rsid w:val="00B50DEB"/>
    <w:rsid w:val="00B63E0E"/>
    <w:rsid w:val="00B77CC6"/>
    <w:rsid w:val="00B842D7"/>
    <w:rsid w:val="00B872B8"/>
    <w:rsid w:val="00B90F80"/>
    <w:rsid w:val="00B9602D"/>
    <w:rsid w:val="00B96BEA"/>
    <w:rsid w:val="00BB2B2B"/>
    <w:rsid w:val="00BB6C0C"/>
    <w:rsid w:val="00BC1F85"/>
    <w:rsid w:val="00BD1F35"/>
    <w:rsid w:val="00BF31F4"/>
    <w:rsid w:val="00C0015A"/>
    <w:rsid w:val="00C10AFF"/>
    <w:rsid w:val="00C22076"/>
    <w:rsid w:val="00C23764"/>
    <w:rsid w:val="00C24C55"/>
    <w:rsid w:val="00C51C7C"/>
    <w:rsid w:val="00C5240F"/>
    <w:rsid w:val="00C63F8E"/>
    <w:rsid w:val="00C722C5"/>
    <w:rsid w:val="00C72BEF"/>
    <w:rsid w:val="00C74CC0"/>
    <w:rsid w:val="00C872F1"/>
    <w:rsid w:val="00C94CAD"/>
    <w:rsid w:val="00CA0FEE"/>
    <w:rsid w:val="00CD451F"/>
    <w:rsid w:val="00CE6728"/>
    <w:rsid w:val="00D06DD3"/>
    <w:rsid w:val="00D07590"/>
    <w:rsid w:val="00D26208"/>
    <w:rsid w:val="00D309C3"/>
    <w:rsid w:val="00D4512B"/>
    <w:rsid w:val="00D50476"/>
    <w:rsid w:val="00D50991"/>
    <w:rsid w:val="00D51EDA"/>
    <w:rsid w:val="00D64813"/>
    <w:rsid w:val="00D900AD"/>
    <w:rsid w:val="00DA0876"/>
    <w:rsid w:val="00DA3034"/>
    <w:rsid w:val="00DA3A34"/>
    <w:rsid w:val="00DB0325"/>
    <w:rsid w:val="00DB57DA"/>
    <w:rsid w:val="00DC471B"/>
    <w:rsid w:val="00DC7C26"/>
    <w:rsid w:val="00DF6C55"/>
    <w:rsid w:val="00E0212D"/>
    <w:rsid w:val="00E1190C"/>
    <w:rsid w:val="00E53760"/>
    <w:rsid w:val="00E541AE"/>
    <w:rsid w:val="00E556DE"/>
    <w:rsid w:val="00E607AE"/>
    <w:rsid w:val="00E60BA0"/>
    <w:rsid w:val="00E661EF"/>
    <w:rsid w:val="00E70A6A"/>
    <w:rsid w:val="00EC3E47"/>
    <w:rsid w:val="00EE09F6"/>
    <w:rsid w:val="00EE5859"/>
    <w:rsid w:val="00EF34E1"/>
    <w:rsid w:val="00EF4BA0"/>
    <w:rsid w:val="00F07171"/>
    <w:rsid w:val="00F214E7"/>
    <w:rsid w:val="00F309CB"/>
    <w:rsid w:val="00F40326"/>
    <w:rsid w:val="00F406A2"/>
    <w:rsid w:val="00F5439D"/>
    <w:rsid w:val="00F543E8"/>
    <w:rsid w:val="00F60603"/>
    <w:rsid w:val="00F60DE0"/>
    <w:rsid w:val="00F615FA"/>
    <w:rsid w:val="00F643BE"/>
    <w:rsid w:val="00F653D5"/>
    <w:rsid w:val="00F70228"/>
    <w:rsid w:val="00F756A4"/>
    <w:rsid w:val="00F8764A"/>
    <w:rsid w:val="00F90234"/>
    <w:rsid w:val="00F90351"/>
    <w:rsid w:val="00F95275"/>
    <w:rsid w:val="00F96F77"/>
    <w:rsid w:val="00F97345"/>
    <w:rsid w:val="00FD7B6D"/>
    <w:rsid w:val="00FE2874"/>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B01F93"/>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B964CA6-D823-42CD-AC44-FD083D6E3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TotalTime>
  <Pages>1</Pages>
  <Words>91</Words>
  <Characters>519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12</cp:revision>
  <cp:lastPrinted>2018-02-13T04:56:00Z</cp:lastPrinted>
  <dcterms:created xsi:type="dcterms:W3CDTF">2019-03-06T07:13:00Z</dcterms:created>
  <dcterms:modified xsi:type="dcterms:W3CDTF">2019-03-19T04:48:00Z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