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B3CFB" w14:textId="77777777" w:rsidR="00C10AFF" w:rsidRPr="00B050AF" w:rsidRDefault="00B95346" w:rsidP="00B95346">
      <w:pPr>
        <w:pStyle w:val="2"/>
      </w:pPr>
      <w:r w:rsidRPr="00B050AF">
        <w:rPr>
          <w:rFonts w:hint="eastAsia"/>
        </w:rPr>
        <w:t>マスターデータの管理</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B95346" w:rsidRPr="00B050AF" w14:paraId="3A4B3D02" w14:textId="77777777" w:rsidTr="008132CD">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14:paraId="3A4B3CFC" w14:textId="77777777" w:rsidR="00B95346" w:rsidRPr="00B050AF" w:rsidRDefault="00B95346" w:rsidP="008132CD">
            <w:pPr>
              <w:rPr>
                <w:rFonts w:ascii="Meiryo UI" w:hAnsi="Meiryo UI" w:cs="ＭＳ Ｐゴシック"/>
                <w:color w:val="000000"/>
              </w:rPr>
            </w:pPr>
            <w:r w:rsidRPr="00B050AF">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3A4B3CFD" w14:textId="77777777" w:rsidR="00B95346" w:rsidRPr="00B050AF" w:rsidRDefault="00B95346" w:rsidP="008132CD">
            <w:pPr>
              <w:rPr>
                <w:rFonts w:ascii="Meiryo UI" w:hAnsi="Meiryo UI" w:cs="ＭＳ Ｐゴシック"/>
                <w:color w:val="000000"/>
              </w:rPr>
            </w:pPr>
            <w:r w:rsidRPr="00B050AF">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3A4B3CFE" w14:textId="77777777" w:rsidR="00B95346" w:rsidRPr="00B050AF" w:rsidRDefault="00B95346" w:rsidP="008132CD">
            <w:pPr>
              <w:rPr>
                <w:rFonts w:ascii="Meiryo UI" w:hAnsi="Meiryo UI" w:cs="ＭＳ Ｐゴシック"/>
                <w:color w:val="000000"/>
              </w:rPr>
            </w:pPr>
            <w:r w:rsidRPr="00B050AF">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3A4B3CFF" w14:textId="77777777" w:rsidR="00B95346" w:rsidRPr="00B050AF" w:rsidRDefault="00B95346" w:rsidP="008132CD">
            <w:pPr>
              <w:rPr>
                <w:rFonts w:ascii="Meiryo UI" w:hAnsi="Meiryo UI" w:cs="ＭＳ Ｐゴシック"/>
                <w:color w:val="000000"/>
              </w:rPr>
            </w:pPr>
            <w:r w:rsidRPr="00B050AF">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D00" w14:textId="77777777" w:rsidR="00B95346" w:rsidRPr="00B050AF" w:rsidRDefault="00B95346" w:rsidP="008132CD">
            <w:pPr>
              <w:rPr>
                <w:rFonts w:ascii="Meiryo UI" w:hAnsi="Meiryo UI" w:cs="ＭＳ Ｐゴシック"/>
                <w:color w:val="000000"/>
              </w:rPr>
            </w:pPr>
            <w:r w:rsidRPr="00B050AF">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D01" w14:textId="77777777" w:rsidR="00B95346" w:rsidRPr="00B050AF" w:rsidRDefault="00B95346" w:rsidP="008132CD">
            <w:pPr>
              <w:rPr>
                <w:rFonts w:ascii="Meiryo UI" w:hAnsi="Meiryo UI" w:cs="ＭＳ Ｐゴシック"/>
                <w:color w:val="000000"/>
              </w:rPr>
            </w:pPr>
            <w:r w:rsidRPr="00B050AF">
              <w:rPr>
                <w:rFonts w:ascii="Meiryo UI" w:hAnsi="Meiryo UI" w:cs="ＭＳ Ｐゴシック" w:hint="eastAsia"/>
                <w:color w:val="000000"/>
              </w:rPr>
              <w:t>W</w:t>
            </w:r>
          </w:p>
        </w:tc>
      </w:tr>
      <w:tr w:rsidR="00B95346" w:rsidRPr="00B050AF" w14:paraId="3A4B3D09" w14:textId="77777777" w:rsidTr="008132CD">
        <w:trPr>
          <w:trHeight w:val="360"/>
        </w:trPr>
        <w:tc>
          <w:tcPr>
            <w:tcW w:w="5524" w:type="dxa"/>
            <w:tcBorders>
              <w:top w:val="nil"/>
              <w:left w:val="single" w:sz="4" w:space="0" w:color="auto"/>
              <w:bottom w:val="single" w:sz="4" w:space="0" w:color="auto"/>
              <w:right w:val="nil"/>
            </w:tcBorders>
            <w:shd w:val="clear" w:color="auto" w:fill="auto"/>
            <w:noWrap/>
            <w:hideMark/>
          </w:tcPr>
          <w:p w14:paraId="3A4B3D03" w14:textId="77777777" w:rsidR="00B95346" w:rsidRPr="00B050AF" w:rsidRDefault="00B95346" w:rsidP="00B95346">
            <w:pPr>
              <w:rPr>
                <w:rFonts w:ascii="Meiryo UI" w:hAnsi="Meiryo UI"/>
              </w:rPr>
            </w:pPr>
            <w:r w:rsidRPr="00B050AF">
              <w:rPr>
                <w:rFonts w:ascii="Meiryo UI" w:hAnsi="Meiryo UI" w:hint="eastAsia"/>
              </w:rPr>
              <w:t>(1)マスターデータの一覧表示</w:t>
            </w:r>
          </w:p>
        </w:tc>
        <w:tc>
          <w:tcPr>
            <w:tcW w:w="425" w:type="dxa"/>
            <w:tcBorders>
              <w:top w:val="nil"/>
              <w:left w:val="single" w:sz="4" w:space="0" w:color="auto"/>
              <w:bottom w:val="single" w:sz="4" w:space="0" w:color="auto"/>
              <w:right w:val="nil"/>
            </w:tcBorders>
            <w:shd w:val="clear" w:color="auto" w:fill="auto"/>
            <w:noWrap/>
            <w:hideMark/>
          </w:tcPr>
          <w:p w14:paraId="3A4B3D04"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3A4B3D05"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3A4B3D06"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14:paraId="3A4B3D07"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hideMark/>
          </w:tcPr>
          <w:p w14:paraId="3A4B3D08"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r>
      <w:tr w:rsidR="00B95346" w:rsidRPr="00B050AF" w14:paraId="3A4B3D10" w14:textId="77777777" w:rsidTr="008132CD">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3A4B3D0A" w14:textId="77777777" w:rsidR="00B95346" w:rsidRPr="00B050AF" w:rsidRDefault="00B95346" w:rsidP="00B95346">
            <w:pPr>
              <w:rPr>
                <w:rFonts w:ascii="Meiryo UI" w:hAnsi="Meiryo UI"/>
              </w:rPr>
            </w:pPr>
            <w:r w:rsidRPr="00B050AF">
              <w:rPr>
                <w:rFonts w:ascii="Meiryo UI" w:hAnsi="Meiryo UI" w:hint="eastAsia"/>
              </w:rPr>
              <w:t>(2)マスターデータの参照・変更</w:t>
            </w:r>
          </w:p>
        </w:tc>
        <w:tc>
          <w:tcPr>
            <w:tcW w:w="425" w:type="dxa"/>
            <w:tcBorders>
              <w:top w:val="single" w:sz="4" w:space="0" w:color="auto"/>
              <w:left w:val="single" w:sz="4" w:space="0" w:color="auto"/>
              <w:bottom w:val="single" w:sz="4" w:space="0" w:color="auto"/>
              <w:right w:val="nil"/>
            </w:tcBorders>
            <w:shd w:val="clear" w:color="auto" w:fill="auto"/>
            <w:noWrap/>
          </w:tcPr>
          <w:p w14:paraId="3A4B3D0B"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3A4B3D0C"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3A4B3D0D"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3A4B3D0E"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tcPr>
          <w:p w14:paraId="3A4B3D0F"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r>
      <w:tr w:rsidR="00B95346" w:rsidRPr="00B050AF" w14:paraId="3A4B3D17" w14:textId="77777777" w:rsidTr="008132CD">
        <w:trPr>
          <w:trHeight w:val="360"/>
        </w:trPr>
        <w:tc>
          <w:tcPr>
            <w:tcW w:w="5524" w:type="dxa"/>
            <w:tcBorders>
              <w:top w:val="nil"/>
              <w:left w:val="single" w:sz="4" w:space="0" w:color="auto"/>
              <w:bottom w:val="single" w:sz="4" w:space="0" w:color="auto"/>
              <w:right w:val="nil"/>
            </w:tcBorders>
            <w:shd w:val="clear" w:color="auto" w:fill="auto"/>
            <w:noWrap/>
          </w:tcPr>
          <w:p w14:paraId="3A4B3D11" w14:textId="77777777" w:rsidR="00B95346" w:rsidRPr="00B050AF" w:rsidRDefault="00B95346" w:rsidP="00B95346">
            <w:pPr>
              <w:rPr>
                <w:rFonts w:ascii="Meiryo UI" w:hAnsi="Meiryo UI"/>
              </w:rPr>
            </w:pPr>
            <w:r w:rsidRPr="00B050AF">
              <w:rPr>
                <w:rFonts w:ascii="Meiryo UI" w:hAnsi="Meiryo UI" w:hint="eastAsia"/>
              </w:rPr>
              <w:t>(3)マスターデータの一括変更</w:t>
            </w:r>
          </w:p>
        </w:tc>
        <w:tc>
          <w:tcPr>
            <w:tcW w:w="425" w:type="dxa"/>
            <w:tcBorders>
              <w:top w:val="nil"/>
              <w:left w:val="single" w:sz="4" w:space="0" w:color="auto"/>
              <w:bottom w:val="single" w:sz="4" w:space="0" w:color="auto"/>
              <w:right w:val="nil"/>
            </w:tcBorders>
            <w:shd w:val="clear" w:color="auto" w:fill="auto"/>
            <w:noWrap/>
          </w:tcPr>
          <w:p w14:paraId="3A4B3D12"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14:paraId="3A4B3D13"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14:paraId="3A4B3D14"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14:paraId="3A4B3D15"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14:paraId="3A4B3D16" w14:textId="77777777" w:rsidR="00B95346" w:rsidRPr="00B050AF" w:rsidRDefault="00B95346" w:rsidP="00B95346">
            <w:pPr>
              <w:rPr>
                <w:rFonts w:ascii="Meiryo UI" w:hAnsi="Meiryo UI"/>
              </w:rPr>
            </w:pPr>
            <w:r w:rsidRPr="00B050AF">
              <w:rPr>
                <w:rFonts w:ascii="Meiryo UI" w:hAnsi="Meiryo UI" w:cs="ＭＳ Ｐゴシック" w:hint="eastAsia"/>
                <w:color w:val="000000"/>
              </w:rPr>
              <w:t>×</w:t>
            </w:r>
          </w:p>
        </w:tc>
      </w:tr>
    </w:tbl>
    <w:p w14:paraId="3A4B3D18" w14:textId="77777777" w:rsidR="00B95346" w:rsidRPr="00B050AF" w:rsidRDefault="00B95346" w:rsidP="00B95346">
      <w:pPr>
        <w:rPr>
          <w:rFonts w:ascii="Meiryo UI" w:hAnsi="Meiryo UI"/>
          <w:lang w:val="ja-JP"/>
        </w:rPr>
      </w:pPr>
    </w:p>
    <w:p w14:paraId="3A4B3D19" w14:textId="77777777" w:rsidR="00850080" w:rsidRPr="00B050AF" w:rsidRDefault="00850080" w:rsidP="00B95346">
      <w:pPr>
        <w:rPr>
          <w:rFonts w:ascii="Meiryo UI" w:hAnsi="Meiryo UI"/>
          <w:lang w:val="ja-JP"/>
        </w:rPr>
      </w:pPr>
      <w:r w:rsidRPr="00B050AF">
        <w:rPr>
          <w:rFonts w:ascii="Meiryo UI" w:hAnsi="Meiryo UI" w:hint="eastAsia"/>
          <w:lang w:val="ja-JP"/>
        </w:rPr>
        <w:t>(1)マスターデータの一覧表示</w:t>
      </w:r>
    </w:p>
    <w:p w14:paraId="3A4B3D1A" w14:textId="77777777" w:rsidR="00255A30" w:rsidRPr="00B050AF" w:rsidRDefault="00255A30" w:rsidP="00255A30">
      <w:pPr>
        <w:ind w:leftChars="100" w:left="220"/>
        <w:rPr>
          <w:rFonts w:ascii="Meiryo UI" w:hAnsi="Meiryo UI"/>
          <w:lang w:val="ja-JP"/>
        </w:rPr>
      </w:pPr>
      <w:r w:rsidRPr="00B050AF">
        <w:rPr>
          <w:rFonts w:ascii="Meiryo UI" w:hAnsi="Meiryo UI"/>
          <w:noProof/>
        </w:rPr>
        <w:drawing>
          <wp:anchor distT="0" distB="0" distL="114300" distR="114300" simplePos="0" relativeHeight="251659264" behindDoc="0" locked="0" layoutInCell="1" allowOverlap="1" wp14:anchorId="3A4B405E" wp14:editId="3A4B405F">
            <wp:simplePos x="0" y="0"/>
            <wp:positionH relativeFrom="column">
              <wp:posOffset>147955</wp:posOffset>
            </wp:positionH>
            <wp:positionV relativeFrom="paragraph">
              <wp:posOffset>72390</wp:posOffset>
            </wp:positionV>
            <wp:extent cx="5593715" cy="2641600"/>
            <wp:effectExtent l="0" t="0" r="6985" b="6350"/>
            <wp:wrapNone/>
            <wp:docPr id="22" name="図 21">
              <a:extLst xmlns:a="http://schemas.openxmlformats.org/drawingml/2006/main">
                <a:ext uri="{FF2B5EF4-FFF2-40B4-BE49-F238E27FC236}">
                  <a16:creationId xmlns:a16="http://schemas.microsoft.com/office/drawing/2014/main" id="{165B24BC-4E1B-4550-8D3F-382D62D3BE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1">
                      <a:extLst>
                        <a:ext uri="{FF2B5EF4-FFF2-40B4-BE49-F238E27FC236}">
                          <a16:creationId xmlns:a16="http://schemas.microsoft.com/office/drawing/2014/main" id="{165B24BC-4E1B-4550-8D3F-382D62D3BE34}"/>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10517" b="31155"/>
                    <a:stretch/>
                  </pic:blipFill>
                  <pic:spPr bwMode="auto">
                    <a:xfrm>
                      <a:off x="0" y="0"/>
                      <a:ext cx="5593715" cy="2641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4B3D1B" w14:textId="77777777" w:rsidR="00255A30" w:rsidRPr="00B050AF" w:rsidRDefault="00255A30" w:rsidP="00255A30">
      <w:pPr>
        <w:ind w:leftChars="100" w:left="220"/>
        <w:rPr>
          <w:rFonts w:ascii="Meiryo UI" w:hAnsi="Meiryo UI"/>
          <w:lang w:val="ja-JP"/>
        </w:rPr>
      </w:pPr>
    </w:p>
    <w:p w14:paraId="3A4B3D1C" w14:textId="77777777" w:rsidR="00255A30" w:rsidRPr="00B050AF" w:rsidRDefault="00255A30" w:rsidP="00255A30">
      <w:pPr>
        <w:ind w:leftChars="100" w:left="220"/>
        <w:rPr>
          <w:rFonts w:ascii="Meiryo UI" w:hAnsi="Meiryo UI"/>
          <w:lang w:val="ja-JP"/>
        </w:rPr>
      </w:pPr>
    </w:p>
    <w:p w14:paraId="3A4B3D1D" w14:textId="77777777" w:rsidR="00255A30" w:rsidRPr="00B050AF" w:rsidRDefault="00255A30" w:rsidP="00255A30">
      <w:pPr>
        <w:ind w:leftChars="100" w:left="220"/>
        <w:rPr>
          <w:rFonts w:ascii="Meiryo UI" w:hAnsi="Meiryo UI"/>
          <w:lang w:val="ja-JP"/>
        </w:rPr>
      </w:pPr>
    </w:p>
    <w:p w14:paraId="3A4B3D1E" w14:textId="77777777" w:rsidR="00255A30" w:rsidRPr="00B050AF" w:rsidRDefault="00255A30" w:rsidP="00255A30">
      <w:pPr>
        <w:ind w:leftChars="100" w:left="220"/>
        <w:rPr>
          <w:rFonts w:ascii="Meiryo UI" w:hAnsi="Meiryo UI"/>
          <w:lang w:val="ja-JP"/>
        </w:rPr>
      </w:pPr>
    </w:p>
    <w:p w14:paraId="3A4B3D1F" w14:textId="77777777" w:rsidR="00255A30" w:rsidRPr="00B050AF" w:rsidRDefault="00255A30" w:rsidP="00255A30">
      <w:pPr>
        <w:ind w:leftChars="100" w:left="220"/>
        <w:rPr>
          <w:rFonts w:ascii="Meiryo UI" w:hAnsi="Meiryo UI"/>
          <w:lang w:val="ja-JP"/>
        </w:rPr>
      </w:pPr>
    </w:p>
    <w:p w14:paraId="3A4B3D20" w14:textId="77777777" w:rsidR="00255A30" w:rsidRPr="00B050AF" w:rsidRDefault="00255A30" w:rsidP="00255A30">
      <w:pPr>
        <w:ind w:leftChars="100" w:left="220"/>
        <w:rPr>
          <w:rFonts w:ascii="Meiryo UI" w:hAnsi="Meiryo UI"/>
          <w:lang w:val="ja-JP"/>
        </w:rPr>
      </w:pPr>
    </w:p>
    <w:p w14:paraId="3A4B3D21" w14:textId="77777777" w:rsidR="00255A30" w:rsidRPr="00B050AF" w:rsidRDefault="00255A30" w:rsidP="00255A30">
      <w:pPr>
        <w:ind w:leftChars="100" w:left="220"/>
        <w:rPr>
          <w:rFonts w:ascii="Meiryo UI" w:hAnsi="Meiryo UI"/>
          <w:lang w:val="ja-JP"/>
        </w:rPr>
      </w:pPr>
    </w:p>
    <w:p w14:paraId="3A4B3D22" w14:textId="77777777" w:rsidR="00255A30" w:rsidRPr="00B050AF" w:rsidRDefault="00255A30" w:rsidP="00255A30">
      <w:pPr>
        <w:ind w:leftChars="100" w:left="220"/>
        <w:rPr>
          <w:rFonts w:ascii="Meiryo UI" w:hAnsi="Meiryo UI"/>
          <w:lang w:val="ja-JP"/>
        </w:rPr>
      </w:pPr>
    </w:p>
    <w:p w14:paraId="3A4B3D23" w14:textId="77777777" w:rsidR="00255A30" w:rsidRPr="00B050AF" w:rsidRDefault="00255A30" w:rsidP="00255A30">
      <w:pPr>
        <w:ind w:leftChars="100" w:left="220"/>
        <w:rPr>
          <w:rFonts w:ascii="Meiryo UI" w:hAnsi="Meiryo UI"/>
          <w:lang w:val="ja-JP"/>
        </w:rPr>
      </w:pPr>
    </w:p>
    <w:p w14:paraId="3A4B3D24" w14:textId="77777777" w:rsidR="00255A30" w:rsidRPr="00B050AF" w:rsidRDefault="00255A30" w:rsidP="00255A30">
      <w:pPr>
        <w:ind w:leftChars="100" w:left="220"/>
        <w:rPr>
          <w:rFonts w:ascii="Meiryo UI" w:hAnsi="Meiryo UI"/>
          <w:lang w:val="ja-JP"/>
        </w:rPr>
      </w:pPr>
    </w:p>
    <w:p w14:paraId="3A4B3D25" w14:textId="77777777" w:rsidR="00255A30" w:rsidRPr="00B050AF" w:rsidRDefault="00255A30" w:rsidP="00B050AF">
      <w:pPr>
        <w:ind w:leftChars="100" w:left="220"/>
        <w:rPr>
          <w:rFonts w:ascii="Meiryo UI" w:hAnsi="Meiryo UI"/>
          <w:lang w:val="ja-JP"/>
        </w:rPr>
      </w:pPr>
    </w:p>
    <w:p w14:paraId="3A4B3D26" w14:textId="77777777" w:rsidR="00255A30" w:rsidRPr="00B050AF" w:rsidRDefault="00255A30" w:rsidP="00255A30">
      <w:pPr>
        <w:ind w:leftChars="100" w:left="220"/>
        <w:rPr>
          <w:rFonts w:ascii="Meiryo UI" w:hAnsi="Meiryo UI"/>
        </w:rPr>
      </w:pPr>
      <w:r w:rsidRPr="00B050AF">
        <w:rPr>
          <w:rFonts w:ascii="Meiryo UI" w:hAnsi="Meiryo UI" w:hint="eastAsia"/>
        </w:rPr>
        <w:t>①メニュー画面で「マスターデータ管理」リンクをクリックしてください。</w:t>
      </w:r>
    </w:p>
    <w:p w14:paraId="3A4B3D27" w14:textId="77777777" w:rsidR="00255A30" w:rsidRPr="00B050AF" w:rsidRDefault="00255A30" w:rsidP="00255A30">
      <w:pPr>
        <w:ind w:leftChars="100" w:left="220"/>
        <w:rPr>
          <w:rFonts w:ascii="Meiryo UI" w:hAnsi="Meiryo UI"/>
        </w:rPr>
      </w:pPr>
    </w:p>
    <w:p w14:paraId="3A4B3D28" w14:textId="77777777" w:rsidR="00255A30" w:rsidRPr="00B050AF" w:rsidRDefault="00206A49" w:rsidP="00255A30">
      <w:pPr>
        <w:ind w:leftChars="100" w:left="220"/>
        <w:rPr>
          <w:rFonts w:ascii="Meiryo UI" w:hAnsi="Meiryo UI"/>
          <w:lang w:val="ja-JP"/>
        </w:rPr>
      </w:pPr>
      <w:r w:rsidRPr="00B050AF">
        <w:rPr>
          <w:rFonts w:ascii="Meiryo UI" w:hAnsi="Meiryo UI"/>
          <w:noProof/>
        </w:rPr>
        <w:drawing>
          <wp:anchor distT="0" distB="0" distL="114300" distR="114300" simplePos="0" relativeHeight="251660288" behindDoc="0" locked="0" layoutInCell="1" allowOverlap="1" wp14:anchorId="3A4B4060" wp14:editId="3A4B4061">
            <wp:simplePos x="0" y="0"/>
            <wp:positionH relativeFrom="column">
              <wp:posOffset>154305</wp:posOffset>
            </wp:positionH>
            <wp:positionV relativeFrom="paragraph">
              <wp:posOffset>60325</wp:posOffset>
            </wp:positionV>
            <wp:extent cx="5616575" cy="1479550"/>
            <wp:effectExtent l="0" t="0" r="3175" b="6350"/>
            <wp:wrapNone/>
            <wp:docPr id="23" name="図 22">
              <a:extLst xmlns:a="http://schemas.openxmlformats.org/drawingml/2006/main">
                <a:ext uri="{FF2B5EF4-FFF2-40B4-BE49-F238E27FC236}">
                  <a16:creationId xmlns:a16="http://schemas.microsoft.com/office/drawing/2014/main" id="{1D190CBE-D111-4B8C-84BE-91962A8A7C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2">
                      <a:extLst>
                        <a:ext uri="{FF2B5EF4-FFF2-40B4-BE49-F238E27FC236}">
                          <a16:creationId xmlns:a16="http://schemas.microsoft.com/office/drawing/2014/main" id="{1D190CBE-D111-4B8C-84BE-91962A8A7CD5}"/>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25080"/>
                    <a:stretch/>
                  </pic:blipFill>
                  <pic:spPr bwMode="auto">
                    <a:xfrm>
                      <a:off x="0" y="0"/>
                      <a:ext cx="5616575" cy="1479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4B3D29" w14:textId="77777777" w:rsidR="00255A30" w:rsidRPr="00B050AF" w:rsidRDefault="00255A30" w:rsidP="00255A30">
      <w:pPr>
        <w:ind w:leftChars="100" w:left="220"/>
        <w:rPr>
          <w:rFonts w:ascii="Meiryo UI" w:hAnsi="Meiryo UI"/>
          <w:lang w:val="ja-JP"/>
        </w:rPr>
      </w:pPr>
    </w:p>
    <w:p w14:paraId="3A4B3D2A" w14:textId="77777777" w:rsidR="00255A30" w:rsidRPr="00B050AF" w:rsidRDefault="00255A30" w:rsidP="00255A30">
      <w:pPr>
        <w:ind w:leftChars="100" w:left="220"/>
        <w:rPr>
          <w:rFonts w:ascii="Meiryo UI" w:hAnsi="Meiryo UI"/>
          <w:lang w:val="ja-JP"/>
        </w:rPr>
      </w:pPr>
    </w:p>
    <w:p w14:paraId="3A4B3D2B" w14:textId="77777777" w:rsidR="00255A30" w:rsidRPr="00B050AF" w:rsidRDefault="00255A30" w:rsidP="00255A30">
      <w:pPr>
        <w:ind w:leftChars="100" w:left="220"/>
        <w:rPr>
          <w:rFonts w:ascii="Meiryo UI" w:hAnsi="Meiryo UI"/>
          <w:lang w:val="ja-JP"/>
        </w:rPr>
      </w:pPr>
    </w:p>
    <w:p w14:paraId="3A4B3D2C" w14:textId="77777777" w:rsidR="00255A30" w:rsidRPr="00B050AF" w:rsidRDefault="00255A30" w:rsidP="00255A30">
      <w:pPr>
        <w:ind w:leftChars="100" w:left="220"/>
        <w:rPr>
          <w:rFonts w:ascii="Meiryo UI" w:hAnsi="Meiryo UI"/>
          <w:lang w:val="ja-JP"/>
        </w:rPr>
      </w:pPr>
    </w:p>
    <w:p w14:paraId="3A4B3D2D" w14:textId="77777777" w:rsidR="00255A30" w:rsidRPr="00B050AF" w:rsidRDefault="00255A30" w:rsidP="00255A30">
      <w:pPr>
        <w:ind w:leftChars="100" w:left="220"/>
        <w:rPr>
          <w:rFonts w:ascii="Meiryo UI" w:hAnsi="Meiryo UI"/>
          <w:lang w:val="ja-JP"/>
        </w:rPr>
      </w:pPr>
    </w:p>
    <w:p w14:paraId="3A4B3D2E" w14:textId="77777777" w:rsidR="00255A30" w:rsidRPr="00B050AF" w:rsidRDefault="00255A30" w:rsidP="00B050AF">
      <w:pPr>
        <w:ind w:leftChars="100" w:left="220"/>
        <w:rPr>
          <w:rFonts w:ascii="Meiryo UI" w:hAnsi="Meiryo UI"/>
          <w:lang w:val="ja-JP"/>
        </w:rPr>
      </w:pPr>
    </w:p>
    <w:p w14:paraId="3A4B3D2F" w14:textId="77777777" w:rsidR="00206A49" w:rsidRPr="00B050AF" w:rsidRDefault="00206A49" w:rsidP="00206A49">
      <w:pPr>
        <w:ind w:leftChars="100" w:left="220"/>
        <w:rPr>
          <w:rFonts w:ascii="Meiryo UI" w:hAnsi="Meiryo UI"/>
        </w:rPr>
      </w:pPr>
      <w:r w:rsidRPr="00B050AF">
        <w:rPr>
          <w:rFonts w:ascii="Meiryo UI" w:hAnsi="Meiryo UI" w:hint="eastAsia"/>
        </w:rPr>
        <w:t>②マスターIDのリンクをクリックすると、該当のマスターデータを参照することができます。</w:t>
      </w:r>
    </w:p>
    <w:p w14:paraId="3A4B3D30" w14:textId="77777777" w:rsidR="00206A49" w:rsidRPr="00B050AF" w:rsidRDefault="00206A49" w:rsidP="00206A49">
      <w:pPr>
        <w:ind w:leftChars="200" w:left="440"/>
        <w:rPr>
          <w:rFonts w:ascii="Meiryo UI" w:hAnsi="Meiryo UI"/>
        </w:rPr>
      </w:pPr>
      <w:r w:rsidRPr="00B050AF">
        <w:rPr>
          <w:rFonts w:ascii="Meiryo UI" w:hAnsi="Meiryo UI" w:hint="eastAsia"/>
        </w:rPr>
        <w:t>→(2)</w:t>
      </w:r>
      <w:r w:rsidR="00C01062" w:rsidRPr="00B050AF">
        <w:rPr>
          <w:rFonts w:ascii="Meiryo UI" w:hAnsi="Meiryo UI" w:hint="eastAsia"/>
        </w:rPr>
        <w:t>マスターデータの参照・変更</w:t>
      </w:r>
      <w:r w:rsidRPr="00B050AF">
        <w:rPr>
          <w:rFonts w:ascii="Meiryo UI" w:hAnsi="Meiryo UI" w:hint="eastAsia"/>
        </w:rPr>
        <w:t>へ</w:t>
      </w:r>
    </w:p>
    <w:p w14:paraId="3A4B3D31" w14:textId="77777777" w:rsidR="000C73D2" w:rsidRPr="00B050AF" w:rsidRDefault="00206A49" w:rsidP="004C46BF">
      <w:pPr>
        <w:ind w:leftChars="200" w:left="440"/>
        <w:rPr>
          <w:rFonts w:ascii="Meiryo UI" w:hAnsi="Meiryo UI"/>
        </w:rPr>
      </w:pPr>
      <w:r w:rsidRPr="00B050AF">
        <w:rPr>
          <w:rFonts w:ascii="Meiryo UI" w:hAnsi="Meiryo UI" w:hint="eastAsia"/>
        </w:rPr>
        <w:t>※OPEN21から取り込むマスターはここでは詳細参照できません。</w:t>
      </w:r>
    </w:p>
    <w:p w14:paraId="3A4B3D32" w14:textId="77777777" w:rsidR="000C73D2" w:rsidRPr="00B050AF" w:rsidRDefault="000C73D2" w:rsidP="000C73D2">
      <w:pPr>
        <w:rPr>
          <w:rFonts w:ascii="Meiryo UI" w:hAnsi="Meiryo UI"/>
        </w:rPr>
      </w:pPr>
      <w:r w:rsidRPr="00B050AF">
        <w:rPr>
          <w:rFonts w:ascii="Meiryo UI" w:hAnsi="Meiryo UI"/>
        </w:rPr>
        <w:br w:type="page"/>
      </w:r>
    </w:p>
    <w:p w14:paraId="3A4B3D33" w14:textId="77777777" w:rsidR="000C73D2" w:rsidRPr="00B050AF" w:rsidRDefault="000C73D2" w:rsidP="000C73D2">
      <w:pPr>
        <w:rPr>
          <w:rFonts w:ascii="Meiryo UI" w:hAnsi="Meiryo UI"/>
        </w:rPr>
      </w:pPr>
      <w:r w:rsidRPr="00B050AF">
        <w:rPr>
          <w:rFonts w:ascii="Meiryo UI" w:hAnsi="Meiryo UI" w:hint="eastAsia"/>
        </w:rPr>
        <w:lastRenderedPageBreak/>
        <w:t>(2)マスターデータの参照・変更</w:t>
      </w:r>
    </w:p>
    <w:p w14:paraId="3A4B3D34" w14:textId="77777777" w:rsidR="00255A30" w:rsidRPr="00B050AF" w:rsidRDefault="000C73D2" w:rsidP="000C73D2">
      <w:pPr>
        <w:rPr>
          <w:rFonts w:ascii="Meiryo UI" w:hAnsi="Meiryo UI"/>
        </w:rPr>
      </w:pPr>
      <w:r w:rsidRPr="00B050AF">
        <w:rPr>
          <w:rFonts w:ascii="Meiryo UI" w:hAnsi="Meiryo UI" w:hint="eastAsia"/>
        </w:rPr>
        <w:t>→(1)マスターデータの一覧表示から</w:t>
      </w:r>
    </w:p>
    <w:p w14:paraId="3A4B3D35" w14:textId="77777777" w:rsidR="008315FC" w:rsidRPr="00B050AF" w:rsidRDefault="008315FC" w:rsidP="008315FC">
      <w:pPr>
        <w:ind w:leftChars="100" w:left="220"/>
        <w:rPr>
          <w:rFonts w:ascii="Meiryo UI" w:hAnsi="Meiryo UI"/>
        </w:rPr>
      </w:pPr>
      <w:r w:rsidRPr="00B050AF">
        <w:rPr>
          <w:rFonts w:ascii="Meiryo UI" w:hAnsi="Meiryo UI"/>
          <w:noProof/>
        </w:rPr>
        <w:drawing>
          <wp:anchor distT="0" distB="0" distL="114300" distR="114300" simplePos="0" relativeHeight="251661312" behindDoc="0" locked="0" layoutInCell="1" allowOverlap="1" wp14:anchorId="3A4B4062" wp14:editId="3A4B4063">
            <wp:simplePos x="0" y="0"/>
            <wp:positionH relativeFrom="column">
              <wp:posOffset>154305</wp:posOffset>
            </wp:positionH>
            <wp:positionV relativeFrom="paragraph">
              <wp:posOffset>60325</wp:posOffset>
            </wp:positionV>
            <wp:extent cx="7004685" cy="3348355"/>
            <wp:effectExtent l="0" t="0" r="5715" b="4445"/>
            <wp:wrapNone/>
            <wp:docPr id="4" name="図 3">
              <a:extLst xmlns:a="http://schemas.openxmlformats.org/drawingml/2006/main">
                <a:ext uri="{FF2B5EF4-FFF2-40B4-BE49-F238E27FC236}">
                  <a16:creationId xmlns:a16="http://schemas.microsoft.com/office/drawing/2014/main" id="{02822BFD-0B97-4171-8B7B-B3DFDEC28C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02822BFD-0B97-4171-8B7B-B3DFDEC28C23}"/>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t="7215"/>
                    <a:stretch/>
                  </pic:blipFill>
                  <pic:spPr bwMode="auto">
                    <a:xfrm>
                      <a:off x="0" y="0"/>
                      <a:ext cx="7004685" cy="33483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4B3D36" w14:textId="77777777" w:rsidR="008315FC" w:rsidRPr="00B050AF" w:rsidRDefault="008315FC" w:rsidP="008315FC">
      <w:pPr>
        <w:ind w:leftChars="100" w:left="220"/>
        <w:rPr>
          <w:rFonts w:ascii="Meiryo UI" w:hAnsi="Meiryo UI"/>
        </w:rPr>
      </w:pPr>
    </w:p>
    <w:p w14:paraId="3A4B3D37" w14:textId="77777777" w:rsidR="008315FC" w:rsidRPr="00B050AF" w:rsidRDefault="008315FC" w:rsidP="008315FC">
      <w:pPr>
        <w:ind w:leftChars="100" w:left="220"/>
        <w:rPr>
          <w:rFonts w:ascii="Meiryo UI" w:hAnsi="Meiryo UI"/>
        </w:rPr>
      </w:pPr>
    </w:p>
    <w:p w14:paraId="3A4B3D38" w14:textId="77777777" w:rsidR="008315FC" w:rsidRPr="00B050AF" w:rsidRDefault="008315FC" w:rsidP="008315FC">
      <w:pPr>
        <w:ind w:leftChars="100" w:left="220"/>
        <w:rPr>
          <w:rFonts w:ascii="Meiryo UI" w:hAnsi="Meiryo UI"/>
        </w:rPr>
      </w:pPr>
    </w:p>
    <w:p w14:paraId="3A4B3D39" w14:textId="77777777" w:rsidR="008315FC" w:rsidRPr="00B050AF" w:rsidRDefault="008315FC" w:rsidP="008315FC">
      <w:pPr>
        <w:ind w:leftChars="100" w:left="220"/>
        <w:rPr>
          <w:rFonts w:ascii="Meiryo UI" w:hAnsi="Meiryo UI"/>
        </w:rPr>
      </w:pPr>
    </w:p>
    <w:p w14:paraId="3A4B3D3A" w14:textId="77777777" w:rsidR="008315FC" w:rsidRPr="00B050AF" w:rsidRDefault="008315FC" w:rsidP="008315FC">
      <w:pPr>
        <w:ind w:leftChars="100" w:left="220"/>
        <w:rPr>
          <w:rFonts w:ascii="Meiryo UI" w:hAnsi="Meiryo UI"/>
        </w:rPr>
      </w:pPr>
    </w:p>
    <w:p w14:paraId="3A4B3D3B" w14:textId="77777777" w:rsidR="008315FC" w:rsidRPr="00B050AF" w:rsidRDefault="008315FC" w:rsidP="008315FC">
      <w:pPr>
        <w:ind w:leftChars="100" w:left="220"/>
        <w:rPr>
          <w:rFonts w:ascii="Meiryo UI" w:hAnsi="Meiryo UI"/>
        </w:rPr>
      </w:pPr>
    </w:p>
    <w:p w14:paraId="3A4B3D3C" w14:textId="77777777" w:rsidR="008315FC" w:rsidRPr="00B050AF" w:rsidRDefault="008315FC" w:rsidP="008315FC">
      <w:pPr>
        <w:ind w:leftChars="100" w:left="220"/>
        <w:rPr>
          <w:rFonts w:ascii="Meiryo UI" w:hAnsi="Meiryo UI"/>
        </w:rPr>
      </w:pPr>
    </w:p>
    <w:p w14:paraId="3A4B3D3D" w14:textId="77777777" w:rsidR="008315FC" w:rsidRPr="00B050AF" w:rsidRDefault="008315FC" w:rsidP="008315FC">
      <w:pPr>
        <w:ind w:leftChars="100" w:left="220"/>
        <w:rPr>
          <w:rFonts w:ascii="Meiryo UI" w:hAnsi="Meiryo UI"/>
        </w:rPr>
      </w:pPr>
    </w:p>
    <w:p w14:paraId="3A4B3D3E" w14:textId="77777777" w:rsidR="008315FC" w:rsidRPr="00B050AF" w:rsidRDefault="008315FC" w:rsidP="008315FC">
      <w:pPr>
        <w:ind w:leftChars="100" w:left="220"/>
        <w:rPr>
          <w:rFonts w:ascii="Meiryo UI" w:hAnsi="Meiryo UI"/>
        </w:rPr>
      </w:pPr>
    </w:p>
    <w:p w14:paraId="3A4B3D3F" w14:textId="77777777" w:rsidR="008315FC" w:rsidRPr="00B050AF" w:rsidRDefault="008315FC" w:rsidP="008315FC">
      <w:pPr>
        <w:ind w:leftChars="100" w:left="220"/>
        <w:rPr>
          <w:rFonts w:ascii="Meiryo UI" w:hAnsi="Meiryo UI"/>
        </w:rPr>
      </w:pPr>
    </w:p>
    <w:p w14:paraId="3A4B3D40" w14:textId="77777777" w:rsidR="008315FC" w:rsidRPr="00B050AF" w:rsidRDefault="008315FC" w:rsidP="008315FC">
      <w:pPr>
        <w:ind w:leftChars="100" w:left="220"/>
        <w:rPr>
          <w:rFonts w:ascii="Meiryo UI" w:hAnsi="Meiryo UI"/>
        </w:rPr>
      </w:pPr>
    </w:p>
    <w:p w14:paraId="3A4B3D41" w14:textId="77777777" w:rsidR="008315FC" w:rsidRPr="00B050AF" w:rsidRDefault="008315FC" w:rsidP="008315FC">
      <w:pPr>
        <w:ind w:leftChars="100" w:left="220"/>
        <w:rPr>
          <w:rFonts w:ascii="Meiryo UI" w:hAnsi="Meiryo UI"/>
        </w:rPr>
      </w:pPr>
    </w:p>
    <w:p w14:paraId="3A4B3D42" w14:textId="77777777" w:rsidR="008315FC" w:rsidRPr="00B050AF" w:rsidRDefault="008315FC" w:rsidP="008315FC">
      <w:pPr>
        <w:ind w:leftChars="100" w:left="220"/>
        <w:rPr>
          <w:rFonts w:ascii="Meiryo UI" w:hAnsi="Meiryo UI"/>
        </w:rPr>
      </w:pPr>
    </w:p>
    <w:p w14:paraId="3A4B3D43" w14:textId="77777777" w:rsidR="008315FC" w:rsidRPr="00B050AF" w:rsidRDefault="008315FC" w:rsidP="00FF12B2">
      <w:pPr>
        <w:ind w:leftChars="100" w:left="220"/>
        <w:rPr>
          <w:rFonts w:ascii="Meiryo UI" w:hAnsi="Meiryo UI"/>
        </w:rPr>
      </w:pPr>
    </w:p>
    <w:p w14:paraId="3A4B3D44" w14:textId="77777777" w:rsidR="00AD74DA" w:rsidRPr="00B050AF" w:rsidRDefault="00AD74DA" w:rsidP="00AD74DA">
      <w:pPr>
        <w:ind w:leftChars="100" w:left="220"/>
        <w:rPr>
          <w:rFonts w:ascii="Meiryo UI" w:hAnsi="Meiryo UI"/>
        </w:rPr>
      </w:pPr>
      <w:r w:rsidRPr="00B050AF">
        <w:rPr>
          <w:rFonts w:ascii="Meiryo UI" w:hAnsi="Meiryo UI" w:hint="eastAsia"/>
        </w:rPr>
        <w:t>①リンクをクリックすると、その時点のデータに表示を切り替えることができます。</w:t>
      </w:r>
    </w:p>
    <w:p w14:paraId="3A4B3D45" w14:textId="77777777" w:rsidR="00AD74DA" w:rsidRPr="00B050AF" w:rsidRDefault="00AD74DA" w:rsidP="00AD74DA">
      <w:pPr>
        <w:ind w:leftChars="100" w:left="220"/>
        <w:rPr>
          <w:rFonts w:ascii="Meiryo UI" w:hAnsi="Meiryo UI"/>
        </w:rPr>
      </w:pPr>
      <w:r w:rsidRPr="00B050AF">
        <w:rPr>
          <w:rFonts w:ascii="Meiryo UI" w:hAnsi="Meiryo UI" w:hint="eastAsia"/>
        </w:rPr>
        <w:t>（デフォルトでは最新のマスター（現在のマスター）が表示されます。）</w:t>
      </w:r>
    </w:p>
    <w:p w14:paraId="3A4B3D46" w14:textId="77777777" w:rsidR="00AD74DA" w:rsidRPr="00B050AF" w:rsidRDefault="00AD74DA" w:rsidP="00D45875">
      <w:pPr>
        <w:ind w:leftChars="200" w:left="440"/>
        <w:rPr>
          <w:rFonts w:ascii="Meiryo UI" w:hAnsi="Meiryo UI"/>
        </w:rPr>
      </w:pPr>
      <w:r w:rsidRPr="00B050AF">
        <w:rPr>
          <w:rFonts w:ascii="Meiryo UI" w:hAnsi="Meiryo UI" w:hint="eastAsia"/>
        </w:rPr>
        <w:t>リンクの背景色が灰色になっているのは、過去データ（最新以外）、リンクの背景色が黄色になっているのは現在表示中のデータです。</w:t>
      </w:r>
    </w:p>
    <w:p w14:paraId="3A4B3D47" w14:textId="77777777" w:rsidR="00AD74DA" w:rsidRPr="00B050AF" w:rsidRDefault="00AD74DA" w:rsidP="00AD74DA">
      <w:pPr>
        <w:ind w:leftChars="100" w:left="220"/>
        <w:rPr>
          <w:rFonts w:ascii="Meiryo UI" w:hAnsi="Meiryo UI"/>
        </w:rPr>
      </w:pPr>
      <w:r w:rsidRPr="00B050AF">
        <w:rPr>
          <w:rFonts w:ascii="Meiryo UI" w:hAnsi="Meiryo UI" w:hint="eastAsia"/>
        </w:rPr>
        <w:t>②マスターの変更を行った後、「変更登録」ボタンを押してください。</w:t>
      </w:r>
    </w:p>
    <w:p w14:paraId="3A4B3D48" w14:textId="77777777" w:rsidR="00AD74DA" w:rsidRPr="00B050AF" w:rsidRDefault="00AD74DA" w:rsidP="00AD74DA">
      <w:pPr>
        <w:ind w:leftChars="200" w:left="440"/>
        <w:rPr>
          <w:rFonts w:ascii="Meiryo UI" w:hAnsi="Meiryo UI"/>
        </w:rPr>
      </w:pPr>
      <w:r w:rsidRPr="00B050AF">
        <w:rPr>
          <w:rFonts w:ascii="Meiryo UI" w:hAnsi="Meiryo UI" w:hint="eastAsia"/>
        </w:rPr>
        <w:t>※OPEN21から取り込むマスターは変更することができません。</w:t>
      </w:r>
    </w:p>
    <w:p w14:paraId="3A4B3D49" w14:textId="77777777" w:rsidR="00AD74DA" w:rsidRPr="00B050AF" w:rsidRDefault="00AD74DA" w:rsidP="00AD74DA">
      <w:pPr>
        <w:ind w:leftChars="100" w:left="220"/>
        <w:rPr>
          <w:rFonts w:ascii="Meiryo UI" w:hAnsi="Meiryo UI"/>
        </w:rPr>
      </w:pPr>
      <w:r w:rsidRPr="00B050AF">
        <w:rPr>
          <w:rFonts w:ascii="Meiryo UI" w:hAnsi="Meiryo UI" w:hint="eastAsia"/>
        </w:rPr>
        <w:t>③CSVファイルでマスターデータを一括変更したい場合、「一括変更」ボタンを押してください。</w:t>
      </w:r>
    </w:p>
    <w:p w14:paraId="3A4B3D4A" w14:textId="77777777" w:rsidR="00AD74DA" w:rsidRPr="00B050AF" w:rsidRDefault="00AD74DA" w:rsidP="00AD74DA">
      <w:pPr>
        <w:ind w:leftChars="200" w:left="440"/>
        <w:rPr>
          <w:rFonts w:ascii="Meiryo UI" w:hAnsi="Meiryo UI"/>
        </w:rPr>
      </w:pPr>
      <w:r w:rsidRPr="00B050AF">
        <w:rPr>
          <w:rFonts w:ascii="Meiryo UI" w:hAnsi="Meiryo UI" w:hint="eastAsia"/>
        </w:rPr>
        <w:t>→(3)マスターデータの一括変更へ</w:t>
      </w:r>
    </w:p>
    <w:p w14:paraId="3A4B3D4B" w14:textId="77777777" w:rsidR="001538B1" w:rsidRPr="00B050AF" w:rsidRDefault="00AD74DA" w:rsidP="00276079">
      <w:pPr>
        <w:ind w:leftChars="200" w:left="440"/>
        <w:rPr>
          <w:rFonts w:ascii="Meiryo UI" w:hAnsi="Meiryo UI"/>
        </w:rPr>
      </w:pPr>
      <w:r w:rsidRPr="00B050AF">
        <w:rPr>
          <w:rFonts w:ascii="Meiryo UI" w:hAnsi="Meiryo UI" w:hint="eastAsia"/>
        </w:rPr>
        <w:t>※OPEN21から取り込むマスターは変更することができません。</w:t>
      </w:r>
    </w:p>
    <w:p w14:paraId="3A4B3D4C" w14:textId="77777777" w:rsidR="00276079" w:rsidRPr="00B050AF" w:rsidRDefault="001538B1" w:rsidP="00276079">
      <w:pPr>
        <w:rPr>
          <w:rFonts w:ascii="Meiryo UI" w:hAnsi="Meiryo UI"/>
        </w:rPr>
      </w:pPr>
      <w:r w:rsidRPr="00B050AF">
        <w:rPr>
          <w:rFonts w:ascii="Meiryo UI" w:hAnsi="Meiryo UI"/>
        </w:rPr>
        <w:br w:type="page"/>
      </w:r>
    </w:p>
    <w:p w14:paraId="3A4B3D4D" w14:textId="77777777" w:rsidR="00924D8F" w:rsidRPr="00B050AF" w:rsidRDefault="00924D8F" w:rsidP="00924D8F">
      <w:pPr>
        <w:rPr>
          <w:rFonts w:ascii="Meiryo UI" w:hAnsi="Meiryo UI"/>
        </w:rPr>
      </w:pPr>
      <w:r w:rsidRPr="00B050AF">
        <w:rPr>
          <w:rFonts w:ascii="Meiryo UI" w:hAnsi="Meiryo UI" w:hint="eastAsia"/>
        </w:rPr>
        <w:lastRenderedPageBreak/>
        <w:t>(3)マスターデータの一括変更</w:t>
      </w:r>
    </w:p>
    <w:p w14:paraId="3A4B3D4E" w14:textId="77777777" w:rsidR="008315FC" w:rsidRPr="00B050AF" w:rsidRDefault="00924D8F" w:rsidP="008A72F0">
      <w:pPr>
        <w:rPr>
          <w:rFonts w:ascii="Meiryo UI" w:hAnsi="Meiryo UI"/>
        </w:rPr>
      </w:pPr>
      <w:r w:rsidRPr="00B050AF">
        <w:rPr>
          <w:rFonts w:ascii="Meiryo UI" w:hAnsi="Meiryo UI" w:hint="eastAsia"/>
        </w:rPr>
        <w:t>→(2)</w:t>
      </w:r>
      <w:r w:rsidR="00C01062" w:rsidRPr="00B050AF">
        <w:rPr>
          <w:rFonts w:ascii="Meiryo UI" w:hAnsi="Meiryo UI" w:hint="eastAsia"/>
        </w:rPr>
        <w:t>マスターデータの参照・変更</w:t>
      </w:r>
      <w:r w:rsidRPr="00B050AF">
        <w:rPr>
          <w:rFonts w:ascii="Meiryo UI" w:hAnsi="Meiryo UI" w:hint="eastAsia"/>
        </w:rPr>
        <w:t>から</w:t>
      </w:r>
    </w:p>
    <w:p w14:paraId="3A4B3D4F" w14:textId="77777777" w:rsidR="008315FC" w:rsidRPr="00B050AF" w:rsidRDefault="00D670A8" w:rsidP="00AD74DA">
      <w:pPr>
        <w:ind w:leftChars="100" w:left="220"/>
        <w:rPr>
          <w:rFonts w:ascii="Meiryo UI" w:hAnsi="Meiryo UI"/>
        </w:rPr>
      </w:pPr>
      <w:r w:rsidRPr="00B050AF">
        <w:rPr>
          <w:rFonts w:ascii="Meiryo UI" w:hAnsi="Meiryo UI"/>
          <w:noProof/>
        </w:rPr>
        <w:drawing>
          <wp:anchor distT="0" distB="0" distL="114300" distR="114300" simplePos="0" relativeHeight="251664384" behindDoc="0" locked="0" layoutInCell="1" allowOverlap="1" wp14:anchorId="3A4B4064" wp14:editId="3A4B4065">
            <wp:simplePos x="0" y="0"/>
            <wp:positionH relativeFrom="column">
              <wp:posOffset>167005</wp:posOffset>
            </wp:positionH>
            <wp:positionV relativeFrom="paragraph">
              <wp:posOffset>111125</wp:posOffset>
            </wp:positionV>
            <wp:extent cx="7052310" cy="1746250"/>
            <wp:effectExtent l="0" t="0" r="0" b="6350"/>
            <wp:wrapNone/>
            <wp:docPr id="3" name="図 2">
              <a:extLst xmlns:a="http://schemas.openxmlformats.org/drawingml/2006/main">
                <a:ext uri="{FF2B5EF4-FFF2-40B4-BE49-F238E27FC236}">
                  <a16:creationId xmlns:a16="http://schemas.microsoft.com/office/drawing/2014/main" id="{895AF951-4506-4742-8270-C54889C8E7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895AF951-4506-4742-8270-C54889C8E7AE}"/>
                        </a:ext>
                      </a:extLst>
                    </pic:cNvPr>
                    <pic:cNvPicPr>
                      <a:picLocks noChangeAspect="1"/>
                    </pic:cNvPicPr>
                  </pic:nvPicPr>
                  <pic:blipFill rotWithShape="1">
                    <a:blip r:embed="rId14" cstate="print"/>
                    <a:srcRect t="7517" b="43262"/>
                    <a:stretch/>
                  </pic:blipFill>
                  <pic:spPr bwMode="auto">
                    <a:xfrm>
                      <a:off x="0" y="0"/>
                      <a:ext cx="7052310" cy="1746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4B3D50" w14:textId="77777777" w:rsidR="008315FC" w:rsidRPr="00B050AF" w:rsidRDefault="008315FC" w:rsidP="008315FC">
      <w:pPr>
        <w:ind w:leftChars="100" w:left="220"/>
        <w:rPr>
          <w:rFonts w:ascii="Meiryo UI" w:hAnsi="Meiryo UI"/>
        </w:rPr>
      </w:pPr>
    </w:p>
    <w:p w14:paraId="3A4B3D51" w14:textId="77777777" w:rsidR="008315FC" w:rsidRPr="00B050AF" w:rsidRDefault="008315FC" w:rsidP="008315FC">
      <w:pPr>
        <w:ind w:leftChars="100" w:left="220"/>
        <w:rPr>
          <w:rFonts w:ascii="Meiryo UI" w:hAnsi="Meiryo UI"/>
        </w:rPr>
      </w:pPr>
    </w:p>
    <w:p w14:paraId="3A4B3D52" w14:textId="77777777" w:rsidR="008315FC" w:rsidRPr="00B050AF" w:rsidRDefault="008315FC" w:rsidP="008315FC">
      <w:pPr>
        <w:ind w:leftChars="100" w:left="220"/>
        <w:rPr>
          <w:rFonts w:ascii="Meiryo UI" w:hAnsi="Meiryo UI"/>
        </w:rPr>
      </w:pPr>
    </w:p>
    <w:p w14:paraId="3A4B3D53" w14:textId="77777777" w:rsidR="008315FC" w:rsidRPr="00B050AF" w:rsidRDefault="008315FC" w:rsidP="008315FC">
      <w:pPr>
        <w:ind w:leftChars="100" w:left="220"/>
        <w:rPr>
          <w:rFonts w:ascii="Meiryo UI" w:hAnsi="Meiryo UI"/>
        </w:rPr>
      </w:pPr>
    </w:p>
    <w:p w14:paraId="3A4B3D54" w14:textId="77777777" w:rsidR="008315FC" w:rsidRPr="00B050AF" w:rsidRDefault="008315FC" w:rsidP="008315FC">
      <w:pPr>
        <w:ind w:leftChars="100" w:left="220"/>
        <w:rPr>
          <w:rFonts w:ascii="Meiryo UI" w:hAnsi="Meiryo UI"/>
        </w:rPr>
      </w:pPr>
    </w:p>
    <w:p w14:paraId="3A4B3D55" w14:textId="77777777" w:rsidR="008315FC" w:rsidRPr="00B050AF" w:rsidRDefault="008315FC" w:rsidP="008315FC">
      <w:pPr>
        <w:ind w:leftChars="100" w:left="220"/>
        <w:rPr>
          <w:rFonts w:ascii="Meiryo UI" w:hAnsi="Meiryo UI"/>
        </w:rPr>
      </w:pPr>
    </w:p>
    <w:p w14:paraId="3A4B3D56" w14:textId="77777777" w:rsidR="001A725C" w:rsidRPr="00B050AF" w:rsidRDefault="001A725C" w:rsidP="00F55485">
      <w:pPr>
        <w:ind w:leftChars="100" w:left="220"/>
        <w:rPr>
          <w:rFonts w:ascii="Meiryo UI" w:hAnsi="Meiryo UI"/>
        </w:rPr>
      </w:pPr>
    </w:p>
    <w:p w14:paraId="3A4B3D57" w14:textId="77777777" w:rsidR="00D670A8" w:rsidRPr="00B050AF" w:rsidRDefault="00D670A8" w:rsidP="00D670A8">
      <w:pPr>
        <w:ind w:leftChars="100" w:left="220"/>
        <w:rPr>
          <w:rFonts w:ascii="Meiryo UI" w:hAnsi="Meiryo UI"/>
        </w:rPr>
      </w:pPr>
      <w:r w:rsidRPr="00B050AF">
        <w:rPr>
          <w:rFonts w:ascii="Meiryo UI" w:hAnsi="Meiryo UI" w:hint="eastAsia"/>
        </w:rPr>
        <w:t>①CSVデータを選択してください。</w:t>
      </w:r>
    </w:p>
    <w:p w14:paraId="3A4B3D58" w14:textId="77777777" w:rsidR="00D670A8" w:rsidRPr="00B050AF" w:rsidRDefault="00D670A8" w:rsidP="00D670A8">
      <w:pPr>
        <w:ind w:leftChars="200" w:left="440"/>
        <w:rPr>
          <w:rFonts w:ascii="Meiryo UI" w:hAnsi="Meiryo UI"/>
        </w:rPr>
      </w:pPr>
      <w:r w:rsidRPr="00B050AF">
        <w:rPr>
          <w:rFonts w:ascii="Meiryo UI" w:hAnsi="Meiryo UI" w:hint="eastAsia"/>
        </w:rPr>
        <w:t>※CSVファイルは最新の版数からダウンロードしたものを編集してアップロードすると間違いが少ないです。</w:t>
      </w:r>
    </w:p>
    <w:p w14:paraId="3A4B3D59" w14:textId="77777777" w:rsidR="001A725C" w:rsidRPr="00B050AF" w:rsidRDefault="00D670A8" w:rsidP="00D670A8">
      <w:pPr>
        <w:ind w:leftChars="100" w:left="220"/>
        <w:rPr>
          <w:rFonts w:ascii="Meiryo UI" w:hAnsi="Meiryo UI"/>
        </w:rPr>
      </w:pPr>
      <w:r w:rsidRPr="00B050AF">
        <w:rPr>
          <w:rFonts w:ascii="Meiryo UI" w:hAnsi="Meiryo UI" w:hint="eastAsia"/>
        </w:rPr>
        <w:t>②「アップロード」ボタンを押してください。</w:t>
      </w:r>
    </w:p>
    <w:p w14:paraId="3A4B3D5A" w14:textId="77777777" w:rsidR="001A725C" w:rsidRPr="00B050AF" w:rsidRDefault="001A725C" w:rsidP="008315FC">
      <w:pPr>
        <w:ind w:leftChars="100" w:left="220"/>
        <w:rPr>
          <w:rFonts w:ascii="Meiryo UI" w:hAnsi="Meiryo UI"/>
        </w:rPr>
      </w:pPr>
    </w:p>
    <w:p w14:paraId="3A4B3D5B" w14:textId="77777777" w:rsidR="001A725C" w:rsidRPr="00B050AF" w:rsidRDefault="00276079" w:rsidP="008315FC">
      <w:pPr>
        <w:ind w:leftChars="100" w:left="220"/>
        <w:rPr>
          <w:rFonts w:ascii="Meiryo UI" w:hAnsi="Meiryo UI"/>
        </w:rPr>
      </w:pPr>
      <w:r w:rsidRPr="00B050AF">
        <w:rPr>
          <w:rFonts w:ascii="Meiryo UI" w:hAnsi="Meiryo UI"/>
          <w:noProof/>
        </w:rPr>
        <w:drawing>
          <wp:anchor distT="0" distB="0" distL="114300" distR="114300" simplePos="0" relativeHeight="251663360" behindDoc="0" locked="0" layoutInCell="1" allowOverlap="1" wp14:anchorId="3A4B4066" wp14:editId="3A4B4067">
            <wp:simplePos x="0" y="0"/>
            <wp:positionH relativeFrom="margin">
              <wp:posOffset>135255</wp:posOffset>
            </wp:positionH>
            <wp:positionV relativeFrom="paragraph">
              <wp:posOffset>66040</wp:posOffset>
            </wp:positionV>
            <wp:extent cx="7052310" cy="3143250"/>
            <wp:effectExtent l="0" t="0" r="0" b="0"/>
            <wp:wrapNone/>
            <wp:docPr id="2" name="図 1">
              <a:extLst xmlns:a="http://schemas.openxmlformats.org/drawingml/2006/main">
                <a:ext uri="{FF2B5EF4-FFF2-40B4-BE49-F238E27FC236}">
                  <a16:creationId xmlns:a16="http://schemas.microsoft.com/office/drawing/2014/main" id="{A690D237-C350-4B22-8D93-592CC26F04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A690D237-C350-4B22-8D93-592CC26F0432}"/>
                        </a:ext>
                      </a:extLst>
                    </pic:cNvPr>
                    <pic:cNvPicPr>
                      <a:picLocks noChangeAspect="1"/>
                    </pic:cNvPicPr>
                  </pic:nvPicPr>
                  <pic:blipFill rotWithShape="1">
                    <a:blip r:embed="rId15" cstate="print"/>
                    <a:srcRect t="7636" b="4458"/>
                    <a:stretch/>
                  </pic:blipFill>
                  <pic:spPr bwMode="auto">
                    <a:xfrm>
                      <a:off x="0" y="0"/>
                      <a:ext cx="7052310" cy="3143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4B3D5C" w14:textId="77777777" w:rsidR="001A725C" w:rsidRPr="00B050AF" w:rsidRDefault="001A725C" w:rsidP="008315FC">
      <w:pPr>
        <w:ind w:leftChars="100" w:left="220"/>
        <w:rPr>
          <w:rFonts w:ascii="Meiryo UI" w:hAnsi="Meiryo UI"/>
        </w:rPr>
      </w:pPr>
    </w:p>
    <w:p w14:paraId="3A4B3D5D" w14:textId="77777777" w:rsidR="001A725C" w:rsidRPr="00B050AF" w:rsidRDefault="001A725C" w:rsidP="008315FC">
      <w:pPr>
        <w:ind w:leftChars="100" w:left="220"/>
        <w:rPr>
          <w:rFonts w:ascii="Meiryo UI" w:hAnsi="Meiryo UI"/>
        </w:rPr>
      </w:pPr>
    </w:p>
    <w:p w14:paraId="3A4B3D5E" w14:textId="77777777" w:rsidR="001A725C" w:rsidRPr="00B050AF" w:rsidRDefault="001A725C" w:rsidP="008315FC">
      <w:pPr>
        <w:ind w:leftChars="100" w:left="220"/>
        <w:rPr>
          <w:rFonts w:ascii="Meiryo UI" w:hAnsi="Meiryo UI"/>
        </w:rPr>
      </w:pPr>
    </w:p>
    <w:p w14:paraId="3A4B3D5F" w14:textId="77777777" w:rsidR="001A725C" w:rsidRPr="00B050AF" w:rsidRDefault="001A725C" w:rsidP="008315FC">
      <w:pPr>
        <w:ind w:leftChars="100" w:left="220"/>
        <w:rPr>
          <w:rFonts w:ascii="Meiryo UI" w:hAnsi="Meiryo UI"/>
        </w:rPr>
      </w:pPr>
    </w:p>
    <w:p w14:paraId="3A4B3D60" w14:textId="77777777" w:rsidR="001A725C" w:rsidRPr="00B050AF" w:rsidRDefault="001A725C" w:rsidP="008315FC">
      <w:pPr>
        <w:ind w:leftChars="100" w:left="220"/>
        <w:rPr>
          <w:rFonts w:ascii="Meiryo UI" w:hAnsi="Meiryo UI"/>
        </w:rPr>
      </w:pPr>
    </w:p>
    <w:p w14:paraId="3A4B3D61" w14:textId="77777777" w:rsidR="001A725C" w:rsidRPr="00B050AF" w:rsidRDefault="001A725C" w:rsidP="008315FC">
      <w:pPr>
        <w:ind w:leftChars="100" w:left="220"/>
        <w:rPr>
          <w:rFonts w:ascii="Meiryo UI" w:hAnsi="Meiryo UI"/>
        </w:rPr>
      </w:pPr>
    </w:p>
    <w:p w14:paraId="3A4B3D62" w14:textId="77777777" w:rsidR="001A725C" w:rsidRPr="00B050AF" w:rsidRDefault="001A725C" w:rsidP="008315FC">
      <w:pPr>
        <w:ind w:leftChars="100" w:left="220"/>
        <w:rPr>
          <w:rFonts w:ascii="Meiryo UI" w:hAnsi="Meiryo UI"/>
        </w:rPr>
      </w:pPr>
    </w:p>
    <w:p w14:paraId="3A4B3D63" w14:textId="77777777" w:rsidR="001A725C" w:rsidRPr="00B050AF" w:rsidRDefault="001A725C" w:rsidP="008315FC">
      <w:pPr>
        <w:ind w:leftChars="100" w:left="220"/>
        <w:rPr>
          <w:rFonts w:ascii="Meiryo UI" w:hAnsi="Meiryo UI"/>
        </w:rPr>
      </w:pPr>
    </w:p>
    <w:p w14:paraId="3A4B3D64" w14:textId="77777777" w:rsidR="001A725C" w:rsidRPr="00B050AF" w:rsidRDefault="001A725C" w:rsidP="008315FC">
      <w:pPr>
        <w:ind w:leftChars="100" w:left="220"/>
        <w:rPr>
          <w:rFonts w:ascii="Meiryo UI" w:hAnsi="Meiryo UI"/>
        </w:rPr>
      </w:pPr>
    </w:p>
    <w:p w14:paraId="3A4B3D65" w14:textId="77777777" w:rsidR="001A725C" w:rsidRPr="00B050AF" w:rsidRDefault="001A725C" w:rsidP="008315FC">
      <w:pPr>
        <w:ind w:leftChars="100" w:left="220"/>
        <w:rPr>
          <w:rFonts w:ascii="Meiryo UI" w:hAnsi="Meiryo UI"/>
        </w:rPr>
      </w:pPr>
    </w:p>
    <w:p w14:paraId="3A4B3D66" w14:textId="77777777" w:rsidR="001A725C" w:rsidRPr="00B050AF" w:rsidRDefault="001A725C" w:rsidP="008315FC">
      <w:pPr>
        <w:ind w:leftChars="100" w:left="220"/>
        <w:rPr>
          <w:rFonts w:ascii="Meiryo UI" w:hAnsi="Meiryo UI"/>
        </w:rPr>
      </w:pPr>
    </w:p>
    <w:p w14:paraId="3A4B3D67" w14:textId="77777777" w:rsidR="001A725C" w:rsidRPr="00B050AF" w:rsidRDefault="001A725C" w:rsidP="008315FC">
      <w:pPr>
        <w:ind w:leftChars="100" w:left="220"/>
        <w:rPr>
          <w:rFonts w:ascii="Meiryo UI" w:hAnsi="Meiryo UI"/>
        </w:rPr>
      </w:pPr>
    </w:p>
    <w:p w14:paraId="3A4B3D68" w14:textId="77777777" w:rsidR="001A725C" w:rsidRPr="00B050AF" w:rsidRDefault="001A725C" w:rsidP="008F7727">
      <w:pPr>
        <w:ind w:leftChars="100" w:left="220"/>
        <w:rPr>
          <w:rFonts w:ascii="Meiryo UI" w:hAnsi="Meiryo UI"/>
        </w:rPr>
      </w:pPr>
    </w:p>
    <w:p w14:paraId="3A4B3D69" w14:textId="77777777" w:rsidR="00B742E2" w:rsidRPr="00B050AF" w:rsidRDefault="00B742E2" w:rsidP="00B742E2">
      <w:pPr>
        <w:ind w:leftChars="100" w:left="220"/>
        <w:rPr>
          <w:rFonts w:ascii="Meiryo UI" w:hAnsi="Meiryo UI"/>
        </w:rPr>
      </w:pPr>
      <w:r w:rsidRPr="00B050AF">
        <w:rPr>
          <w:rFonts w:ascii="Meiryo UI" w:hAnsi="Meiryo UI" w:hint="eastAsia"/>
        </w:rPr>
        <w:t>③チェックを付けることで現在のデータ（変更前のデータ）が表示されます。変更後内容との比較に利用してください。</w:t>
      </w:r>
    </w:p>
    <w:p w14:paraId="3A4B3D6A" w14:textId="77777777" w:rsidR="00B742E2" w:rsidRPr="00B050AF" w:rsidRDefault="00B742E2" w:rsidP="00B742E2">
      <w:pPr>
        <w:ind w:leftChars="100" w:left="220"/>
        <w:rPr>
          <w:rFonts w:ascii="Meiryo UI" w:hAnsi="Meiryo UI"/>
        </w:rPr>
      </w:pPr>
      <w:r w:rsidRPr="00B050AF">
        <w:rPr>
          <w:rFonts w:ascii="Meiryo UI" w:hAnsi="Meiryo UI" w:hint="eastAsia"/>
        </w:rPr>
        <w:t>④CSVの内容が表示されます。変更内容に間違いがないか確認してください。</w:t>
      </w:r>
    </w:p>
    <w:p w14:paraId="3A4B3D6B" w14:textId="77777777" w:rsidR="001538B1" w:rsidRPr="00B050AF" w:rsidRDefault="00B742E2" w:rsidP="001538B1">
      <w:pPr>
        <w:ind w:leftChars="100" w:left="220"/>
        <w:rPr>
          <w:rFonts w:ascii="Meiryo UI" w:hAnsi="Meiryo UI"/>
        </w:rPr>
      </w:pPr>
      <w:r w:rsidRPr="00B050AF">
        <w:rPr>
          <w:rFonts w:ascii="Meiryo UI" w:hAnsi="Meiryo UI" w:hint="eastAsia"/>
        </w:rPr>
        <w:t>⑤内容に問題がなければ「OK」ボタンを押してください。マスターデータが変更されます。</w:t>
      </w:r>
    </w:p>
    <w:p w14:paraId="3A4B3D6C" w14:textId="77777777" w:rsidR="001538B1" w:rsidRPr="00B050AF" w:rsidRDefault="001538B1" w:rsidP="001538B1">
      <w:pPr>
        <w:rPr>
          <w:rFonts w:ascii="Meiryo UI" w:hAnsi="Meiryo UI"/>
        </w:rPr>
      </w:pPr>
      <w:r w:rsidRPr="00B050AF">
        <w:rPr>
          <w:rFonts w:ascii="Meiryo UI" w:hAnsi="Meiryo UI"/>
        </w:rPr>
        <w:br w:type="page"/>
      </w:r>
    </w:p>
    <w:p w14:paraId="3A4B3D6D" w14:textId="77777777" w:rsidR="001538B1" w:rsidRPr="00B050AF" w:rsidRDefault="001538B1" w:rsidP="001538B1">
      <w:pPr>
        <w:rPr>
          <w:rFonts w:ascii="Meiryo UI" w:hAnsi="Meiryo UI"/>
        </w:rPr>
      </w:pPr>
      <w:r w:rsidRPr="00B050AF">
        <w:rPr>
          <w:rFonts w:ascii="Meiryo UI" w:hAnsi="Meiryo UI" w:hint="eastAsia"/>
        </w:rPr>
        <w:lastRenderedPageBreak/>
        <w:t>備考(1)各種マスターデータ</w:t>
      </w:r>
    </w:p>
    <w:p w14:paraId="3A4B3D6E" w14:textId="77777777" w:rsidR="001538B1" w:rsidRPr="00B050AF" w:rsidRDefault="001538B1" w:rsidP="001538B1">
      <w:pPr>
        <w:ind w:leftChars="100" w:left="220"/>
        <w:rPr>
          <w:rFonts w:ascii="Meiryo UI" w:hAnsi="Meiryo UI"/>
        </w:rPr>
      </w:pPr>
      <w:r w:rsidRPr="00B050AF">
        <w:rPr>
          <w:rFonts w:ascii="Meiryo UI" w:hAnsi="Meiryo UI" w:hint="eastAsia"/>
        </w:rPr>
        <w:t>個々のマスターデータについて解説します。</w:t>
      </w:r>
    </w:p>
    <w:p w14:paraId="3A4B3D6F" w14:textId="77777777" w:rsidR="001538B1" w:rsidRPr="00B050AF" w:rsidRDefault="001538B1" w:rsidP="001538B1">
      <w:pPr>
        <w:ind w:leftChars="100" w:left="220"/>
        <w:rPr>
          <w:rFonts w:ascii="Meiryo UI" w:hAnsi="Meiryo UI"/>
        </w:rPr>
      </w:pPr>
    </w:p>
    <w:p w14:paraId="3A4B3D70" w14:textId="77777777" w:rsidR="001538B1" w:rsidRPr="00B050AF" w:rsidRDefault="001538B1" w:rsidP="001538B1">
      <w:pPr>
        <w:ind w:leftChars="100" w:left="220"/>
        <w:rPr>
          <w:rFonts w:ascii="Meiryo UI" w:hAnsi="Meiryo UI"/>
        </w:rPr>
      </w:pPr>
      <w:r w:rsidRPr="00B050AF">
        <w:rPr>
          <w:rFonts w:ascii="Meiryo UI" w:hAnsi="Meiryo UI" w:hint="eastAsia"/>
        </w:rPr>
        <w:t>①日付コントロール(</w:t>
      </w:r>
      <w:proofErr w:type="spellStart"/>
      <w:r w:rsidRPr="00B050AF">
        <w:rPr>
          <w:rFonts w:ascii="Meiryo UI" w:hAnsi="Meiryo UI" w:hint="eastAsia"/>
        </w:rPr>
        <w:t>hizuke_control</w:t>
      </w:r>
      <w:proofErr w:type="spellEnd"/>
      <w:r w:rsidRPr="00B050AF">
        <w:rPr>
          <w:rFonts w:ascii="Meiryo UI" w:hAnsi="Meiryo UI" w:hint="eastAsia"/>
        </w:rPr>
        <w:t>)</w:t>
      </w:r>
    </w:p>
    <w:p w14:paraId="3A4B3D71" w14:textId="77777777" w:rsidR="001538B1" w:rsidRPr="00B050AF" w:rsidRDefault="001538B1" w:rsidP="001217A2">
      <w:pPr>
        <w:ind w:leftChars="200" w:left="440"/>
        <w:rPr>
          <w:rFonts w:ascii="Meiryo UI" w:hAnsi="Meiryo UI"/>
        </w:rPr>
      </w:pPr>
      <w:r w:rsidRPr="00B050AF">
        <w:rPr>
          <w:rFonts w:ascii="Meiryo UI" w:hAnsi="Meiryo UI" w:hint="eastAsia"/>
        </w:rPr>
        <w:t>FBデータの作成日制御用データです。</w:t>
      </w:r>
    </w:p>
    <w:p w14:paraId="3A4B3D72" w14:textId="77777777" w:rsidR="001538B1" w:rsidRPr="00B050AF" w:rsidRDefault="001538B1" w:rsidP="001217A2">
      <w:pPr>
        <w:ind w:leftChars="200" w:left="440"/>
        <w:rPr>
          <w:rFonts w:ascii="Meiryo UI" w:hAnsi="Meiryo UI"/>
        </w:rPr>
      </w:pPr>
      <w:r w:rsidRPr="00B050AF">
        <w:rPr>
          <w:rFonts w:ascii="Meiryo UI" w:hAnsi="Meiryo UI" w:hint="eastAsia"/>
        </w:rPr>
        <w:t>日付コントロールのCSV作成用のツールが提供されているので、それを使用してCSVファイルを作成することができます。</w:t>
      </w:r>
    </w:p>
    <w:p w14:paraId="3A4B3D73" w14:textId="77777777" w:rsidR="001538B1" w:rsidRPr="00B050AF" w:rsidRDefault="001538B1" w:rsidP="001217A2">
      <w:pPr>
        <w:ind w:leftChars="500" w:left="1100"/>
        <w:rPr>
          <w:rFonts w:ascii="Meiryo UI" w:hAnsi="Meiryo UI"/>
        </w:rPr>
      </w:pPr>
      <w:r w:rsidRPr="00B050AF">
        <w:rPr>
          <w:rFonts w:ascii="Meiryo UI" w:hAnsi="Meiryo UI" w:hint="eastAsia"/>
        </w:rPr>
        <w:t>インストールメディア\</w:t>
      </w:r>
      <w:proofErr w:type="spellStart"/>
      <w:r w:rsidRPr="00B050AF">
        <w:rPr>
          <w:rFonts w:ascii="Meiryo UI" w:hAnsi="Meiryo UI" w:hint="eastAsia"/>
        </w:rPr>
        <w:t>eteam_tool</w:t>
      </w:r>
      <w:proofErr w:type="spellEnd"/>
      <w:r w:rsidRPr="00B050AF">
        <w:rPr>
          <w:rFonts w:ascii="Meiryo UI" w:hAnsi="Meiryo UI" w:hint="eastAsia"/>
        </w:rPr>
        <w:t>\日付コントロール生成ツール.</w:t>
      </w:r>
      <w:proofErr w:type="spellStart"/>
      <w:r w:rsidRPr="00B050AF">
        <w:rPr>
          <w:rFonts w:ascii="Meiryo UI" w:hAnsi="Meiryo UI" w:hint="eastAsia"/>
        </w:rPr>
        <w:t>xlsm</w:t>
      </w:r>
      <w:proofErr w:type="spellEnd"/>
    </w:p>
    <w:p w14:paraId="3A4B3D74" w14:textId="77777777" w:rsidR="001A725C" w:rsidRPr="00B050AF" w:rsidRDefault="001538B1" w:rsidP="001217A2">
      <w:pPr>
        <w:ind w:leftChars="200" w:left="440"/>
        <w:rPr>
          <w:rFonts w:ascii="Meiryo UI" w:hAnsi="Meiryo UI"/>
        </w:rPr>
      </w:pPr>
      <w:r w:rsidRPr="00B050AF">
        <w:rPr>
          <w:rFonts w:ascii="Meiryo UI" w:hAnsi="Meiryo UI" w:hint="eastAsia"/>
        </w:rPr>
        <w:t>年度末に翌年度分の日付データを登録するような運用を行ってください。</w:t>
      </w:r>
    </w:p>
    <w:tbl>
      <w:tblPr>
        <w:tblW w:w="10612" w:type="dxa"/>
        <w:tblInd w:w="440" w:type="dxa"/>
        <w:tblCellMar>
          <w:left w:w="99" w:type="dxa"/>
          <w:right w:w="99" w:type="dxa"/>
        </w:tblCellMar>
        <w:tblLook w:val="04A0" w:firstRow="1" w:lastRow="0" w:firstColumn="1" w:lastColumn="0" w:noHBand="0" w:noVBand="1"/>
      </w:tblPr>
      <w:tblGrid>
        <w:gridCol w:w="768"/>
        <w:gridCol w:w="2268"/>
        <w:gridCol w:w="1584"/>
        <w:gridCol w:w="5992"/>
      </w:tblGrid>
      <w:tr w:rsidR="00D75D97" w:rsidRPr="00B050AF" w14:paraId="3A4B3D79" w14:textId="77777777" w:rsidTr="001217A2">
        <w:trPr>
          <w:trHeight w:val="360"/>
        </w:trPr>
        <w:tc>
          <w:tcPr>
            <w:tcW w:w="768" w:type="dxa"/>
            <w:tcBorders>
              <w:top w:val="single" w:sz="4" w:space="0" w:color="auto"/>
              <w:left w:val="single" w:sz="4" w:space="0" w:color="auto"/>
              <w:bottom w:val="single" w:sz="4" w:space="0" w:color="auto"/>
              <w:right w:val="nil"/>
            </w:tcBorders>
            <w:shd w:val="clear" w:color="000000" w:fill="CCFFCC"/>
            <w:noWrap/>
            <w:vAlign w:val="center"/>
            <w:hideMark/>
          </w:tcPr>
          <w:p w14:paraId="3A4B3D75"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列番</w:t>
            </w:r>
          </w:p>
        </w:tc>
        <w:tc>
          <w:tcPr>
            <w:tcW w:w="2268" w:type="dxa"/>
            <w:tcBorders>
              <w:top w:val="single" w:sz="4" w:space="0" w:color="auto"/>
              <w:left w:val="single" w:sz="4" w:space="0" w:color="auto"/>
              <w:bottom w:val="single" w:sz="4" w:space="0" w:color="auto"/>
              <w:right w:val="nil"/>
            </w:tcBorders>
            <w:shd w:val="clear" w:color="000000" w:fill="CCFFCC"/>
            <w:noWrap/>
            <w:vAlign w:val="center"/>
            <w:hideMark/>
          </w:tcPr>
          <w:p w14:paraId="3A4B3D76"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項目名</w:t>
            </w:r>
          </w:p>
        </w:tc>
        <w:tc>
          <w:tcPr>
            <w:tcW w:w="1584" w:type="dxa"/>
            <w:tcBorders>
              <w:top w:val="single" w:sz="4" w:space="0" w:color="auto"/>
              <w:left w:val="single" w:sz="4" w:space="0" w:color="auto"/>
              <w:bottom w:val="single" w:sz="4" w:space="0" w:color="auto"/>
              <w:right w:val="nil"/>
            </w:tcBorders>
            <w:shd w:val="clear" w:color="000000" w:fill="CCFFCC"/>
            <w:noWrap/>
            <w:vAlign w:val="center"/>
            <w:hideMark/>
          </w:tcPr>
          <w:p w14:paraId="3A4B3D77"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形式</w:t>
            </w:r>
          </w:p>
        </w:tc>
        <w:tc>
          <w:tcPr>
            <w:tcW w:w="5992"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D78"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設定内容</w:t>
            </w:r>
          </w:p>
        </w:tc>
      </w:tr>
      <w:tr w:rsidR="001217A2" w:rsidRPr="00B050AF" w14:paraId="3A4B3D7E" w14:textId="77777777" w:rsidTr="001217A2">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3A4B3D7A"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１</w:t>
            </w:r>
          </w:p>
        </w:tc>
        <w:tc>
          <w:tcPr>
            <w:tcW w:w="2268" w:type="dxa"/>
            <w:tcBorders>
              <w:top w:val="nil"/>
              <w:left w:val="single" w:sz="4" w:space="0" w:color="auto"/>
              <w:bottom w:val="single" w:sz="4" w:space="0" w:color="auto"/>
              <w:right w:val="nil"/>
            </w:tcBorders>
            <w:shd w:val="clear" w:color="auto" w:fill="auto"/>
            <w:noWrap/>
            <w:vAlign w:val="center"/>
            <w:hideMark/>
          </w:tcPr>
          <w:p w14:paraId="3A4B3D7B"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システム管理日</w:t>
            </w:r>
          </w:p>
        </w:tc>
        <w:tc>
          <w:tcPr>
            <w:tcW w:w="1584" w:type="dxa"/>
            <w:tcBorders>
              <w:top w:val="nil"/>
              <w:left w:val="single" w:sz="4" w:space="0" w:color="auto"/>
              <w:bottom w:val="single" w:sz="4" w:space="0" w:color="auto"/>
              <w:right w:val="nil"/>
            </w:tcBorders>
            <w:shd w:val="clear" w:color="auto" w:fill="auto"/>
            <w:vAlign w:val="center"/>
            <w:hideMark/>
          </w:tcPr>
          <w:p w14:paraId="3A4B3D7C" w14:textId="77777777" w:rsidR="00D75D97" w:rsidRPr="00B050AF" w:rsidRDefault="00D75D97" w:rsidP="00D75D97">
            <w:pPr>
              <w:rPr>
                <w:rFonts w:ascii="Meiryo UI" w:hAnsi="Meiryo UI" w:cs="ＭＳ Ｐゴシック"/>
                <w:color w:val="000000"/>
              </w:rPr>
            </w:pPr>
            <w:proofErr w:type="spellStart"/>
            <w:r w:rsidRPr="00B050AF">
              <w:rPr>
                <w:rFonts w:ascii="Meiryo UI" w:hAnsi="Meiryo UI" w:cs="ＭＳ Ｐゴシック" w:hint="eastAsia"/>
                <w:color w:val="000000"/>
              </w:rPr>
              <w:t>yyyy</w:t>
            </w:r>
            <w:proofErr w:type="spellEnd"/>
            <w:r w:rsidRPr="00B050AF">
              <w:rPr>
                <w:rFonts w:ascii="Meiryo UI" w:hAnsi="Meiryo UI" w:cs="ＭＳ Ｐゴシック" w:hint="eastAsia"/>
                <w:color w:val="000000"/>
              </w:rPr>
              <w:t>/mm/dd</w:t>
            </w:r>
          </w:p>
        </w:tc>
        <w:tc>
          <w:tcPr>
            <w:tcW w:w="5992" w:type="dxa"/>
            <w:tcBorders>
              <w:top w:val="nil"/>
              <w:left w:val="single" w:sz="4" w:space="0" w:color="auto"/>
              <w:bottom w:val="single" w:sz="4" w:space="0" w:color="auto"/>
              <w:right w:val="single" w:sz="4" w:space="0" w:color="auto"/>
            </w:tcBorders>
            <w:shd w:val="clear" w:color="auto" w:fill="auto"/>
            <w:vAlign w:val="center"/>
            <w:hideMark/>
          </w:tcPr>
          <w:p w14:paraId="3A4B3D7D"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システム使用期間(特に想定がなければ向こう10年)分の日付を登録します。</w:t>
            </w:r>
          </w:p>
        </w:tc>
      </w:tr>
      <w:tr w:rsidR="001217A2" w:rsidRPr="00B050AF" w14:paraId="3A4B3D83" w14:textId="77777777" w:rsidTr="001217A2">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3A4B3D7F"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２</w:t>
            </w:r>
          </w:p>
        </w:tc>
        <w:tc>
          <w:tcPr>
            <w:tcW w:w="2268" w:type="dxa"/>
            <w:tcBorders>
              <w:top w:val="nil"/>
              <w:left w:val="single" w:sz="4" w:space="0" w:color="auto"/>
              <w:bottom w:val="single" w:sz="4" w:space="0" w:color="auto"/>
              <w:right w:val="nil"/>
            </w:tcBorders>
            <w:shd w:val="clear" w:color="auto" w:fill="auto"/>
            <w:noWrap/>
            <w:vAlign w:val="center"/>
            <w:hideMark/>
          </w:tcPr>
          <w:p w14:paraId="3A4B3D80"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FBデータ作成日フラグ</w:t>
            </w:r>
          </w:p>
        </w:tc>
        <w:tc>
          <w:tcPr>
            <w:tcW w:w="1584" w:type="dxa"/>
            <w:tcBorders>
              <w:top w:val="nil"/>
              <w:left w:val="single" w:sz="4" w:space="0" w:color="auto"/>
              <w:bottom w:val="single" w:sz="4" w:space="0" w:color="auto"/>
              <w:right w:val="nil"/>
            </w:tcBorders>
            <w:shd w:val="clear" w:color="auto" w:fill="auto"/>
            <w:vAlign w:val="center"/>
            <w:hideMark/>
          </w:tcPr>
          <w:p w14:paraId="3A4B3D81"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1 or 0</w:t>
            </w:r>
          </w:p>
        </w:tc>
        <w:tc>
          <w:tcPr>
            <w:tcW w:w="5992" w:type="dxa"/>
            <w:tcBorders>
              <w:top w:val="nil"/>
              <w:left w:val="single" w:sz="4" w:space="0" w:color="auto"/>
              <w:bottom w:val="single" w:sz="4" w:space="0" w:color="auto"/>
              <w:right w:val="single" w:sz="4" w:space="0" w:color="auto"/>
            </w:tcBorders>
            <w:shd w:val="clear" w:color="auto" w:fill="auto"/>
            <w:vAlign w:val="center"/>
            <w:hideMark/>
          </w:tcPr>
          <w:p w14:paraId="3A4B3D82"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FBデータの作成日なら1、それ以外は0。</w:t>
            </w:r>
          </w:p>
        </w:tc>
      </w:tr>
      <w:tr w:rsidR="001217A2" w:rsidRPr="00B050AF" w14:paraId="3A4B3D88" w14:textId="77777777" w:rsidTr="001217A2">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3A4B3D84"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３</w:t>
            </w:r>
          </w:p>
        </w:tc>
        <w:tc>
          <w:tcPr>
            <w:tcW w:w="2268" w:type="dxa"/>
            <w:tcBorders>
              <w:top w:val="nil"/>
              <w:left w:val="single" w:sz="4" w:space="0" w:color="auto"/>
              <w:bottom w:val="single" w:sz="4" w:space="0" w:color="auto"/>
              <w:right w:val="nil"/>
            </w:tcBorders>
            <w:shd w:val="clear" w:color="auto" w:fill="auto"/>
            <w:noWrap/>
            <w:vAlign w:val="center"/>
            <w:hideMark/>
          </w:tcPr>
          <w:p w14:paraId="3A4B3D85"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個人精算支払日</w:t>
            </w:r>
          </w:p>
        </w:tc>
        <w:tc>
          <w:tcPr>
            <w:tcW w:w="1584" w:type="dxa"/>
            <w:tcBorders>
              <w:top w:val="nil"/>
              <w:left w:val="single" w:sz="4" w:space="0" w:color="auto"/>
              <w:bottom w:val="single" w:sz="4" w:space="0" w:color="auto"/>
              <w:right w:val="nil"/>
            </w:tcBorders>
            <w:shd w:val="clear" w:color="auto" w:fill="auto"/>
            <w:vAlign w:val="center"/>
            <w:hideMark/>
          </w:tcPr>
          <w:p w14:paraId="3A4B3D86"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ブランク or</w:t>
            </w:r>
            <w:r w:rsidRPr="00B050AF">
              <w:rPr>
                <w:rFonts w:ascii="Meiryo UI" w:hAnsi="Meiryo UI" w:cs="ＭＳ Ｐゴシック" w:hint="eastAsia"/>
                <w:color w:val="000000"/>
              </w:rPr>
              <w:br/>
            </w:r>
            <w:proofErr w:type="spellStart"/>
            <w:r w:rsidRPr="00B050AF">
              <w:rPr>
                <w:rFonts w:ascii="Meiryo UI" w:hAnsi="Meiryo UI" w:cs="ＭＳ Ｐゴシック" w:hint="eastAsia"/>
                <w:color w:val="000000"/>
              </w:rPr>
              <w:t>yyyy</w:t>
            </w:r>
            <w:proofErr w:type="spellEnd"/>
            <w:r w:rsidRPr="00B050AF">
              <w:rPr>
                <w:rFonts w:ascii="Meiryo UI" w:hAnsi="Meiryo UI" w:cs="ＭＳ Ｐゴシック" w:hint="eastAsia"/>
                <w:color w:val="000000"/>
              </w:rPr>
              <w:t>/mm/dd</w:t>
            </w:r>
          </w:p>
        </w:tc>
        <w:tc>
          <w:tcPr>
            <w:tcW w:w="5992" w:type="dxa"/>
            <w:tcBorders>
              <w:top w:val="nil"/>
              <w:left w:val="single" w:sz="4" w:space="0" w:color="auto"/>
              <w:bottom w:val="single" w:sz="4" w:space="0" w:color="auto"/>
              <w:right w:val="single" w:sz="4" w:space="0" w:color="auto"/>
            </w:tcBorders>
            <w:shd w:val="clear" w:color="auto" w:fill="auto"/>
            <w:vAlign w:val="center"/>
            <w:hideMark/>
          </w:tcPr>
          <w:p w14:paraId="3A4B3D87"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FBデータ作成日フラグが1の場合、その日に作成するFBデータの支払日を設定する。</w:t>
            </w:r>
            <w:r w:rsidRPr="00B050AF">
              <w:rPr>
                <w:rFonts w:ascii="Meiryo UI" w:hAnsi="Meiryo UI" w:cs="ＭＳ Ｐゴシック" w:hint="eastAsia"/>
                <w:color w:val="000000"/>
              </w:rPr>
              <w:br/>
              <w:t>システム管理日=2014/07/16、FBデータ作成日フラグ=1、個人精算支払日=2014/07/18のレコードがあった場合、2014/07/16の夜間バッチで2014/07/18支払分のFBデータを作成する。</w:t>
            </w:r>
            <w:r w:rsidRPr="00B050AF">
              <w:rPr>
                <w:rFonts w:ascii="Meiryo UI" w:hAnsi="Meiryo UI" w:cs="ＭＳ Ｐゴシック" w:hint="eastAsia"/>
                <w:color w:val="000000"/>
              </w:rPr>
              <w:br/>
              <w:t>FBデータ作成日フラグが0の場合、ブランクとする。</w:t>
            </w:r>
          </w:p>
        </w:tc>
      </w:tr>
      <w:tr w:rsidR="001217A2" w:rsidRPr="00B050AF" w14:paraId="3A4B3D8D" w14:textId="77777777" w:rsidTr="008501CE">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3A4B3D89"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４</w:t>
            </w:r>
          </w:p>
        </w:tc>
        <w:tc>
          <w:tcPr>
            <w:tcW w:w="2268" w:type="dxa"/>
            <w:tcBorders>
              <w:top w:val="nil"/>
              <w:left w:val="single" w:sz="4" w:space="0" w:color="auto"/>
              <w:bottom w:val="single" w:sz="4" w:space="0" w:color="auto"/>
              <w:right w:val="nil"/>
            </w:tcBorders>
            <w:shd w:val="clear" w:color="auto" w:fill="auto"/>
            <w:noWrap/>
            <w:vAlign w:val="center"/>
            <w:hideMark/>
          </w:tcPr>
          <w:p w14:paraId="3A4B3D8A"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金融機関営業日フラグ</w:t>
            </w:r>
          </w:p>
        </w:tc>
        <w:tc>
          <w:tcPr>
            <w:tcW w:w="1584" w:type="dxa"/>
            <w:tcBorders>
              <w:top w:val="nil"/>
              <w:left w:val="single" w:sz="4" w:space="0" w:color="auto"/>
              <w:bottom w:val="single" w:sz="4" w:space="0" w:color="auto"/>
              <w:right w:val="nil"/>
            </w:tcBorders>
            <w:shd w:val="clear" w:color="auto" w:fill="auto"/>
            <w:vAlign w:val="center"/>
            <w:hideMark/>
          </w:tcPr>
          <w:p w14:paraId="3A4B3D8B"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1 or 0</w:t>
            </w:r>
          </w:p>
        </w:tc>
        <w:tc>
          <w:tcPr>
            <w:tcW w:w="5992" w:type="dxa"/>
            <w:tcBorders>
              <w:top w:val="nil"/>
              <w:left w:val="single" w:sz="4" w:space="0" w:color="auto"/>
              <w:bottom w:val="single" w:sz="4" w:space="0" w:color="auto"/>
              <w:right w:val="single" w:sz="4" w:space="0" w:color="auto"/>
            </w:tcBorders>
            <w:shd w:val="clear" w:color="auto" w:fill="auto"/>
            <w:vAlign w:val="center"/>
            <w:hideMark/>
          </w:tcPr>
          <w:p w14:paraId="3A4B3D8C"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システム管理日が金融機関の営業日であれば1、それ以外は0。</w:t>
            </w:r>
          </w:p>
        </w:tc>
      </w:tr>
      <w:tr w:rsidR="001217A2" w:rsidRPr="00B050AF" w14:paraId="3A4B3D92" w14:textId="77777777" w:rsidTr="008501CE">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14:paraId="3A4B3D8E"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５</w:t>
            </w:r>
          </w:p>
        </w:tc>
        <w:tc>
          <w:tcPr>
            <w:tcW w:w="2268" w:type="dxa"/>
            <w:tcBorders>
              <w:top w:val="single" w:sz="4" w:space="0" w:color="auto"/>
              <w:left w:val="single" w:sz="4" w:space="0" w:color="auto"/>
              <w:bottom w:val="single" w:sz="4" w:space="0" w:color="auto"/>
              <w:right w:val="nil"/>
            </w:tcBorders>
            <w:shd w:val="clear" w:color="auto" w:fill="auto"/>
            <w:noWrap/>
            <w:vAlign w:val="center"/>
            <w:hideMark/>
          </w:tcPr>
          <w:p w14:paraId="3A4B3D8F"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当日区分フラグ</w:t>
            </w:r>
          </w:p>
        </w:tc>
        <w:tc>
          <w:tcPr>
            <w:tcW w:w="1584" w:type="dxa"/>
            <w:tcBorders>
              <w:top w:val="single" w:sz="4" w:space="0" w:color="auto"/>
              <w:left w:val="single" w:sz="4" w:space="0" w:color="auto"/>
              <w:bottom w:val="single" w:sz="4" w:space="0" w:color="auto"/>
              <w:right w:val="nil"/>
            </w:tcBorders>
            <w:shd w:val="clear" w:color="auto" w:fill="auto"/>
            <w:vAlign w:val="center"/>
            <w:hideMark/>
          </w:tcPr>
          <w:p w14:paraId="3A4B3D90"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1 or 0</w:t>
            </w:r>
          </w:p>
        </w:tc>
        <w:tc>
          <w:tcPr>
            <w:tcW w:w="5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D91" w14:textId="77777777" w:rsidR="00D75D97" w:rsidRPr="00B050AF" w:rsidRDefault="00D75D97" w:rsidP="00D75D97">
            <w:pPr>
              <w:rPr>
                <w:rFonts w:ascii="Meiryo UI" w:hAnsi="Meiryo UI" w:cs="ＭＳ Ｐゴシック"/>
                <w:color w:val="000000"/>
              </w:rPr>
            </w:pPr>
            <w:r w:rsidRPr="00B050AF">
              <w:rPr>
                <w:rFonts w:ascii="Meiryo UI" w:hAnsi="Meiryo UI" w:cs="ＭＳ Ｐゴシック" w:hint="eastAsia"/>
                <w:color w:val="000000"/>
              </w:rPr>
              <w:t>システム管理日が本日であれば1、それ以外は0。</w:t>
            </w:r>
            <w:r w:rsidRPr="00B050AF">
              <w:rPr>
                <w:rFonts w:ascii="Meiryo UI" w:hAnsi="Meiryo UI" w:cs="ＭＳ Ｐゴシック" w:hint="eastAsia"/>
                <w:color w:val="000000"/>
              </w:rPr>
              <w:br/>
              <w:t>夜間バッチで制御する。</w:t>
            </w:r>
          </w:p>
        </w:tc>
      </w:tr>
      <w:tr w:rsidR="008501CE" w:rsidRPr="00B050AF" w14:paraId="3A4B3D98" w14:textId="77777777" w:rsidTr="008501CE">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tcPr>
          <w:p w14:paraId="3A4B3D93" w14:textId="77777777" w:rsidR="008501CE" w:rsidRPr="00B050AF" w:rsidRDefault="008501CE" w:rsidP="00D75D97">
            <w:pPr>
              <w:rPr>
                <w:rFonts w:ascii="Meiryo UI" w:hAnsi="Meiryo UI" w:cs="ＭＳ Ｐゴシック"/>
                <w:color w:val="000000"/>
              </w:rPr>
            </w:pPr>
            <w:r>
              <w:rPr>
                <w:rFonts w:ascii="Meiryo UI" w:hAnsi="Meiryo UI" w:cs="ＭＳ Ｐゴシック" w:hint="eastAsia"/>
                <w:color w:val="000000"/>
              </w:rPr>
              <w:t>６</w:t>
            </w:r>
          </w:p>
        </w:tc>
        <w:tc>
          <w:tcPr>
            <w:tcW w:w="2268" w:type="dxa"/>
            <w:tcBorders>
              <w:top w:val="single" w:sz="4" w:space="0" w:color="auto"/>
              <w:left w:val="single" w:sz="4" w:space="0" w:color="auto"/>
              <w:bottom w:val="single" w:sz="4" w:space="0" w:color="auto"/>
              <w:right w:val="nil"/>
            </w:tcBorders>
            <w:shd w:val="clear" w:color="auto" w:fill="auto"/>
            <w:noWrap/>
            <w:vAlign w:val="center"/>
          </w:tcPr>
          <w:p w14:paraId="3A4B3D94" w14:textId="77777777" w:rsidR="008501CE" w:rsidRPr="00B050AF" w:rsidRDefault="008501CE" w:rsidP="00D75D97">
            <w:pPr>
              <w:rPr>
                <w:rFonts w:ascii="Meiryo UI" w:hAnsi="Meiryo UI" w:cs="ＭＳ Ｐゴシック"/>
                <w:color w:val="000000"/>
              </w:rPr>
            </w:pPr>
            <w:r w:rsidRPr="008501CE">
              <w:rPr>
                <w:rFonts w:ascii="Meiryo UI" w:hAnsi="Meiryo UI" w:cs="ＭＳ Ｐゴシック" w:hint="eastAsia"/>
                <w:color w:val="000000"/>
              </w:rPr>
              <w:t>計上日フラグ</w:t>
            </w:r>
          </w:p>
        </w:tc>
        <w:tc>
          <w:tcPr>
            <w:tcW w:w="1584" w:type="dxa"/>
            <w:tcBorders>
              <w:top w:val="single" w:sz="4" w:space="0" w:color="auto"/>
              <w:left w:val="single" w:sz="4" w:space="0" w:color="auto"/>
              <w:bottom w:val="single" w:sz="4" w:space="0" w:color="auto"/>
              <w:right w:val="nil"/>
            </w:tcBorders>
            <w:shd w:val="clear" w:color="auto" w:fill="auto"/>
            <w:vAlign w:val="center"/>
          </w:tcPr>
          <w:p w14:paraId="3A4B3D95" w14:textId="77777777" w:rsidR="008501CE" w:rsidRPr="00B050AF" w:rsidRDefault="008501CE" w:rsidP="00D75D97">
            <w:pPr>
              <w:rPr>
                <w:rFonts w:ascii="Meiryo UI" w:hAnsi="Meiryo UI" w:cs="ＭＳ Ｐゴシック"/>
                <w:color w:val="000000"/>
              </w:rPr>
            </w:pPr>
            <w:r w:rsidRPr="00B050AF">
              <w:rPr>
                <w:rFonts w:ascii="Meiryo UI" w:hAnsi="Meiryo UI" w:cs="ＭＳ Ｐゴシック" w:hint="eastAsia"/>
                <w:color w:val="000000"/>
              </w:rPr>
              <w:t>1 or 0</w:t>
            </w:r>
          </w:p>
        </w:tc>
        <w:tc>
          <w:tcPr>
            <w:tcW w:w="5992" w:type="dxa"/>
            <w:tcBorders>
              <w:top w:val="single" w:sz="4" w:space="0" w:color="auto"/>
              <w:left w:val="single" w:sz="4" w:space="0" w:color="auto"/>
              <w:bottom w:val="single" w:sz="4" w:space="0" w:color="auto"/>
              <w:right w:val="single" w:sz="4" w:space="0" w:color="auto"/>
            </w:tcBorders>
            <w:shd w:val="clear" w:color="auto" w:fill="auto"/>
            <w:vAlign w:val="center"/>
          </w:tcPr>
          <w:p w14:paraId="3A4B3D96" w14:textId="77777777" w:rsidR="008501CE" w:rsidRDefault="008501CE" w:rsidP="00D75D97">
            <w:pPr>
              <w:rPr>
                <w:rFonts w:ascii="Meiryo UI" w:hAnsi="Meiryo UI" w:cs="ＭＳ Ｐゴシック"/>
                <w:color w:val="000000"/>
              </w:rPr>
            </w:pPr>
            <w:r>
              <w:rPr>
                <w:rFonts w:ascii="Meiryo UI" w:hAnsi="Meiryo UI" w:cs="ＭＳ Ｐゴシック" w:hint="eastAsia"/>
                <w:color w:val="000000"/>
              </w:rPr>
              <w:t>会社設定(</w:t>
            </w:r>
            <w:r>
              <w:rPr>
                <w:rFonts w:ascii="メイリオ" w:eastAsia="メイリオ" w:hAnsi="メイリオ" w:hint="eastAsia"/>
                <w:color w:val="000000"/>
                <w:sz w:val="21"/>
                <w:szCs w:val="21"/>
                <w:shd w:val="clear" w:color="auto" w:fill="FFFFFF"/>
              </w:rPr>
              <w:t>計上日入力</w:t>
            </w:r>
            <w:r>
              <w:rPr>
                <w:rFonts w:ascii="Meiryo UI" w:hAnsi="Meiryo UI" w:cs="ＭＳ Ｐゴシック"/>
                <w:color w:val="000000"/>
              </w:rPr>
              <w:t>)</w:t>
            </w:r>
            <w:r>
              <w:rPr>
                <w:rFonts w:ascii="Meiryo UI" w:hAnsi="Meiryo UI" w:cs="ＭＳ Ｐゴシック" w:hint="eastAsia"/>
                <w:color w:val="000000"/>
              </w:rPr>
              <w:t>を</w:t>
            </w:r>
            <w:r>
              <w:rPr>
                <w:rFonts w:ascii="Meiryo UI" w:hAnsi="Meiryo UI" w:cs="ＭＳ Ｐゴシック"/>
                <w:color w:val="000000"/>
              </w:rPr>
              <w:t>2(</w:t>
            </w:r>
            <w:r>
              <w:rPr>
                <w:rFonts w:ascii="Meiryo UI" w:hAnsi="Meiryo UI" w:cs="ＭＳ Ｐゴシック" w:hint="eastAsia"/>
                <w:color w:val="000000"/>
              </w:rPr>
              <w:t>プルダウン選択</w:t>
            </w:r>
            <w:r>
              <w:rPr>
                <w:rFonts w:ascii="Meiryo UI" w:hAnsi="Meiryo UI" w:cs="ＭＳ Ｐゴシック"/>
                <w:color w:val="000000"/>
              </w:rPr>
              <w:t>)</w:t>
            </w:r>
            <w:r>
              <w:rPr>
                <w:rFonts w:ascii="Meiryo UI" w:hAnsi="Meiryo UI" w:cs="ＭＳ Ｐゴシック" w:hint="eastAsia"/>
                <w:color w:val="000000"/>
              </w:rPr>
              <w:t>にした時に、該当システム管理日を計上日として選択可能とするならば1、そうでなければ0としてください。</w:t>
            </w:r>
          </w:p>
          <w:p w14:paraId="3A4B3D97" w14:textId="77777777" w:rsidR="008501CE" w:rsidRPr="00B050AF" w:rsidRDefault="008501CE" w:rsidP="00D75D97">
            <w:pPr>
              <w:rPr>
                <w:rFonts w:ascii="Meiryo UI" w:hAnsi="Meiryo UI" w:cs="ＭＳ Ｐゴシック"/>
                <w:color w:val="000000"/>
              </w:rPr>
            </w:pPr>
            <w:r>
              <w:rPr>
                <w:rFonts w:ascii="Meiryo UI" w:hAnsi="Meiryo UI" w:cs="ＭＳ Ｐゴシック" w:hint="eastAsia"/>
                <w:color w:val="000000"/>
              </w:rPr>
              <w:t>会社設定(</w:t>
            </w:r>
            <w:r>
              <w:rPr>
                <w:rFonts w:ascii="メイリオ" w:eastAsia="メイリオ" w:hAnsi="メイリオ" w:hint="eastAsia"/>
                <w:color w:val="000000"/>
                <w:sz w:val="21"/>
                <w:szCs w:val="21"/>
                <w:shd w:val="clear" w:color="auto" w:fill="FFFFFF"/>
              </w:rPr>
              <w:t>計上日入力</w:t>
            </w:r>
            <w:r>
              <w:rPr>
                <w:rFonts w:ascii="Meiryo UI" w:hAnsi="Meiryo UI" w:cs="ＭＳ Ｐゴシック"/>
                <w:color w:val="000000"/>
              </w:rPr>
              <w:t>)</w:t>
            </w:r>
            <w:r>
              <w:rPr>
                <w:rFonts w:ascii="Meiryo UI" w:hAnsi="Meiryo UI" w:cs="ＭＳ Ｐゴシック" w:hint="eastAsia"/>
                <w:color w:val="000000"/>
              </w:rPr>
              <w:t>を1</w:t>
            </w:r>
            <w:r>
              <w:rPr>
                <w:rFonts w:ascii="Meiryo UI" w:hAnsi="Meiryo UI" w:cs="ＭＳ Ｐゴシック"/>
                <w:color w:val="000000"/>
              </w:rPr>
              <w:t>(</w:t>
            </w:r>
            <w:r>
              <w:rPr>
                <w:rFonts w:ascii="Meiryo UI" w:hAnsi="Meiryo UI" w:cs="ＭＳ Ｐゴシック" w:hint="eastAsia"/>
                <w:color w:val="000000"/>
              </w:rPr>
              <w:t>手入力)としている場合や、計上日を使用しない場合は、固定で0をセットしてください。</w:t>
            </w:r>
          </w:p>
        </w:tc>
      </w:tr>
    </w:tbl>
    <w:p w14:paraId="3A4B3D99" w14:textId="77777777" w:rsidR="005C72E8" w:rsidRPr="008501CE" w:rsidRDefault="005C72E8">
      <w:pPr>
        <w:spacing w:after="160" w:line="259" w:lineRule="auto"/>
        <w:rPr>
          <w:rFonts w:ascii="Meiryo UI" w:hAnsi="Meiryo UI"/>
        </w:rPr>
      </w:pPr>
    </w:p>
    <w:p w14:paraId="3A4B3D9A" w14:textId="77777777" w:rsidR="00BF6408" w:rsidRPr="00B050AF" w:rsidRDefault="005C72E8" w:rsidP="005C72E8">
      <w:pPr>
        <w:rPr>
          <w:rFonts w:ascii="Meiryo UI" w:hAnsi="Meiryo UI"/>
        </w:rPr>
      </w:pPr>
      <w:r w:rsidRPr="00B050AF">
        <w:rPr>
          <w:rFonts w:ascii="Meiryo UI" w:hAnsi="Meiryo UI"/>
        </w:rPr>
        <w:br w:type="page"/>
      </w:r>
    </w:p>
    <w:p w14:paraId="3A4B3D9B" w14:textId="77777777" w:rsidR="00AA6C9C" w:rsidRPr="00B050AF" w:rsidRDefault="00AA6C9C" w:rsidP="00AA6C9C">
      <w:pPr>
        <w:ind w:leftChars="100" w:left="220"/>
        <w:rPr>
          <w:rFonts w:ascii="Meiryo UI" w:hAnsi="Meiryo UI"/>
        </w:rPr>
      </w:pPr>
      <w:r w:rsidRPr="00B050AF">
        <w:rPr>
          <w:rFonts w:ascii="Meiryo UI" w:hAnsi="Meiryo UI" w:hint="eastAsia"/>
        </w:rPr>
        <w:lastRenderedPageBreak/>
        <w:t>②金融機関(</w:t>
      </w:r>
      <w:proofErr w:type="spellStart"/>
      <w:r w:rsidRPr="00B050AF">
        <w:rPr>
          <w:rFonts w:ascii="Meiryo UI" w:hAnsi="Meiryo UI" w:hint="eastAsia"/>
        </w:rPr>
        <w:t>kinyuukikan</w:t>
      </w:r>
      <w:proofErr w:type="spellEnd"/>
      <w:r w:rsidRPr="00B050AF">
        <w:rPr>
          <w:rFonts w:ascii="Meiryo UI" w:hAnsi="Meiryo UI" w:hint="eastAsia"/>
        </w:rPr>
        <w:t>)</w:t>
      </w:r>
    </w:p>
    <w:p w14:paraId="3A4B3D9C" w14:textId="77777777" w:rsidR="00AA6C9C" w:rsidRPr="00B050AF" w:rsidRDefault="00AA6C9C" w:rsidP="00AA6C9C">
      <w:pPr>
        <w:ind w:leftChars="200" w:left="440"/>
        <w:rPr>
          <w:rFonts w:ascii="Meiryo UI" w:hAnsi="Meiryo UI"/>
        </w:rPr>
      </w:pPr>
      <w:r w:rsidRPr="00B050AF">
        <w:rPr>
          <w:rFonts w:ascii="Meiryo UI" w:hAnsi="Meiryo UI" w:hint="eastAsia"/>
        </w:rPr>
        <w:t>FBデータの振込元及び振込先となる金融機関情報を設定します。</w:t>
      </w:r>
    </w:p>
    <w:p w14:paraId="3A4B3D9D" w14:textId="77777777" w:rsidR="00AA6C9C" w:rsidRPr="00B050AF" w:rsidRDefault="00AA6C9C" w:rsidP="00AA6C9C">
      <w:pPr>
        <w:ind w:leftChars="200" w:left="440"/>
        <w:rPr>
          <w:rFonts w:ascii="Meiryo UI" w:hAnsi="Meiryo UI"/>
        </w:rPr>
      </w:pPr>
      <w:r w:rsidRPr="00B050AF">
        <w:rPr>
          <w:rFonts w:ascii="Meiryo UI" w:hAnsi="Meiryo UI" w:hint="eastAsia"/>
        </w:rPr>
        <w:t>最初に登録しておけば、契約先の金融機関が変わらない限りは変更不要です。</w:t>
      </w:r>
    </w:p>
    <w:tbl>
      <w:tblPr>
        <w:tblW w:w="10612" w:type="dxa"/>
        <w:tblInd w:w="440" w:type="dxa"/>
        <w:tblCellMar>
          <w:left w:w="99" w:type="dxa"/>
          <w:right w:w="99" w:type="dxa"/>
        </w:tblCellMar>
        <w:tblLook w:val="04A0" w:firstRow="1" w:lastRow="0" w:firstColumn="1" w:lastColumn="0" w:noHBand="0" w:noVBand="1"/>
      </w:tblPr>
      <w:tblGrid>
        <w:gridCol w:w="759"/>
        <w:gridCol w:w="2291"/>
        <w:gridCol w:w="1608"/>
        <w:gridCol w:w="5954"/>
      </w:tblGrid>
      <w:tr w:rsidR="00D21E9C" w:rsidRPr="00B050AF" w14:paraId="3A4B3DA2" w14:textId="77777777" w:rsidTr="00D21E9C">
        <w:trPr>
          <w:trHeight w:val="360"/>
        </w:trPr>
        <w:tc>
          <w:tcPr>
            <w:tcW w:w="759" w:type="dxa"/>
            <w:tcBorders>
              <w:top w:val="single" w:sz="4" w:space="0" w:color="auto"/>
              <w:left w:val="single" w:sz="4" w:space="0" w:color="auto"/>
              <w:bottom w:val="single" w:sz="4" w:space="0" w:color="auto"/>
              <w:right w:val="nil"/>
            </w:tcBorders>
            <w:shd w:val="clear" w:color="000000" w:fill="CCFFCC"/>
            <w:noWrap/>
            <w:vAlign w:val="center"/>
            <w:hideMark/>
          </w:tcPr>
          <w:p w14:paraId="3A4B3D9E"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列番</w:t>
            </w:r>
          </w:p>
        </w:tc>
        <w:tc>
          <w:tcPr>
            <w:tcW w:w="2291" w:type="dxa"/>
            <w:tcBorders>
              <w:top w:val="single" w:sz="4" w:space="0" w:color="auto"/>
              <w:left w:val="single" w:sz="4" w:space="0" w:color="auto"/>
              <w:bottom w:val="single" w:sz="4" w:space="0" w:color="auto"/>
              <w:right w:val="nil"/>
            </w:tcBorders>
            <w:shd w:val="clear" w:color="000000" w:fill="CCFFCC"/>
            <w:noWrap/>
            <w:vAlign w:val="center"/>
            <w:hideMark/>
          </w:tcPr>
          <w:p w14:paraId="3A4B3D9F"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項目名</w:t>
            </w:r>
          </w:p>
        </w:tc>
        <w:tc>
          <w:tcPr>
            <w:tcW w:w="1608" w:type="dxa"/>
            <w:tcBorders>
              <w:top w:val="single" w:sz="4" w:space="0" w:color="auto"/>
              <w:left w:val="single" w:sz="4" w:space="0" w:color="auto"/>
              <w:bottom w:val="single" w:sz="4" w:space="0" w:color="auto"/>
              <w:right w:val="nil"/>
            </w:tcBorders>
            <w:shd w:val="clear" w:color="000000" w:fill="CCFFCC"/>
            <w:noWrap/>
            <w:vAlign w:val="center"/>
            <w:hideMark/>
          </w:tcPr>
          <w:p w14:paraId="3A4B3DA0"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形式</w:t>
            </w:r>
          </w:p>
        </w:tc>
        <w:tc>
          <w:tcPr>
            <w:tcW w:w="595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DA1"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設定内容</w:t>
            </w:r>
          </w:p>
        </w:tc>
      </w:tr>
      <w:tr w:rsidR="00D21E9C" w:rsidRPr="00B050AF" w14:paraId="3A4B3DA7" w14:textId="77777777" w:rsidTr="00D21E9C">
        <w:trPr>
          <w:trHeight w:val="360"/>
        </w:trPr>
        <w:tc>
          <w:tcPr>
            <w:tcW w:w="759" w:type="dxa"/>
            <w:tcBorders>
              <w:top w:val="nil"/>
              <w:left w:val="single" w:sz="4" w:space="0" w:color="auto"/>
              <w:bottom w:val="single" w:sz="4" w:space="0" w:color="auto"/>
              <w:right w:val="nil"/>
            </w:tcBorders>
            <w:shd w:val="clear" w:color="auto" w:fill="auto"/>
            <w:noWrap/>
            <w:vAlign w:val="center"/>
            <w:hideMark/>
          </w:tcPr>
          <w:p w14:paraId="3A4B3DA3"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１</w:t>
            </w:r>
          </w:p>
        </w:tc>
        <w:tc>
          <w:tcPr>
            <w:tcW w:w="2291" w:type="dxa"/>
            <w:tcBorders>
              <w:top w:val="nil"/>
              <w:left w:val="single" w:sz="4" w:space="0" w:color="auto"/>
              <w:bottom w:val="single" w:sz="4" w:space="0" w:color="auto"/>
              <w:right w:val="nil"/>
            </w:tcBorders>
            <w:shd w:val="clear" w:color="auto" w:fill="auto"/>
            <w:noWrap/>
            <w:vAlign w:val="center"/>
            <w:hideMark/>
          </w:tcPr>
          <w:p w14:paraId="3A4B3DA4"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金融機関コード</w:t>
            </w:r>
          </w:p>
        </w:tc>
        <w:tc>
          <w:tcPr>
            <w:tcW w:w="1608" w:type="dxa"/>
            <w:tcBorders>
              <w:top w:val="nil"/>
              <w:left w:val="single" w:sz="4" w:space="0" w:color="auto"/>
              <w:bottom w:val="single" w:sz="4" w:space="0" w:color="auto"/>
              <w:right w:val="nil"/>
            </w:tcBorders>
            <w:shd w:val="clear" w:color="auto" w:fill="auto"/>
            <w:vAlign w:val="center"/>
            <w:hideMark/>
          </w:tcPr>
          <w:p w14:paraId="3A4B3DA5"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半角数字4文字</w:t>
            </w:r>
          </w:p>
        </w:tc>
        <w:tc>
          <w:tcPr>
            <w:tcW w:w="5954" w:type="dxa"/>
            <w:tcBorders>
              <w:top w:val="nil"/>
              <w:left w:val="single" w:sz="4" w:space="0" w:color="auto"/>
              <w:bottom w:val="single" w:sz="4" w:space="0" w:color="auto"/>
              <w:right w:val="single" w:sz="4" w:space="0" w:color="auto"/>
            </w:tcBorders>
            <w:shd w:val="clear" w:color="auto" w:fill="auto"/>
            <w:vAlign w:val="center"/>
            <w:hideMark/>
          </w:tcPr>
          <w:p w14:paraId="3A4B3DA6"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金融機関を指す4桁のコード。</w:t>
            </w:r>
          </w:p>
        </w:tc>
      </w:tr>
      <w:tr w:rsidR="00D21E9C" w:rsidRPr="00B050AF" w14:paraId="3A4B3DAC" w14:textId="77777777" w:rsidTr="00D21E9C">
        <w:trPr>
          <w:trHeight w:val="360"/>
        </w:trPr>
        <w:tc>
          <w:tcPr>
            <w:tcW w:w="759" w:type="dxa"/>
            <w:tcBorders>
              <w:top w:val="nil"/>
              <w:left w:val="single" w:sz="4" w:space="0" w:color="auto"/>
              <w:bottom w:val="single" w:sz="4" w:space="0" w:color="auto"/>
              <w:right w:val="nil"/>
            </w:tcBorders>
            <w:shd w:val="clear" w:color="auto" w:fill="auto"/>
            <w:noWrap/>
            <w:vAlign w:val="center"/>
            <w:hideMark/>
          </w:tcPr>
          <w:p w14:paraId="3A4B3DA8"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２</w:t>
            </w:r>
          </w:p>
        </w:tc>
        <w:tc>
          <w:tcPr>
            <w:tcW w:w="2291" w:type="dxa"/>
            <w:tcBorders>
              <w:top w:val="nil"/>
              <w:left w:val="single" w:sz="4" w:space="0" w:color="auto"/>
              <w:bottom w:val="single" w:sz="4" w:space="0" w:color="auto"/>
              <w:right w:val="nil"/>
            </w:tcBorders>
            <w:shd w:val="clear" w:color="auto" w:fill="auto"/>
            <w:noWrap/>
            <w:vAlign w:val="center"/>
            <w:hideMark/>
          </w:tcPr>
          <w:p w14:paraId="3A4B3DA9"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金融機関支店コード</w:t>
            </w:r>
          </w:p>
        </w:tc>
        <w:tc>
          <w:tcPr>
            <w:tcW w:w="1608" w:type="dxa"/>
            <w:tcBorders>
              <w:top w:val="nil"/>
              <w:left w:val="single" w:sz="4" w:space="0" w:color="auto"/>
              <w:bottom w:val="single" w:sz="4" w:space="0" w:color="auto"/>
              <w:right w:val="nil"/>
            </w:tcBorders>
            <w:shd w:val="clear" w:color="auto" w:fill="auto"/>
            <w:vAlign w:val="center"/>
            <w:hideMark/>
          </w:tcPr>
          <w:p w14:paraId="3A4B3DAA"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半角数字3文字</w:t>
            </w:r>
          </w:p>
        </w:tc>
        <w:tc>
          <w:tcPr>
            <w:tcW w:w="5954" w:type="dxa"/>
            <w:tcBorders>
              <w:top w:val="nil"/>
              <w:left w:val="single" w:sz="4" w:space="0" w:color="auto"/>
              <w:bottom w:val="single" w:sz="4" w:space="0" w:color="auto"/>
              <w:right w:val="single" w:sz="4" w:space="0" w:color="auto"/>
            </w:tcBorders>
            <w:shd w:val="clear" w:color="auto" w:fill="auto"/>
            <w:vAlign w:val="center"/>
            <w:hideMark/>
          </w:tcPr>
          <w:p w14:paraId="3A4B3DAB"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金融機関の支店を指す3桁のコード。</w:t>
            </w:r>
          </w:p>
        </w:tc>
      </w:tr>
      <w:tr w:rsidR="00D21E9C" w:rsidRPr="00B050AF" w14:paraId="3A4B3DB1" w14:textId="77777777" w:rsidTr="00D21E9C">
        <w:trPr>
          <w:trHeight w:val="360"/>
        </w:trPr>
        <w:tc>
          <w:tcPr>
            <w:tcW w:w="759" w:type="dxa"/>
            <w:tcBorders>
              <w:top w:val="nil"/>
              <w:left w:val="single" w:sz="4" w:space="0" w:color="auto"/>
              <w:bottom w:val="single" w:sz="4" w:space="0" w:color="auto"/>
              <w:right w:val="nil"/>
            </w:tcBorders>
            <w:shd w:val="clear" w:color="auto" w:fill="auto"/>
            <w:noWrap/>
            <w:vAlign w:val="center"/>
            <w:hideMark/>
          </w:tcPr>
          <w:p w14:paraId="3A4B3DAD"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３</w:t>
            </w:r>
          </w:p>
        </w:tc>
        <w:tc>
          <w:tcPr>
            <w:tcW w:w="2291" w:type="dxa"/>
            <w:tcBorders>
              <w:top w:val="nil"/>
              <w:left w:val="single" w:sz="4" w:space="0" w:color="auto"/>
              <w:bottom w:val="single" w:sz="4" w:space="0" w:color="auto"/>
              <w:right w:val="nil"/>
            </w:tcBorders>
            <w:shd w:val="clear" w:color="auto" w:fill="auto"/>
            <w:noWrap/>
            <w:vAlign w:val="center"/>
            <w:hideMark/>
          </w:tcPr>
          <w:p w14:paraId="3A4B3DAE"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金融機関名（半角カナ）</w:t>
            </w:r>
          </w:p>
        </w:tc>
        <w:tc>
          <w:tcPr>
            <w:tcW w:w="1608" w:type="dxa"/>
            <w:tcBorders>
              <w:top w:val="nil"/>
              <w:left w:val="single" w:sz="4" w:space="0" w:color="auto"/>
              <w:bottom w:val="single" w:sz="4" w:space="0" w:color="auto"/>
              <w:right w:val="nil"/>
            </w:tcBorders>
            <w:shd w:val="clear" w:color="auto" w:fill="auto"/>
            <w:vAlign w:val="center"/>
            <w:hideMark/>
          </w:tcPr>
          <w:p w14:paraId="3A4B3DAF"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半角カナ15文字以内</w:t>
            </w:r>
          </w:p>
        </w:tc>
        <w:tc>
          <w:tcPr>
            <w:tcW w:w="5954" w:type="dxa"/>
            <w:tcBorders>
              <w:top w:val="nil"/>
              <w:left w:val="single" w:sz="4" w:space="0" w:color="auto"/>
              <w:bottom w:val="single" w:sz="4" w:space="0" w:color="auto"/>
              <w:right w:val="single" w:sz="4" w:space="0" w:color="auto"/>
            </w:tcBorders>
            <w:shd w:val="clear" w:color="auto" w:fill="auto"/>
            <w:vAlign w:val="center"/>
            <w:hideMark/>
          </w:tcPr>
          <w:p w14:paraId="3A4B3DB0"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金融機関名（半角カナ）。</w:t>
            </w:r>
          </w:p>
        </w:tc>
      </w:tr>
      <w:tr w:rsidR="00D21E9C" w:rsidRPr="00B050AF" w14:paraId="3A4B3DB6" w14:textId="77777777" w:rsidTr="00D21E9C">
        <w:trPr>
          <w:trHeight w:val="360"/>
        </w:trPr>
        <w:tc>
          <w:tcPr>
            <w:tcW w:w="759" w:type="dxa"/>
            <w:tcBorders>
              <w:top w:val="nil"/>
              <w:left w:val="single" w:sz="4" w:space="0" w:color="auto"/>
              <w:bottom w:val="single" w:sz="4" w:space="0" w:color="auto"/>
              <w:right w:val="nil"/>
            </w:tcBorders>
            <w:shd w:val="clear" w:color="auto" w:fill="auto"/>
            <w:noWrap/>
            <w:vAlign w:val="center"/>
            <w:hideMark/>
          </w:tcPr>
          <w:p w14:paraId="3A4B3DB2"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４</w:t>
            </w:r>
          </w:p>
        </w:tc>
        <w:tc>
          <w:tcPr>
            <w:tcW w:w="2291" w:type="dxa"/>
            <w:tcBorders>
              <w:top w:val="nil"/>
              <w:left w:val="single" w:sz="4" w:space="0" w:color="auto"/>
              <w:bottom w:val="single" w:sz="4" w:space="0" w:color="auto"/>
              <w:right w:val="nil"/>
            </w:tcBorders>
            <w:shd w:val="clear" w:color="auto" w:fill="auto"/>
            <w:noWrap/>
            <w:vAlign w:val="center"/>
            <w:hideMark/>
          </w:tcPr>
          <w:p w14:paraId="3A4B3DB3"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金融機関名</w:t>
            </w:r>
          </w:p>
        </w:tc>
        <w:tc>
          <w:tcPr>
            <w:tcW w:w="1608" w:type="dxa"/>
            <w:tcBorders>
              <w:top w:val="nil"/>
              <w:left w:val="single" w:sz="4" w:space="0" w:color="auto"/>
              <w:bottom w:val="single" w:sz="4" w:space="0" w:color="auto"/>
              <w:right w:val="nil"/>
            </w:tcBorders>
            <w:shd w:val="clear" w:color="auto" w:fill="auto"/>
            <w:vAlign w:val="center"/>
            <w:hideMark/>
          </w:tcPr>
          <w:p w14:paraId="3A4B3DB4"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15文字以内</w:t>
            </w:r>
          </w:p>
        </w:tc>
        <w:tc>
          <w:tcPr>
            <w:tcW w:w="5954" w:type="dxa"/>
            <w:tcBorders>
              <w:top w:val="nil"/>
              <w:left w:val="single" w:sz="4" w:space="0" w:color="auto"/>
              <w:bottom w:val="single" w:sz="4" w:space="0" w:color="auto"/>
              <w:right w:val="single" w:sz="4" w:space="0" w:color="auto"/>
            </w:tcBorders>
            <w:shd w:val="clear" w:color="auto" w:fill="auto"/>
            <w:vAlign w:val="center"/>
            <w:hideMark/>
          </w:tcPr>
          <w:p w14:paraId="3A4B3DB5"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金融機関名。</w:t>
            </w:r>
          </w:p>
        </w:tc>
      </w:tr>
      <w:tr w:rsidR="00D21E9C" w:rsidRPr="00B050AF" w14:paraId="3A4B3DBB" w14:textId="77777777" w:rsidTr="00D21E9C">
        <w:trPr>
          <w:trHeight w:val="360"/>
        </w:trPr>
        <w:tc>
          <w:tcPr>
            <w:tcW w:w="759" w:type="dxa"/>
            <w:tcBorders>
              <w:top w:val="nil"/>
              <w:left w:val="single" w:sz="4" w:space="0" w:color="auto"/>
              <w:bottom w:val="single" w:sz="4" w:space="0" w:color="auto"/>
              <w:right w:val="nil"/>
            </w:tcBorders>
            <w:shd w:val="clear" w:color="auto" w:fill="auto"/>
            <w:noWrap/>
            <w:vAlign w:val="center"/>
            <w:hideMark/>
          </w:tcPr>
          <w:p w14:paraId="3A4B3DB7"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５</w:t>
            </w:r>
          </w:p>
        </w:tc>
        <w:tc>
          <w:tcPr>
            <w:tcW w:w="2291" w:type="dxa"/>
            <w:tcBorders>
              <w:top w:val="nil"/>
              <w:left w:val="single" w:sz="4" w:space="0" w:color="auto"/>
              <w:bottom w:val="single" w:sz="4" w:space="0" w:color="auto"/>
              <w:right w:val="nil"/>
            </w:tcBorders>
            <w:shd w:val="clear" w:color="auto" w:fill="auto"/>
            <w:noWrap/>
            <w:vAlign w:val="center"/>
            <w:hideMark/>
          </w:tcPr>
          <w:p w14:paraId="3A4B3DB8"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支店名（半角カナ）</w:t>
            </w:r>
          </w:p>
        </w:tc>
        <w:tc>
          <w:tcPr>
            <w:tcW w:w="1608" w:type="dxa"/>
            <w:tcBorders>
              <w:top w:val="nil"/>
              <w:left w:val="single" w:sz="4" w:space="0" w:color="auto"/>
              <w:bottom w:val="single" w:sz="4" w:space="0" w:color="auto"/>
              <w:right w:val="nil"/>
            </w:tcBorders>
            <w:shd w:val="clear" w:color="auto" w:fill="auto"/>
            <w:vAlign w:val="center"/>
            <w:hideMark/>
          </w:tcPr>
          <w:p w14:paraId="3A4B3DB9"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半角カナ15文字以内</w:t>
            </w:r>
          </w:p>
        </w:tc>
        <w:tc>
          <w:tcPr>
            <w:tcW w:w="5954" w:type="dxa"/>
            <w:tcBorders>
              <w:top w:val="nil"/>
              <w:left w:val="single" w:sz="4" w:space="0" w:color="auto"/>
              <w:bottom w:val="single" w:sz="4" w:space="0" w:color="auto"/>
              <w:right w:val="single" w:sz="4" w:space="0" w:color="auto"/>
            </w:tcBorders>
            <w:shd w:val="clear" w:color="auto" w:fill="auto"/>
            <w:vAlign w:val="center"/>
            <w:hideMark/>
          </w:tcPr>
          <w:p w14:paraId="3A4B3DBA"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金融機関の支店名（半角カナ）。</w:t>
            </w:r>
          </w:p>
        </w:tc>
      </w:tr>
      <w:tr w:rsidR="00D21E9C" w:rsidRPr="00B050AF" w14:paraId="3A4B3DC0" w14:textId="77777777" w:rsidTr="00D21E9C">
        <w:trPr>
          <w:trHeight w:val="360"/>
        </w:trPr>
        <w:tc>
          <w:tcPr>
            <w:tcW w:w="759" w:type="dxa"/>
            <w:tcBorders>
              <w:top w:val="nil"/>
              <w:left w:val="single" w:sz="4" w:space="0" w:color="auto"/>
              <w:bottom w:val="single" w:sz="4" w:space="0" w:color="auto"/>
              <w:right w:val="nil"/>
            </w:tcBorders>
            <w:shd w:val="clear" w:color="auto" w:fill="auto"/>
            <w:noWrap/>
            <w:vAlign w:val="center"/>
            <w:hideMark/>
          </w:tcPr>
          <w:p w14:paraId="3A4B3DBC"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６</w:t>
            </w:r>
          </w:p>
        </w:tc>
        <w:tc>
          <w:tcPr>
            <w:tcW w:w="2291" w:type="dxa"/>
            <w:tcBorders>
              <w:top w:val="nil"/>
              <w:left w:val="single" w:sz="4" w:space="0" w:color="auto"/>
              <w:bottom w:val="single" w:sz="4" w:space="0" w:color="auto"/>
              <w:right w:val="nil"/>
            </w:tcBorders>
            <w:shd w:val="clear" w:color="auto" w:fill="auto"/>
            <w:noWrap/>
            <w:vAlign w:val="center"/>
            <w:hideMark/>
          </w:tcPr>
          <w:p w14:paraId="3A4B3DBD"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支店名</w:t>
            </w:r>
          </w:p>
        </w:tc>
        <w:tc>
          <w:tcPr>
            <w:tcW w:w="1608" w:type="dxa"/>
            <w:tcBorders>
              <w:top w:val="nil"/>
              <w:left w:val="single" w:sz="4" w:space="0" w:color="auto"/>
              <w:bottom w:val="single" w:sz="4" w:space="0" w:color="auto"/>
              <w:right w:val="nil"/>
            </w:tcBorders>
            <w:shd w:val="clear" w:color="auto" w:fill="auto"/>
            <w:vAlign w:val="center"/>
            <w:hideMark/>
          </w:tcPr>
          <w:p w14:paraId="3A4B3DBE"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15文字以内</w:t>
            </w:r>
          </w:p>
        </w:tc>
        <w:tc>
          <w:tcPr>
            <w:tcW w:w="5954" w:type="dxa"/>
            <w:tcBorders>
              <w:top w:val="nil"/>
              <w:left w:val="single" w:sz="4" w:space="0" w:color="auto"/>
              <w:bottom w:val="single" w:sz="4" w:space="0" w:color="auto"/>
              <w:right w:val="single" w:sz="4" w:space="0" w:color="auto"/>
            </w:tcBorders>
            <w:shd w:val="clear" w:color="auto" w:fill="auto"/>
            <w:vAlign w:val="center"/>
            <w:hideMark/>
          </w:tcPr>
          <w:p w14:paraId="3A4B3DBF" w14:textId="77777777" w:rsidR="00D21E9C" w:rsidRPr="00B050AF" w:rsidRDefault="00D21E9C" w:rsidP="00D21E9C">
            <w:pPr>
              <w:rPr>
                <w:rFonts w:ascii="Meiryo UI" w:hAnsi="Meiryo UI" w:cs="ＭＳ Ｐゴシック"/>
                <w:color w:val="000000"/>
              </w:rPr>
            </w:pPr>
            <w:r w:rsidRPr="00B050AF">
              <w:rPr>
                <w:rFonts w:ascii="Meiryo UI" w:hAnsi="Meiryo UI" w:cs="ＭＳ Ｐゴシック"/>
                <w:color w:val="000000"/>
              </w:rPr>
              <w:t>金融機関の支店名。</w:t>
            </w:r>
          </w:p>
        </w:tc>
      </w:tr>
    </w:tbl>
    <w:p w14:paraId="3A4B3DC1" w14:textId="77777777" w:rsidR="00925FE3" w:rsidRPr="00B050AF" w:rsidRDefault="00C73FAF" w:rsidP="00AA6C9C">
      <w:pPr>
        <w:ind w:leftChars="200" w:left="440"/>
        <w:rPr>
          <w:rFonts w:ascii="Meiryo UI" w:hAnsi="Meiryo UI"/>
        </w:rPr>
      </w:pPr>
      <w:r w:rsidRPr="00B050AF">
        <w:rPr>
          <w:rFonts w:ascii="Meiryo UI" w:hAnsi="Meiryo UI"/>
          <w:noProof/>
        </w:rPr>
        <mc:AlternateContent>
          <mc:Choice Requires="wps">
            <w:drawing>
              <wp:anchor distT="0" distB="0" distL="114300" distR="114300" simplePos="0" relativeHeight="251668480" behindDoc="0" locked="0" layoutInCell="1" allowOverlap="1" wp14:anchorId="3A4B4068" wp14:editId="3A4B4069">
                <wp:simplePos x="0" y="0"/>
                <wp:positionH relativeFrom="column">
                  <wp:posOffset>7779385</wp:posOffset>
                </wp:positionH>
                <wp:positionV relativeFrom="paragraph">
                  <wp:posOffset>2145665</wp:posOffset>
                </wp:positionV>
                <wp:extent cx="675640" cy="463550"/>
                <wp:effectExtent l="0" t="0" r="10160" b="12700"/>
                <wp:wrapNone/>
                <wp:docPr id="7" name="角丸四角形 18">
                  <a:extLst xmlns:a="http://schemas.openxmlformats.org/drawingml/2006/main">
                    <a:ext uri="{FF2B5EF4-FFF2-40B4-BE49-F238E27FC236}">
                      <a16:creationId xmlns:a16="http://schemas.microsoft.com/office/drawing/2014/main" id="{E5E2BCA0-64B0-4199-B3D3-20062F5A7BD1}"/>
                    </a:ext>
                  </a:extLst>
                </wp:docPr>
                <wp:cNvGraphicFramePr/>
                <a:graphic xmlns:a="http://schemas.openxmlformats.org/drawingml/2006/main">
                  <a:graphicData uri="http://schemas.microsoft.com/office/word/2010/wordprocessingShape">
                    <wps:wsp>
                      <wps:cNvSpPr/>
                      <wps:spPr>
                        <a:xfrm>
                          <a:off x="0" y="0"/>
                          <a:ext cx="675640" cy="463550"/>
                        </a:xfrm>
                        <a:prstGeom prst="round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B408A" w14:textId="77777777" w:rsidR="002D0B72" w:rsidRDefault="002D0B72" w:rsidP="00C73FAF">
                            <w:pPr>
                              <w:pStyle w:val="Web"/>
                              <w:spacing w:before="0" w:beforeAutospacing="0" w:after="0" w:afterAutospacing="0"/>
                              <w:jc w:val="center"/>
                            </w:pPr>
                            <w:r>
                              <w:rPr>
                                <w:rFonts w:asciiTheme="minorHAnsi" w:eastAsiaTheme="minorEastAsia" w:hAnsi="ＭＳ 明朝" w:cstheme="minorBidi" w:hint="eastAsia"/>
                                <w:color w:val="000000"/>
                                <w:sz w:val="18"/>
                                <w:szCs w:val="18"/>
                              </w:rPr>
                              <w:t>④社員</w:t>
                            </w:r>
                          </w:p>
                        </w:txbxContent>
                      </wps:txbx>
                      <wps:bodyPr vertOverflow="clip" wrap="square" rtlCol="0" anchor="ctr">
                        <a:noAutofit/>
                      </wps:bodyPr>
                    </wps:wsp>
                  </a:graphicData>
                </a:graphic>
              </wp:anchor>
            </w:drawing>
          </mc:Choice>
          <mc:Fallback>
            <w:pict>
              <v:roundrect w14:anchorId="3CA9EFDB" id="角丸四角形 18" o:spid="_x0000_s1026" style="position:absolute;left:0;text-align:left;margin-left:612.55pt;margin-top:168.95pt;width:53.2pt;height:36.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" filled="f" strokecolor="#ffc000" strokeweight="1pt">
                <v:stroke joinstyle="miter"/>
                <v:textbox>
                  <w:txbxContent>
                    <w:p w:rsidR="002D0B72" w:rsidRDefault="002D0B72" w:rsidP="00C73FAF">
                      <w:pPr>
                        <w:pStyle w:val="Web"/>
                        <w:spacing w:before="0" w:beforeAutospacing="0" w:after="0" w:afterAutospacing="0"/>
                        <w:jc w:val="center"/>
                      </w:pPr>
                      <w:r>
                        <w:rPr>
                          <w:rFonts w:asciiTheme="minorHAnsi" w:eastAsiaTheme="minorEastAsia" w:hAnsi="ＭＳ 明朝" w:cstheme="minorBidi" w:hint="eastAsia"/>
                          <w:color w:val="000000"/>
                          <w:sz w:val="18"/>
                          <w:szCs w:val="18"/>
                        </w:rPr>
                        <w:t>④社員</w:t>
                      </w:r>
                    </w:p>
                  </w:txbxContent>
                </v:textbox>
              </v:roundrect>
            </w:pict>
          </mc:Fallback>
        </mc:AlternateContent>
      </w:r>
      <w:r w:rsidRPr="00B050AF">
        <w:rPr>
          <w:rFonts w:ascii="Meiryo UI" w:hAnsi="Meiryo UI" w:hint="eastAsia"/>
        </w:rPr>
        <w:t>②が③⑤の金融機関のマスターとなります。</w:t>
      </w:r>
    </w:p>
    <w:p w14:paraId="3A4B3DC2" w14:textId="77777777" w:rsidR="00DF4C75" w:rsidRPr="00B050AF" w:rsidRDefault="00DF4C75" w:rsidP="00AA6C9C">
      <w:pPr>
        <w:ind w:leftChars="200" w:left="440"/>
        <w:rPr>
          <w:rFonts w:ascii="Meiryo UI" w:hAnsi="Meiryo UI"/>
        </w:rPr>
      </w:pPr>
      <w:r w:rsidRPr="00B050AF">
        <w:rPr>
          <w:rFonts w:ascii="Meiryo UI" w:hAnsi="Meiryo UI"/>
          <w:noProof/>
        </w:rPr>
        <mc:AlternateContent>
          <mc:Choice Requires="wps">
            <w:drawing>
              <wp:anchor distT="0" distB="0" distL="114300" distR="114300" simplePos="0" relativeHeight="251677696" behindDoc="0" locked="0" layoutInCell="1" allowOverlap="1" wp14:anchorId="3A4B406A" wp14:editId="3A4B406B">
                <wp:simplePos x="0" y="0"/>
                <wp:positionH relativeFrom="column">
                  <wp:posOffset>2066925</wp:posOffset>
                </wp:positionH>
                <wp:positionV relativeFrom="paragraph">
                  <wp:posOffset>1137920</wp:posOffset>
                </wp:positionV>
                <wp:extent cx="1332230" cy="750570"/>
                <wp:effectExtent l="0" t="0" r="20320" b="11430"/>
                <wp:wrapNone/>
                <wp:docPr id="8" name="角丸四角形 19">
                  <a:extLst xmlns:a="http://schemas.openxmlformats.org/drawingml/2006/main">
                    <a:ext uri="{FF2B5EF4-FFF2-40B4-BE49-F238E27FC236}">
                      <a16:creationId xmlns:a16="http://schemas.microsoft.com/office/drawing/2014/main" id="{FA3C1638-E5C7-4286-8EA1-24BC08EC519C}"/>
                    </a:ext>
                  </a:extLst>
                </wp:docPr>
                <wp:cNvGraphicFramePr/>
                <a:graphic xmlns:a="http://schemas.openxmlformats.org/drawingml/2006/main">
                  <a:graphicData uri="http://schemas.microsoft.com/office/word/2010/wordprocessingShape">
                    <wps:wsp>
                      <wps:cNvSpPr/>
                      <wps:spPr>
                        <a:xfrm>
                          <a:off x="0" y="0"/>
                          <a:ext cx="1332230" cy="750570"/>
                        </a:xfrm>
                        <a:prstGeom prst="round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B408B" w14:textId="77777777" w:rsidR="002D0B72" w:rsidRPr="00DF4C75" w:rsidRDefault="002D0B72" w:rsidP="00C73FAF">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⑤社員口座</w:t>
                            </w:r>
                          </w:p>
                          <w:p w14:paraId="3A4B408C" w14:textId="77777777" w:rsidR="002D0B72" w:rsidRPr="00DF4C75" w:rsidRDefault="002D0B72" w:rsidP="00C73FAF">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・社員の口座情報</w:t>
                            </w:r>
                          </w:p>
                        </w:txbxContent>
                      </wps:txbx>
                      <wps:bodyPr vertOverflow="clip" wrap="square" rtlCol="0" anchor="ctr">
                        <a:noAutofit/>
                      </wps:bodyPr>
                    </wps:wsp>
                  </a:graphicData>
                </a:graphic>
              </wp:anchor>
            </w:drawing>
          </mc:Choice>
          <mc:Fallback>
            <w:pict>
              <v:roundrect w14:anchorId="22C9A121" id="角丸四角形 19" o:spid="_x0000_s1027" style="position:absolute;left:0;text-align:left;margin-left:162.75pt;margin-top:89.6pt;width:104.9pt;height:59.1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" filled="f" strokecolor="#ffc000" strokeweight="1pt">
                <v:stroke joinstyle="miter"/>
                <v:textbox>
                  <w:txbxContent>
                    <w:p w:rsidR="002D0B72" w:rsidRPr="00DF4C75" w:rsidRDefault="002D0B72" w:rsidP="00C73FAF">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⑤社員口座</w:t>
                      </w:r>
                    </w:p>
                    <w:p w:rsidR="002D0B72" w:rsidRPr="00DF4C75" w:rsidRDefault="002D0B72" w:rsidP="00C73FAF">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・社員の口座情報</w:t>
                      </w:r>
                    </w:p>
                  </w:txbxContent>
                </v:textbox>
              </v:roundrect>
            </w:pict>
          </mc:Fallback>
        </mc:AlternateContent>
      </w:r>
      <w:r w:rsidRPr="00B050AF">
        <w:rPr>
          <w:rFonts w:ascii="Meiryo UI" w:hAnsi="Meiryo UI"/>
          <w:noProof/>
        </w:rPr>
        <mc:AlternateContent>
          <mc:Choice Requires="wps">
            <w:drawing>
              <wp:anchor distT="0" distB="0" distL="114300" distR="114300" simplePos="0" relativeHeight="251675648" behindDoc="0" locked="0" layoutInCell="1" allowOverlap="1" wp14:anchorId="3A4B406C" wp14:editId="3A4B406D">
                <wp:simplePos x="0" y="0"/>
                <wp:positionH relativeFrom="column">
                  <wp:posOffset>357505</wp:posOffset>
                </wp:positionH>
                <wp:positionV relativeFrom="paragraph">
                  <wp:posOffset>388620</wp:posOffset>
                </wp:positionV>
                <wp:extent cx="977900" cy="463550"/>
                <wp:effectExtent l="0" t="0" r="12700" b="12700"/>
                <wp:wrapNone/>
                <wp:docPr id="5" name="角丸四角形 16">
                  <a:extLst xmlns:a="http://schemas.openxmlformats.org/drawingml/2006/main">
                    <a:ext uri="{FF2B5EF4-FFF2-40B4-BE49-F238E27FC236}">
                      <a16:creationId xmlns:a16="http://schemas.microsoft.com/office/drawing/2014/main" id="{5FC3A953-2787-4CC3-B276-91A5025F1330}"/>
                    </a:ext>
                  </a:extLst>
                </wp:docPr>
                <wp:cNvGraphicFramePr/>
                <a:graphic xmlns:a="http://schemas.openxmlformats.org/drawingml/2006/main">
                  <a:graphicData uri="http://schemas.microsoft.com/office/word/2010/wordprocessingShape">
                    <wps:wsp>
                      <wps:cNvSpPr/>
                      <wps:spPr>
                        <a:xfrm>
                          <a:off x="0" y="0"/>
                          <a:ext cx="977900" cy="463550"/>
                        </a:xfrm>
                        <a:prstGeom prst="round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B408D" w14:textId="77777777" w:rsidR="002D0B72" w:rsidRPr="00DF4C75" w:rsidRDefault="002D0B72" w:rsidP="00C73FAF">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②金融機関</w:t>
                            </w:r>
                          </w:p>
                        </w:txbxContent>
                      </wps:txbx>
                      <wps:bodyPr vertOverflow="clip" wrap="square" rtlCol="0" anchor="ctr">
                        <a:noAutofit/>
                      </wps:bodyPr>
                    </wps:wsp>
                  </a:graphicData>
                </a:graphic>
              </wp:anchor>
            </w:drawing>
          </mc:Choice>
          <mc:Fallback>
            <w:pict>
              <v:roundrect w14:anchorId="0D7CF515" id="角丸四角形 16" o:spid="_x0000_s1028" style="position:absolute;left:0;text-align:left;margin-left:28.15pt;margin-top:30.6pt;width:77pt;height:36.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" filled="f" strokecolor="#ffc000" strokeweight="1pt">
                <v:stroke joinstyle="miter"/>
                <v:textbox>
                  <w:txbxContent>
                    <w:p w:rsidR="002D0B72" w:rsidRPr="00DF4C75" w:rsidRDefault="002D0B72" w:rsidP="00C73FAF">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②金融機関</w:t>
                      </w:r>
                    </w:p>
                  </w:txbxContent>
                </v:textbox>
              </v:roundrect>
            </w:pict>
          </mc:Fallback>
        </mc:AlternateContent>
      </w:r>
    </w:p>
    <w:p w14:paraId="3A4B3DC3" w14:textId="77777777" w:rsidR="00DF4C75" w:rsidRPr="00B050AF" w:rsidRDefault="00387F36" w:rsidP="00DF4C75">
      <w:pPr>
        <w:rPr>
          <w:rFonts w:ascii="Meiryo UI" w:hAnsi="Meiryo UI"/>
        </w:rPr>
      </w:pPr>
      <w:r w:rsidRPr="00B050AF">
        <w:rPr>
          <w:rFonts w:ascii="Meiryo UI" w:hAnsi="Meiryo UI"/>
          <w:noProof/>
        </w:rPr>
        <mc:AlternateContent>
          <mc:Choice Requires="wps">
            <w:drawing>
              <wp:anchor distT="0" distB="0" distL="114300" distR="114300" simplePos="0" relativeHeight="251676672" behindDoc="0" locked="0" layoutInCell="1" allowOverlap="1" wp14:anchorId="3A4B406E" wp14:editId="3A4B406F">
                <wp:simplePos x="0" y="0"/>
                <wp:positionH relativeFrom="column">
                  <wp:posOffset>2077085</wp:posOffset>
                </wp:positionH>
                <wp:positionV relativeFrom="paragraph">
                  <wp:posOffset>79375</wp:posOffset>
                </wp:positionV>
                <wp:extent cx="1332230" cy="750570"/>
                <wp:effectExtent l="0" t="0" r="20320" b="11430"/>
                <wp:wrapNone/>
                <wp:docPr id="6" name="角丸四角形 17">
                  <a:extLst xmlns:a="http://schemas.openxmlformats.org/drawingml/2006/main">
                    <a:ext uri="{FF2B5EF4-FFF2-40B4-BE49-F238E27FC236}">
                      <a16:creationId xmlns:a16="http://schemas.microsoft.com/office/drawing/2014/main" id="{9A894E61-1D13-4A11-931B-2A9C9A5C6C75}"/>
                    </a:ext>
                  </a:extLst>
                </wp:docPr>
                <wp:cNvGraphicFramePr/>
                <a:graphic xmlns:a="http://schemas.openxmlformats.org/drawingml/2006/main">
                  <a:graphicData uri="http://schemas.microsoft.com/office/word/2010/wordprocessingShape">
                    <wps:wsp>
                      <wps:cNvSpPr/>
                      <wps:spPr>
                        <a:xfrm>
                          <a:off x="0" y="0"/>
                          <a:ext cx="1332230" cy="750570"/>
                        </a:xfrm>
                        <a:prstGeom prst="round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B408E" w14:textId="77777777" w:rsidR="002D0B72" w:rsidRPr="00DF4C75" w:rsidRDefault="002D0B72" w:rsidP="00C73FAF">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③振込元口座</w:t>
                            </w:r>
                          </w:p>
                          <w:p w14:paraId="3A4B408F" w14:textId="77777777" w:rsidR="002D0B72" w:rsidRPr="00DF4C75" w:rsidRDefault="002D0B72" w:rsidP="00C73FAF">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・会社の口座情報</w:t>
                            </w:r>
                          </w:p>
                        </w:txbxContent>
                      </wps:txbx>
                      <wps:bodyPr vertOverflow="clip" wrap="square" rtlCol="0" anchor="ctr">
                        <a:noAutofit/>
                      </wps:bodyPr>
                    </wps:wsp>
                  </a:graphicData>
                </a:graphic>
              </wp:anchor>
            </w:drawing>
          </mc:Choice>
          <mc:Fallback>
            <w:pict>
              <v:roundrect w14:anchorId="67BD5010" id="角丸四角形 17" o:spid="_x0000_s1029" style="position:absolute;margin-left:163.55pt;margin-top:6.25pt;width:104.9pt;height:59.1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" filled="f" strokecolor="#ffc000" strokeweight="1pt">
                <v:stroke joinstyle="miter"/>
                <v:textbox>
                  <w:txbxContent>
                    <w:p w:rsidR="002D0B72" w:rsidRPr="00DF4C75" w:rsidRDefault="002D0B72" w:rsidP="00C73FAF">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③振込元口座</w:t>
                      </w:r>
                    </w:p>
                    <w:p w:rsidR="002D0B72" w:rsidRPr="00DF4C75" w:rsidRDefault="002D0B72" w:rsidP="00C73FAF">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・会社の口座情報</w:t>
                      </w:r>
                    </w:p>
                  </w:txbxContent>
                </v:textbox>
              </v:roundrect>
            </w:pict>
          </mc:Fallback>
        </mc:AlternateContent>
      </w:r>
    </w:p>
    <w:p w14:paraId="3A4B3DC4" w14:textId="77777777" w:rsidR="00DF4C75" w:rsidRPr="00B050AF" w:rsidRDefault="00DF4C75" w:rsidP="00DF4C75">
      <w:pPr>
        <w:rPr>
          <w:rFonts w:ascii="Meiryo UI" w:hAnsi="Meiryo UI"/>
        </w:rPr>
      </w:pPr>
    </w:p>
    <w:p w14:paraId="3A4B3DC5" w14:textId="77777777" w:rsidR="00DF4C75" w:rsidRPr="00B050AF" w:rsidRDefault="009E31C1" w:rsidP="00DF4C75">
      <w:pPr>
        <w:rPr>
          <w:rFonts w:ascii="Meiryo UI" w:hAnsi="Meiryo UI"/>
        </w:rPr>
      </w:pPr>
      <w:r w:rsidRPr="00B050AF">
        <w:rPr>
          <w:rFonts w:ascii="Meiryo UI" w:hAnsi="Meiryo UI"/>
          <w:noProof/>
        </w:rPr>
        <mc:AlternateContent>
          <mc:Choice Requires="wps">
            <w:drawing>
              <wp:anchor distT="0" distB="0" distL="114300" distR="114300" simplePos="0" relativeHeight="251671552" behindDoc="0" locked="0" layoutInCell="1" allowOverlap="1" wp14:anchorId="3A4B4070" wp14:editId="3A4B4071">
                <wp:simplePos x="0" y="0"/>
                <wp:positionH relativeFrom="column">
                  <wp:posOffset>1329055</wp:posOffset>
                </wp:positionH>
                <wp:positionV relativeFrom="paragraph">
                  <wp:posOffset>8255</wp:posOffset>
                </wp:positionV>
                <wp:extent cx="742950" cy="6350"/>
                <wp:effectExtent l="0" t="0" r="19050" b="31750"/>
                <wp:wrapNone/>
                <wp:docPr id="10" name="直線コネクタ 9">
                  <a:extLst xmlns:a="http://schemas.openxmlformats.org/drawingml/2006/main">
                    <a:ext uri="{FF2B5EF4-FFF2-40B4-BE49-F238E27FC236}">
                      <a16:creationId xmlns:a16="http://schemas.microsoft.com/office/drawing/2014/main" id="{287C4280-56A1-4D48-9DFE-822D2D2C534F}"/>
                    </a:ext>
                  </a:extLst>
                </wp:docPr>
                <wp:cNvGraphicFramePr/>
                <a:graphic xmlns:a="http://schemas.openxmlformats.org/drawingml/2006/main">
                  <a:graphicData uri="http://schemas.microsoft.com/office/word/2010/wordprocessingShape">
                    <wps:wsp>
                      <wps:cNvCnPr/>
                      <wps:spPr>
                        <a:xfrm flipV="1">
                          <a:off x="0" y="0"/>
                          <a:ext cx="742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CD0F5" id="直線コネクタ 9"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65pt" to="163.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" strokecolor="black [3200]" strokeweight=".5pt">
                <v:stroke joinstyle="miter"/>
              </v:line>
            </w:pict>
          </mc:Fallback>
        </mc:AlternateContent>
      </w:r>
      <w:r w:rsidRPr="00B050AF">
        <w:rPr>
          <w:rFonts w:ascii="Meiryo UI" w:hAnsi="Meiryo UI"/>
          <w:noProof/>
        </w:rPr>
        <mc:AlternateContent>
          <mc:Choice Requires="wps">
            <w:drawing>
              <wp:anchor distT="0" distB="0" distL="114300" distR="114300" simplePos="0" relativeHeight="251672576" behindDoc="0" locked="0" layoutInCell="1" allowOverlap="1" wp14:anchorId="3A4B4072" wp14:editId="3A4B4073">
                <wp:simplePos x="0" y="0"/>
                <wp:positionH relativeFrom="column">
                  <wp:posOffset>1335405</wp:posOffset>
                </wp:positionH>
                <wp:positionV relativeFrom="paragraph">
                  <wp:posOffset>8890</wp:posOffset>
                </wp:positionV>
                <wp:extent cx="730250" cy="819150"/>
                <wp:effectExtent l="0" t="0" r="31750" b="19050"/>
                <wp:wrapNone/>
                <wp:docPr id="11" name="直線コネクタ 10">
                  <a:extLst xmlns:a="http://schemas.openxmlformats.org/drawingml/2006/main">
                    <a:ext uri="{FF2B5EF4-FFF2-40B4-BE49-F238E27FC236}">
                      <a16:creationId xmlns:a16="http://schemas.microsoft.com/office/drawing/2014/main" id="{FF5565D5-485C-44F6-88D9-6AE04114DE42}"/>
                    </a:ext>
                  </a:extLst>
                </wp:docPr>
                <wp:cNvGraphicFramePr/>
                <a:graphic xmlns:a="http://schemas.openxmlformats.org/drawingml/2006/main">
                  <a:graphicData uri="http://schemas.microsoft.com/office/word/2010/wordprocessingShape">
                    <wps:wsp>
                      <wps:cNvCnPr/>
                      <wps:spPr>
                        <a:xfrm>
                          <a:off x="0" y="0"/>
                          <a:ext cx="73025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01385" id="直線コネクタ 10"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5pt,.7pt" to="162.6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" strokecolor="black [3200]" strokeweight=".5pt">
                <v:stroke joinstyle="miter"/>
              </v:line>
            </w:pict>
          </mc:Fallback>
        </mc:AlternateContent>
      </w:r>
    </w:p>
    <w:p w14:paraId="3A4B3DC6" w14:textId="77777777" w:rsidR="00DF4C75" w:rsidRPr="00B050AF" w:rsidRDefault="00DF4C75" w:rsidP="00DF4C75">
      <w:pPr>
        <w:rPr>
          <w:rFonts w:ascii="Meiryo UI" w:hAnsi="Meiryo UI"/>
        </w:rPr>
      </w:pPr>
    </w:p>
    <w:p w14:paraId="3A4B3DC7" w14:textId="77777777" w:rsidR="00DF4C75" w:rsidRPr="00B050AF" w:rsidRDefault="009E31C1" w:rsidP="00DF4C75">
      <w:pPr>
        <w:rPr>
          <w:rFonts w:ascii="Meiryo UI" w:hAnsi="Meiryo UI"/>
        </w:rPr>
      </w:pPr>
      <w:r w:rsidRPr="00B050AF">
        <w:rPr>
          <w:rFonts w:ascii="Meiryo UI" w:hAnsi="Meiryo UI"/>
          <w:noProof/>
        </w:rPr>
        <mc:AlternateContent>
          <mc:Choice Requires="wps">
            <w:drawing>
              <wp:anchor distT="0" distB="0" distL="114300" distR="114300" simplePos="0" relativeHeight="251678720" behindDoc="0" locked="0" layoutInCell="1" allowOverlap="1" wp14:anchorId="3A4B4074" wp14:editId="3A4B4075">
                <wp:simplePos x="0" y="0"/>
                <wp:positionH relativeFrom="column">
                  <wp:posOffset>4137660</wp:posOffset>
                </wp:positionH>
                <wp:positionV relativeFrom="paragraph">
                  <wp:posOffset>153035</wp:posOffset>
                </wp:positionV>
                <wp:extent cx="676154" cy="463826"/>
                <wp:effectExtent l="0" t="0" r="10160" b="12700"/>
                <wp:wrapNone/>
                <wp:docPr id="1" name="角丸四角形 18"/>
                <wp:cNvGraphicFramePr/>
                <a:graphic xmlns:a="http://schemas.openxmlformats.org/drawingml/2006/main">
                  <a:graphicData uri="http://schemas.microsoft.com/office/word/2010/wordprocessingShape">
                    <wps:wsp>
                      <wps:cNvSpPr/>
                      <wps:spPr>
                        <a:xfrm>
                          <a:off x="0" y="0"/>
                          <a:ext cx="676154" cy="463826"/>
                        </a:xfrm>
                        <a:prstGeom prst="round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B4090" w14:textId="77777777" w:rsidR="002D0B72" w:rsidRPr="00DF4C75" w:rsidRDefault="002D0B72" w:rsidP="00DF4C75">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④社員</w:t>
                            </w:r>
                          </w:p>
                        </w:txbxContent>
                      </wps:txbx>
                      <wps:bodyPr vertOverflow="clip" wrap="square" rtlCol="0" anchor="ctr">
                        <a:noAutofit/>
                      </wps:bodyPr>
                    </wps:wsp>
                  </a:graphicData>
                </a:graphic>
              </wp:anchor>
            </w:drawing>
          </mc:Choice>
          <mc:Fallback>
            <w:pict>
              <v:roundrect w14:anchorId="541A2805" id="_x0000_s1030" style="position:absolute;margin-left:325.8pt;margin-top:12.05pt;width:53.25pt;height:36.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" filled="f" strokecolor="#ffc000" strokeweight="1pt">
                <v:stroke joinstyle="miter"/>
                <v:textbox>
                  <w:txbxContent>
                    <w:p w:rsidR="002D0B72" w:rsidRPr="00DF4C75" w:rsidRDefault="002D0B72" w:rsidP="00DF4C75">
                      <w:pPr>
                        <w:pStyle w:val="Web"/>
                        <w:spacing w:before="0" w:beforeAutospacing="0" w:after="0" w:afterAutospacing="0"/>
                        <w:jc w:val="center"/>
                        <w:rPr>
                          <w:rFonts w:ascii="Meiryo UI" w:eastAsia="Meiryo UI" w:hAnsi="Meiryo UI"/>
                          <w:sz w:val="22"/>
                          <w:szCs w:val="22"/>
                        </w:rPr>
                      </w:pPr>
                      <w:r w:rsidRPr="00DF4C75">
                        <w:rPr>
                          <w:rFonts w:ascii="Meiryo UI" w:eastAsia="Meiryo UI" w:hAnsi="Meiryo UI" w:cstheme="minorBidi" w:hint="eastAsia"/>
                          <w:color w:val="000000"/>
                          <w:sz w:val="22"/>
                          <w:szCs w:val="22"/>
                        </w:rPr>
                        <w:t>④社員</w:t>
                      </w:r>
                    </w:p>
                  </w:txbxContent>
                </v:textbox>
              </v:roundrect>
            </w:pict>
          </mc:Fallback>
        </mc:AlternateContent>
      </w:r>
    </w:p>
    <w:p w14:paraId="3A4B3DC8" w14:textId="77777777" w:rsidR="00DD35F0" w:rsidRPr="00B050AF" w:rsidRDefault="009E31C1" w:rsidP="00DF4C75">
      <w:pPr>
        <w:ind w:right="880"/>
        <w:rPr>
          <w:rFonts w:ascii="Meiryo UI" w:hAnsi="Meiryo UI"/>
        </w:rPr>
      </w:pPr>
      <w:r w:rsidRPr="00B050AF">
        <w:rPr>
          <w:rFonts w:ascii="Meiryo UI" w:hAnsi="Meiryo UI"/>
          <w:noProof/>
        </w:rPr>
        <mc:AlternateContent>
          <mc:Choice Requires="wps">
            <w:drawing>
              <wp:anchor distT="0" distB="0" distL="114300" distR="114300" simplePos="0" relativeHeight="251673600" behindDoc="0" locked="0" layoutInCell="1" allowOverlap="1" wp14:anchorId="3A4B4076" wp14:editId="3A4B4077">
                <wp:simplePos x="0" y="0"/>
                <wp:positionH relativeFrom="column">
                  <wp:posOffset>3418205</wp:posOffset>
                </wp:positionH>
                <wp:positionV relativeFrom="paragraph">
                  <wp:posOffset>155575</wp:posOffset>
                </wp:positionV>
                <wp:extent cx="719455" cy="0"/>
                <wp:effectExtent l="0" t="0" r="0" b="0"/>
                <wp:wrapNone/>
                <wp:docPr id="12" name="直線コネクタ 11">
                  <a:extLst xmlns:a="http://schemas.openxmlformats.org/drawingml/2006/main">
                    <a:ext uri="{FF2B5EF4-FFF2-40B4-BE49-F238E27FC236}">
                      <a16:creationId xmlns:a16="http://schemas.microsoft.com/office/drawing/2014/main" id="{3C2B74A8-69AD-4D75-8BED-CC0D6FF9B337}"/>
                    </a:ext>
                  </a:extLst>
                </wp:docPr>
                <wp:cNvGraphicFramePr/>
                <a:graphic xmlns:a="http://schemas.openxmlformats.org/drawingml/2006/main">
                  <a:graphicData uri="http://schemas.microsoft.com/office/word/2010/wordprocessingShape">
                    <wps:wsp>
                      <wps:cNvCnPr/>
                      <wps:spPr>
                        <a:xfrm>
                          <a:off x="0" y="0"/>
                          <a:ext cx="719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3619F" id="直線コネクタ 1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269.15pt,12.25pt" to="325.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" strokecolor="black [3200]" strokeweight=".5pt">
                <v:stroke joinstyle="miter"/>
              </v:line>
            </w:pict>
          </mc:Fallback>
        </mc:AlternateContent>
      </w:r>
    </w:p>
    <w:p w14:paraId="3A4B3DC9" w14:textId="77777777" w:rsidR="00DD35F0" w:rsidRPr="00B050AF" w:rsidRDefault="00DD35F0" w:rsidP="00DD35F0">
      <w:pPr>
        <w:rPr>
          <w:rFonts w:ascii="Meiryo UI" w:hAnsi="Meiryo UI"/>
        </w:rPr>
      </w:pPr>
    </w:p>
    <w:p w14:paraId="3A4B3DCA" w14:textId="77777777" w:rsidR="00DD35F0" w:rsidRPr="00B050AF" w:rsidRDefault="009E31C1" w:rsidP="00DD35F0">
      <w:pPr>
        <w:rPr>
          <w:rFonts w:ascii="Meiryo UI" w:hAnsi="Meiryo UI"/>
        </w:rPr>
      </w:pPr>
      <w:r w:rsidRPr="00B050AF">
        <w:rPr>
          <w:rFonts w:ascii="Meiryo UI" w:hAnsi="Meiryo UI"/>
          <w:noProof/>
        </w:rPr>
        <w:drawing>
          <wp:anchor distT="0" distB="0" distL="114300" distR="114300" simplePos="0" relativeHeight="251674624" behindDoc="0" locked="0" layoutInCell="1" allowOverlap="1" wp14:anchorId="3A4B4078" wp14:editId="3A4B4079">
            <wp:simplePos x="0" y="0"/>
            <wp:positionH relativeFrom="column">
              <wp:posOffset>3574415</wp:posOffset>
            </wp:positionH>
            <wp:positionV relativeFrom="paragraph">
              <wp:posOffset>5715</wp:posOffset>
            </wp:positionV>
            <wp:extent cx="337820" cy="444500"/>
            <wp:effectExtent l="0" t="0" r="5080" b="0"/>
            <wp:wrapNone/>
            <wp:docPr id="13" name="Picture 15" descr="http://pixabay.com/static/uploads/photo/2012/04/18/00/46/head-36327_640.png">
              <a:extLst xmlns:a="http://schemas.openxmlformats.org/drawingml/2006/main">
                <a:ext uri="{FF2B5EF4-FFF2-40B4-BE49-F238E27FC236}">
                  <a16:creationId xmlns:a16="http://schemas.microsoft.com/office/drawing/2014/main" id="{4F550E03-EE8C-48CB-991B-FBE0927221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http://pixabay.com/static/uploads/photo/2012/04/18/00/46/head-36327_640.png">
                      <a:extLst>
                        <a:ext uri="{FF2B5EF4-FFF2-40B4-BE49-F238E27FC236}">
                          <a16:creationId xmlns:a16="http://schemas.microsoft.com/office/drawing/2014/main" id="{4F550E03-EE8C-48CB-991B-FBE0927221AE}"/>
                        </a:ext>
                      </a:extLst>
                    </pic:cNvPr>
                    <pic:cNvPicPr>
                      <a:picLocks noChangeAspect="1" noChangeArrowheads="1"/>
                    </pic:cNvPicPr>
                  </pic:nvPicPr>
                  <pic:blipFill>
                    <a:blip r:embed="rId16" cstate="print"/>
                    <a:srcRect/>
                    <a:stretch>
                      <a:fillRect/>
                    </a:stretch>
                  </pic:blipFill>
                  <pic:spPr bwMode="auto">
                    <a:xfrm>
                      <a:off x="0" y="0"/>
                      <a:ext cx="337820" cy="444500"/>
                    </a:xfrm>
                    <a:prstGeom prst="rect">
                      <a:avLst/>
                    </a:prstGeom>
                    <a:noFill/>
                  </pic:spPr>
                </pic:pic>
              </a:graphicData>
            </a:graphic>
          </wp:anchor>
        </w:drawing>
      </w:r>
    </w:p>
    <w:p w14:paraId="3A4B3DCB" w14:textId="77777777" w:rsidR="00DD35F0" w:rsidRPr="00B050AF" w:rsidRDefault="00DD35F0" w:rsidP="00DD35F0">
      <w:pPr>
        <w:rPr>
          <w:rFonts w:ascii="Meiryo UI" w:hAnsi="Meiryo UI"/>
        </w:rPr>
      </w:pPr>
    </w:p>
    <w:p w14:paraId="3A4B3DCC" w14:textId="77777777" w:rsidR="00DD35F0" w:rsidRPr="00B050AF" w:rsidRDefault="00DD35F0" w:rsidP="00DD35F0">
      <w:pPr>
        <w:rPr>
          <w:rFonts w:ascii="Meiryo UI" w:hAnsi="Meiryo UI"/>
        </w:rPr>
      </w:pPr>
    </w:p>
    <w:p w14:paraId="3A4B3DCD" w14:textId="77777777" w:rsidR="00DD35F0" w:rsidRPr="00B050AF" w:rsidRDefault="00DD35F0" w:rsidP="00DD35F0">
      <w:pPr>
        <w:ind w:leftChars="100" w:left="220"/>
        <w:rPr>
          <w:rFonts w:ascii="Meiryo UI" w:hAnsi="Meiryo UI"/>
        </w:rPr>
      </w:pPr>
      <w:r w:rsidRPr="00B050AF">
        <w:rPr>
          <w:rFonts w:ascii="Meiryo UI" w:hAnsi="Meiryo UI" w:hint="eastAsia"/>
        </w:rPr>
        <w:t>③振込元口座(</w:t>
      </w:r>
      <w:proofErr w:type="spellStart"/>
      <w:r w:rsidRPr="00B050AF">
        <w:rPr>
          <w:rFonts w:ascii="Meiryo UI" w:hAnsi="Meiryo UI" w:hint="eastAsia"/>
        </w:rPr>
        <w:t>moto_kouza</w:t>
      </w:r>
      <w:proofErr w:type="spellEnd"/>
      <w:r w:rsidRPr="00B050AF">
        <w:rPr>
          <w:rFonts w:ascii="Meiryo UI" w:hAnsi="Meiryo UI" w:hint="eastAsia"/>
        </w:rPr>
        <w:t>)</w:t>
      </w:r>
    </w:p>
    <w:p w14:paraId="3A4B3DCE" w14:textId="77777777" w:rsidR="00DD35F0" w:rsidRPr="00B050AF" w:rsidRDefault="00DD35F0" w:rsidP="00DD35F0">
      <w:pPr>
        <w:ind w:leftChars="200" w:left="440"/>
        <w:rPr>
          <w:rFonts w:ascii="Meiryo UI" w:hAnsi="Meiryo UI"/>
        </w:rPr>
      </w:pPr>
      <w:r w:rsidRPr="00B050AF">
        <w:rPr>
          <w:rFonts w:ascii="Meiryo UI" w:hAnsi="Meiryo UI" w:hint="eastAsia"/>
        </w:rPr>
        <w:t>FBデータの振込元となる金融機関口座情報を設定します。</w:t>
      </w:r>
    </w:p>
    <w:p w14:paraId="3A4B3DCF" w14:textId="77777777" w:rsidR="00DD35F0" w:rsidRPr="00B050AF" w:rsidRDefault="00DD35F0" w:rsidP="00DD35F0">
      <w:pPr>
        <w:ind w:leftChars="200" w:left="440"/>
        <w:rPr>
          <w:rFonts w:ascii="Meiryo UI" w:hAnsi="Meiryo UI"/>
        </w:rPr>
      </w:pPr>
      <w:r w:rsidRPr="00B050AF">
        <w:rPr>
          <w:rFonts w:ascii="Meiryo UI" w:hAnsi="Meiryo UI" w:hint="eastAsia"/>
        </w:rPr>
        <w:t>最初に登録しておけば、契約先の金融機関が変わらない限りは変更不要です。</w:t>
      </w:r>
    </w:p>
    <w:tbl>
      <w:tblPr>
        <w:tblW w:w="10612" w:type="dxa"/>
        <w:tblInd w:w="440" w:type="dxa"/>
        <w:tblCellMar>
          <w:left w:w="99" w:type="dxa"/>
          <w:right w:w="99" w:type="dxa"/>
        </w:tblCellMar>
        <w:tblLook w:val="04A0" w:firstRow="1" w:lastRow="0" w:firstColumn="1" w:lastColumn="0" w:noHBand="0" w:noVBand="1"/>
      </w:tblPr>
      <w:tblGrid>
        <w:gridCol w:w="689"/>
        <w:gridCol w:w="2410"/>
        <w:gridCol w:w="1276"/>
        <w:gridCol w:w="6237"/>
      </w:tblGrid>
      <w:tr w:rsidR="00981966" w:rsidRPr="00B050AF" w14:paraId="3A4B3DD4" w14:textId="77777777" w:rsidTr="00981966">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DD0"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列番</w:t>
            </w:r>
          </w:p>
        </w:tc>
        <w:tc>
          <w:tcPr>
            <w:tcW w:w="2410" w:type="dxa"/>
            <w:tcBorders>
              <w:top w:val="single" w:sz="4" w:space="0" w:color="auto"/>
              <w:left w:val="single" w:sz="4" w:space="0" w:color="auto"/>
              <w:bottom w:val="single" w:sz="4" w:space="0" w:color="auto"/>
              <w:right w:val="nil"/>
            </w:tcBorders>
            <w:shd w:val="clear" w:color="000000" w:fill="CCFFCC"/>
            <w:noWrap/>
            <w:vAlign w:val="center"/>
            <w:hideMark/>
          </w:tcPr>
          <w:p w14:paraId="3A4B3DD1"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項目名</w:t>
            </w:r>
          </w:p>
        </w:tc>
        <w:tc>
          <w:tcPr>
            <w:tcW w:w="1276" w:type="dxa"/>
            <w:tcBorders>
              <w:top w:val="single" w:sz="4" w:space="0" w:color="auto"/>
              <w:left w:val="single" w:sz="4" w:space="0" w:color="auto"/>
              <w:bottom w:val="single" w:sz="4" w:space="0" w:color="auto"/>
              <w:right w:val="nil"/>
            </w:tcBorders>
            <w:shd w:val="clear" w:color="000000" w:fill="CCFFCC"/>
            <w:noWrap/>
            <w:vAlign w:val="center"/>
            <w:hideMark/>
          </w:tcPr>
          <w:p w14:paraId="3A4B3DD2"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形式</w:t>
            </w:r>
          </w:p>
        </w:tc>
        <w:tc>
          <w:tcPr>
            <w:tcW w:w="623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DD3"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設定内容</w:t>
            </w:r>
          </w:p>
        </w:tc>
      </w:tr>
      <w:tr w:rsidR="00981966" w:rsidRPr="00B050AF" w14:paraId="3A4B3DD9" w14:textId="77777777" w:rsidTr="00981966">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DD5"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１</w:t>
            </w:r>
          </w:p>
        </w:tc>
        <w:tc>
          <w:tcPr>
            <w:tcW w:w="2410" w:type="dxa"/>
            <w:tcBorders>
              <w:top w:val="nil"/>
              <w:left w:val="single" w:sz="4" w:space="0" w:color="auto"/>
              <w:bottom w:val="single" w:sz="4" w:space="0" w:color="auto"/>
              <w:right w:val="nil"/>
            </w:tcBorders>
            <w:shd w:val="clear" w:color="auto" w:fill="auto"/>
            <w:vAlign w:val="center"/>
            <w:hideMark/>
          </w:tcPr>
          <w:p w14:paraId="3A4B3DD6"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振込元金融機関コード</w:t>
            </w:r>
          </w:p>
        </w:tc>
        <w:tc>
          <w:tcPr>
            <w:tcW w:w="1276" w:type="dxa"/>
            <w:tcBorders>
              <w:top w:val="nil"/>
              <w:left w:val="single" w:sz="4" w:space="0" w:color="auto"/>
              <w:bottom w:val="single" w:sz="4" w:space="0" w:color="auto"/>
              <w:right w:val="nil"/>
            </w:tcBorders>
            <w:shd w:val="clear" w:color="auto" w:fill="auto"/>
            <w:vAlign w:val="center"/>
            <w:hideMark/>
          </w:tcPr>
          <w:p w14:paraId="3A4B3DD7"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半角数字4文字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DD8"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金融機関を指す4桁のコード。</w:t>
            </w:r>
          </w:p>
        </w:tc>
      </w:tr>
      <w:tr w:rsidR="00981966" w:rsidRPr="00B050AF" w14:paraId="3A4B3DDE" w14:textId="77777777" w:rsidTr="00981966">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DDA"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２</w:t>
            </w:r>
          </w:p>
        </w:tc>
        <w:tc>
          <w:tcPr>
            <w:tcW w:w="2410" w:type="dxa"/>
            <w:tcBorders>
              <w:top w:val="nil"/>
              <w:left w:val="single" w:sz="4" w:space="0" w:color="auto"/>
              <w:bottom w:val="single" w:sz="4" w:space="0" w:color="auto"/>
              <w:right w:val="nil"/>
            </w:tcBorders>
            <w:shd w:val="clear" w:color="auto" w:fill="auto"/>
            <w:vAlign w:val="center"/>
            <w:hideMark/>
          </w:tcPr>
          <w:p w14:paraId="3A4B3DDB"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振込元金融機関支店コード</w:t>
            </w:r>
          </w:p>
        </w:tc>
        <w:tc>
          <w:tcPr>
            <w:tcW w:w="1276" w:type="dxa"/>
            <w:tcBorders>
              <w:top w:val="nil"/>
              <w:left w:val="single" w:sz="4" w:space="0" w:color="auto"/>
              <w:bottom w:val="single" w:sz="4" w:space="0" w:color="auto"/>
              <w:right w:val="nil"/>
            </w:tcBorders>
            <w:shd w:val="clear" w:color="auto" w:fill="auto"/>
            <w:vAlign w:val="center"/>
            <w:hideMark/>
          </w:tcPr>
          <w:p w14:paraId="3A4B3DDC"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半角数字3文字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DDD"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金融機関の支店を指す3桁のコード。</w:t>
            </w:r>
          </w:p>
        </w:tc>
      </w:tr>
      <w:tr w:rsidR="00981966" w:rsidRPr="00B050AF" w14:paraId="3A4B3DE3" w14:textId="77777777" w:rsidTr="00981966">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DDF"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３</w:t>
            </w:r>
          </w:p>
        </w:tc>
        <w:tc>
          <w:tcPr>
            <w:tcW w:w="2410" w:type="dxa"/>
            <w:tcBorders>
              <w:top w:val="nil"/>
              <w:left w:val="single" w:sz="4" w:space="0" w:color="auto"/>
              <w:bottom w:val="single" w:sz="4" w:space="0" w:color="auto"/>
              <w:right w:val="nil"/>
            </w:tcBorders>
            <w:shd w:val="clear" w:color="auto" w:fill="auto"/>
            <w:vAlign w:val="center"/>
            <w:hideMark/>
          </w:tcPr>
          <w:p w14:paraId="3A4B3DE0"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振込元預金種別</w:t>
            </w:r>
          </w:p>
        </w:tc>
        <w:tc>
          <w:tcPr>
            <w:tcW w:w="1276" w:type="dxa"/>
            <w:tcBorders>
              <w:top w:val="nil"/>
              <w:left w:val="single" w:sz="4" w:space="0" w:color="auto"/>
              <w:bottom w:val="single" w:sz="4" w:space="0" w:color="auto"/>
              <w:right w:val="nil"/>
            </w:tcBorders>
            <w:shd w:val="clear" w:color="auto" w:fill="auto"/>
            <w:vAlign w:val="center"/>
            <w:hideMark/>
          </w:tcPr>
          <w:p w14:paraId="3A4B3DE1"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半角数字1文字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DE2"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1:普通、2:当座、4:貯蓄、9:その他</w:t>
            </w:r>
          </w:p>
        </w:tc>
      </w:tr>
      <w:tr w:rsidR="00981966" w:rsidRPr="00B050AF" w14:paraId="3A4B3DE8" w14:textId="77777777" w:rsidTr="00981966">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DE4"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４</w:t>
            </w:r>
          </w:p>
        </w:tc>
        <w:tc>
          <w:tcPr>
            <w:tcW w:w="2410" w:type="dxa"/>
            <w:tcBorders>
              <w:top w:val="nil"/>
              <w:left w:val="single" w:sz="4" w:space="0" w:color="auto"/>
              <w:bottom w:val="single" w:sz="4" w:space="0" w:color="auto"/>
              <w:right w:val="nil"/>
            </w:tcBorders>
            <w:shd w:val="clear" w:color="auto" w:fill="auto"/>
            <w:vAlign w:val="center"/>
            <w:hideMark/>
          </w:tcPr>
          <w:p w14:paraId="3A4B3DE5"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振込元口座番号</w:t>
            </w:r>
          </w:p>
        </w:tc>
        <w:tc>
          <w:tcPr>
            <w:tcW w:w="1276" w:type="dxa"/>
            <w:tcBorders>
              <w:top w:val="nil"/>
              <w:left w:val="single" w:sz="4" w:space="0" w:color="auto"/>
              <w:bottom w:val="single" w:sz="4" w:space="0" w:color="auto"/>
              <w:right w:val="nil"/>
            </w:tcBorders>
            <w:shd w:val="clear" w:color="auto" w:fill="auto"/>
            <w:vAlign w:val="center"/>
            <w:hideMark/>
          </w:tcPr>
          <w:p w14:paraId="3A4B3DE6"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半角数字7文字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DE7"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口座番号。</w:t>
            </w:r>
          </w:p>
        </w:tc>
      </w:tr>
      <w:tr w:rsidR="00981966" w:rsidRPr="00B050AF" w14:paraId="3A4B3DED" w14:textId="77777777" w:rsidTr="00981966">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DE9"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lastRenderedPageBreak/>
              <w:t>５</w:t>
            </w:r>
          </w:p>
        </w:tc>
        <w:tc>
          <w:tcPr>
            <w:tcW w:w="2410" w:type="dxa"/>
            <w:tcBorders>
              <w:top w:val="nil"/>
              <w:left w:val="single" w:sz="4" w:space="0" w:color="auto"/>
              <w:bottom w:val="single" w:sz="4" w:space="0" w:color="auto"/>
              <w:right w:val="nil"/>
            </w:tcBorders>
            <w:shd w:val="clear" w:color="auto" w:fill="auto"/>
            <w:vAlign w:val="center"/>
            <w:hideMark/>
          </w:tcPr>
          <w:p w14:paraId="3A4B3DEA"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振込元金融機関名（半角カナ）</w:t>
            </w:r>
          </w:p>
        </w:tc>
        <w:tc>
          <w:tcPr>
            <w:tcW w:w="1276" w:type="dxa"/>
            <w:tcBorders>
              <w:top w:val="nil"/>
              <w:left w:val="single" w:sz="4" w:space="0" w:color="auto"/>
              <w:bottom w:val="single" w:sz="4" w:space="0" w:color="auto"/>
              <w:right w:val="nil"/>
            </w:tcBorders>
            <w:shd w:val="clear" w:color="auto" w:fill="auto"/>
            <w:vAlign w:val="center"/>
            <w:hideMark/>
          </w:tcPr>
          <w:p w14:paraId="3A4B3DEB"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半角カナ15文字以内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DEC"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金融機関名（半角カナ）。</w:t>
            </w:r>
          </w:p>
        </w:tc>
      </w:tr>
      <w:tr w:rsidR="00981966" w:rsidRPr="00B050AF" w14:paraId="3A4B3DF2" w14:textId="77777777" w:rsidTr="00981966">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DEE"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６</w:t>
            </w:r>
          </w:p>
        </w:tc>
        <w:tc>
          <w:tcPr>
            <w:tcW w:w="2410" w:type="dxa"/>
            <w:tcBorders>
              <w:top w:val="nil"/>
              <w:left w:val="single" w:sz="4" w:space="0" w:color="auto"/>
              <w:bottom w:val="single" w:sz="4" w:space="0" w:color="auto"/>
              <w:right w:val="nil"/>
            </w:tcBorders>
            <w:shd w:val="clear" w:color="auto" w:fill="auto"/>
            <w:vAlign w:val="center"/>
            <w:hideMark/>
          </w:tcPr>
          <w:p w14:paraId="3A4B3DEF"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振込元金融機関支店名（半角カナ）</w:t>
            </w:r>
          </w:p>
        </w:tc>
        <w:tc>
          <w:tcPr>
            <w:tcW w:w="1276" w:type="dxa"/>
            <w:tcBorders>
              <w:top w:val="nil"/>
              <w:left w:val="single" w:sz="4" w:space="0" w:color="auto"/>
              <w:bottom w:val="single" w:sz="4" w:space="0" w:color="auto"/>
              <w:right w:val="nil"/>
            </w:tcBorders>
            <w:shd w:val="clear" w:color="auto" w:fill="auto"/>
            <w:vAlign w:val="center"/>
            <w:hideMark/>
          </w:tcPr>
          <w:p w14:paraId="3A4B3DF0"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半角カナ15文字以内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DF1"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金融機関の支店名（半角カナ）。</w:t>
            </w:r>
          </w:p>
        </w:tc>
      </w:tr>
      <w:tr w:rsidR="00981966" w:rsidRPr="00B050AF" w14:paraId="3A4B3DF7" w14:textId="77777777" w:rsidTr="00981966">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DF3"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７</w:t>
            </w:r>
          </w:p>
        </w:tc>
        <w:tc>
          <w:tcPr>
            <w:tcW w:w="2410" w:type="dxa"/>
            <w:tcBorders>
              <w:top w:val="nil"/>
              <w:left w:val="single" w:sz="4" w:space="0" w:color="auto"/>
              <w:bottom w:val="single" w:sz="4" w:space="0" w:color="auto"/>
              <w:right w:val="nil"/>
            </w:tcBorders>
            <w:shd w:val="clear" w:color="auto" w:fill="auto"/>
            <w:vAlign w:val="center"/>
            <w:hideMark/>
          </w:tcPr>
          <w:p w14:paraId="3A4B3DF4"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種別コード</w:t>
            </w:r>
          </w:p>
        </w:tc>
        <w:tc>
          <w:tcPr>
            <w:tcW w:w="1276" w:type="dxa"/>
            <w:tcBorders>
              <w:top w:val="nil"/>
              <w:left w:val="single" w:sz="4" w:space="0" w:color="auto"/>
              <w:bottom w:val="single" w:sz="4" w:space="0" w:color="auto"/>
              <w:right w:val="nil"/>
            </w:tcBorders>
            <w:shd w:val="clear" w:color="auto" w:fill="auto"/>
            <w:vAlign w:val="center"/>
            <w:hideMark/>
          </w:tcPr>
          <w:p w14:paraId="3A4B3DF5"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半角数字2文字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DF6"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21:総合、71:給与　などの、振込の種別を表すコード。</w:t>
            </w:r>
          </w:p>
        </w:tc>
      </w:tr>
      <w:tr w:rsidR="00981966" w:rsidRPr="00B050AF" w14:paraId="3A4B3DFC" w14:textId="77777777" w:rsidTr="00981966">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DF8"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８</w:t>
            </w:r>
          </w:p>
        </w:tc>
        <w:tc>
          <w:tcPr>
            <w:tcW w:w="2410" w:type="dxa"/>
            <w:tcBorders>
              <w:top w:val="nil"/>
              <w:left w:val="single" w:sz="4" w:space="0" w:color="auto"/>
              <w:bottom w:val="single" w:sz="4" w:space="0" w:color="auto"/>
              <w:right w:val="nil"/>
            </w:tcBorders>
            <w:shd w:val="clear" w:color="auto" w:fill="auto"/>
            <w:vAlign w:val="center"/>
            <w:hideMark/>
          </w:tcPr>
          <w:p w14:paraId="3A4B3DF9"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コード区分</w:t>
            </w:r>
          </w:p>
        </w:tc>
        <w:tc>
          <w:tcPr>
            <w:tcW w:w="1276" w:type="dxa"/>
            <w:tcBorders>
              <w:top w:val="nil"/>
              <w:left w:val="single" w:sz="4" w:space="0" w:color="auto"/>
              <w:bottom w:val="single" w:sz="4" w:space="0" w:color="auto"/>
              <w:right w:val="nil"/>
            </w:tcBorders>
            <w:shd w:val="clear" w:color="auto" w:fill="auto"/>
            <w:vAlign w:val="center"/>
            <w:hideMark/>
          </w:tcPr>
          <w:p w14:paraId="3A4B3DFA"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半角数字1文字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DFB"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0:JIS　などの、送信文字コードを表す。</w:t>
            </w:r>
          </w:p>
        </w:tc>
      </w:tr>
      <w:tr w:rsidR="00981966" w:rsidRPr="00B050AF" w14:paraId="3A4B3E01" w14:textId="77777777" w:rsidTr="00981966">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DFD"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９</w:t>
            </w:r>
          </w:p>
        </w:tc>
        <w:tc>
          <w:tcPr>
            <w:tcW w:w="2410" w:type="dxa"/>
            <w:tcBorders>
              <w:top w:val="nil"/>
              <w:left w:val="single" w:sz="4" w:space="0" w:color="auto"/>
              <w:bottom w:val="single" w:sz="4" w:space="0" w:color="auto"/>
              <w:right w:val="nil"/>
            </w:tcBorders>
            <w:shd w:val="clear" w:color="auto" w:fill="auto"/>
            <w:vAlign w:val="center"/>
            <w:hideMark/>
          </w:tcPr>
          <w:p w14:paraId="3A4B3DFE"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会社コード</w:t>
            </w:r>
          </w:p>
        </w:tc>
        <w:tc>
          <w:tcPr>
            <w:tcW w:w="1276" w:type="dxa"/>
            <w:tcBorders>
              <w:top w:val="nil"/>
              <w:left w:val="single" w:sz="4" w:space="0" w:color="auto"/>
              <w:bottom w:val="single" w:sz="4" w:space="0" w:color="auto"/>
              <w:right w:val="nil"/>
            </w:tcBorders>
            <w:shd w:val="clear" w:color="auto" w:fill="auto"/>
            <w:vAlign w:val="center"/>
            <w:hideMark/>
          </w:tcPr>
          <w:p w14:paraId="3A4B3DFF"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半角数字10文字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00"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金融機関が定めた会社の識別用コード。</w:t>
            </w:r>
          </w:p>
        </w:tc>
      </w:tr>
      <w:tr w:rsidR="00981966" w:rsidRPr="00B050AF" w14:paraId="3A4B3E06" w14:textId="77777777" w:rsidTr="00981966">
        <w:trPr>
          <w:trHeight w:val="360"/>
        </w:trPr>
        <w:tc>
          <w:tcPr>
            <w:tcW w:w="689" w:type="dxa"/>
            <w:tcBorders>
              <w:top w:val="single" w:sz="4" w:space="0" w:color="auto"/>
              <w:left w:val="single" w:sz="4" w:space="0" w:color="auto"/>
              <w:bottom w:val="single" w:sz="4" w:space="0" w:color="auto"/>
              <w:right w:val="nil"/>
            </w:tcBorders>
            <w:shd w:val="clear" w:color="auto" w:fill="auto"/>
            <w:noWrap/>
            <w:vAlign w:val="center"/>
            <w:hideMark/>
          </w:tcPr>
          <w:p w14:paraId="3A4B3E02"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１０</w:t>
            </w:r>
          </w:p>
        </w:tc>
        <w:tc>
          <w:tcPr>
            <w:tcW w:w="2410" w:type="dxa"/>
            <w:tcBorders>
              <w:top w:val="single" w:sz="4" w:space="0" w:color="auto"/>
              <w:left w:val="single" w:sz="4" w:space="0" w:color="auto"/>
              <w:bottom w:val="single" w:sz="4" w:space="0" w:color="auto"/>
              <w:right w:val="nil"/>
            </w:tcBorders>
            <w:shd w:val="clear" w:color="auto" w:fill="auto"/>
            <w:vAlign w:val="center"/>
            <w:hideMark/>
          </w:tcPr>
          <w:p w14:paraId="3A4B3E03"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会社名（半角カナ）</w:t>
            </w:r>
          </w:p>
        </w:tc>
        <w:tc>
          <w:tcPr>
            <w:tcW w:w="1276" w:type="dxa"/>
            <w:tcBorders>
              <w:top w:val="single" w:sz="4" w:space="0" w:color="auto"/>
              <w:left w:val="single" w:sz="4" w:space="0" w:color="auto"/>
              <w:bottom w:val="single" w:sz="4" w:space="0" w:color="auto"/>
              <w:right w:val="nil"/>
            </w:tcBorders>
            <w:shd w:val="clear" w:color="auto" w:fill="auto"/>
            <w:vAlign w:val="center"/>
            <w:hideMark/>
          </w:tcPr>
          <w:p w14:paraId="3A4B3E04"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半角カナ40文字以内</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E05"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会社名。</w:t>
            </w:r>
          </w:p>
        </w:tc>
      </w:tr>
      <w:tr w:rsidR="00981966" w:rsidRPr="00B050AF" w14:paraId="3A4B3E0B" w14:textId="77777777" w:rsidTr="00981966">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07"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１１</w:t>
            </w:r>
          </w:p>
        </w:tc>
        <w:tc>
          <w:tcPr>
            <w:tcW w:w="2410" w:type="dxa"/>
            <w:tcBorders>
              <w:top w:val="nil"/>
              <w:left w:val="single" w:sz="4" w:space="0" w:color="auto"/>
              <w:bottom w:val="single" w:sz="4" w:space="0" w:color="auto"/>
              <w:right w:val="nil"/>
            </w:tcBorders>
            <w:shd w:val="clear" w:color="auto" w:fill="auto"/>
            <w:vAlign w:val="center"/>
            <w:hideMark/>
          </w:tcPr>
          <w:p w14:paraId="3A4B3E08"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新規コード</w:t>
            </w:r>
          </w:p>
        </w:tc>
        <w:tc>
          <w:tcPr>
            <w:tcW w:w="1276" w:type="dxa"/>
            <w:tcBorders>
              <w:top w:val="nil"/>
              <w:left w:val="single" w:sz="4" w:space="0" w:color="auto"/>
              <w:bottom w:val="single" w:sz="4" w:space="0" w:color="auto"/>
              <w:right w:val="nil"/>
            </w:tcBorders>
            <w:shd w:val="clear" w:color="auto" w:fill="auto"/>
            <w:vAlign w:val="center"/>
            <w:hideMark/>
          </w:tcPr>
          <w:p w14:paraId="3A4B3E09"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半角数字1文字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0A"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0:その他　などの、金融機関が定めたコード。</w:t>
            </w:r>
          </w:p>
        </w:tc>
      </w:tr>
      <w:tr w:rsidR="00981966" w:rsidRPr="00B050AF" w14:paraId="3A4B3E10" w14:textId="77777777" w:rsidTr="00981966">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0C"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１２</w:t>
            </w:r>
          </w:p>
        </w:tc>
        <w:tc>
          <w:tcPr>
            <w:tcW w:w="2410" w:type="dxa"/>
            <w:tcBorders>
              <w:top w:val="nil"/>
              <w:left w:val="single" w:sz="4" w:space="0" w:color="auto"/>
              <w:bottom w:val="single" w:sz="4" w:space="0" w:color="auto"/>
              <w:right w:val="nil"/>
            </w:tcBorders>
            <w:shd w:val="clear" w:color="auto" w:fill="auto"/>
            <w:vAlign w:val="center"/>
            <w:hideMark/>
          </w:tcPr>
          <w:p w14:paraId="3A4B3E0D"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振込区分</w:t>
            </w:r>
          </w:p>
        </w:tc>
        <w:tc>
          <w:tcPr>
            <w:tcW w:w="1276" w:type="dxa"/>
            <w:tcBorders>
              <w:top w:val="nil"/>
              <w:left w:val="single" w:sz="4" w:space="0" w:color="auto"/>
              <w:bottom w:val="single" w:sz="4" w:space="0" w:color="auto"/>
              <w:right w:val="nil"/>
            </w:tcBorders>
            <w:shd w:val="clear" w:color="auto" w:fill="auto"/>
            <w:vAlign w:val="center"/>
            <w:hideMark/>
          </w:tcPr>
          <w:p w14:paraId="3A4B3E0E"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半角数字1文字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0F" w14:textId="77777777" w:rsidR="00981966" w:rsidRPr="00B050AF" w:rsidRDefault="00981966" w:rsidP="00981966">
            <w:pPr>
              <w:rPr>
                <w:rFonts w:ascii="Meiryo UI" w:hAnsi="Meiryo UI" w:cs="ＭＳ Ｐゴシック"/>
                <w:color w:val="000000"/>
              </w:rPr>
            </w:pPr>
            <w:r w:rsidRPr="00B050AF">
              <w:rPr>
                <w:rFonts w:ascii="Meiryo UI" w:hAnsi="Meiryo UI" w:cs="ＭＳ Ｐゴシック" w:hint="eastAsia"/>
                <w:color w:val="000000"/>
              </w:rPr>
              <w:t>7:テレ為替 などの、金融機関が定めた振込方式を表すコード。</w:t>
            </w:r>
          </w:p>
        </w:tc>
      </w:tr>
    </w:tbl>
    <w:p w14:paraId="3A4B3E11" w14:textId="77777777" w:rsidR="00981966" w:rsidRPr="00B050AF" w:rsidRDefault="00146BFE" w:rsidP="00146BFE">
      <w:pPr>
        <w:ind w:leftChars="200" w:left="440"/>
        <w:rPr>
          <w:rFonts w:ascii="Meiryo UI" w:hAnsi="Meiryo UI"/>
        </w:rPr>
      </w:pPr>
      <w:r w:rsidRPr="00B050AF">
        <w:rPr>
          <w:rFonts w:ascii="Meiryo UI" w:hAnsi="Meiryo UI" w:hint="eastAsia"/>
        </w:rPr>
        <w:t>列番7以降の設定値は各種金融機関にてご確認ください。</w:t>
      </w:r>
    </w:p>
    <w:p w14:paraId="3A4B3E12" w14:textId="77777777" w:rsidR="00E6638A" w:rsidRPr="00B050AF" w:rsidRDefault="00E6638A" w:rsidP="00540B80">
      <w:pPr>
        <w:ind w:leftChars="100" w:left="220"/>
        <w:rPr>
          <w:rFonts w:ascii="Meiryo UI" w:hAnsi="Meiryo UI"/>
        </w:rPr>
      </w:pPr>
    </w:p>
    <w:p w14:paraId="3A4B3E13" w14:textId="77777777" w:rsidR="00E6638A" w:rsidRPr="00B050AF" w:rsidRDefault="00E6638A" w:rsidP="00F0159F">
      <w:pPr>
        <w:ind w:leftChars="100" w:left="220"/>
        <w:rPr>
          <w:rFonts w:ascii="Meiryo UI" w:hAnsi="Meiryo UI"/>
        </w:rPr>
      </w:pPr>
      <w:r w:rsidRPr="00B050AF">
        <w:rPr>
          <w:rFonts w:ascii="Meiryo UI" w:hAnsi="Meiryo UI" w:hint="eastAsia"/>
        </w:rPr>
        <w:t>④社員(</w:t>
      </w:r>
      <w:proofErr w:type="spellStart"/>
      <w:r w:rsidRPr="00B050AF">
        <w:rPr>
          <w:rFonts w:ascii="Meiryo UI" w:hAnsi="Meiryo UI" w:hint="eastAsia"/>
        </w:rPr>
        <w:t>shain</w:t>
      </w:r>
      <w:proofErr w:type="spellEnd"/>
      <w:r w:rsidRPr="00B050AF">
        <w:rPr>
          <w:rFonts w:ascii="Meiryo UI" w:hAnsi="Meiryo UI" w:hint="eastAsia"/>
        </w:rPr>
        <w:t>)</w:t>
      </w:r>
    </w:p>
    <w:p w14:paraId="3A4B3E14" w14:textId="77777777" w:rsidR="00E6638A" w:rsidRPr="00B050AF" w:rsidRDefault="00E6638A" w:rsidP="00F0159F">
      <w:pPr>
        <w:ind w:leftChars="200" w:left="440"/>
        <w:rPr>
          <w:rFonts w:ascii="Meiryo UI" w:hAnsi="Meiryo UI"/>
        </w:rPr>
      </w:pPr>
      <w:r w:rsidRPr="00B050AF">
        <w:rPr>
          <w:rFonts w:ascii="Meiryo UI" w:hAnsi="Meiryo UI" w:hint="eastAsia"/>
        </w:rPr>
        <w:t>社員情報を設定します。</w:t>
      </w:r>
    </w:p>
    <w:p w14:paraId="3A4B3E15" w14:textId="77777777" w:rsidR="00981966" w:rsidRPr="00B050AF" w:rsidRDefault="00E6638A" w:rsidP="00F0159F">
      <w:pPr>
        <w:ind w:leftChars="200" w:left="440"/>
        <w:rPr>
          <w:rFonts w:ascii="Meiryo UI" w:hAnsi="Meiryo UI"/>
        </w:rPr>
      </w:pPr>
      <w:r w:rsidRPr="00B050AF">
        <w:rPr>
          <w:rFonts w:ascii="Meiryo UI" w:hAnsi="Meiryo UI" w:hint="eastAsia"/>
        </w:rPr>
        <w:t>社員の増減があった時に変更してください。</w:t>
      </w:r>
    </w:p>
    <w:tbl>
      <w:tblPr>
        <w:tblW w:w="10612" w:type="dxa"/>
        <w:tblInd w:w="440" w:type="dxa"/>
        <w:tblCellMar>
          <w:left w:w="99" w:type="dxa"/>
          <w:right w:w="99" w:type="dxa"/>
        </w:tblCellMar>
        <w:tblLook w:val="04A0" w:firstRow="1" w:lastRow="0" w:firstColumn="1" w:lastColumn="0" w:noHBand="0" w:noVBand="1"/>
      </w:tblPr>
      <w:tblGrid>
        <w:gridCol w:w="689"/>
        <w:gridCol w:w="2410"/>
        <w:gridCol w:w="1276"/>
        <w:gridCol w:w="6237"/>
      </w:tblGrid>
      <w:tr w:rsidR="00F0159F" w:rsidRPr="00B050AF" w14:paraId="3A4B3E1A" w14:textId="77777777" w:rsidTr="00F0159F">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E16"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列番</w:t>
            </w:r>
          </w:p>
        </w:tc>
        <w:tc>
          <w:tcPr>
            <w:tcW w:w="2410" w:type="dxa"/>
            <w:tcBorders>
              <w:top w:val="single" w:sz="4" w:space="0" w:color="auto"/>
              <w:left w:val="single" w:sz="4" w:space="0" w:color="auto"/>
              <w:bottom w:val="single" w:sz="4" w:space="0" w:color="auto"/>
              <w:right w:val="nil"/>
            </w:tcBorders>
            <w:shd w:val="clear" w:color="000000" w:fill="CCFFCC"/>
            <w:noWrap/>
            <w:vAlign w:val="center"/>
            <w:hideMark/>
          </w:tcPr>
          <w:p w14:paraId="3A4B3E17"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項目名</w:t>
            </w:r>
          </w:p>
        </w:tc>
        <w:tc>
          <w:tcPr>
            <w:tcW w:w="1276" w:type="dxa"/>
            <w:tcBorders>
              <w:top w:val="single" w:sz="4" w:space="0" w:color="auto"/>
              <w:left w:val="single" w:sz="4" w:space="0" w:color="auto"/>
              <w:bottom w:val="single" w:sz="4" w:space="0" w:color="auto"/>
              <w:right w:val="nil"/>
            </w:tcBorders>
            <w:shd w:val="clear" w:color="000000" w:fill="CCFFCC"/>
            <w:noWrap/>
            <w:vAlign w:val="center"/>
            <w:hideMark/>
          </w:tcPr>
          <w:p w14:paraId="3A4B3E18"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形式</w:t>
            </w:r>
          </w:p>
        </w:tc>
        <w:tc>
          <w:tcPr>
            <w:tcW w:w="623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E19"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設定内容</w:t>
            </w:r>
          </w:p>
        </w:tc>
      </w:tr>
      <w:tr w:rsidR="00F0159F" w:rsidRPr="00B050AF" w14:paraId="3A4B3E1F" w14:textId="77777777" w:rsidTr="00F0159F">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1B"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１</w:t>
            </w:r>
          </w:p>
        </w:tc>
        <w:tc>
          <w:tcPr>
            <w:tcW w:w="2410" w:type="dxa"/>
            <w:tcBorders>
              <w:top w:val="nil"/>
              <w:left w:val="single" w:sz="4" w:space="0" w:color="auto"/>
              <w:bottom w:val="single" w:sz="4" w:space="0" w:color="auto"/>
              <w:right w:val="nil"/>
            </w:tcBorders>
            <w:shd w:val="clear" w:color="auto" w:fill="auto"/>
            <w:vAlign w:val="center"/>
            <w:hideMark/>
          </w:tcPr>
          <w:p w14:paraId="3A4B3E1C"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社員番号</w:t>
            </w:r>
          </w:p>
        </w:tc>
        <w:tc>
          <w:tcPr>
            <w:tcW w:w="1276" w:type="dxa"/>
            <w:tcBorders>
              <w:top w:val="nil"/>
              <w:left w:val="single" w:sz="4" w:space="0" w:color="auto"/>
              <w:bottom w:val="single" w:sz="4" w:space="0" w:color="auto"/>
              <w:right w:val="nil"/>
            </w:tcBorders>
            <w:shd w:val="clear" w:color="auto" w:fill="auto"/>
            <w:vAlign w:val="center"/>
            <w:hideMark/>
          </w:tcPr>
          <w:p w14:paraId="3A4B3E1D"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半角英数字15文字以内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1E"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社員番号。</w:t>
            </w:r>
          </w:p>
        </w:tc>
      </w:tr>
      <w:tr w:rsidR="00F0159F" w:rsidRPr="00B050AF" w14:paraId="3A4B3E24" w14:textId="77777777" w:rsidTr="00F0159F">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20"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２</w:t>
            </w:r>
          </w:p>
        </w:tc>
        <w:tc>
          <w:tcPr>
            <w:tcW w:w="2410" w:type="dxa"/>
            <w:tcBorders>
              <w:top w:val="nil"/>
              <w:left w:val="single" w:sz="4" w:space="0" w:color="auto"/>
              <w:bottom w:val="single" w:sz="4" w:space="0" w:color="auto"/>
              <w:right w:val="nil"/>
            </w:tcBorders>
            <w:shd w:val="clear" w:color="auto" w:fill="auto"/>
            <w:vAlign w:val="center"/>
            <w:hideMark/>
          </w:tcPr>
          <w:p w14:paraId="3A4B3E21"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ユーザーフル名</w:t>
            </w:r>
          </w:p>
        </w:tc>
        <w:tc>
          <w:tcPr>
            <w:tcW w:w="1276" w:type="dxa"/>
            <w:tcBorders>
              <w:top w:val="nil"/>
              <w:left w:val="single" w:sz="4" w:space="0" w:color="auto"/>
              <w:bottom w:val="single" w:sz="4" w:space="0" w:color="auto"/>
              <w:right w:val="nil"/>
            </w:tcBorders>
            <w:shd w:val="clear" w:color="auto" w:fill="auto"/>
            <w:vAlign w:val="center"/>
            <w:hideMark/>
          </w:tcPr>
          <w:p w14:paraId="3A4B3E22"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全角５０文字以内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23"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社員の名前。姓と名の間は全角スペースを入れてください。</w:t>
            </w:r>
          </w:p>
        </w:tc>
      </w:tr>
      <w:tr w:rsidR="00F0159F" w:rsidRPr="00B050AF" w14:paraId="3A4B3E29" w14:textId="77777777" w:rsidTr="00F0159F">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25"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３</w:t>
            </w:r>
          </w:p>
        </w:tc>
        <w:tc>
          <w:tcPr>
            <w:tcW w:w="2410" w:type="dxa"/>
            <w:tcBorders>
              <w:top w:val="nil"/>
              <w:left w:val="single" w:sz="4" w:space="0" w:color="auto"/>
              <w:bottom w:val="single" w:sz="4" w:space="0" w:color="auto"/>
              <w:right w:val="nil"/>
            </w:tcBorders>
            <w:shd w:val="clear" w:color="auto" w:fill="auto"/>
            <w:vAlign w:val="center"/>
            <w:hideMark/>
          </w:tcPr>
          <w:p w14:paraId="3A4B3E26"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代表負担部門コード</w:t>
            </w:r>
          </w:p>
        </w:tc>
        <w:tc>
          <w:tcPr>
            <w:tcW w:w="1276" w:type="dxa"/>
            <w:tcBorders>
              <w:top w:val="nil"/>
              <w:left w:val="single" w:sz="4" w:space="0" w:color="auto"/>
              <w:bottom w:val="single" w:sz="4" w:space="0" w:color="auto"/>
              <w:right w:val="nil"/>
            </w:tcBorders>
            <w:shd w:val="clear" w:color="auto" w:fill="auto"/>
            <w:vAlign w:val="center"/>
            <w:hideMark/>
          </w:tcPr>
          <w:p w14:paraId="3A4B3E27" w14:textId="77777777" w:rsidR="00537C0A" w:rsidRPr="00B050AF" w:rsidRDefault="00F0159F" w:rsidP="00F0159F">
            <w:pPr>
              <w:rPr>
                <w:rFonts w:ascii="Meiryo UI" w:hAnsi="Meiryo UI" w:cs="ＭＳ Ｐゴシック"/>
                <w:color w:val="000000"/>
              </w:rPr>
            </w:pPr>
            <w:r w:rsidRPr="00B050AF">
              <w:rPr>
                <w:rFonts w:ascii="Meiryo UI" w:hAnsi="Meiryo UI" w:cs="ＭＳ Ｐゴシック"/>
                <w:color w:val="000000"/>
              </w:rPr>
              <w:t>半角英数字8文字以内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28"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OPEN21の部門マスターに存在する部門コード（集計部門除く）を設定してください。</w:t>
            </w:r>
            <w:r w:rsidRPr="00B050AF">
              <w:rPr>
                <w:rFonts w:ascii="Meiryo UI" w:hAnsi="Meiryo UI" w:cs="ＭＳ Ｐゴシック"/>
                <w:color w:val="000000"/>
              </w:rPr>
              <w:br/>
              <w:t>取引の負担部門に「代表部門」を設定した場合、申請者の当項目の部門コードを仕訳に反映します。</w:t>
            </w:r>
          </w:p>
        </w:tc>
      </w:tr>
      <w:tr w:rsidR="00F0159F" w:rsidRPr="00B050AF" w14:paraId="3A4B3E2E" w14:textId="77777777" w:rsidTr="00F0159F">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2A"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４</w:t>
            </w:r>
          </w:p>
        </w:tc>
        <w:tc>
          <w:tcPr>
            <w:tcW w:w="2410" w:type="dxa"/>
            <w:tcBorders>
              <w:top w:val="nil"/>
              <w:left w:val="single" w:sz="4" w:space="0" w:color="auto"/>
              <w:bottom w:val="single" w:sz="4" w:space="0" w:color="auto"/>
              <w:right w:val="nil"/>
            </w:tcBorders>
            <w:shd w:val="clear" w:color="auto" w:fill="auto"/>
            <w:vAlign w:val="center"/>
            <w:hideMark/>
          </w:tcPr>
          <w:p w14:paraId="3A4B3E2B"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役職コード</w:t>
            </w:r>
          </w:p>
        </w:tc>
        <w:tc>
          <w:tcPr>
            <w:tcW w:w="1276" w:type="dxa"/>
            <w:tcBorders>
              <w:top w:val="nil"/>
              <w:left w:val="single" w:sz="4" w:space="0" w:color="auto"/>
              <w:bottom w:val="single" w:sz="4" w:space="0" w:color="auto"/>
              <w:right w:val="nil"/>
            </w:tcBorders>
            <w:shd w:val="clear" w:color="auto" w:fill="auto"/>
            <w:vAlign w:val="center"/>
            <w:hideMark/>
          </w:tcPr>
          <w:p w14:paraId="3A4B3E2C" w14:textId="77777777" w:rsidR="00F0159F" w:rsidRPr="00B050AF" w:rsidRDefault="00321A4C" w:rsidP="00F0159F">
            <w:pPr>
              <w:rPr>
                <w:rFonts w:ascii="Meiryo UI" w:hAnsi="Meiryo UI" w:cs="ＭＳ Ｐゴシック"/>
                <w:color w:val="000000"/>
              </w:rPr>
            </w:pPr>
            <w:r w:rsidRPr="00B050AF">
              <w:rPr>
                <w:rFonts w:ascii="Meiryo UI" w:hAnsi="Meiryo UI" w:cs="ＭＳ Ｐゴシック" w:hint="eastAsia"/>
                <w:color w:val="000000"/>
              </w:rPr>
              <w:t>半角英数字10文字以内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2D" w14:textId="77777777" w:rsidR="00F0159F" w:rsidRPr="00B050AF" w:rsidRDefault="00F0159F" w:rsidP="00F0159F">
            <w:pPr>
              <w:rPr>
                <w:rFonts w:ascii="Meiryo UI" w:hAnsi="Meiryo UI" w:cs="ＭＳ Ｐゴシック"/>
                <w:color w:val="000000"/>
              </w:rPr>
            </w:pPr>
            <w:r w:rsidRPr="00B050AF">
              <w:rPr>
                <w:rFonts w:ascii="Meiryo UI" w:hAnsi="Meiryo UI" w:cs="ＭＳ Ｐゴシック"/>
                <w:color w:val="000000"/>
              </w:rPr>
              <w:t>社員の役職を表すコード。</w:t>
            </w:r>
            <w:r w:rsidRPr="00B050AF">
              <w:rPr>
                <w:rFonts w:ascii="Meiryo UI" w:hAnsi="Meiryo UI" w:cs="ＭＳ Ｐゴシック"/>
                <w:color w:val="000000"/>
              </w:rPr>
              <w:br/>
              <w:t>出張旅費精算（仮払精算）画面で「日当・宿泊料等」のダイアログを使用する際の単価計算に使用します。（「⑦日当等マスター」参照）</w:t>
            </w:r>
            <w:r w:rsidRPr="00B050AF">
              <w:rPr>
                <w:rFonts w:ascii="Meiryo UI" w:hAnsi="Meiryo UI" w:cs="ＭＳ Ｐゴシック"/>
                <w:color w:val="000000"/>
              </w:rPr>
              <w:br/>
            </w:r>
            <w:r w:rsidRPr="00B050AF">
              <w:rPr>
                <w:rFonts w:ascii="Meiryo UI" w:hAnsi="Meiryo UI" w:cs="ＭＳ Ｐゴシック"/>
                <w:color w:val="000000"/>
              </w:rPr>
              <w:lastRenderedPageBreak/>
              <w:t>「日当・宿泊料等」のダイアログを使用しない場合、また左記ダイアログを使うが単価は全社員同じとする場合、役職コードはブランクでよいです。</w:t>
            </w:r>
          </w:p>
        </w:tc>
      </w:tr>
    </w:tbl>
    <w:p w14:paraId="3A4B3E2F" w14:textId="77777777" w:rsidR="00D93134" w:rsidRPr="00B050AF" w:rsidRDefault="00D93134">
      <w:pPr>
        <w:spacing w:after="160" w:line="259" w:lineRule="auto"/>
        <w:rPr>
          <w:rFonts w:ascii="Meiryo UI" w:hAnsi="Meiryo UI"/>
        </w:rPr>
      </w:pPr>
    </w:p>
    <w:p w14:paraId="3A4B3E30" w14:textId="77777777" w:rsidR="00DC4C16" w:rsidRPr="00B050AF" w:rsidRDefault="00DC4C16" w:rsidP="00DC4C16">
      <w:pPr>
        <w:ind w:leftChars="100" w:left="220"/>
        <w:rPr>
          <w:rFonts w:ascii="Meiryo UI" w:hAnsi="Meiryo UI"/>
        </w:rPr>
      </w:pPr>
      <w:r w:rsidRPr="00B050AF">
        <w:rPr>
          <w:rFonts w:ascii="Meiryo UI" w:hAnsi="Meiryo UI" w:hint="eastAsia"/>
        </w:rPr>
        <w:t>⑤社員口座(</w:t>
      </w:r>
      <w:proofErr w:type="spellStart"/>
      <w:r w:rsidRPr="00B050AF">
        <w:rPr>
          <w:rFonts w:ascii="Meiryo UI" w:hAnsi="Meiryo UI" w:hint="eastAsia"/>
        </w:rPr>
        <w:t>shain_kouza</w:t>
      </w:r>
      <w:proofErr w:type="spellEnd"/>
      <w:r w:rsidRPr="00B050AF">
        <w:rPr>
          <w:rFonts w:ascii="Meiryo UI" w:hAnsi="Meiryo UI" w:hint="eastAsia"/>
        </w:rPr>
        <w:t>)</w:t>
      </w:r>
    </w:p>
    <w:p w14:paraId="3A4B3E31" w14:textId="77777777" w:rsidR="00DC4C16" w:rsidRPr="00B050AF" w:rsidRDefault="00DC4C16" w:rsidP="00DC4C16">
      <w:pPr>
        <w:ind w:leftChars="200" w:left="440"/>
        <w:rPr>
          <w:rFonts w:ascii="Meiryo UI" w:hAnsi="Meiryo UI"/>
        </w:rPr>
      </w:pPr>
      <w:r w:rsidRPr="00B050AF">
        <w:rPr>
          <w:rFonts w:ascii="Meiryo UI" w:hAnsi="Meiryo UI" w:hint="eastAsia"/>
        </w:rPr>
        <w:t>社員の振込先口座情報を設定します。</w:t>
      </w:r>
    </w:p>
    <w:p w14:paraId="3A4B3E32" w14:textId="77777777" w:rsidR="00981966" w:rsidRPr="00B050AF" w:rsidRDefault="00DC4C16" w:rsidP="00DC4C16">
      <w:pPr>
        <w:ind w:leftChars="200" w:left="440"/>
        <w:rPr>
          <w:rFonts w:ascii="Meiryo UI" w:hAnsi="Meiryo UI"/>
        </w:rPr>
      </w:pPr>
      <w:r w:rsidRPr="00B050AF">
        <w:rPr>
          <w:rFonts w:ascii="Meiryo UI" w:hAnsi="Meiryo UI" w:hint="eastAsia"/>
        </w:rPr>
        <w:t>shain.csvと合わせてメンテナンスします。</w:t>
      </w:r>
    </w:p>
    <w:tbl>
      <w:tblPr>
        <w:tblW w:w="10612" w:type="dxa"/>
        <w:tblInd w:w="440" w:type="dxa"/>
        <w:tblCellMar>
          <w:left w:w="99" w:type="dxa"/>
          <w:right w:w="99" w:type="dxa"/>
        </w:tblCellMar>
        <w:tblLook w:val="04A0" w:firstRow="1" w:lastRow="0" w:firstColumn="1" w:lastColumn="0" w:noHBand="0" w:noVBand="1"/>
      </w:tblPr>
      <w:tblGrid>
        <w:gridCol w:w="689"/>
        <w:gridCol w:w="2410"/>
        <w:gridCol w:w="1276"/>
        <w:gridCol w:w="6237"/>
      </w:tblGrid>
      <w:tr w:rsidR="00B54D0D" w:rsidRPr="00B050AF" w14:paraId="3A4B3E37" w14:textId="77777777" w:rsidTr="009B7DEC">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E33"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列番</w:t>
            </w:r>
          </w:p>
        </w:tc>
        <w:tc>
          <w:tcPr>
            <w:tcW w:w="2410" w:type="dxa"/>
            <w:tcBorders>
              <w:top w:val="single" w:sz="4" w:space="0" w:color="auto"/>
              <w:left w:val="single" w:sz="4" w:space="0" w:color="auto"/>
              <w:bottom w:val="single" w:sz="4" w:space="0" w:color="auto"/>
              <w:right w:val="nil"/>
            </w:tcBorders>
            <w:shd w:val="clear" w:color="000000" w:fill="CCFFCC"/>
            <w:noWrap/>
            <w:vAlign w:val="center"/>
            <w:hideMark/>
          </w:tcPr>
          <w:p w14:paraId="3A4B3E34"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項目名</w:t>
            </w:r>
          </w:p>
        </w:tc>
        <w:tc>
          <w:tcPr>
            <w:tcW w:w="1276" w:type="dxa"/>
            <w:tcBorders>
              <w:top w:val="single" w:sz="4" w:space="0" w:color="auto"/>
              <w:left w:val="single" w:sz="4" w:space="0" w:color="auto"/>
              <w:bottom w:val="single" w:sz="4" w:space="0" w:color="auto"/>
              <w:right w:val="nil"/>
            </w:tcBorders>
            <w:shd w:val="clear" w:color="000000" w:fill="CCFFCC"/>
            <w:noWrap/>
            <w:vAlign w:val="center"/>
            <w:hideMark/>
          </w:tcPr>
          <w:p w14:paraId="3A4B3E35"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形式</w:t>
            </w:r>
          </w:p>
        </w:tc>
        <w:tc>
          <w:tcPr>
            <w:tcW w:w="623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E36"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設定内容</w:t>
            </w:r>
          </w:p>
        </w:tc>
      </w:tr>
      <w:tr w:rsidR="00B54D0D" w:rsidRPr="00B050AF" w14:paraId="3A4B3E3C" w14:textId="77777777" w:rsidTr="009B7DE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38"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１</w:t>
            </w:r>
          </w:p>
        </w:tc>
        <w:tc>
          <w:tcPr>
            <w:tcW w:w="2410" w:type="dxa"/>
            <w:tcBorders>
              <w:top w:val="nil"/>
              <w:left w:val="single" w:sz="4" w:space="0" w:color="auto"/>
              <w:bottom w:val="single" w:sz="4" w:space="0" w:color="auto"/>
              <w:right w:val="nil"/>
            </w:tcBorders>
            <w:shd w:val="clear" w:color="auto" w:fill="auto"/>
            <w:vAlign w:val="center"/>
            <w:hideMark/>
          </w:tcPr>
          <w:p w14:paraId="3A4B3E39"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社員番号</w:t>
            </w:r>
          </w:p>
        </w:tc>
        <w:tc>
          <w:tcPr>
            <w:tcW w:w="1276" w:type="dxa"/>
            <w:tcBorders>
              <w:top w:val="nil"/>
              <w:left w:val="single" w:sz="4" w:space="0" w:color="auto"/>
              <w:bottom w:val="single" w:sz="4" w:space="0" w:color="auto"/>
              <w:right w:val="nil"/>
            </w:tcBorders>
            <w:shd w:val="clear" w:color="auto" w:fill="auto"/>
            <w:vAlign w:val="center"/>
            <w:hideMark/>
          </w:tcPr>
          <w:p w14:paraId="3A4B3E3A"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半角英数字15文字以内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3B"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社員番号。</w:t>
            </w:r>
          </w:p>
        </w:tc>
      </w:tr>
      <w:tr w:rsidR="00B54D0D" w:rsidRPr="00B050AF" w14:paraId="3A4B3E41" w14:textId="77777777" w:rsidTr="009B7DE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3D"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２</w:t>
            </w:r>
          </w:p>
        </w:tc>
        <w:tc>
          <w:tcPr>
            <w:tcW w:w="2410" w:type="dxa"/>
            <w:tcBorders>
              <w:top w:val="nil"/>
              <w:left w:val="single" w:sz="4" w:space="0" w:color="auto"/>
              <w:bottom w:val="single" w:sz="4" w:space="0" w:color="auto"/>
              <w:right w:val="nil"/>
            </w:tcBorders>
            <w:shd w:val="clear" w:color="auto" w:fill="auto"/>
            <w:vAlign w:val="center"/>
            <w:hideMark/>
          </w:tcPr>
          <w:p w14:paraId="3A4B3E3E"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振込先金融機関銀行コード</w:t>
            </w:r>
          </w:p>
        </w:tc>
        <w:tc>
          <w:tcPr>
            <w:tcW w:w="1276" w:type="dxa"/>
            <w:tcBorders>
              <w:top w:val="nil"/>
              <w:left w:val="single" w:sz="4" w:space="0" w:color="auto"/>
              <w:bottom w:val="single" w:sz="4" w:space="0" w:color="auto"/>
              <w:right w:val="nil"/>
            </w:tcBorders>
            <w:shd w:val="clear" w:color="auto" w:fill="auto"/>
            <w:vAlign w:val="center"/>
            <w:hideMark/>
          </w:tcPr>
          <w:p w14:paraId="3A4B3E3F"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半角数字4文字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40"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金融機関を指す4桁のコード。</w:t>
            </w:r>
          </w:p>
        </w:tc>
      </w:tr>
      <w:tr w:rsidR="00B54D0D" w:rsidRPr="00B050AF" w14:paraId="3A4B3E46" w14:textId="77777777" w:rsidTr="009B7DE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42"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３</w:t>
            </w:r>
          </w:p>
        </w:tc>
        <w:tc>
          <w:tcPr>
            <w:tcW w:w="2410" w:type="dxa"/>
            <w:tcBorders>
              <w:top w:val="nil"/>
              <w:left w:val="single" w:sz="4" w:space="0" w:color="auto"/>
              <w:bottom w:val="single" w:sz="4" w:space="0" w:color="auto"/>
              <w:right w:val="nil"/>
            </w:tcBorders>
            <w:shd w:val="clear" w:color="auto" w:fill="auto"/>
            <w:vAlign w:val="center"/>
            <w:hideMark/>
          </w:tcPr>
          <w:p w14:paraId="3A4B3E43"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振込先銀行支店コード</w:t>
            </w:r>
          </w:p>
        </w:tc>
        <w:tc>
          <w:tcPr>
            <w:tcW w:w="1276" w:type="dxa"/>
            <w:tcBorders>
              <w:top w:val="nil"/>
              <w:left w:val="single" w:sz="4" w:space="0" w:color="auto"/>
              <w:bottom w:val="single" w:sz="4" w:space="0" w:color="auto"/>
              <w:right w:val="nil"/>
            </w:tcBorders>
            <w:shd w:val="clear" w:color="auto" w:fill="auto"/>
            <w:vAlign w:val="center"/>
            <w:hideMark/>
          </w:tcPr>
          <w:p w14:paraId="3A4B3E44"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半角数字3文字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45"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金融機関の支店を指す3桁のコード。</w:t>
            </w:r>
          </w:p>
        </w:tc>
      </w:tr>
      <w:tr w:rsidR="00B54D0D" w:rsidRPr="00B050AF" w14:paraId="3A4B3E4B" w14:textId="77777777" w:rsidTr="009B7DE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47"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４</w:t>
            </w:r>
          </w:p>
        </w:tc>
        <w:tc>
          <w:tcPr>
            <w:tcW w:w="2410" w:type="dxa"/>
            <w:tcBorders>
              <w:top w:val="nil"/>
              <w:left w:val="single" w:sz="4" w:space="0" w:color="auto"/>
              <w:bottom w:val="single" w:sz="4" w:space="0" w:color="auto"/>
              <w:right w:val="nil"/>
            </w:tcBorders>
            <w:shd w:val="clear" w:color="auto" w:fill="auto"/>
            <w:vAlign w:val="center"/>
            <w:hideMark/>
          </w:tcPr>
          <w:p w14:paraId="3A4B3E48"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振込先預金種別</w:t>
            </w:r>
          </w:p>
        </w:tc>
        <w:tc>
          <w:tcPr>
            <w:tcW w:w="1276" w:type="dxa"/>
            <w:tcBorders>
              <w:top w:val="nil"/>
              <w:left w:val="single" w:sz="4" w:space="0" w:color="auto"/>
              <w:bottom w:val="single" w:sz="4" w:space="0" w:color="auto"/>
              <w:right w:val="nil"/>
            </w:tcBorders>
            <w:shd w:val="clear" w:color="auto" w:fill="auto"/>
            <w:vAlign w:val="center"/>
            <w:hideMark/>
          </w:tcPr>
          <w:p w14:paraId="3A4B3E49"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半角数字1文字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4A"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1:普通、2:当座、4:貯蓄、9:その他</w:t>
            </w:r>
          </w:p>
        </w:tc>
      </w:tr>
      <w:tr w:rsidR="00B54D0D" w:rsidRPr="00B050AF" w14:paraId="3A4B3E50" w14:textId="77777777" w:rsidTr="009B7DE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4C"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５</w:t>
            </w:r>
          </w:p>
        </w:tc>
        <w:tc>
          <w:tcPr>
            <w:tcW w:w="2410" w:type="dxa"/>
            <w:tcBorders>
              <w:top w:val="nil"/>
              <w:left w:val="single" w:sz="4" w:space="0" w:color="auto"/>
              <w:bottom w:val="single" w:sz="4" w:space="0" w:color="auto"/>
              <w:right w:val="nil"/>
            </w:tcBorders>
            <w:shd w:val="clear" w:color="auto" w:fill="auto"/>
            <w:vAlign w:val="center"/>
            <w:hideMark/>
          </w:tcPr>
          <w:p w14:paraId="3A4B3E4D"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振込先口座番号</w:t>
            </w:r>
          </w:p>
        </w:tc>
        <w:tc>
          <w:tcPr>
            <w:tcW w:w="1276" w:type="dxa"/>
            <w:tcBorders>
              <w:top w:val="nil"/>
              <w:left w:val="single" w:sz="4" w:space="0" w:color="auto"/>
              <w:bottom w:val="single" w:sz="4" w:space="0" w:color="auto"/>
              <w:right w:val="nil"/>
            </w:tcBorders>
            <w:shd w:val="clear" w:color="auto" w:fill="auto"/>
            <w:vAlign w:val="center"/>
            <w:hideMark/>
          </w:tcPr>
          <w:p w14:paraId="3A4B3E4E"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半角数字7文字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4F"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口座番号。</w:t>
            </w:r>
          </w:p>
        </w:tc>
      </w:tr>
      <w:tr w:rsidR="00B54D0D" w:rsidRPr="00B050AF" w14:paraId="3A4B3E55" w14:textId="77777777" w:rsidTr="009B7DE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51"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６</w:t>
            </w:r>
          </w:p>
        </w:tc>
        <w:tc>
          <w:tcPr>
            <w:tcW w:w="2410" w:type="dxa"/>
            <w:tcBorders>
              <w:top w:val="nil"/>
              <w:left w:val="single" w:sz="4" w:space="0" w:color="auto"/>
              <w:bottom w:val="single" w:sz="4" w:space="0" w:color="auto"/>
              <w:right w:val="nil"/>
            </w:tcBorders>
            <w:shd w:val="clear" w:color="auto" w:fill="auto"/>
            <w:vAlign w:val="center"/>
            <w:hideMark/>
          </w:tcPr>
          <w:p w14:paraId="3A4B3E52"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振込先口座名義漢字</w:t>
            </w:r>
          </w:p>
        </w:tc>
        <w:tc>
          <w:tcPr>
            <w:tcW w:w="1276" w:type="dxa"/>
            <w:tcBorders>
              <w:top w:val="nil"/>
              <w:left w:val="single" w:sz="4" w:space="0" w:color="auto"/>
              <w:bottom w:val="single" w:sz="4" w:space="0" w:color="auto"/>
              <w:right w:val="nil"/>
            </w:tcBorders>
            <w:shd w:val="clear" w:color="auto" w:fill="auto"/>
            <w:vAlign w:val="center"/>
            <w:hideMark/>
          </w:tcPr>
          <w:p w14:paraId="3A4B3E53"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全角30文字以内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54"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口座の名義人（漢字）。</w:t>
            </w:r>
          </w:p>
        </w:tc>
      </w:tr>
      <w:tr w:rsidR="00B54D0D" w:rsidRPr="00B050AF" w14:paraId="3A4B3E5A" w14:textId="77777777" w:rsidTr="009B7DE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56"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７</w:t>
            </w:r>
          </w:p>
        </w:tc>
        <w:tc>
          <w:tcPr>
            <w:tcW w:w="2410" w:type="dxa"/>
            <w:tcBorders>
              <w:top w:val="nil"/>
              <w:left w:val="single" w:sz="4" w:space="0" w:color="auto"/>
              <w:bottom w:val="single" w:sz="4" w:space="0" w:color="auto"/>
              <w:right w:val="nil"/>
            </w:tcBorders>
            <w:shd w:val="clear" w:color="auto" w:fill="auto"/>
            <w:vAlign w:val="center"/>
            <w:hideMark/>
          </w:tcPr>
          <w:p w14:paraId="3A4B3E57"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振込先口座名義（半角カナ）</w:t>
            </w:r>
          </w:p>
        </w:tc>
        <w:tc>
          <w:tcPr>
            <w:tcW w:w="1276" w:type="dxa"/>
            <w:tcBorders>
              <w:top w:val="nil"/>
              <w:left w:val="single" w:sz="4" w:space="0" w:color="auto"/>
              <w:bottom w:val="single" w:sz="4" w:space="0" w:color="auto"/>
              <w:right w:val="nil"/>
            </w:tcBorders>
            <w:shd w:val="clear" w:color="auto" w:fill="auto"/>
            <w:vAlign w:val="center"/>
            <w:hideMark/>
          </w:tcPr>
          <w:p w14:paraId="3A4B3E58"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半角カナ30文字以内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59"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口座の名義人（半角カナ）。</w:t>
            </w:r>
          </w:p>
        </w:tc>
      </w:tr>
      <w:tr w:rsidR="00B54D0D" w:rsidRPr="00B050AF" w14:paraId="3A4B3E5F" w14:textId="77777777" w:rsidTr="009B7DE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5B"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８</w:t>
            </w:r>
          </w:p>
        </w:tc>
        <w:tc>
          <w:tcPr>
            <w:tcW w:w="2410" w:type="dxa"/>
            <w:tcBorders>
              <w:top w:val="nil"/>
              <w:left w:val="single" w:sz="4" w:space="0" w:color="auto"/>
              <w:bottom w:val="single" w:sz="4" w:space="0" w:color="auto"/>
              <w:right w:val="nil"/>
            </w:tcBorders>
            <w:shd w:val="clear" w:color="auto" w:fill="auto"/>
            <w:vAlign w:val="center"/>
            <w:hideMark/>
          </w:tcPr>
          <w:p w14:paraId="3A4B3E5C"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振込元金融機関コード</w:t>
            </w:r>
          </w:p>
        </w:tc>
        <w:tc>
          <w:tcPr>
            <w:tcW w:w="1276" w:type="dxa"/>
            <w:tcBorders>
              <w:top w:val="nil"/>
              <w:left w:val="single" w:sz="4" w:space="0" w:color="auto"/>
              <w:bottom w:val="single" w:sz="4" w:space="0" w:color="auto"/>
              <w:right w:val="nil"/>
            </w:tcBorders>
            <w:shd w:val="clear" w:color="auto" w:fill="auto"/>
            <w:vAlign w:val="center"/>
            <w:hideMark/>
          </w:tcPr>
          <w:p w14:paraId="3A4B3E5D"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半角数字4文字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5E"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金融機関を指す4桁のコード。</w:t>
            </w:r>
          </w:p>
        </w:tc>
      </w:tr>
      <w:tr w:rsidR="00B54D0D" w:rsidRPr="00B050AF" w14:paraId="3A4B3E64" w14:textId="77777777" w:rsidTr="009B7DE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60"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９</w:t>
            </w:r>
          </w:p>
        </w:tc>
        <w:tc>
          <w:tcPr>
            <w:tcW w:w="2410" w:type="dxa"/>
            <w:tcBorders>
              <w:top w:val="nil"/>
              <w:left w:val="single" w:sz="4" w:space="0" w:color="auto"/>
              <w:bottom w:val="single" w:sz="4" w:space="0" w:color="auto"/>
              <w:right w:val="nil"/>
            </w:tcBorders>
            <w:shd w:val="clear" w:color="auto" w:fill="auto"/>
            <w:vAlign w:val="center"/>
            <w:hideMark/>
          </w:tcPr>
          <w:p w14:paraId="3A4B3E61"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振込元金融機関支店コード</w:t>
            </w:r>
          </w:p>
        </w:tc>
        <w:tc>
          <w:tcPr>
            <w:tcW w:w="1276" w:type="dxa"/>
            <w:tcBorders>
              <w:top w:val="nil"/>
              <w:left w:val="single" w:sz="4" w:space="0" w:color="auto"/>
              <w:bottom w:val="single" w:sz="4" w:space="0" w:color="auto"/>
              <w:right w:val="nil"/>
            </w:tcBorders>
            <w:shd w:val="clear" w:color="auto" w:fill="auto"/>
            <w:vAlign w:val="center"/>
            <w:hideMark/>
          </w:tcPr>
          <w:p w14:paraId="3A4B3E62"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半角数字3文字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63"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金融機関の支店を指す3桁のコード。</w:t>
            </w:r>
          </w:p>
        </w:tc>
      </w:tr>
      <w:tr w:rsidR="00B54D0D" w:rsidRPr="00B050AF" w14:paraId="3A4B3E69" w14:textId="77777777" w:rsidTr="009B7DE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65"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１０</w:t>
            </w:r>
          </w:p>
        </w:tc>
        <w:tc>
          <w:tcPr>
            <w:tcW w:w="2410" w:type="dxa"/>
            <w:tcBorders>
              <w:top w:val="nil"/>
              <w:left w:val="single" w:sz="4" w:space="0" w:color="auto"/>
              <w:bottom w:val="single" w:sz="4" w:space="0" w:color="auto"/>
              <w:right w:val="nil"/>
            </w:tcBorders>
            <w:shd w:val="clear" w:color="auto" w:fill="auto"/>
            <w:vAlign w:val="center"/>
            <w:hideMark/>
          </w:tcPr>
          <w:p w14:paraId="3A4B3E66"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振込元預金種別</w:t>
            </w:r>
          </w:p>
        </w:tc>
        <w:tc>
          <w:tcPr>
            <w:tcW w:w="1276" w:type="dxa"/>
            <w:tcBorders>
              <w:top w:val="nil"/>
              <w:left w:val="single" w:sz="4" w:space="0" w:color="auto"/>
              <w:bottom w:val="single" w:sz="4" w:space="0" w:color="auto"/>
              <w:right w:val="nil"/>
            </w:tcBorders>
            <w:shd w:val="clear" w:color="auto" w:fill="auto"/>
            <w:vAlign w:val="center"/>
            <w:hideMark/>
          </w:tcPr>
          <w:p w14:paraId="3A4B3E67"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半角数字1文字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68"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1:普通、2:当座、4:貯蓄、9:その他</w:t>
            </w:r>
          </w:p>
        </w:tc>
      </w:tr>
      <w:tr w:rsidR="00B54D0D" w:rsidRPr="00B050AF" w14:paraId="3A4B3E6E" w14:textId="77777777" w:rsidTr="009B7DE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6A"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１１</w:t>
            </w:r>
          </w:p>
        </w:tc>
        <w:tc>
          <w:tcPr>
            <w:tcW w:w="2410" w:type="dxa"/>
            <w:tcBorders>
              <w:top w:val="nil"/>
              <w:left w:val="single" w:sz="4" w:space="0" w:color="auto"/>
              <w:bottom w:val="single" w:sz="4" w:space="0" w:color="auto"/>
              <w:right w:val="nil"/>
            </w:tcBorders>
            <w:shd w:val="clear" w:color="auto" w:fill="auto"/>
            <w:vAlign w:val="center"/>
            <w:hideMark/>
          </w:tcPr>
          <w:p w14:paraId="3A4B3E6B"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振込元口座番号</w:t>
            </w:r>
          </w:p>
        </w:tc>
        <w:tc>
          <w:tcPr>
            <w:tcW w:w="1276" w:type="dxa"/>
            <w:tcBorders>
              <w:top w:val="nil"/>
              <w:left w:val="single" w:sz="4" w:space="0" w:color="auto"/>
              <w:bottom w:val="single" w:sz="4" w:space="0" w:color="auto"/>
              <w:right w:val="nil"/>
            </w:tcBorders>
            <w:shd w:val="clear" w:color="auto" w:fill="auto"/>
            <w:vAlign w:val="center"/>
            <w:hideMark/>
          </w:tcPr>
          <w:p w14:paraId="3A4B3E6C"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半角数字7文字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E6D" w14:textId="77777777" w:rsidR="00B54D0D" w:rsidRPr="00B050AF" w:rsidRDefault="00B54D0D" w:rsidP="00B54D0D">
            <w:pPr>
              <w:rPr>
                <w:rFonts w:ascii="Meiryo UI" w:hAnsi="Meiryo UI" w:cs="ＭＳ Ｐゴシック"/>
                <w:color w:val="000000"/>
              </w:rPr>
            </w:pPr>
            <w:r w:rsidRPr="00B050AF">
              <w:rPr>
                <w:rFonts w:ascii="Meiryo UI" w:hAnsi="Meiryo UI" w:cs="ＭＳ Ｐゴシック" w:hint="eastAsia"/>
                <w:color w:val="000000"/>
              </w:rPr>
              <w:t>口座番号。</w:t>
            </w:r>
          </w:p>
        </w:tc>
      </w:tr>
    </w:tbl>
    <w:p w14:paraId="3A4B3E6F" w14:textId="43BD521A" w:rsidR="005C4469" w:rsidRDefault="005C4469" w:rsidP="00BF6408">
      <w:pPr>
        <w:rPr>
          <w:rFonts w:ascii="Meiryo UI" w:hAnsi="Meiryo UI"/>
        </w:rPr>
      </w:pPr>
      <w:r>
        <w:rPr>
          <w:rFonts w:ascii="Meiryo UI" w:hAnsi="Meiryo UI"/>
        </w:rPr>
        <w:br w:type="page"/>
      </w:r>
    </w:p>
    <w:p w14:paraId="3A4B3E70" w14:textId="77777777" w:rsidR="00981966" w:rsidRPr="00B050AF" w:rsidRDefault="00BF5410" w:rsidP="00BF5410">
      <w:pPr>
        <w:ind w:leftChars="100" w:left="220"/>
        <w:rPr>
          <w:rFonts w:ascii="Meiryo UI" w:hAnsi="Meiryo UI"/>
        </w:rPr>
      </w:pPr>
      <w:r w:rsidRPr="00B050AF">
        <w:rPr>
          <w:rFonts w:ascii="Meiryo UI" w:hAnsi="Meiryo UI" w:hint="eastAsia"/>
        </w:rPr>
        <w:lastRenderedPageBreak/>
        <w:t>⑥消費税率(</w:t>
      </w:r>
      <w:proofErr w:type="spellStart"/>
      <w:r w:rsidRPr="00B050AF">
        <w:rPr>
          <w:rFonts w:ascii="Meiryo UI" w:hAnsi="Meiryo UI" w:hint="eastAsia"/>
        </w:rPr>
        <w:t>shouhizeiritsu</w:t>
      </w:r>
      <w:proofErr w:type="spellEnd"/>
      <w:r w:rsidRPr="00B050AF">
        <w:rPr>
          <w:rFonts w:ascii="Meiryo UI" w:hAnsi="Meiryo UI" w:hint="eastAsia"/>
        </w:rPr>
        <w:t>)</w:t>
      </w:r>
    </w:p>
    <w:tbl>
      <w:tblPr>
        <w:tblW w:w="10656" w:type="dxa"/>
        <w:tblInd w:w="440" w:type="dxa"/>
        <w:tblLayout w:type="fixed"/>
        <w:tblCellMar>
          <w:left w:w="99" w:type="dxa"/>
          <w:right w:w="99" w:type="dxa"/>
        </w:tblCellMar>
        <w:tblLook w:val="04A0" w:firstRow="1" w:lastRow="0" w:firstColumn="1" w:lastColumn="0" w:noHBand="0" w:noVBand="1"/>
      </w:tblPr>
      <w:tblGrid>
        <w:gridCol w:w="689"/>
        <w:gridCol w:w="2410"/>
        <w:gridCol w:w="1318"/>
        <w:gridCol w:w="6239"/>
      </w:tblGrid>
      <w:tr w:rsidR="00BF5410" w:rsidRPr="00B050AF" w14:paraId="3A4B3E75" w14:textId="77777777" w:rsidTr="00BF5410">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E71"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列番</w:t>
            </w:r>
          </w:p>
        </w:tc>
        <w:tc>
          <w:tcPr>
            <w:tcW w:w="2410" w:type="dxa"/>
            <w:tcBorders>
              <w:top w:val="single" w:sz="4" w:space="0" w:color="auto"/>
              <w:left w:val="single" w:sz="4" w:space="0" w:color="auto"/>
              <w:bottom w:val="single" w:sz="4" w:space="0" w:color="auto"/>
              <w:right w:val="nil"/>
            </w:tcBorders>
            <w:shd w:val="clear" w:color="000000" w:fill="CCFFCC"/>
            <w:noWrap/>
            <w:vAlign w:val="center"/>
            <w:hideMark/>
          </w:tcPr>
          <w:p w14:paraId="3A4B3E72"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項目名</w:t>
            </w:r>
          </w:p>
        </w:tc>
        <w:tc>
          <w:tcPr>
            <w:tcW w:w="1318" w:type="dxa"/>
            <w:tcBorders>
              <w:top w:val="single" w:sz="4" w:space="0" w:color="auto"/>
              <w:left w:val="single" w:sz="4" w:space="0" w:color="auto"/>
              <w:bottom w:val="single" w:sz="4" w:space="0" w:color="auto"/>
              <w:right w:val="nil"/>
            </w:tcBorders>
            <w:shd w:val="clear" w:color="000000" w:fill="CCFFCC"/>
            <w:noWrap/>
            <w:vAlign w:val="center"/>
            <w:hideMark/>
          </w:tcPr>
          <w:p w14:paraId="3A4B3E73"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形式</w:t>
            </w:r>
          </w:p>
        </w:tc>
        <w:tc>
          <w:tcPr>
            <w:tcW w:w="6239"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E74"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設定内容</w:t>
            </w:r>
          </w:p>
        </w:tc>
      </w:tr>
      <w:tr w:rsidR="00BF5410" w:rsidRPr="00B050AF" w14:paraId="3A4B3E7A" w14:textId="77777777" w:rsidTr="00BF5410">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76"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１</w:t>
            </w:r>
          </w:p>
        </w:tc>
        <w:tc>
          <w:tcPr>
            <w:tcW w:w="2410" w:type="dxa"/>
            <w:tcBorders>
              <w:top w:val="nil"/>
              <w:left w:val="single" w:sz="4" w:space="0" w:color="auto"/>
              <w:bottom w:val="single" w:sz="4" w:space="0" w:color="auto"/>
              <w:right w:val="nil"/>
            </w:tcBorders>
            <w:shd w:val="clear" w:color="auto" w:fill="auto"/>
            <w:vAlign w:val="center"/>
            <w:hideMark/>
          </w:tcPr>
          <w:p w14:paraId="3A4B3E77"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並び順</w:t>
            </w:r>
          </w:p>
        </w:tc>
        <w:tc>
          <w:tcPr>
            <w:tcW w:w="1318" w:type="dxa"/>
            <w:tcBorders>
              <w:top w:val="nil"/>
              <w:left w:val="single" w:sz="4" w:space="0" w:color="auto"/>
              <w:bottom w:val="single" w:sz="4" w:space="0" w:color="auto"/>
              <w:right w:val="nil"/>
            </w:tcBorders>
            <w:shd w:val="clear" w:color="auto" w:fill="auto"/>
            <w:vAlign w:val="center"/>
            <w:hideMark/>
          </w:tcPr>
          <w:p w14:paraId="3A4B3E78"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半角数字3文字以内</w:t>
            </w:r>
          </w:p>
        </w:tc>
        <w:tc>
          <w:tcPr>
            <w:tcW w:w="6239" w:type="dxa"/>
            <w:tcBorders>
              <w:top w:val="nil"/>
              <w:left w:val="single" w:sz="4" w:space="0" w:color="auto"/>
              <w:bottom w:val="single" w:sz="4" w:space="0" w:color="auto"/>
              <w:right w:val="single" w:sz="4" w:space="0" w:color="auto"/>
            </w:tcBorders>
            <w:shd w:val="clear" w:color="auto" w:fill="auto"/>
            <w:vAlign w:val="center"/>
            <w:hideMark/>
          </w:tcPr>
          <w:p w14:paraId="3A4B3E79"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消費税率の表示順を指定します。</w:t>
            </w:r>
          </w:p>
        </w:tc>
      </w:tr>
      <w:tr w:rsidR="00BF5410" w:rsidRPr="00B050AF" w14:paraId="3A4B3E7F" w14:textId="77777777" w:rsidTr="00BF5410">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7B"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２</w:t>
            </w:r>
          </w:p>
        </w:tc>
        <w:tc>
          <w:tcPr>
            <w:tcW w:w="2410" w:type="dxa"/>
            <w:tcBorders>
              <w:top w:val="nil"/>
              <w:left w:val="single" w:sz="4" w:space="0" w:color="auto"/>
              <w:bottom w:val="single" w:sz="4" w:space="0" w:color="auto"/>
              <w:right w:val="nil"/>
            </w:tcBorders>
            <w:shd w:val="clear" w:color="auto" w:fill="auto"/>
            <w:vAlign w:val="center"/>
            <w:hideMark/>
          </w:tcPr>
          <w:p w14:paraId="3A4B3E7C"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税率</w:t>
            </w:r>
          </w:p>
        </w:tc>
        <w:tc>
          <w:tcPr>
            <w:tcW w:w="1318" w:type="dxa"/>
            <w:tcBorders>
              <w:top w:val="nil"/>
              <w:left w:val="single" w:sz="4" w:space="0" w:color="auto"/>
              <w:bottom w:val="single" w:sz="4" w:space="0" w:color="auto"/>
              <w:right w:val="nil"/>
            </w:tcBorders>
            <w:shd w:val="clear" w:color="auto" w:fill="auto"/>
            <w:vAlign w:val="center"/>
            <w:hideMark/>
          </w:tcPr>
          <w:p w14:paraId="3A4B3E7D"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半角数字3文字以内</w:t>
            </w:r>
          </w:p>
        </w:tc>
        <w:tc>
          <w:tcPr>
            <w:tcW w:w="6239" w:type="dxa"/>
            <w:tcBorders>
              <w:top w:val="nil"/>
              <w:left w:val="single" w:sz="4" w:space="0" w:color="auto"/>
              <w:bottom w:val="single" w:sz="4" w:space="0" w:color="auto"/>
              <w:right w:val="single" w:sz="4" w:space="0" w:color="auto"/>
            </w:tcBorders>
            <w:shd w:val="clear" w:color="auto" w:fill="auto"/>
            <w:vAlign w:val="center"/>
            <w:hideMark/>
          </w:tcPr>
          <w:p w14:paraId="3A4B3E7E"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消費税率。</w:t>
            </w:r>
          </w:p>
        </w:tc>
      </w:tr>
      <w:tr w:rsidR="00BF5410" w:rsidRPr="00B050AF" w14:paraId="3A4B3E84" w14:textId="77777777" w:rsidTr="00BF5410">
        <w:trPr>
          <w:trHeight w:val="360"/>
        </w:trPr>
        <w:tc>
          <w:tcPr>
            <w:tcW w:w="689" w:type="dxa"/>
            <w:tcBorders>
              <w:top w:val="single" w:sz="4" w:space="0" w:color="auto"/>
              <w:left w:val="single" w:sz="4" w:space="0" w:color="auto"/>
              <w:bottom w:val="single" w:sz="4" w:space="0" w:color="auto"/>
              <w:right w:val="nil"/>
            </w:tcBorders>
            <w:shd w:val="clear" w:color="auto" w:fill="auto"/>
            <w:noWrap/>
            <w:vAlign w:val="center"/>
            <w:hideMark/>
          </w:tcPr>
          <w:p w14:paraId="3A4B3E80"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３</w:t>
            </w:r>
          </w:p>
        </w:tc>
        <w:tc>
          <w:tcPr>
            <w:tcW w:w="2410" w:type="dxa"/>
            <w:tcBorders>
              <w:top w:val="single" w:sz="4" w:space="0" w:color="auto"/>
              <w:left w:val="single" w:sz="4" w:space="0" w:color="auto"/>
              <w:bottom w:val="single" w:sz="4" w:space="0" w:color="auto"/>
              <w:right w:val="nil"/>
            </w:tcBorders>
            <w:shd w:val="clear" w:color="auto" w:fill="auto"/>
            <w:vAlign w:val="center"/>
            <w:hideMark/>
          </w:tcPr>
          <w:p w14:paraId="3A4B3E81"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軽減税率区分</w:t>
            </w:r>
          </w:p>
        </w:tc>
        <w:tc>
          <w:tcPr>
            <w:tcW w:w="1318" w:type="dxa"/>
            <w:tcBorders>
              <w:top w:val="single" w:sz="4" w:space="0" w:color="auto"/>
              <w:left w:val="single" w:sz="4" w:space="0" w:color="auto"/>
              <w:bottom w:val="single" w:sz="4" w:space="0" w:color="auto"/>
              <w:right w:val="nil"/>
            </w:tcBorders>
            <w:shd w:val="clear" w:color="auto" w:fill="auto"/>
            <w:vAlign w:val="center"/>
            <w:hideMark/>
          </w:tcPr>
          <w:p w14:paraId="3A4B3E82"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半角数字1文字</w:t>
            </w:r>
          </w:p>
        </w:tc>
        <w:tc>
          <w:tcPr>
            <w:tcW w:w="62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E83"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1:軽減税率、0:通常税率</w:t>
            </w:r>
          </w:p>
        </w:tc>
      </w:tr>
      <w:tr w:rsidR="00BF5410" w:rsidRPr="00B050AF" w14:paraId="3A4B3E89" w14:textId="77777777" w:rsidTr="00BF5410">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85"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４</w:t>
            </w:r>
          </w:p>
        </w:tc>
        <w:tc>
          <w:tcPr>
            <w:tcW w:w="2410" w:type="dxa"/>
            <w:tcBorders>
              <w:top w:val="nil"/>
              <w:left w:val="single" w:sz="4" w:space="0" w:color="auto"/>
              <w:bottom w:val="single" w:sz="4" w:space="0" w:color="auto"/>
              <w:right w:val="nil"/>
            </w:tcBorders>
            <w:shd w:val="clear" w:color="auto" w:fill="auto"/>
            <w:vAlign w:val="center"/>
            <w:hideMark/>
          </w:tcPr>
          <w:p w14:paraId="3A4B3E86"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端数計算区分</w:t>
            </w:r>
          </w:p>
        </w:tc>
        <w:tc>
          <w:tcPr>
            <w:tcW w:w="1318" w:type="dxa"/>
            <w:tcBorders>
              <w:top w:val="nil"/>
              <w:left w:val="single" w:sz="4" w:space="0" w:color="auto"/>
              <w:bottom w:val="single" w:sz="4" w:space="0" w:color="auto"/>
              <w:right w:val="nil"/>
            </w:tcBorders>
            <w:shd w:val="clear" w:color="auto" w:fill="auto"/>
            <w:vAlign w:val="center"/>
            <w:hideMark/>
          </w:tcPr>
          <w:p w14:paraId="3A4B3E87"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半角数字1文字</w:t>
            </w:r>
          </w:p>
        </w:tc>
        <w:tc>
          <w:tcPr>
            <w:tcW w:w="6239" w:type="dxa"/>
            <w:tcBorders>
              <w:top w:val="nil"/>
              <w:left w:val="single" w:sz="4" w:space="0" w:color="auto"/>
              <w:bottom w:val="single" w:sz="4" w:space="0" w:color="auto"/>
              <w:right w:val="single" w:sz="4" w:space="0" w:color="auto"/>
            </w:tcBorders>
            <w:shd w:val="clear" w:color="auto" w:fill="auto"/>
            <w:vAlign w:val="center"/>
            <w:hideMark/>
          </w:tcPr>
          <w:p w14:paraId="3A4B3E88"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1:切下、2:切上、3:四捨五入</w:t>
            </w:r>
            <w:r w:rsidRPr="00B050AF">
              <w:rPr>
                <w:rFonts w:ascii="Meiryo UI" w:hAnsi="Meiryo UI" w:cs="ＭＳ Ｐゴシック" w:hint="eastAsia"/>
                <w:color w:val="000000"/>
              </w:rPr>
              <w:br/>
              <w:t>当設定値は未使用となった為、固定「3」を設定してください。</w:t>
            </w:r>
          </w:p>
        </w:tc>
      </w:tr>
      <w:tr w:rsidR="00BF5410" w:rsidRPr="00B050AF" w14:paraId="3A4B3E8E" w14:textId="77777777" w:rsidTr="00BF5410">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8A"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５</w:t>
            </w:r>
          </w:p>
        </w:tc>
        <w:tc>
          <w:tcPr>
            <w:tcW w:w="2410" w:type="dxa"/>
            <w:tcBorders>
              <w:top w:val="nil"/>
              <w:left w:val="single" w:sz="4" w:space="0" w:color="auto"/>
              <w:bottom w:val="single" w:sz="4" w:space="0" w:color="auto"/>
              <w:right w:val="nil"/>
            </w:tcBorders>
            <w:shd w:val="clear" w:color="auto" w:fill="auto"/>
            <w:vAlign w:val="center"/>
            <w:hideMark/>
          </w:tcPr>
          <w:p w14:paraId="3A4B3E8B"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有効期限開始日</w:t>
            </w:r>
          </w:p>
        </w:tc>
        <w:tc>
          <w:tcPr>
            <w:tcW w:w="1318" w:type="dxa"/>
            <w:tcBorders>
              <w:top w:val="nil"/>
              <w:left w:val="single" w:sz="4" w:space="0" w:color="auto"/>
              <w:bottom w:val="single" w:sz="4" w:space="0" w:color="auto"/>
              <w:right w:val="nil"/>
            </w:tcBorders>
            <w:shd w:val="clear" w:color="auto" w:fill="auto"/>
            <w:vAlign w:val="center"/>
            <w:hideMark/>
          </w:tcPr>
          <w:p w14:paraId="3A4B3E8C" w14:textId="77777777" w:rsidR="00BF5410" w:rsidRPr="00B050AF" w:rsidRDefault="00BF5410" w:rsidP="00BF5410">
            <w:pPr>
              <w:rPr>
                <w:rFonts w:ascii="Meiryo UI" w:hAnsi="Meiryo UI" w:cs="ＭＳ Ｐゴシック"/>
                <w:color w:val="000000"/>
              </w:rPr>
            </w:pPr>
            <w:proofErr w:type="spellStart"/>
            <w:r w:rsidRPr="00B050AF">
              <w:rPr>
                <w:rFonts w:ascii="Meiryo UI" w:hAnsi="Meiryo UI" w:cs="ＭＳ Ｐゴシック" w:hint="eastAsia"/>
                <w:color w:val="000000"/>
              </w:rPr>
              <w:t>yyyy</w:t>
            </w:r>
            <w:proofErr w:type="spellEnd"/>
            <w:r w:rsidRPr="00B050AF">
              <w:rPr>
                <w:rFonts w:ascii="Meiryo UI" w:hAnsi="Meiryo UI" w:cs="ＭＳ Ｐゴシック" w:hint="eastAsia"/>
                <w:color w:val="000000"/>
              </w:rPr>
              <w:t>/mm/dd</w:t>
            </w:r>
          </w:p>
        </w:tc>
        <w:tc>
          <w:tcPr>
            <w:tcW w:w="6239" w:type="dxa"/>
            <w:tcBorders>
              <w:top w:val="nil"/>
              <w:left w:val="single" w:sz="4" w:space="0" w:color="auto"/>
              <w:bottom w:val="single" w:sz="4" w:space="0" w:color="auto"/>
              <w:right w:val="single" w:sz="4" w:space="0" w:color="auto"/>
            </w:tcBorders>
            <w:shd w:val="clear" w:color="auto" w:fill="auto"/>
            <w:vAlign w:val="center"/>
            <w:hideMark/>
          </w:tcPr>
          <w:p w14:paraId="3A4B3E8D"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該当税率を計上日ベースで選択可能な有効期限開始日。</w:t>
            </w:r>
          </w:p>
        </w:tc>
      </w:tr>
      <w:tr w:rsidR="00BF5410" w:rsidRPr="00B050AF" w14:paraId="3A4B3E93" w14:textId="77777777" w:rsidTr="00BF5410">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8F"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６</w:t>
            </w:r>
          </w:p>
        </w:tc>
        <w:tc>
          <w:tcPr>
            <w:tcW w:w="2410" w:type="dxa"/>
            <w:tcBorders>
              <w:top w:val="nil"/>
              <w:left w:val="single" w:sz="4" w:space="0" w:color="auto"/>
              <w:bottom w:val="single" w:sz="4" w:space="0" w:color="auto"/>
              <w:right w:val="nil"/>
            </w:tcBorders>
            <w:shd w:val="clear" w:color="auto" w:fill="auto"/>
            <w:vAlign w:val="center"/>
            <w:hideMark/>
          </w:tcPr>
          <w:p w14:paraId="3A4B3E90"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有効期限終了日</w:t>
            </w:r>
          </w:p>
        </w:tc>
        <w:tc>
          <w:tcPr>
            <w:tcW w:w="1318" w:type="dxa"/>
            <w:tcBorders>
              <w:top w:val="nil"/>
              <w:left w:val="single" w:sz="4" w:space="0" w:color="auto"/>
              <w:bottom w:val="single" w:sz="4" w:space="0" w:color="auto"/>
              <w:right w:val="nil"/>
            </w:tcBorders>
            <w:shd w:val="clear" w:color="auto" w:fill="auto"/>
            <w:vAlign w:val="center"/>
            <w:hideMark/>
          </w:tcPr>
          <w:p w14:paraId="3A4B3E91" w14:textId="77777777" w:rsidR="00BF5410" w:rsidRPr="00B050AF" w:rsidRDefault="00BF5410" w:rsidP="00BF5410">
            <w:pPr>
              <w:rPr>
                <w:rFonts w:ascii="Meiryo UI" w:hAnsi="Meiryo UI" w:cs="ＭＳ Ｐゴシック"/>
                <w:color w:val="000000"/>
              </w:rPr>
            </w:pPr>
            <w:proofErr w:type="spellStart"/>
            <w:r w:rsidRPr="00B050AF">
              <w:rPr>
                <w:rFonts w:ascii="Meiryo UI" w:hAnsi="Meiryo UI" w:cs="ＭＳ Ｐゴシック" w:hint="eastAsia"/>
                <w:color w:val="000000"/>
              </w:rPr>
              <w:t>yyyy</w:t>
            </w:r>
            <w:proofErr w:type="spellEnd"/>
            <w:r w:rsidRPr="00B050AF">
              <w:rPr>
                <w:rFonts w:ascii="Meiryo UI" w:hAnsi="Meiryo UI" w:cs="ＭＳ Ｐゴシック" w:hint="eastAsia"/>
                <w:color w:val="000000"/>
              </w:rPr>
              <w:t>/mm/dd</w:t>
            </w:r>
          </w:p>
        </w:tc>
        <w:tc>
          <w:tcPr>
            <w:tcW w:w="6239" w:type="dxa"/>
            <w:tcBorders>
              <w:top w:val="nil"/>
              <w:left w:val="single" w:sz="4" w:space="0" w:color="auto"/>
              <w:bottom w:val="single" w:sz="4" w:space="0" w:color="auto"/>
              <w:right w:val="single" w:sz="4" w:space="0" w:color="auto"/>
            </w:tcBorders>
            <w:shd w:val="clear" w:color="auto" w:fill="auto"/>
            <w:vAlign w:val="center"/>
            <w:hideMark/>
          </w:tcPr>
          <w:p w14:paraId="3A4B3E92" w14:textId="77777777" w:rsidR="00BF5410" w:rsidRPr="00B050AF" w:rsidRDefault="00BF5410" w:rsidP="00BF5410">
            <w:pPr>
              <w:rPr>
                <w:rFonts w:ascii="Meiryo UI" w:hAnsi="Meiryo UI" w:cs="ＭＳ Ｐゴシック"/>
                <w:color w:val="000000"/>
              </w:rPr>
            </w:pPr>
            <w:r w:rsidRPr="00B050AF">
              <w:rPr>
                <w:rFonts w:ascii="Meiryo UI" w:hAnsi="Meiryo UI" w:cs="ＭＳ Ｐゴシック" w:hint="eastAsia"/>
                <w:color w:val="000000"/>
              </w:rPr>
              <w:t>該当税率を計上日ベースで選択可能な有効期限終了日。</w:t>
            </w:r>
          </w:p>
        </w:tc>
      </w:tr>
    </w:tbl>
    <w:p w14:paraId="3A4B3E94" w14:textId="77777777" w:rsidR="00981966" w:rsidRPr="00B050AF" w:rsidRDefault="00981966" w:rsidP="00DD35F0">
      <w:pPr>
        <w:ind w:leftChars="200" w:left="440"/>
        <w:rPr>
          <w:rFonts w:ascii="Meiryo UI" w:hAnsi="Meiryo UI"/>
        </w:rPr>
      </w:pPr>
    </w:p>
    <w:p w14:paraId="3A4B3E95" w14:textId="77777777" w:rsidR="007E6663" w:rsidRPr="00B050AF" w:rsidRDefault="007E6663" w:rsidP="007E6663">
      <w:pPr>
        <w:ind w:leftChars="100" w:left="220"/>
        <w:rPr>
          <w:rFonts w:ascii="Meiryo UI" w:hAnsi="Meiryo UI"/>
        </w:rPr>
      </w:pPr>
      <w:r w:rsidRPr="00B050AF">
        <w:rPr>
          <w:rFonts w:ascii="Meiryo UI" w:hAnsi="Meiryo UI" w:hint="eastAsia"/>
        </w:rPr>
        <w:t>⑦国内日当等マスター(</w:t>
      </w:r>
      <w:proofErr w:type="spellStart"/>
      <w:r w:rsidRPr="00B050AF">
        <w:rPr>
          <w:rFonts w:ascii="Meiryo UI" w:hAnsi="Meiryo UI" w:hint="eastAsia"/>
        </w:rPr>
        <w:t>nittou_nado_master</w:t>
      </w:r>
      <w:proofErr w:type="spellEnd"/>
      <w:r w:rsidRPr="00B050AF">
        <w:rPr>
          <w:rFonts w:ascii="Meiryo UI" w:hAnsi="Meiryo UI" w:hint="eastAsia"/>
        </w:rPr>
        <w:t>)</w:t>
      </w:r>
    </w:p>
    <w:p w14:paraId="3A4B3E96" w14:textId="77777777" w:rsidR="00981966" w:rsidRPr="00B050AF" w:rsidRDefault="007E6663" w:rsidP="007E6663">
      <w:pPr>
        <w:ind w:leftChars="200" w:left="440"/>
        <w:rPr>
          <w:rFonts w:ascii="Meiryo UI" w:hAnsi="Meiryo UI"/>
        </w:rPr>
      </w:pPr>
      <w:r w:rsidRPr="00B050AF">
        <w:rPr>
          <w:rFonts w:ascii="Meiryo UI" w:hAnsi="Meiryo UI" w:hint="eastAsia"/>
        </w:rPr>
        <w:t>出張旅費精算(仮払精算)画面で「日当・宿泊料等」のダイアログを使用する際の単価計算に使用します。</w:t>
      </w:r>
    </w:p>
    <w:tbl>
      <w:tblPr>
        <w:tblW w:w="10612" w:type="dxa"/>
        <w:tblInd w:w="440" w:type="dxa"/>
        <w:tblCellMar>
          <w:left w:w="99" w:type="dxa"/>
          <w:right w:w="99" w:type="dxa"/>
        </w:tblCellMar>
        <w:tblLook w:val="04A0" w:firstRow="1" w:lastRow="0" w:firstColumn="1" w:lastColumn="0" w:noHBand="0" w:noVBand="1"/>
      </w:tblPr>
      <w:tblGrid>
        <w:gridCol w:w="689"/>
        <w:gridCol w:w="2410"/>
        <w:gridCol w:w="1342"/>
        <w:gridCol w:w="6171"/>
      </w:tblGrid>
      <w:tr w:rsidR="00244EF5" w:rsidRPr="00B050AF" w14:paraId="3A4B3E9B" w14:textId="77777777" w:rsidTr="00244EF5">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E97"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列番</w:t>
            </w:r>
          </w:p>
        </w:tc>
        <w:tc>
          <w:tcPr>
            <w:tcW w:w="2410" w:type="dxa"/>
            <w:tcBorders>
              <w:top w:val="single" w:sz="4" w:space="0" w:color="auto"/>
              <w:left w:val="single" w:sz="4" w:space="0" w:color="auto"/>
              <w:bottom w:val="single" w:sz="4" w:space="0" w:color="auto"/>
              <w:right w:val="nil"/>
            </w:tcBorders>
            <w:shd w:val="clear" w:color="000000" w:fill="CCFFCC"/>
            <w:noWrap/>
            <w:vAlign w:val="center"/>
            <w:hideMark/>
          </w:tcPr>
          <w:p w14:paraId="3A4B3E98"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項目名</w:t>
            </w:r>
          </w:p>
        </w:tc>
        <w:tc>
          <w:tcPr>
            <w:tcW w:w="1342" w:type="dxa"/>
            <w:tcBorders>
              <w:top w:val="single" w:sz="4" w:space="0" w:color="auto"/>
              <w:left w:val="single" w:sz="4" w:space="0" w:color="auto"/>
              <w:bottom w:val="single" w:sz="4" w:space="0" w:color="auto"/>
              <w:right w:val="nil"/>
            </w:tcBorders>
            <w:shd w:val="clear" w:color="000000" w:fill="CCFFCC"/>
            <w:noWrap/>
            <w:vAlign w:val="center"/>
            <w:hideMark/>
          </w:tcPr>
          <w:p w14:paraId="3A4B3E99"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形式</w:t>
            </w:r>
          </w:p>
        </w:tc>
        <w:tc>
          <w:tcPr>
            <w:tcW w:w="617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E9A"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設定内容</w:t>
            </w:r>
          </w:p>
        </w:tc>
      </w:tr>
      <w:tr w:rsidR="00244EF5" w:rsidRPr="00B050AF" w14:paraId="3A4B3EA0" w14:textId="77777777" w:rsidTr="00244EF5">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9C"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１</w:t>
            </w:r>
          </w:p>
        </w:tc>
        <w:tc>
          <w:tcPr>
            <w:tcW w:w="2410" w:type="dxa"/>
            <w:tcBorders>
              <w:top w:val="nil"/>
              <w:left w:val="single" w:sz="4" w:space="0" w:color="auto"/>
              <w:bottom w:val="single" w:sz="4" w:space="0" w:color="auto"/>
              <w:right w:val="nil"/>
            </w:tcBorders>
            <w:shd w:val="clear" w:color="auto" w:fill="auto"/>
            <w:vAlign w:val="center"/>
            <w:hideMark/>
          </w:tcPr>
          <w:p w14:paraId="3A4B3E9D"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種別１</w:t>
            </w:r>
          </w:p>
        </w:tc>
        <w:tc>
          <w:tcPr>
            <w:tcW w:w="1342" w:type="dxa"/>
            <w:tcBorders>
              <w:top w:val="nil"/>
              <w:left w:val="single" w:sz="4" w:space="0" w:color="auto"/>
              <w:bottom w:val="single" w:sz="4" w:space="0" w:color="auto"/>
              <w:right w:val="nil"/>
            </w:tcBorders>
            <w:shd w:val="clear" w:color="auto" w:fill="auto"/>
            <w:vAlign w:val="center"/>
            <w:hideMark/>
          </w:tcPr>
          <w:p w14:paraId="3A4B3E9E"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全角20文字以内</w:t>
            </w:r>
          </w:p>
        </w:tc>
        <w:tc>
          <w:tcPr>
            <w:tcW w:w="6171" w:type="dxa"/>
            <w:tcBorders>
              <w:top w:val="nil"/>
              <w:left w:val="single" w:sz="4" w:space="0" w:color="auto"/>
              <w:bottom w:val="single" w:sz="4" w:space="0" w:color="auto"/>
              <w:right w:val="single" w:sz="4" w:space="0" w:color="auto"/>
            </w:tcBorders>
            <w:shd w:val="clear" w:color="auto" w:fill="auto"/>
            <w:vAlign w:val="center"/>
            <w:hideMark/>
          </w:tcPr>
          <w:p w14:paraId="3A4B3E9F"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ダイアログの種別１の選択肢となりうる文言を指定します。</w:t>
            </w:r>
            <w:r w:rsidRPr="00B050AF">
              <w:rPr>
                <w:rFonts w:ascii="Meiryo UI" w:hAnsi="Meiryo UI" w:cs="ＭＳ Ｐゴシック" w:hint="eastAsia"/>
                <w:color w:val="000000"/>
              </w:rPr>
              <w:br/>
              <w:t>必須。</w:t>
            </w:r>
          </w:p>
        </w:tc>
      </w:tr>
      <w:tr w:rsidR="00244EF5" w:rsidRPr="00B050AF" w14:paraId="3A4B3EA5" w14:textId="77777777" w:rsidTr="00244EF5">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A1"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２</w:t>
            </w:r>
          </w:p>
        </w:tc>
        <w:tc>
          <w:tcPr>
            <w:tcW w:w="2410" w:type="dxa"/>
            <w:tcBorders>
              <w:top w:val="nil"/>
              <w:left w:val="single" w:sz="4" w:space="0" w:color="auto"/>
              <w:bottom w:val="single" w:sz="4" w:space="0" w:color="auto"/>
              <w:right w:val="nil"/>
            </w:tcBorders>
            <w:shd w:val="clear" w:color="auto" w:fill="auto"/>
            <w:vAlign w:val="center"/>
            <w:hideMark/>
          </w:tcPr>
          <w:p w14:paraId="3A4B3EA2"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種別２</w:t>
            </w:r>
          </w:p>
        </w:tc>
        <w:tc>
          <w:tcPr>
            <w:tcW w:w="1342" w:type="dxa"/>
            <w:tcBorders>
              <w:top w:val="nil"/>
              <w:left w:val="single" w:sz="4" w:space="0" w:color="auto"/>
              <w:bottom w:val="single" w:sz="4" w:space="0" w:color="auto"/>
              <w:right w:val="nil"/>
            </w:tcBorders>
            <w:shd w:val="clear" w:color="auto" w:fill="auto"/>
            <w:vAlign w:val="center"/>
            <w:hideMark/>
          </w:tcPr>
          <w:p w14:paraId="3A4B3EA3"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全角20文字以内</w:t>
            </w:r>
          </w:p>
        </w:tc>
        <w:tc>
          <w:tcPr>
            <w:tcW w:w="6171" w:type="dxa"/>
            <w:tcBorders>
              <w:top w:val="nil"/>
              <w:left w:val="single" w:sz="4" w:space="0" w:color="auto"/>
              <w:bottom w:val="single" w:sz="4" w:space="0" w:color="auto"/>
              <w:right w:val="single" w:sz="4" w:space="0" w:color="auto"/>
            </w:tcBorders>
            <w:shd w:val="clear" w:color="auto" w:fill="auto"/>
            <w:vAlign w:val="center"/>
            <w:hideMark/>
          </w:tcPr>
          <w:p w14:paraId="3A4B3EA4"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ダイアログの種別１選択時、更に細かい種別を選択させる場合、種別２を設定してください。</w:t>
            </w:r>
            <w:r w:rsidRPr="00B050AF">
              <w:rPr>
                <w:rFonts w:ascii="Meiryo UI" w:hAnsi="Meiryo UI" w:cs="ＭＳ Ｐゴシック" w:hint="eastAsia"/>
                <w:color w:val="000000"/>
              </w:rPr>
              <w:br/>
              <w:t>種別１の選択で十分であれば、種別２は「-」(半角ハイフン)を設定してください。</w:t>
            </w:r>
          </w:p>
        </w:tc>
      </w:tr>
      <w:tr w:rsidR="00244EF5" w:rsidRPr="00B050AF" w14:paraId="3A4B3EAA" w14:textId="77777777" w:rsidTr="00244EF5">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A6"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３</w:t>
            </w:r>
          </w:p>
        </w:tc>
        <w:tc>
          <w:tcPr>
            <w:tcW w:w="2410" w:type="dxa"/>
            <w:tcBorders>
              <w:top w:val="nil"/>
              <w:left w:val="single" w:sz="4" w:space="0" w:color="auto"/>
              <w:bottom w:val="single" w:sz="4" w:space="0" w:color="auto"/>
              <w:right w:val="nil"/>
            </w:tcBorders>
            <w:shd w:val="clear" w:color="auto" w:fill="auto"/>
            <w:vAlign w:val="center"/>
            <w:hideMark/>
          </w:tcPr>
          <w:p w14:paraId="3A4B3EA7"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役職コード</w:t>
            </w:r>
          </w:p>
        </w:tc>
        <w:tc>
          <w:tcPr>
            <w:tcW w:w="1342" w:type="dxa"/>
            <w:tcBorders>
              <w:top w:val="nil"/>
              <w:left w:val="single" w:sz="4" w:space="0" w:color="auto"/>
              <w:bottom w:val="single" w:sz="4" w:space="0" w:color="auto"/>
              <w:right w:val="nil"/>
            </w:tcBorders>
            <w:shd w:val="clear" w:color="auto" w:fill="auto"/>
            <w:vAlign w:val="center"/>
            <w:hideMark/>
          </w:tcPr>
          <w:p w14:paraId="3A4B3EA8"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半角英数字10文字以内</w:t>
            </w:r>
          </w:p>
        </w:tc>
        <w:tc>
          <w:tcPr>
            <w:tcW w:w="6171" w:type="dxa"/>
            <w:tcBorders>
              <w:top w:val="nil"/>
              <w:left w:val="single" w:sz="4" w:space="0" w:color="auto"/>
              <w:bottom w:val="single" w:sz="4" w:space="0" w:color="auto"/>
              <w:right w:val="single" w:sz="4" w:space="0" w:color="auto"/>
            </w:tcBorders>
            <w:shd w:val="clear" w:color="auto" w:fill="auto"/>
            <w:vAlign w:val="center"/>
            <w:hideMark/>
          </w:tcPr>
          <w:p w14:paraId="3A4B3EA9"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役職によらず同じ単価とするのであれば、役職コードは「-」(半角ハイフン)を設定してください。</w:t>
            </w:r>
          </w:p>
        </w:tc>
      </w:tr>
      <w:tr w:rsidR="00244EF5" w:rsidRPr="00B050AF" w14:paraId="3A4B3EAF" w14:textId="77777777" w:rsidTr="00244EF5">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AB"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４</w:t>
            </w:r>
          </w:p>
        </w:tc>
        <w:tc>
          <w:tcPr>
            <w:tcW w:w="2410" w:type="dxa"/>
            <w:tcBorders>
              <w:top w:val="nil"/>
              <w:left w:val="single" w:sz="4" w:space="0" w:color="auto"/>
              <w:bottom w:val="single" w:sz="4" w:space="0" w:color="auto"/>
              <w:right w:val="nil"/>
            </w:tcBorders>
            <w:shd w:val="clear" w:color="auto" w:fill="auto"/>
            <w:vAlign w:val="center"/>
            <w:hideMark/>
          </w:tcPr>
          <w:p w14:paraId="3A4B3EAC"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単価</w:t>
            </w:r>
          </w:p>
        </w:tc>
        <w:tc>
          <w:tcPr>
            <w:tcW w:w="1342" w:type="dxa"/>
            <w:tcBorders>
              <w:top w:val="nil"/>
              <w:left w:val="single" w:sz="4" w:space="0" w:color="auto"/>
              <w:bottom w:val="single" w:sz="4" w:space="0" w:color="auto"/>
              <w:right w:val="nil"/>
            </w:tcBorders>
            <w:shd w:val="clear" w:color="auto" w:fill="auto"/>
            <w:vAlign w:val="center"/>
            <w:hideMark/>
          </w:tcPr>
          <w:p w14:paraId="3A4B3EAD"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半角数字</w:t>
            </w:r>
          </w:p>
        </w:tc>
        <w:tc>
          <w:tcPr>
            <w:tcW w:w="6171" w:type="dxa"/>
            <w:tcBorders>
              <w:top w:val="nil"/>
              <w:left w:val="single" w:sz="4" w:space="0" w:color="auto"/>
              <w:bottom w:val="single" w:sz="4" w:space="0" w:color="auto"/>
              <w:right w:val="single" w:sz="4" w:space="0" w:color="auto"/>
            </w:tcBorders>
            <w:shd w:val="clear" w:color="auto" w:fill="auto"/>
            <w:vAlign w:val="center"/>
            <w:hideMark/>
          </w:tcPr>
          <w:p w14:paraId="3A4B3EAE"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種別１、種別２、役職コードから判定される単価を指定してください。単価をユーザーに入力させる場合、単価は空にしてください。</w:t>
            </w:r>
          </w:p>
        </w:tc>
      </w:tr>
      <w:tr w:rsidR="00244EF5" w:rsidRPr="00B050AF" w14:paraId="3A4B3EB4" w14:textId="77777777" w:rsidTr="00244EF5">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B0"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５</w:t>
            </w:r>
          </w:p>
        </w:tc>
        <w:tc>
          <w:tcPr>
            <w:tcW w:w="2410" w:type="dxa"/>
            <w:tcBorders>
              <w:top w:val="nil"/>
              <w:left w:val="single" w:sz="4" w:space="0" w:color="auto"/>
              <w:bottom w:val="single" w:sz="4" w:space="0" w:color="auto"/>
              <w:right w:val="nil"/>
            </w:tcBorders>
            <w:shd w:val="clear" w:color="auto" w:fill="auto"/>
            <w:vAlign w:val="center"/>
            <w:hideMark/>
          </w:tcPr>
          <w:p w14:paraId="3A4B3EB1"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証憑書類必須フラグ</w:t>
            </w:r>
          </w:p>
        </w:tc>
        <w:tc>
          <w:tcPr>
            <w:tcW w:w="1342" w:type="dxa"/>
            <w:tcBorders>
              <w:top w:val="nil"/>
              <w:left w:val="single" w:sz="4" w:space="0" w:color="auto"/>
              <w:bottom w:val="single" w:sz="4" w:space="0" w:color="auto"/>
              <w:right w:val="nil"/>
            </w:tcBorders>
            <w:shd w:val="clear" w:color="auto" w:fill="auto"/>
            <w:vAlign w:val="center"/>
            <w:hideMark/>
          </w:tcPr>
          <w:p w14:paraId="3A4B3EB2"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半角数字</w:t>
            </w:r>
          </w:p>
        </w:tc>
        <w:tc>
          <w:tcPr>
            <w:tcW w:w="6171" w:type="dxa"/>
            <w:tcBorders>
              <w:top w:val="nil"/>
              <w:left w:val="single" w:sz="4" w:space="0" w:color="auto"/>
              <w:bottom w:val="single" w:sz="4" w:space="0" w:color="auto"/>
              <w:right w:val="single" w:sz="4" w:space="0" w:color="auto"/>
            </w:tcBorders>
            <w:shd w:val="clear" w:color="auto" w:fill="auto"/>
            <w:vAlign w:val="center"/>
            <w:hideMark/>
          </w:tcPr>
          <w:p w14:paraId="3A4B3EB3"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0:証憑書類を必須としない、1:証憑書類を必須とする</w:t>
            </w:r>
          </w:p>
        </w:tc>
      </w:tr>
      <w:tr w:rsidR="00244EF5" w:rsidRPr="00B050AF" w14:paraId="3A4B3EB9" w14:textId="77777777" w:rsidTr="00244EF5">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B5"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６</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EB6"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日当・宿泊費フラグ</w:t>
            </w:r>
          </w:p>
        </w:tc>
        <w:tc>
          <w:tcPr>
            <w:tcW w:w="1342" w:type="dxa"/>
            <w:tcBorders>
              <w:top w:val="single" w:sz="4" w:space="0" w:color="auto"/>
              <w:left w:val="nil"/>
              <w:bottom w:val="single" w:sz="4" w:space="0" w:color="auto"/>
              <w:right w:val="single" w:sz="4" w:space="0" w:color="auto"/>
            </w:tcBorders>
            <w:shd w:val="clear" w:color="auto" w:fill="auto"/>
            <w:vAlign w:val="center"/>
            <w:hideMark/>
          </w:tcPr>
          <w:p w14:paraId="3A4B3EB7"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半角数字</w:t>
            </w:r>
          </w:p>
        </w:tc>
        <w:tc>
          <w:tcPr>
            <w:tcW w:w="6171" w:type="dxa"/>
            <w:tcBorders>
              <w:top w:val="nil"/>
              <w:left w:val="nil"/>
              <w:bottom w:val="single" w:sz="4" w:space="0" w:color="auto"/>
              <w:right w:val="single" w:sz="4" w:space="0" w:color="auto"/>
            </w:tcBorders>
            <w:shd w:val="clear" w:color="auto" w:fill="auto"/>
            <w:vAlign w:val="center"/>
            <w:hideMark/>
          </w:tcPr>
          <w:p w14:paraId="3A4B3EB8"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0:その他、1:宿泊費、2:日当</w:t>
            </w:r>
          </w:p>
        </w:tc>
      </w:tr>
      <w:tr w:rsidR="00244EF5" w:rsidRPr="00B050AF" w14:paraId="3A4B3EBE" w14:textId="77777777" w:rsidTr="00244EF5">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BA"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７</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EBB"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税区分</w:t>
            </w:r>
          </w:p>
        </w:tc>
        <w:tc>
          <w:tcPr>
            <w:tcW w:w="1342" w:type="dxa"/>
            <w:tcBorders>
              <w:top w:val="nil"/>
              <w:left w:val="nil"/>
              <w:bottom w:val="single" w:sz="4" w:space="0" w:color="auto"/>
              <w:right w:val="single" w:sz="4" w:space="0" w:color="auto"/>
            </w:tcBorders>
            <w:shd w:val="clear" w:color="auto" w:fill="auto"/>
            <w:vAlign w:val="center"/>
            <w:hideMark/>
          </w:tcPr>
          <w:p w14:paraId="3A4B3EBC"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半角数字</w:t>
            </w:r>
          </w:p>
        </w:tc>
        <w:tc>
          <w:tcPr>
            <w:tcW w:w="6171" w:type="dxa"/>
            <w:tcBorders>
              <w:top w:val="nil"/>
              <w:left w:val="nil"/>
              <w:bottom w:val="single" w:sz="4" w:space="0" w:color="auto"/>
              <w:right w:val="single" w:sz="4" w:space="0" w:color="auto"/>
            </w:tcBorders>
            <w:shd w:val="clear" w:color="auto" w:fill="auto"/>
            <w:vAlign w:val="center"/>
            <w:hideMark/>
          </w:tcPr>
          <w:p w14:paraId="3A4B3EBD" w14:textId="77777777" w:rsidR="00244EF5" w:rsidRPr="00B050AF" w:rsidRDefault="00244EF5" w:rsidP="00244EF5">
            <w:pPr>
              <w:rPr>
                <w:rFonts w:ascii="Meiryo UI" w:hAnsi="Meiryo UI" w:cs="ＭＳ Ｐゴシック"/>
                <w:color w:val="000000"/>
              </w:rPr>
            </w:pPr>
            <w:r w:rsidRPr="00B050AF">
              <w:rPr>
                <w:rFonts w:ascii="Meiryo UI" w:hAnsi="Meiryo UI" w:cs="ＭＳ Ｐゴシック" w:hint="eastAsia"/>
                <w:color w:val="000000"/>
              </w:rPr>
              <w:t>ブランク：デフォルト（取引登録）、0：未設定、1：対象外、2：税込、3：免税、4：非課税</w:t>
            </w:r>
            <w:r w:rsidRPr="00B050AF">
              <w:rPr>
                <w:rFonts w:ascii="Meiryo UI" w:hAnsi="Meiryo UI" w:cs="ＭＳ Ｐゴシック" w:hint="eastAsia"/>
                <w:color w:val="000000"/>
              </w:rPr>
              <w:br/>
              <w:t>仕訳の課税区分に設定したい税区分を指定する。（対象とする伝票は海外出張旅費精算のみ）</w:t>
            </w:r>
          </w:p>
        </w:tc>
      </w:tr>
      <w:tr w:rsidR="005F23A4" w:rsidRPr="00B050AF" w14:paraId="3A4B3EC3" w14:textId="77777777" w:rsidTr="005F23A4">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BF" w14:textId="77777777" w:rsidR="005F23A4" w:rsidRPr="00B050AF" w:rsidRDefault="00494719" w:rsidP="00AB3606">
            <w:pPr>
              <w:rPr>
                <w:rFonts w:ascii="Meiryo UI" w:hAnsi="Meiryo UI" w:cs="ＭＳ Ｐゴシック"/>
                <w:color w:val="000000"/>
              </w:rPr>
            </w:pPr>
            <w:r>
              <w:rPr>
                <w:rFonts w:ascii="Meiryo UI" w:hAnsi="Meiryo UI" w:cs="ＭＳ Ｐゴシック" w:hint="eastAsia"/>
                <w:color w:val="000000"/>
              </w:rPr>
              <w:t>８</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EC0" w14:textId="77777777" w:rsidR="005F23A4" w:rsidRPr="00B050AF" w:rsidRDefault="005F23A4" w:rsidP="00AB3606">
            <w:pPr>
              <w:rPr>
                <w:rFonts w:ascii="Meiryo UI" w:hAnsi="Meiryo UI" w:cs="ＭＳ Ｐゴシック"/>
                <w:color w:val="000000"/>
              </w:rPr>
            </w:pPr>
            <w:r w:rsidRPr="005F23A4">
              <w:rPr>
                <w:rFonts w:ascii="Meiryo UI" w:hAnsi="Meiryo UI" w:cs="ＭＳ Ｐゴシック" w:hint="eastAsia"/>
                <w:color w:val="000000"/>
              </w:rPr>
              <w:t>枝番コード</w:t>
            </w:r>
          </w:p>
        </w:tc>
        <w:tc>
          <w:tcPr>
            <w:tcW w:w="1342" w:type="dxa"/>
            <w:tcBorders>
              <w:top w:val="nil"/>
              <w:left w:val="nil"/>
              <w:bottom w:val="single" w:sz="4" w:space="0" w:color="auto"/>
              <w:right w:val="single" w:sz="4" w:space="0" w:color="auto"/>
            </w:tcBorders>
            <w:shd w:val="clear" w:color="auto" w:fill="auto"/>
            <w:vAlign w:val="center"/>
            <w:hideMark/>
          </w:tcPr>
          <w:p w14:paraId="3A4B3EC1" w14:textId="77777777" w:rsidR="005F23A4" w:rsidRPr="00B050AF" w:rsidRDefault="005F23A4" w:rsidP="00AB3606">
            <w:pPr>
              <w:rPr>
                <w:rFonts w:ascii="Meiryo UI" w:hAnsi="Meiryo UI" w:cs="ＭＳ Ｐゴシック"/>
                <w:color w:val="000000"/>
              </w:rPr>
            </w:pPr>
            <w:r w:rsidRPr="00B050AF">
              <w:rPr>
                <w:rFonts w:ascii="Meiryo UI" w:hAnsi="Meiryo UI" w:cs="ＭＳ Ｐゴシック" w:hint="eastAsia"/>
                <w:color w:val="000000"/>
              </w:rPr>
              <w:t>半角</w:t>
            </w:r>
            <w:r>
              <w:rPr>
                <w:rFonts w:ascii="Meiryo UI" w:hAnsi="Meiryo UI" w:cs="ＭＳ Ｐゴシック" w:hint="eastAsia"/>
                <w:color w:val="000000"/>
              </w:rPr>
              <w:t>英数字1</w:t>
            </w:r>
            <w:r>
              <w:rPr>
                <w:rFonts w:ascii="Meiryo UI" w:hAnsi="Meiryo UI" w:cs="ＭＳ Ｐゴシック"/>
                <w:color w:val="000000"/>
              </w:rPr>
              <w:t>2</w:t>
            </w:r>
            <w:r>
              <w:rPr>
                <w:rFonts w:ascii="Meiryo UI" w:hAnsi="Meiryo UI" w:cs="ＭＳ Ｐゴシック" w:hint="eastAsia"/>
                <w:color w:val="000000"/>
              </w:rPr>
              <w:t>文字</w:t>
            </w:r>
            <w:r w:rsidR="00C04735">
              <w:rPr>
                <w:rFonts w:ascii="Meiryo UI" w:hAnsi="Meiryo UI" w:cs="ＭＳ Ｐゴシック" w:hint="eastAsia"/>
                <w:color w:val="000000"/>
              </w:rPr>
              <w:t>以内</w:t>
            </w:r>
          </w:p>
        </w:tc>
        <w:tc>
          <w:tcPr>
            <w:tcW w:w="6171" w:type="dxa"/>
            <w:tcBorders>
              <w:top w:val="nil"/>
              <w:left w:val="nil"/>
              <w:bottom w:val="single" w:sz="4" w:space="0" w:color="auto"/>
              <w:right w:val="single" w:sz="4" w:space="0" w:color="auto"/>
            </w:tcBorders>
            <w:shd w:val="clear" w:color="auto" w:fill="auto"/>
            <w:vAlign w:val="center"/>
            <w:hideMark/>
          </w:tcPr>
          <w:p w14:paraId="3A4B3EC2" w14:textId="77777777" w:rsidR="005F23A4" w:rsidRPr="00B050AF" w:rsidRDefault="005F23A4" w:rsidP="00AB3606">
            <w:pPr>
              <w:rPr>
                <w:rFonts w:ascii="Meiryo UI" w:hAnsi="Meiryo UI" w:cs="ＭＳ Ｐゴシック"/>
                <w:color w:val="000000"/>
              </w:rPr>
            </w:pPr>
            <w:r>
              <w:rPr>
                <w:rFonts w:ascii="Meiryo UI" w:hAnsi="Meiryo UI" w:cs="ＭＳ Ｐゴシック" w:hint="eastAsia"/>
                <w:color w:val="000000"/>
              </w:rPr>
              <w:t>仕訳作成時、借方の勘定科目枝番号に種別毎の枝番をセットするのであれば、枝番を指定してください。種別毎の枝番をセットしない場合は空としてください。</w:t>
            </w:r>
          </w:p>
        </w:tc>
      </w:tr>
    </w:tbl>
    <w:p w14:paraId="3A4B3EC5" w14:textId="77777777" w:rsidR="00DE0E24" w:rsidRPr="00DE0E24" w:rsidRDefault="00DE0E24" w:rsidP="00DE0E24">
      <w:pPr>
        <w:ind w:leftChars="100" w:left="220"/>
        <w:rPr>
          <w:rFonts w:ascii="Meiryo UI" w:hAnsi="Meiryo UI"/>
        </w:rPr>
      </w:pPr>
      <w:r w:rsidRPr="00DE0E24">
        <w:rPr>
          <w:rFonts w:ascii="Meiryo UI" w:hAnsi="Meiryo UI" w:hint="eastAsia"/>
        </w:rPr>
        <w:lastRenderedPageBreak/>
        <w:t>⑧国内交通手段マスター(</w:t>
      </w:r>
      <w:proofErr w:type="spellStart"/>
      <w:r w:rsidRPr="00DE0E24">
        <w:rPr>
          <w:rFonts w:ascii="Meiryo UI" w:hAnsi="Meiryo UI" w:hint="eastAsia"/>
        </w:rPr>
        <w:t>koutsuu_shudan_master</w:t>
      </w:r>
      <w:proofErr w:type="spellEnd"/>
      <w:r w:rsidRPr="00DE0E24">
        <w:rPr>
          <w:rFonts w:ascii="Meiryo UI" w:hAnsi="Meiryo UI" w:hint="eastAsia"/>
        </w:rPr>
        <w:t>)</w:t>
      </w:r>
    </w:p>
    <w:p w14:paraId="3A4B3EC6" w14:textId="77777777" w:rsidR="00DE0E24" w:rsidRDefault="00DE0E24" w:rsidP="00DE0E24">
      <w:pPr>
        <w:ind w:leftChars="200" w:left="440"/>
        <w:rPr>
          <w:rFonts w:ascii="Meiryo UI" w:hAnsi="Meiryo UI"/>
        </w:rPr>
      </w:pPr>
      <w:r w:rsidRPr="00DE0E24">
        <w:rPr>
          <w:rFonts w:ascii="Meiryo UI" w:hAnsi="Meiryo UI" w:hint="eastAsia"/>
        </w:rPr>
        <w:t>出張旅費精算(仮払精算)画面で、交通費の明細を入力する際に使用します。</w:t>
      </w:r>
    </w:p>
    <w:tbl>
      <w:tblPr>
        <w:tblW w:w="10612" w:type="dxa"/>
        <w:tblInd w:w="440" w:type="dxa"/>
        <w:tblCellMar>
          <w:left w:w="99" w:type="dxa"/>
          <w:right w:w="99" w:type="dxa"/>
        </w:tblCellMar>
        <w:tblLook w:val="04A0" w:firstRow="1" w:lastRow="0" w:firstColumn="1" w:lastColumn="0" w:noHBand="0" w:noVBand="1"/>
      </w:tblPr>
      <w:tblGrid>
        <w:gridCol w:w="689"/>
        <w:gridCol w:w="2408"/>
        <w:gridCol w:w="1344"/>
        <w:gridCol w:w="6171"/>
      </w:tblGrid>
      <w:tr w:rsidR="003A68BD" w:rsidRPr="003A68BD" w14:paraId="3A4B3ECB" w14:textId="77777777" w:rsidTr="003A68BD">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EC7" w14:textId="77777777" w:rsidR="003A68BD" w:rsidRPr="003A68BD" w:rsidRDefault="003A68BD" w:rsidP="003A68BD">
            <w:pPr>
              <w:rPr>
                <w:rFonts w:ascii="Meiryo UI" w:hAnsi="Meiryo UI" w:cs="Calibri"/>
                <w:color w:val="000000"/>
              </w:rPr>
            </w:pPr>
            <w:r w:rsidRPr="003A68BD">
              <w:rPr>
                <w:rFonts w:ascii="Meiryo UI" w:hAnsi="Meiryo UI" w:cs="Calibri"/>
                <w:color w:val="000000"/>
              </w:rPr>
              <w:t>列番</w:t>
            </w:r>
          </w:p>
        </w:tc>
        <w:tc>
          <w:tcPr>
            <w:tcW w:w="2408" w:type="dxa"/>
            <w:tcBorders>
              <w:top w:val="single" w:sz="4" w:space="0" w:color="auto"/>
              <w:left w:val="single" w:sz="4" w:space="0" w:color="auto"/>
              <w:bottom w:val="single" w:sz="4" w:space="0" w:color="auto"/>
              <w:right w:val="nil"/>
            </w:tcBorders>
            <w:shd w:val="clear" w:color="000000" w:fill="CCFFCC"/>
            <w:noWrap/>
            <w:vAlign w:val="center"/>
            <w:hideMark/>
          </w:tcPr>
          <w:p w14:paraId="3A4B3EC8" w14:textId="77777777" w:rsidR="003A68BD" w:rsidRPr="003A68BD" w:rsidRDefault="003A68BD" w:rsidP="003A68BD">
            <w:pPr>
              <w:rPr>
                <w:rFonts w:ascii="Meiryo UI" w:hAnsi="Meiryo UI" w:cs="Calibri"/>
                <w:color w:val="000000"/>
              </w:rPr>
            </w:pPr>
            <w:r w:rsidRPr="003A68BD">
              <w:rPr>
                <w:rFonts w:ascii="Meiryo UI" w:hAnsi="Meiryo UI" w:cs="Calibri"/>
                <w:color w:val="000000"/>
              </w:rPr>
              <w:t>項目名</w:t>
            </w:r>
          </w:p>
        </w:tc>
        <w:tc>
          <w:tcPr>
            <w:tcW w:w="1344" w:type="dxa"/>
            <w:tcBorders>
              <w:top w:val="single" w:sz="4" w:space="0" w:color="auto"/>
              <w:left w:val="single" w:sz="4" w:space="0" w:color="auto"/>
              <w:bottom w:val="single" w:sz="4" w:space="0" w:color="auto"/>
              <w:right w:val="nil"/>
            </w:tcBorders>
            <w:shd w:val="clear" w:color="000000" w:fill="CCFFCC"/>
            <w:noWrap/>
            <w:vAlign w:val="center"/>
            <w:hideMark/>
          </w:tcPr>
          <w:p w14:paraId="3A4B3EC9" w14:textId="77777777" w:rsidR="003A68BD" w:rsidRPr="003A68BD" w:rsidRDefault="003A68BD" w:rsidP="003A68BD">
            <w:pPr>
              <w:rPr>
                <w:rFonts w:ascii="Meiryo UI" w:hAnsi="Meiryo UI" w:cs="Calibri"/>
                <w:color w:val="000000"/>
              </w:rPr>
            </w:pPr>
            <w:r w:rsidRPr="003A68BD">
              <w:rPr>
                <w:rFonts w:ascii="Meiryo UI" w:hAnsi="Meiryo UI" w:cs="Calibri"/>
                <w:color w:val="000000"/>
              </w:rPr>
              <w:t>形式</w:t>
            </w:r>
          </w:p>
        </w:tc>
        <w:tc>
          <w:tcPr>
            <w:tcW w:w="617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ECA" w14:textId="77777777" w:rsidR="003A68BD" w:rsidRPr="003A68BD" w:rsidRDefault="003A68BD" w:rsidP="003A68BD">
            <w:pPr>
              <w:rPr>
                <w:rFonts w:ascii="Meiryo UI" w:hAnsi="Meiryo UI" w:cs="Calibri"/>
                <w:color w:val="000000"/>
              </w:rPr>
            </w:pPr>
            <w:r w:rsidRPr="003A68BD">
              <w:rPr>
                <w:rFonts w:ascii="Meiryo UI" w:hAnsi="Meiryo UI" w:cs="Calibri"/>
                <w:color w:val="000000"/>
              </w:rPr>
              <w:t>設定内容</w:t>
            </w:r>
          </w:p>
        </w:tc>
      </w:tr>
      <w:tr w:rsidR="003A68BD" w:rsidRPr="003A68BD" w14:paraId="3A4B3ED0" w14:textId="77777777" w:rsidTr="003A68BD">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CC" w14:textId="77777777" w:rsidR="003A68BD" w:rsidRPr="003A68BD" w:rsidRDefault="003A68BD" w:rsidP="003A68BD">
            <w:pPr>
              <w:rPr>
                <w:rFonts w:ascii="Meiryo UI" w:hAnsi="Meiryo UI" w:cs="Calibri"/>
                <w:color w:val="000000"/>
              </w:rPr>
            </w:pPr>
            <w:r w:rsidRPr="003A68BD">
              <w:rPr>
                <w:rFonts w:ascii="Meiryo UI" w:hAnsi="Meiryo UI" w:cs="Calibri"/>
                <w:color w:val="000000"/>
              </w:rPr>
              <w:t>１</w:t>
            </w:r>
          </w:p>
        </w:tc>
        <w:tc>
          <w:tcPr>
            <w:tcW w:w="2408" w:type="dxa"/>
            <w:tcBorders>
              <w:top w:val="nil"/>
              <w:left w:val="single" w:sz="4" w:space="0" w:color="auto"/>
              <w:bottom w:val="single" w:sz="4" w:space="0" w:color="auto"/>
              <w:right w:val="nil"/>
            </w:tcBorders>
            <w:shd w:val="clear" w:color="auto" w:fill="auto"/>
            <w:vAlign w:val="center"/>
            <w:hideMark/>
          </w:tcPr>
          <w:p w14:paraId="3A4B3ECD" w14:textId="77777777" w:rsidR="003A68BD" w:rsidRPr="003A68BD" w:rsidRDefault="003A68BD" w:rsidP="003A68BD">
            <w:pPr>
              <w:rPr>
                <w:rFonts w:ascii="Meiryo UI" w:hAnsi="Meiryo UI" w:cs="Calibri"/>
                <w:color w:val="000000"/>
              </w:rPr>
            </w:pPr>
            <w:r w:rsidRPr="003A68BD">
              <w:rPr>
                <w:rFonts w:ascii="Meiryo UI" w:hAnsi="Meiryo UI" w:cs="Calibri"/>
                <w:color w:val="000000"/>
              </w:rPr>
              <w:t>並び順</w:t>
            </w:r>
          </w:p>
        </w:tc>
        <w:tc>
          <w:tcPr>
            <w:tcW w:w="1344" w:type="dxa"/>
            <w:tcBorders>
              <w:top w:val="nil"/>
              <w:left w:val="single" w:sz="4" w:space="0" w:color="auto"/>
              <w:bottom w:val="single" w:sz="4" w:space="0" w:color="auto"/>
              <w:right w:val="nil"/>
            </w:tcBorders>
            <w:shd w:val="clear" w:color="auto" w:fill="auto"/>
            <w:vAlign w:val="center"/>
            <w:hideMark/>
          </w:tcPr>
          <w:p w14:paraId="3A4B3ECE" w14:textId="77777777" w:rsidR="003A68BD" w:rsidRPr="003A68BD" w:rsidRDefault="003A68BD" w:rsidP="003A68BD">
            <w:pPr>
              <w:rPr>
                <w:rFonts w:ascii="Meiryo UI" w:hAnsi="Meiryo UI" w:cs="Calibri"/>
                <w:color w:val="000000"/>
              </w:rPr>
            </w:pPr>
            <w:r w:rsidRPr="003A68BD">
              <w:rPr>
                <w:rFonts w:ascii="Meiryo UI" w:hAnsi="Meiryo UI" w:cs="Calibri"/>
                <w:color w:val="000000"/>
              </w:rPr>
              <w:t>半角数字3文字以内</w:t>
            </w:r>
          </w:p>
        </w:tc>
        <w:tc>
          <w:tcPr>
            <w:tcW w:w="6171" w:type="dxa"/>
            <w:tcBorders>
              <w:top w:val="nil"/>
              <w:left w:val="single" w:sz="4" w:space="0" w:color="auto"/>
              <w:bottom w:val="single" w:sz="4" w:space="0" w:color="auto"/>
              <w:right w:val="single" w:sz="4" w:space="0" w:color="auto"/>
            </w:tcBorders>
            <w:shd w:val="clear" w:color="auto" w:fill="auto"/>
            <w:vAlign w:val="center"/>
            <w:hideMark/>
          </w:tcPr>
          <w:p w14:paraId="3A4B3ECF" w14:textId="77777777" w:rsidR="003A68BD" w:rsidRPr="003A68BD" w:rsidRDefault="003A68BD" w:rsidP="003A68BD">
            <w:pPr>
              <w:rPr>
                <w:rFonts w:ascii="Meiryo UI" w:hAnsi="Meiryo UI" w:cs="Calibri"/>
                <w:color w:val="000000"/>
              </w:rPr>
            </w:pPr>
            <w:r w:rsidRPr="003A68BD">
              <w:rPr>
                <w:rFonts w:ascii="Meiryo UI" w:hAnsi="Meiryo UI" w:cs="Calibri"/>
                <w:color w:val="000000"/>
              </w:rPr>
              <w:t>出張旅費精算(仮払精算)の明細入力画面での交通手段プルダウンの表示順を指定します。</w:t>
            </w:r>
          </w:p>
        </w:tc>
      </w:tr>
      <w:tr w:rsidR="003A68BD" w:rsidRPr="003A68BD" w14:paraId="3A4B3ED5" w14:textId="77777777" w:rsidTr="003A68BD">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D1" w14:textId="77777777" w:rsidR="003A68BD" w:rsidRPr="003A68BD" w:rsidRDefault="003A68BD" w:rsidP="003A68BD">
            <w:pPr>
              <w:rPr>
                <w:rFonts w:ascii="Meiryo UI" w:hAnsi="Meiryo UI" w:cs="Calibri"/>
                <w:color w:val="000000"/>
              </w:rPr>
            </w:pPr>
            <w:r w:rsidRPr="003A68BD">
              <w:rPr>
                <w:rFonts w:ascii="Meiryo UI" w:hAnsi="Meiryo UI" w:cs="Calibri"/>
                <w:color w:val="000000"/>
              </w:rPr>
              <w:t>２</w:t>
            </w:r>
          </w:p>
        </w:tc>
        <w:tc>
          <w:tcPr>
            <w:tcW w:w="2408" w:type="dxa"/>
            <w:tcBorders>
              <w:top w:val="nil"/>
              <w:left w:val="single" w:sz="4" w:space="0" w:color="auto"/>
              <w:bottom w:val="single" w:sz="4" w:space="0" w:color="auto"/>
              <w:right w:val="nil"/>
            </w:tcBorders>
            <w:shd w:val="clear" w:color="auto" w:fill="auto"/>
            <w:vAlign w:val="center"/>
            <w:hideMark/>
          </w:tcPr>
          <w:p w14:paraId="3A4B3ED2" w14:textId="77777777" w:rsidR="003A68BD" w:rsidRPr="003A68BD" w:rsidRDefault="003A68BD" w:rsidP="003A68BD">
            <w:pPr>
              <w:rPr>
                <w:rFonts w:ascii="Meiryo UI" w:hAnsi="Meiryo UI" w:cs="Calibri"/>
                <w:color w:val="000000"/>
              </w:rPr>
            </w:pPr>
            <w:r w:rsidRPr="003A68BD">
              <w:rPr>
                <w:rFonts w:ascii="Meiryo UI" w:hAnsi="Meiryo UI" w:cs="Calibri"/>
                <w:color w:val="000000"/>
              </w:rPr>
              <w:t>交通手段</w:t>
            </w:r>
          </w:p>
        </w:tc>
        <w:tc>
          <w:tcPr>
            <w:tcW w:w="1344" w:type="dxa"/>
            <w:tcBorders>
              <w:top w:val="nil"/>
              <w:left w:val="single" w:sz="4" w:space="0" w:color="auto"/>
              <w:bottom w:val="single" w:sz="4" w:space="0" w:color="auto"/>
              <w:right w:val="nil"/>
            </w:tcBorders>
            <w:shd w:val="clear" w:color="auto" w:fill="auto"/>
            <w:vAlign w:val="center"/>
            <w:hideMark/>
          </w:tcPr>
          <w:p w14:paraId="3A4B3ED3" w14:textId="77777777" w:rsidR="003A68BD" w:rsidRPr="003A68BD" w:rsidRDefault="003A68BD" w:rsidP="003A68BD">
            <w:pPr>
              <w:rPr>
                <w:rFonts w:ascii="Meiryo UI" w:hAnsi="Meiryo UI" w:cs="Calibri"/>
                <w:color w:val="000000"/>
              </w:rPr>
            </w:pPr>
            <w:r w:rsidRPr="003A68BD">
              <w:rPr>
                <w:rFonts w:ascii="Meiryo UI" w:hAnsi="Meiryo UI" w:cs="Calibri"/>
                <w:color w:val="000000"/>
              </w:rPr>
              <w:t>全角１0文字以内</w:t>
            </w:r>
          </w:p>
        </w:tc>
        <w:tc>
          <w:tcPr>
            <w:tcW w:w="6171" w:type="dxa"/>
            <w:tcBorders>
              <w:top w:val="nil"/>
              <w:left w:val="single" w:sz="4" w:space="0" w:color="auto"/>
              <w:bottom w:val="single" w:sz="4" w:space="0" w:color="auto"/>
              <w:right w:val="single" w:sz="4" w:space="0" w:color="auto"/>
            </w:tcBorders>
            <w:shd w:val="clear" w:color="auto" w:fill="auto"/>
            <w:vAlign w:val="center"/>
            <w:hideMark/>
          </w:tcPr>
          <w:p w14:paraId="3A4B3ED4" w14:textId="77777777" w:rsidR="003A68BD" w:rsidRPr="003A68BD" w:rsidRDefault="003A68BD" w:rsidP="003A68BD">
            <w:pPr>
              <w:rPr>
                <w:rFonts w:ascii="Meiryo UI" w:hAnsi="Meiryo UI" w:cs="Calibri"/>
                <w:color w:val="000000"/>
              </w:rPr>
            </w:pPr>
            <w:r w:rsidRPr="003A68BD">
              <w:rPr>
                <w:rFonts w:ascii="Meiryo UI" w:hAnsi="Meiryo UI" w:cs="Calibri"/>
                <w:color w:val="000000"/>
              </w:rPr>
              <w:t>交通手段名を指定します。</w:t>
            </w:r>
          </w:p>
        </w:tc>
      </w:tr>
      <w:tr w:rsidR="003A68BD" w:rsidRPr="003A68BD" w14:paraId="3A4B3EDA" w14:textId="77777777" w:rsidTr="003A68BD">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D6" w14:textId="77777777" w:rsidR="003A68BD" w:rsidRPr="003A68BD" w:rsidRDefault="003A68BD" w:rsidP="003A68BD">
            <w:pPr>
              <w:rPr>
                <w:rFonts w:ascii="Meiryo UI" w:hAnsi="Meiryo UI" w:cs="Calibri"/>
                <w:color w:val="000000"/>
              </w:rPr>
            </w:pPr>
            <w:r w:rsidRPr="003A68BD">
              <w:rPr>
                <w:rFonts w:ascii="Meiryo UI" w:hAnsi="Meiryo UI" w:cs="Calibri"/>
                <w:color w:val="000000"/>
              </w:rPr>
              <w:t>３</w:t>
            </w:r>
          </w:p>
        </w:tc>
        <w:tc>
          <w:tcPr>
            <w:tcW w:w="2408" w:type="dxa"/>
            <w:tcBorders>
              <w:top w:val="nil"/>
              <w:left w:val="single" w:sz="4" w:space="0" w:color="auto"/>
              <w:bottom w:val="single" w:sz="4" w:space="0" w:color="auto"/>
              <w:right w:val="nil"/>
            </w:tcBorders>
            <w:shd w:val="clear" w:color="auto" w:fill="auto"/>
            <w:vAlign w:val="center"/>
            <w:hideMark/>
          </w:tcPr>
          <w:p w14:paraId="3A4B3ED7" w14:textId="77777777" w:rsidR="003A68BD" w:rsidRPr="003A68BD" w:rsidRDefault="003A68BD" w:rsidP="003A68BD">
            <w:pPr>
              <w:rPr>
                <w:rFonts w:ascii="Meiryo UI" w:hAnsi="Meiryo UI" w:cs="Calibri"/>
                <w:color w:val="000000"/>
              </w:rPr>
            </w:pPr>
            <w:r w:rsidRPr="003A68BD">
              <w:rPr>
                <w:rFonts w:ascii="Meiryo UI" w:hAnsi="Meiryo UI" w:cs="Calibri"/>
                <w:color w:val="000000"/>
              </w:rPr>
              <w:t>証憑書類必須フラグ</w:t>
            </w:r>
          </w:p>
        </w:tc>
        <w:tc>
          <w:tcPr>
            <w:tcW w:w="1344" w:type="dxa"/>
            <w:tcBorders>
              <w:top w:val="nil"/>
              <w:left w:val="single" w:sz="4" w:space="0" w:color="auto"/>
              <w:bottom w:val="single" w:sz="4" w:space="0" w:color="auto"/>
              <w:right w:val="nil"/>
            </w:tcBorders>
            <w:shd w:val="clear" w:color="auto" w:fill="auto"/>
            <w:vAlign w:val="center"/>
            <w:hideMark/>
          </w:tcPr>
          <w:p w14:paraId="3A4B3ED8" w14:textId="77777777" w:rsidR="003A68BD" w:rsidRPr="003A68BD" w:rsidRDefault="003A68BD" w:rsidP="003A68BD">
            <w:pPr>
              <w:rPr>
                <w:rFonts w:ascii="Meiryo UI" w:hAnsi="Meiryo UI" w:cs="Calibri"/>
                <w:color w:val="000000"/>
              </w:rPr>
            </w:pPr>
            <w:r w:rsidRPr="003A68BD">
              <w:rPr>
                <w:rFonts w:ascii="Meiryo UI" w:hAnsi="Meiryo UI" w:cs="Calibri"/>
                <w:color w:val="000000"/>
              </w:rPr>
              <w:t>半角数字</w:t>
            </w:r>
          </w:p>
        </w:tc>
        <w:tc>
          <w:tcPr>
            <w:tcW w:w="6171" w:type="dxa"/>
            <w:tcBorders>
              <w:top w:val="nil"/>
              <w:left w:val="single" w:sz="4" w:space="0" w:color="auto"/>
              <w:bottom w:val="single" w:sz="4" w:space="0" w:color="auto"/>
              <w:right w:val="single" w:sz="4" w:space="0" w:color="auto"/>
            </w:tcBorders>
            <w:shd w:val="clear" w:color="auto" w:fill="auto"/>
            <w:vAlign w:val="center"/>
            <w:hideMark/>
          </w:tcPr>
          <w:p w14:paraId="3A4B3ED9" w14:textId="77777777" w:rsidR="003A68BD" w:rsidRPr="003A68BD" w:rsidRDefault="003A68BD" w:rsidP="003A68BD">
            <w:pPr>
              <w:rPr>
                <w:rFonts w:ascii="Meiryo UI" w:hAnsi="Meiryo UI" w:cs="Calibri"/>
                <w:color w:val="000000"/>
              </w:rPr>
            </w:pPr>
            <w:r w:rsidRPr="003A68BD">
              <w:rPr>
                <w:rFonts w:ascii="Meiryo UI" w:hAnsi="Meiryo UI" w:cs="Calibri"/>
                <w:color w:val="000000"/>
              </w:rPr>
              <w:t>0:証憑書類を必須としない、1:証憑書類を必須とする</w:t>
            </w:r>
          </w:p>
        </w:tc>
      </w:tr>
      <w:tr w:rsidR="003A68BD" w:rsidRPr="003A68BD" w14:paraId="3A4B3EDF" w14:textId="77777777" w:rsidTr="003A68BD">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DB" w14:textId="77777777" w:rsidR="003A68BD" w:rsidRPr="003A68BD" w:rsidRDefault="003A68BD" w:rsidP="003A68BD">
            <w:pPr>
              <w:rPr>
                <w:rFonts w:ascii="Meiryo UI" w:hAnsi="Meiryo UI" w:cs="Calibri"/>
                <w:color w:val="000000"/>
              </w:rPr>
            </w:pPr>
            <w:r w:rsidRPr="003A68BD">
              <w:rPr>
                <w:rFonts w:ascii="Meiryo UI" w:hAnsi="Meiryo UI" w:cs="Calibri"/>
                <w:color w:val="000000"/>
              </w:rPr>
              <w:t>４</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14:paraId="3A4B3EDC" w14:textId="77777777" w:rsidR="003A68BD" w:rsidRPr="003A68BD" w:rsidRDefault="003A68BD" w:rsidP="003A68BD">
            <w:pPr>
              <w:rPr>
                <w:rFonts w:ascii="Meiryo UI" w:hAnsi="Meiryo UI" w:cs="Calibri"/>
                <w:color w:val="000000"/>
              </w:rPr>
            </w:pPr>
            <w:r w:rsidRPr="003A68BD">
              <w:rPr>
                <w:rFonts w:ascii="Meiryo UI" w:hAnsi="Meiryo UI" w:cs="Calibri"/>
                <w:color w:val="000000"/>
              </w:rPr>
              <w:t>税区分</w:t>
            </w:r>
          </w:p>
        </w:tc>
        <w:tc>
          <w:tcPr>
            <w:tcW w:w="1344" w:type="dxa"/>
            <w:tcBorders>
              <w:top w:val="nil"/>
              <w:left w:val="nil"/>
              <w:bottom w:val="single" w:sz="4" w:space="0" w:color="auto"/>
              <w:right w:val="nil"/>
            </w:tcBorders>
            <w:shd w:val="clear" w:color="auto" w:fill="auto"/>
            <w:vAlign w:val="center"/>
            <w:hideMark/>
          </w:tcPr>
          <w:p w14:paraId="3A4B3EDD" w14:textId="77777777" w:rsidR="003A68BD" w:rsidRPr="003A68BD" w:rsidRDefault="003A68BD" w:rsidP="003A68BD">
            <w:pPr>
              <w:rPr>
                <w:rFonts w:ascii="Meiryo UI" w:hAnsi="Meiryo UI" w:cs="Calibri"/>
                <w:color w:val="000000"/>
              </w:rPr>
            </w:pPr>
            <w:r w:rsidRPr="003A68BD">
              <w:rPr>
                <w:rFonts w:ascii="Meiryo UI" w:hAnsi="Meiryo UI" w:cs="Calibri"/>
                <w:color w:val="000000"/>
              </w:rPr>
              <w:t>半角数字</w:t>
            </w:r>
          </w:p>
        </w:tc>
        <w:tc>
          <w:tcPr>
            <w:tcW w:w="6171" w:type="dxa"/>
            <w:tcBorders>
              <w:top w:val="nil"/>
              <w:left w:val="single" w:sz="4" w:space="0" w:color="auto"/>
              <w:bottom w:val="single" w:sz="4" w:space="0" w:color="auto"/>
              <w:right w:val="single" w:sz="4" w:space="0" w:color="auto"/>
            </w:tcBorders>
            <w:shd w:val="clear" w:color="auto" w:fill="auto"/>
            <w:vAlign w:val="center"/>
            <w:hideMark/>
          </w:tcPr>
          <w:p w14:paraId="3A4B3EDE" w14:textId="77777777" w:rsidR="003A68BD" w:rsidRPr="003A68BD" w:rsidRDefault="003A68BD" w:rsidP="003A68BD">
            <w:pPr>
              <w:rPr>
                <w:rFonts w:ascii="Meiryo UI" w:hAnsi="Meiryo UI" w:cs="Calibri"/>
                <w:color w:val="000000"/>
              </w:rPr>
            </w:pPr>
            <w:r w:rsidRPr="003A68BD">
              <w:rPr>
                <w:rFonts w:ascii="Meiryo UI" w:hAnsi="Meiryo UI" w:cs="Calibri"/>
                <w:color w:val="000000"/>
              </w:rPr>
              <w:t>ブランク：デフォルト（取引登録）、0：未設定、1：対象外、2：税込、3：免税、4：非課税</w:t>
            </w:r>
            <w:r w:rsidRPr="003A68BD">
              <w:rPr>
                <w:rFonts w:ascii="Meiryo UI" w:hAnsi="Meiryo UI" w:cs="Calibri"/>
                <w:color w:val="000000"/>
              </w:rPr>
              <w:br/>
              <w:t>仕訳の課税区分に設定したい税区分を指定する。（対象とする伝票は海外出張旅費精算のみ）</w:t>
            </w:r>
          </w:p>
        </w:tc>
      </w:tr>
      <w:tr w:rsidR="00422A43" w:rsidRPr="00B050AF" w14:paraId="3A4B3EE4" w14:textId="77777777" w:rsidTr="0040429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E0" w14:textId="77777777" w:rsidR="00422A43" w:rsidRPr="00422A43" w:rsidRDefault="00494719" w:rsidP="00AB3606">
            <w:pPr>
              <w:rPr>
                <w:rFonts w:ascii="Meiryo UI" w:hAnsi="Meiryo UI" w:cs="Calibri"/>
                <w:color w:val="000000"/>
              </w:rPr>
            </w:pPr>
            <w:r>
              <w:rPr>
                <w:rFonts w:ascii="Meiryo UI" w:hAnsi="Meiryo UI" w:cs="Calibri" w:hint="eastAsia"/>
                <w:color w:val="000000"/>
              </w:rPr>
              <w:t>５</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14:paraId="3A4B3EE1" w14:textId="77777777" w:rsidR="00422A43" w:rsidRPr="00422A43" w:rsidRDefault="00422A43" w:rsidP="00AB3606">
            <w:pPr>
              <w:rPr>
                <w:rFonts w:ascii="Meiryo UI" w:hAnsi="Meiryo UI" w:cs="Calibri"/>
                <w:color w:val="000000"/>
              </w:rPr>
            </w:pPr>
            <w:r w:rsidRPr="00422A43">
              <w:rPr>
                <w:rFonts w:ascii="Meiryo UI" w:hAnsi="Meiryo UI" w:cs="Calibri" w:hint="eastAsia"/>
                <w:color w:val="000000"/>
              </w:rPr>
              <w:t>枝番コード</w:t>
            </w:r>
          </w:p>
        </w:tc>
        <w:tc>
          <w:tcPr>
            <w:tcW w:w="1344" w:type="dxa"/>
            <w:tcBorders>
              <w:top w:val="nil"/>
              <w:left w:val="nil"/>
              <w:bottom w:val="single" w:sz="4" w:space="0" w:color="auto"/>
              <w:right w:val="nil"/>
            </w:tcBorders>
            <w:shd w:val="clear" w:color="auto" w:fill="auto"/>
            <w:vAlign w:val="center"/>
            <w:hideMark/>
          </w:tcPr>
          <w:p w14:paraId="3A4B3EE2" w14:textId="77777777" w:rsidR="00422A43" w:rsidRPr="00422A43" w:rsidRDefault="00422A43" w:rsidP="00AB3606">
            <w:pPr>
              <w:rPr>
                <w:rFonts w:ascii="Meiryo UI" w:hAnsi="Meiryo UI" w:cs="Calibri"/>
                <w:color w:val="000000"/>
              </w:rPr>
            </w:pPr>
            <w:r w:rsidRPr="00422A43">
              <w:rPr>
                <w:rFonts w:ascii="Meiryo UI" w:hAnsi="Meiryo UI" w:cs="Calibri" w:hint="eastAsia"/>
                <w:color w:val="000000"/>
              </w:rPr>
              <w:t>半角英数字1</w:t>
            </w:r>
            <w:r w:rsidRPr="00422A43">
              <w:rPr>
                <w:rFonts w:ascii="Meiryo UI" w:hAnsi="Meiryo UI" w:cs="Calibri"/>
                <w:color w:val="000000"/>
              </w:rPr>
              <w:t>2</w:t>
            </w:r>
            <w:r w:rsidRPr="00422A43">
              <w:rPr>
                <w:rFonts w:ascii="Meiryo UI" w:hAnsi="Meiryo UI" w:cs="Calibri" w:hint="eastAsia"/>
                <w:color w:val="000000"/>
              </w:rPr>
              <w:t>文字</w:t>
            </w:r>
            <w:r w:rsidR="00C04735">
              <w:rPr>
                <w:rFonts w:ascii="Meiryo UI" w:hAnsi="Meiryo UI" w:cs="ＭＳ Ｐゴシック" w:hint="eastAsia"/>
                <w:color w:val="000000"/>
              </w:rPr>
              <w:t>以内</w:t>
            </w:r>
          </w:p>
        </w:tc>
        <w:tc>
          <w:tcPr>
            <w:tcW w:w="6171" w:type="dxa"/>
            <w:tcBorders>
              <w:top w:val="nil"/>
              <w:left w:val="single" w:sz="4" w:space="0" w:color="auto"/>
              <w:bottom w:val="single" w:sz="4" w:space="0" w:color="auto"/>
              <w:right w:val="single" w:sz="4" w:space="0" w:color="auto"/>
            </w:tcBorders>
            <w:shd w:val="clear" w:color="auto" w:fill="auto"/>
            <w:vAlign w:val="center"/>
            <w:hideMark/>
          </w:tcPr>
          <w:p w14:paraId="3A4B3EE3" w14:textId="77777777" w:rsidR="00422A43" w:rsidRPr="00422A43" w:rsidRDefault="00422A43" w:rsidP="00AB3606">
            <w:pPr>
              <w:rPr>
                <w:rFonts w:ascii="Meiryo UI" w:hAnsi="Meiryo UI" w:cs="Calibri"/>
                <w:color w:val="000000"/>
              </w:rPr>
            </w:pPr>
            <w:r w:rsidRPr="00422A43">
              <w:rPr>
                <w:rFonts w:ascii="Meiryo UI" w:hAnsi="Meiryo UI" w:cs="Calibri" w:hint="eastAsia"/>
                <w:color w:val="000000"/>
              </w:rPr>
              <w:t>仕訳作成時、借方の勘定科目枝番号に</w:t>
            </w:r>
            <w:r>
              <w:rPr>
                <w:rFonts w:ascii="Meiryo UI" w:hAnsi="Meiryo UI" w:cs="Calibri" w:hint="eastAsia"/>
                <w:color w:val="000000"/>
              </w:rPr>
              <w:t>交通手段</w:t>
            </w:r>
            <w:r w:rsidRPr="00422A43">
              <w:rPr>
                <w:rFonts w:ascii="Meiryo UI" w:hAnsi="Meiryo UI" w:cs="Calibri" w:hint="eastAsia"/>
                <w:color w:val="000000"/>
              </w:rPr>
              <w:t>毎の枝番をセットするのであれば、枝番を指定してください。</w:t>
            </w:r>
            <w:r w:rsidR="00D41965">
              <w:rPr>
                <w:rFonts w:ascii="Meiryo UI" w:hAnsi="Meiryo UI" w:cs="Calibri" w:hint="eastAsia"/>
                <w:color w:val="000000"/>
              </w:rPr>
              <w:t>交通手段</w:t>
            </w:r>
            <w:r w:rsidRPr="00422A43">
              <w:rPr>
                <w:rFonts w:ascii="Meiryo UI" w:hAnsi="Meiryo UI" w:cs="Calibri" w:hint="eastAsia"/>
                <w:color w:val="000000"/>
              </w:rPr>
              <w:t>毎の枝番をセットしない場合は空としてください。</w:t>
            </w:r>
          </w:p>
        </w:tc>
      </w:tr>
      <w:tr w:rsidR="0040429C" w:rsidRPr="00B050AF" w14:paraId="3A4B3EEC" w14:textId="77777777" w:rsidTr="0040429C">
        <w:trPr>
          <w:trHeight w:val="360"/>
        </w:trPr>
        <w:tc>
          <w:tcPr>
            <w:tcW w:w="689" w:type="dxa"/>
            <w:tcBorders>
              <w:top w:val="single" w:sz="4" w:space="0" w:color="auto"/>
              <w:left w:val="single" w:sz="4" w:space="0" w:color="auto"/>
              <w:bottom w:val="single" w:sz="4" w:space="0" w:color="auto"/>
              <w:right w:val="nil"/>
            </w:tcBorders>
            <w:shd w:val="clear" w:color="auto" w:fill="auto"/>
            <w:noWrap/>
            <w:vAlign w:val="center"/>
          </w:tcPr>
          <w:p w14:paraId="3A4B3EE5" w14:textId="77777777" w:rsidR="0040429C" w:rsidRPr="00E978BB" w:rsidRDefault="0040429C" w:rsidP="00AB3606">
            <w:pPr>
              <w:rPr>
                <w:rFonts w:ascii="Meiryo UI" w:hAnsi="Meiryo UI" w:cs="Calibri"/>
                <w:color w:val="000000"/>
              </w:rPr>
            </w:pPr>
            <w:r w:rsidRPr="00E978BB">
              <w:rPr>
                <w:rFonts w:ascii="Meiryo UI" w:hAnsi="Meiryo UI" w:cs="Calibri" w:hint="eastAsia"/>
                <w:color w:val="000000"/>
              </w:rPr>
              <w:t>６</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3A4B3EE6" w14:textId="77777777" w:rsidR="0040429C" w:rsidRPr="00E978BB" w:rsidRDefault="0040429C" w:rsidP="00AB3606">
            <w:pPr>
              <w:rPr>
                <w:rFonts w:ascii="Meiryo UI" w:hAnsi="Meiryo UI" w:cs="Calibri"/>
                <w:color w:val="000000"/>
              </w:rPr>
            </w:pPr>
            <w:r w:rsidRPr="00E978BB">
              <w:rPr>
                <w:rFonts w:ascii="Meiryo UI" w:hAnsi="Meiryo UI" w:cs="Calibri" w:hint="eastAsia"/>
                <w:color w:val="000000"/>
              </w:rPr>
              <w:t>数量入力タイプ</w:t>
            </w:r>
          </w:p>
        </w:tc>
        <w:tc>
          <w:tcPr>
            <w:tcW w:w="1344" w:type="dxa"/>
            <w:tcBorders>
              <w:top w:val="single" w:sz="4" w:space="0" w:color="auto"/>
              <w:left w:val="nil"/>
              <w:bottom w:val="single" w:sz="4" w:space="0" w:color="auto"/>
              <w:right w:val="nil"/>
            </w:tcBorders>
            <w:shd w:val="clear" w:color="auto" w:fill="auto"/>
            <w:vAlign w:val="center"/>
          </w:tcPr>
          <w:p w14:paraId="3A4B3EE7" w14:textId="77777777" w:rsidR="0040429C" w:rsidRPr="00E978BB" w:rsidRDefault="0040429C" w:rsidP="00AB3606">
            <w:pPr>
              <w:rPr>
                <w:rFonts w:ascii="Meiryo UI" w:hAnsi="Meiryo UI" w:cs="Calibri"/>
                <w:color w:val="000000"/>
              </w:rPr>
            </w:pPr>
            <w:r w:rsidRPr="00E978BB">
              <w:rPr>
                <w:rFonts w:ascii="Meiryo UI" w:hAnsi="Meiryo UI" w:cs="Calibri" w:hint="eastAsia"/>
                <w:color w:val="000000"/>
              </w:rPr>
              <w:t>半角数字</w:t>
            </w:r>
          </w:p>
        </w:tc>
        <w:tc>
          <w:tcPr>
            <w:tcW w:w="6171" w:type="dxa"/>
            <w:tcBorders>
              <w:top w:val="single" w:sz="4" w:space="0" w:color="auto"/>
              <w:left w:val="single" w:sz="4" w:space="0" w:color="auto"/>
              <w:bottom w:val="single" w:sz="4" w:space="0" w:color="auto"/>
              <w:right w:val="single" w:sz="4" w:space="0" w:color="auto"/>
            </w:tcBorders>
            <w:shd w:val="clear" w:color="auto" w:fill="auto"/>
            <w:vAlign w:val="center"/>
          </w:tcPr>
          <w:p w14:paraId="3A4B3EE8" w14:textId="77777777" w:rsidR="00F16B7C" w:rsidRPr="00E978BB" w:rsidRDefault="00CA72AC" w:rsidP="00AB3606">
            <w:pPr>
              <w:rPr>
                <w:rFonts w:ascii="Meiryo UI" w:hAnsi="Meiryo UI" w:cs="Calibri"/>
                <w:color w:val="000000"/>
              </w:rPr>
            </w:pPr>
            <w:r w:rsidRPr="00E978BB">
              <w:rPr>
                <w:rFonts w:ascii="Meiryo UI" w:hAnsi="Meiryo UI" w:cs="Calibri" w:hint="eastAsia"/>
                <w:color w:val="000000"/>
              </w:rPr>
              <w:t>明細入力</w:t>
            </w:r>
            <w:r w:rsidR="00F16B7C" w:rsidRPr="00E978BB">
              <w:rPr>
                <w:rFonts w:ascii="Meiryo UI" w:hAnsi="Meiryo UI" w:cs="Calibri" w:hint="eastAsia"/>
                <w:color w:val="000000"/>
              </w:rPr>
              <w:t>時の金額計算区分。</w:t>
            </w:r>
          </w:p>
          <w:p w14:paraId="3A4B3EE9" w14:textId="77777777" w:rsidR="00EF5BA8" w:rsidRPr="00E978BB" w:rsidRDefault="005608DC" w:rsidP="00AB3606">
            <w:pPr>
              <w:rPr>
                <w:rFonts w:ascii="Meiryo UI" w:hAnsi="Meiryo UI" w:cs="Calibri"/>
                <w:color w:val="000000"/>
              </w:rPr>
            </w:pPr>
            <w:r w:rsidRPr="00E978BB">
              <w:rPr>
                <w:rFonts w:ascii="Meiryo UI" w:hAnsi="Meiryo UI" w:cs="Calibri" w:hint="eastAsia"/>
                <w:color w:val="000000"/>
              </w:rPr>
              <w:t>0</w:t>
            </w:r>
            <w:r w:rsidRPr="00E978BB">
              <w:rPr>
                <w:rFonts w:ascii="Meiryo UI" w:hAnsi="Meiryo UI" w:cs="Calibri"/>
                <w:color w:val="000000"/>
              </w:rPr>
              <w:t>:</w:t>
            </w:r>
            <w:r w:rsidR="002D0B72" w:rsidRPr="00E978BB">
              <w:rPr>
                <w:rFonts w:ascii="Meiryo UI" w:hAnsi="Meiryo UI" w:cs="Calibri" w:hint="eastAsia"/>
                <w:color w:val="000000"/>
              </w:rPr>
              <w:t>入力</w:t>
            </w:r>
            <w:r w:rsidR="00C62CF5" w:rsidRPr="00E978BB">
              <w:rPr>
                <w:rFonts w:ascii="Meiryo UI" w:hAnsi="Meiryo UI" w:cs="Calibri" w:hint="eastAsia"/>
                <w:color w:val="000000"/>
              </w:rPr>
              <w:t>単価</w:t>
            </w:r>
          </w:p>
          <w:p w14:paraId="3A4B3EEA" w14:textId="77777777" w:rsidR="00EF5BA8" w:rsidRPr="00E978BB" w:rsidRDefault="005608DC" w:rsidP="00AB3606">
            <w:pPr>
              <w:rPr>
                <w:rFonts w:ascii="Meiryo UI" w:hAnsi="Meiryo UI" w:cs="Calibri"/>
                <w:color w:val="000000"/>
              </w:rPr>
            </w:pPr>
            <w:r w:rsidRPr="00E978BB">
              <w:rPr>
                <w:rFonts w:ascii="Meiryo UI" w:hAnsi="Meiryo UI" w:cs="Calibri" w:hint="eastAsia"/>
                <w:color w:val="000000"/>
              </w:rPr>
              <w:t>1</w:t>
            </w:r>
            <w:r w:rsidRPr="00E978BB">
              <w:rPr>
                <w:rFonts w:ascii="Meiryo UI" w:hAnsi="Meiryo UI" w:cs="Calibri"/>
                <w:color w:val="000000"/>
              </w:rPr>
              <w:t>:</w:t>
            </w:r>
            <w:r w:rsidR="002D0B72" w:rsidRPr="00E978BB">
              <w:rPr>
                <w:rFonts w:ascii="Meiryo UI" w:hAnsi="Meiryo UI" w:cs="Calibri" w:hint="eastAsia"/>
                <w:color w:val="000000"/>
              </w:rPr>
              <w:t>マスタ</w:t>
            </w:r>
            <w:r w:rsidR="004D7C34">
              <w:rPr>
                <w:rFonts w:ascii="Meiryo UI" w:hAnsi="Meiryo UI" w:cs="Calibri" w:hint="eastAsia"/>
                <w:color w:val="000000"/>
              </w:rPr>
              <w:t>ー</w:t>
            </w:r>
            <w:r w:rsidR="002D0B72" w:rsidRPr="00E978BB">
              <w:rPr>
                <w:rFonts w:ascii="Meiryo UI" w:hAnsi="Meiryo UI" w:cs="Calibri" w:hint="eastAsia"/>
                <w:color w:val="000000"/>
              </w:rPr>
              <w:t>単価</w:t>
            </w:r>
            <w:r w:rsidR="00956336">
              <w:rPr>
                <w:rFonts w:ascii="Meiryo UI" w:hAnsi="Meiryo UI" w:cs="Calibri" w:hint="eastAsia"/>
                <w:color w:val="000000"/>
              </w:rPr>
              <w:t xml:space="preserve"> </w:t>
            </w:r>
            <w:r w:rsidR="002D0B72" w:rsidRPr="00E978BB">
              <w:rPr>
                <w:rFonts w:ascii="Meiryo UI" w:hAnsi="Meiryo UI" w:cs="Calibri" w:hint="eastAsia"/>
                <w:color w:val="000000"/>
              </w:rPr>
              <w:t>×</w:t>
            </w:r>
            <w:r w:rsidR="00C62CF5" w:rsidRPr="00E978BB">
              <w:rPr>
                <w:rFonts w:ascii="Meiryo UI" w:hAnsi="Meiryo UI" w:cs="Calibri" w:hint="eastAsia"/>
                <w:color w:val="000000"/>
              </w:rPr>
              <w:t xml:space="preserve"> 入力数量</w:t>
            </w:r>
          </w:p>
          <w:p w14:paraId="3A4B3EEB" w14:textId="77777777" w:rsidR="0040429C" w:rsidRPr="00E978BB" w:rsidRDefault="005608DC" w:rsidP="00AB3606">
            <w:pPr>
              <w:rPr>
                <w:rFonts w:ascii="Meiryo UI" w:hAnsi="Meiryo UI" w:cs="Calibri"/>
                <w:color w:val="000000"/>
              </w:rPr>
            </w:pPr>
            <w:r w:rsidRPr="00E978BB">
              <w:rPr>
                <w:rFonts w:ascii="Meiryo UI" w:hAnsi="Meiryo UI" w:cs="Calibri" w:hint="eastAsia"/>
                <w:color w:val="000000"/>
              </w:rPr>
              <w:t>2</w:t>
            </w:r>
            <w:r w:rsidRPr="00E978BB">
              <w:rPr>
                <w:rFonts w:ascii="Meiryo UI" w:hAnsi="Meiryo UI" w:cs="Calibri"/>
                <w:color w:val="000000"/>
              </w:rPr>
              <w:t>:</w:t>
            </w:r>
            <w:r w:rsidR="00C62CF5" w:rsidRPr="00E978BB">
              <w:rPr>
                <w:rFonts w:ascii="Meiryo UI" w:hAnsi="Meiryo UI" w:cs="Calibri" w:hint="eastAsia"/>
                <w:color w:val="000000"/>
              </w:rPr>
              <w:t>入力単価 × 入力数量</w:t>
            </w:r>
          </w:p>
        </w:tc>
      </w:tr>
      <w:tr w:rsidR="0040429C" w:rsidRPr="00B050AF" w14:paraId="3A4B3EF1" w14:textId="77777777" w:rsidTr="0040429C">
        <w:trPr>
          <w:trHeight w:val="360"/>
        </w:trPr>
        <w:tc>
          <w:tcPr>
            <w:tcW w:w="689" w:type="dxa"/>
            <w:tcBorders>
              <w:top w:val="single" w:sz="4" w:space="0" w:color="auto"/>
              <w:left w:val="single" w:sz="4" w:space="0" w:color="auto"/>
              <w:bottom w:val="single" w:sz="4" w:space="0" w:color="auto"/>
              <w:right w:val="nil"/>
            </w:tcBorders>
            <w:shd w:val="clear" w:color="auto" w:fill="auto"/>
            <w:noWrap/>
            <w:vAlign w:val="center"/>
          </w:tcPr>
          <w:p w14:paraId="3A4B3EED" w14:textId="77777777" w:rsidR="0040429C" w:rsidRPr="00E978BB" w:rsidRDefault="0040429C" w:rsidP="00AB3606">
            <w:pPr>
              <w:rPr>
                <w:rFonts w:ascii="Meiryo UI" w:hAnsi="Meiryo UI" w:cs="Calibri"/>
                <w:color w:val="000000"/>
              </w:rPr>
            </w:pPr>
            <w:r w:rsidRPr="00E978BB">
              <w:rPr>
                <w:rFonts w:ascii="Meiryo UI" w:hAnsi="Meiryo UI" w:cs="Calibri" w:hint="eastAsia"/>
                <w:color w:val="000000"/>
              </w:rPr>
              <w:t>７</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3A4B3EEE" w14:textId="77777777" w:rsidR="0040429C" w:rsidRPr="00E978BB" w:rsidRDefault="0040429C" w:rsidP="00AB3606">
            <w:pPr>
              <w:rPr>
                <w:rFonts w:ascii="Meiryo UI" w:hAnsi="Meiryo UI" w:cs="Calibri"/>
                <w:color w:val="000000"/>
              </w:rPr>
            </w:pPr>
            <w:r w:rsidRPr="00E978BB">
              <w:rPr>
                <w:rFonts w:ascii="Meiryo UI" w:hAnsi="Meiryo UI" w:cs="Calibri" w:hint="eastAsia"/>
                <w:color w:val="000000"/>
              </w:rPr>
              <w:t>単価</w:t>
            </w:r>
          </w:p>
        </w:tc>
        <w:tc>
          <w:tcPr>
            <w:tcW w:w="1344" w:type="dxa"/>
            <w:tcBorders>
              <w:top w:val="single" w:sz="4" w:space="0" w:color="auto"/>
              <w:left w:val="nil"/>
              <w:bottom w:val="single" w:sz="4" w:space="0" w:color="auto"/>
              <w:right w:val="nil"/>
            </w:tcBorders>
            <w:shd w:val="clear" w:color="auto" w:fill="auto"/>
            <w:vAlign w:val="center"/>
          </w:tcPr>
          <w:p w14:paraId="3A4B3EEF" w14:textId="77777777" w:rsidR="0040429C" w:rsidRPr="00E978BB" w:rsidRDefault="00537C0A" w:rsidP="00AB3606">
            <w:pPr>
              <w:rPr>
                <w:rFonts w:ascii="Meiryo UI" w:hAnsi="Meiryo UI" w:cs="Calibri"/>
                <w:color w:val="000000"/>
              </w:rPr>
            </w:pPr>
            <w:r w:rsidRPr="00E978BB">
              <w:rPr>
                <w:rFonts w:ascii="Meiryo UI" w:hAnsi="Meiryo UI" w:cs="Calibri" w:hint="eastAsia"/>
                <w:color w:val="000000"/>
              </w:rPr>
              <w:t>半角数字</w:t>
            </w:r>
          </w:p>
        </w:tc>
        <w:tc>
          <w:tcPr>
            <w:tcW w:w="6171" w:type="dxa"/>
            <w:tcBorders>
              <w:top w:val="single" w:sz="4" w:space="0" w:color="auto"/>
              <w:left w:val="single" w:sz="4" w:space="0" w:color="auto"/>
              <w:bottom w:val="single" w:sz="4" w:space="0" w:color="auto"/>
              <w:right w:val="single" w:sz="4" w:space="0" w:color="auto"/>
            </w:tcBorders>
            <w:shd w:val="clear" w:color="auto" w:fill="auto"/>
            <w:vAlign w:val="center"/>
          </w:tcPr>
          <w:p w14:paraId="3A4B3EF0" w14:textId="77777777" w:rsidR="00C2228C" w:rsidRPr="00E978BB" w:rsidRDefault="00A22D7A" w:rsidP="00AB3606">
            <w:pPr>
              <w:rPr>
                <w:rFonts w:ascii="Meiryo UI" w:hAnsi="Meiryo UI" w:cs="Calibri"/>
                <w:color w:val="000000"/>
              </w:rPr>
            </w:pPr>
            <w:r w:rsidRPr="00E978BB">
              <w:rPr>
                <w:rFonts w:ascii="Meiryo UI" w:hAnsi="Meiryo UI" w:cs="Calibri" w:hint="eastAsia"/>
                <w:color w:val="000000"/>
              </w:rPr>
              <w:t>数量入力タイプが1の場合の</w:t>
            </w:r>
            <w:r w:rsidR="00F16B7C" w:rsidRPr="00E978BB">
              <w:rPr>
                <w:rFonts w:ascii="Meiryo UI" w:hAnsi="Meiryo UI" w:cs="Calibri" w:hint="eastAsia"/>
                <w:color w:val="000000"/>
              </w:rPr>
              <w:t>単価。</w:t>
            </w:r>
          </w:p>
        </w:tc>
      </w:tr>
      <w:tr w:rsidR="0040429C" w:rsidRPr="00B050AF" w14:paraId="3A4B3EF6" w14:textId="77777777" w:rsidTr="00422A43">
        <w:trPr>
          <w:trHeight w:val="360"/>
        </w:trPr>
        <w:tc>
          <w:tcPr>
            <w:tcW w:w="689" w:type="dxa"/>
            <w:tcBorders>
              <w:top w:val="nil"/>
              <w:left w:val="single" w:sz="4" w:space="0" w:color="auto"/>
              <w:bottom w:val="single" w:sz="4" w:space="0" w:color="auto"/>
              <w:right w:val="nil"/>
            </w:tcBorders>
            <w:shd w:val="clear" w:color="auto" w:fill="auto"/>
            <w:noWrap/>
            <w:vAlign w:val="center"/>
          </w:tcPr>
          <w:p w14:paraId="3A4B3EF2" w14:textId="77777777" w:rsidR="0040429C" w:rsidRPr="00E978BB" w:rsidRDefault="0040429C" w:rsidP="00AB3606">
            <w:pPr>
              <w:rPr>
                <w:rFonts w:ascii="Meiryo UI" w:hAnsi="Meiryo UI" w:cs="Calibri"/>
                <w:color w:val="000000"/>
              </w:rPr>
            </w:pPr>
            <w:r w:rsidRPr="00E978BB">
              <w:rPr>
                <w:rFonts w:ascii="Meiryo UI" w:hAnsi="Meiryo UI" w:cs="Calibri" w:hint="eastAsia"/>
                <w:color w:val="000000"/>
              </w:rPr>
              <w:t>８</w:t>
            </w:r>
          </w:p>
        </w:tc>
        <w:tc>
          <w:tcPr>
            <w:tcW w:w="2408" w:type="dxa"/>
            <w:tcBorders>
              <w:top w:val="nil"/>
              <w:left w:val="single" w:sz="4" w:space="0" w:color="auto"/>
              <w:bottom w:val="single" w:sz="4" w:space="0" w:color="auto"/>
              <w:right w:val="single" w:sz="4" w:space="0" w:color="auto"/>
            </w:tcBorders>
            <w:shd w:val="clear" w:color="auto" w:fill="auto"/>
            <w:vAlign w:val="center"/>
          </w:tcPr>
          <w:p w14:paraId="3A4B3EF3" w14:textId="77777777" w:rsidR="0040429C" w:rsidRPr="00E978BB" w:rsidRDefault="0040429C" w:rsidP="00AB3606">
            <w:pPr>
              <w:rPr>
                <w:rFonts w:ascii="Meiryo UI" w:hAnsi="Meiryo UI" w:cs="Calibri"/>
                <w:color w:val="000000"/>
              </w:rPr>
            </w:pPr>
            <w:r w:rsidRPr="00E978BB">
              <w:rPr>
                <w:rFonts w:ascii="Meiryo UI" w:hAnsi="Meiryo UI" w:cs="Calibri" w:hint="eastAsia"/>
                <w:color w:val="000000"/>
              </w:rPr>
              <w:t>数量記号</w:t>
            </w:r>
          </w:p>
        </w:tc>
        <w:tc>
          <w:tcPr>
            <w:tcW w:w="1344" w:type="dxa"/>
            <w:tcBorders>
              <w:top w:val="nil"/>
              <w:left w:val="nil"/>
              <w:bottom w:val="single" w:sz="4" w:space="0" w:color="auto"/>
              <w:right w:val="nil"/>
            </w:tcBorders>
            <w:shd w:val="clear" w:color="auto" w:fill="auto"/>
            <w:vAlign w:val="center"/>
          </w:tcPr>
          <w:p w14:paraId="3A4B3EF4" w14:textId="77777777" w:rsidR="0040429C" w:rsidRPr="00E978BB" w:rsidRDefault="00537C0A" w:rsidP="00AB3606">
            <w:pPr>
              <w:rPr>
                <w:rFonts w:ascii="Meiryo UI" w:hAnsi="Meiryo UI" w:cs="Calibri"/>
                <w:color w:val="000000"/>
              </w:rPr>
            </w:pPr>
            <w:r w:rsidRPr="00E978BB">
              <w:rPr>
                <w:rFonts w:ascii="Meiryo UI" w:hAnsi="Meiryo UI" w:cs="Calibri" w:hint="eastAsia"/>
                <w:color w:val="000000"/>
              </w:rPr>
              <w:t>全角半角5文字以内</w:t>
            </w:r>
          </w:p>
        </w:tc>
        <w:tc>
          <w:tcPr>
            <w:tcW w:w="6171" w:type="dxa"/>
            <w:tcBorders>
              <w:top w:val="nil"/>
              <w:left w:val="single" w:sz="4" w:space="0" w:color="auto"/>
              <w:bottom w:val="single" w:sz="4" w:space="0" w:color="auto"/>
              <w:right w:val="single" w:sz="4" w:space="0" w:color="auto"/>
            </w:tcBorders>
            <w:shd w:val="clear" w:color="auto" w:fill="auto"/>
            <w:vAlign w:val="center"/>
          </w:tcPr>
          <w:p w14:paraId="3A4B3EF5" w14:textId="77777777" w:rsidR="00B329C7" w:rsidRPr="00E978BB" w:rsidRDefault="00B329C7" w:rsidP="00AB3606">
            <w:pPr>
              <w:rPr>
                <w:rFonts w:ascii="Meiryo UI" w:hAnsi="Meiryo UI" w:cs="Calibri"/>
                <w:color w:val="000000"/>
              </w:rPr>
            </w:pPr>
            <w:r w:rsidRPr="00E978BB">
              <w:rPr>
                <w:rFonts w:ascii="Meiryo UI" w:hAnsi="Meiryo UI" w:cs="Calibri" w:hint="eastAsia"/>
                <w:color w:val="000000"/>
              </w:rPr>
              <w:t>数量入力タイプが</w:t>
            </w:r>
            <w:r w:rsidR="00A22D7A" w:rsidRPr="00E978BB">
              <w:rPr>
                <w:rFonts w:ascii="Meiryo UI" w:hAnsi="Meiryo UI" w:cs="Calibri" w:hint="eastAsia"/>
                <w:color w:val="000000"/>
              </w:rPr>
              <w:t>１,2</w:t>
            </w:r>
            <w:r w:rsidRPr="00E978BB">
              <w:rPr>
                <w:rFonts w:ascii="Meiryo UI" w:hAnsi="Meiryo UI" w:cs="Calibri" w:hint="eastAsia"/>
                <w:color w:val="000000"/>
              </w:rPr>
              <w:t>の場合</w:t>
            </w:r>
            <w:r w:rsidR="00057A06" w:rsidRPr="00E978BB">
              <w:rPr>
                <w:rFonts w:ascii="Meiryo UI" w:hAnsi="Meiryo UI" w:cs="Calibri" w:hint="eastAsia"/>
                <w:color w:val="000000"/>
              </w:rPr>
              <w:t>に</w:t>
            </w:r>
            <w:r w:rsidR="00A22D7A" w:rsidRPr="00E978BB">
              <w:rPr>
                <w:rFonts w:ascii="Meiryo UI" w:hAnsi="Meiryo UI" w:cs="Calibri" w:hint="eastAsia"/>
                <w:color w:val="000000"/>
              </w:rPr>
              <w:t>表示する記号。</w:t>
            </w:r>
            <w:r w:rsidR="00A22D7A" w:rsidRPr="00E978BB">
              <w:rPr>
                <w:rFonts w:ascii="Meiryo UI" w:hAnsi="Meiryo UI" w:cs="Calibri"/>
                <w:color w:val="000000"/>
              </w:rPr>
              <w:t>Km</w:t>
            </w:r>
            <w:r w:rsidR="000B78EF" w:rsidRPr="00E978BB">
              <w:rPr>
                <w:rFonts w:ascii="Meiryo UI" w:hAnsi="Meiryo UI" w:cs="Calibri" w:hint="eastAsia"/>
                <w:color w:val="000000"/>
              </w:rPr>
              <w:t>・</w:t>
            </w:r>
            <w:r w:rsidR="00E978BB">
              <w:rPr>
                <w:rFonts w:ascii="Meiryo UI" w:hAnsi="Meiryo UI" w:cs="Calibri" w:hint="eastAsia"/>
                <w:color w:val="000000"/>
              </w:rPr>
              <w:t>Ⅼ</w:t>
            </w:r>
            <w:r w:rsidR="00A22D7A" w:rsidRPr="00E978BB">
              <w:rPr>
                <w:rFonts w:ascii="Meiryo UI" w:hAnsi="Meiryo UI" w:cs="Calibri" w:hint="eastAsia"/>
                <w:color w:val="000000"/>
              </w:rPr>
              <w:t>など。</w:t>
            </w:r>
          </w:p>
        </w:tc>
      </w:tr>
    </w:tbl>
    <w:p w14:paraId="3A4B3EF7" w14:textId="77777777" w:rsidR="00DE0E24" w:rsidRPr="00422A43" w:rsidRDefault="00DE0E24" w:rsidP="003A68BD">
      <w:pPr>
        <w:ind w:leftChars="100" w:left="220"/>
        <w:rPr>
          <w:rFonts w:ascii="Meiryo UI" w:hAnsi="Meiryo UI"/>
        </w:rPr>
      </w:pPr>
    </w:p>
    <w:p w14:paraId="3A4B3EF8" w14:textId="77777777" w:rsidR="00FA7C35" w:rsidRPr="00B050AF" w:rsidRDefault="00FA7C35" w:rsidP="00FA7C35">
      <w:pPr>
        <w:ind w:leftChars="100" w:left="220"/>
        <w:rPr>
          <w:rFonts w:ascii="Meiryo UI" w:hAnsi="Meiryo UI"/>
        </w:rPr>
      </w:pPr>
      <w:r w:rsidRPr="00B050AF">
        <w:rPr>
          <w:rFonts w:ascii="Meiryo UI" w:hAnsi="Meiryo UI" w:hint="eastAsia"/>
        </w:rPr>
        <w:t>⑨海外日当等マスター(</w:t>
      </w:r>
      <w:proofErr w:type="spellStart"/>
      <w:r w:rsidRPr="00B050AF">
        <w:rPr>
          <w:rFonts w:ascii="Meiryo UI" w:hAnsi="Meiryo UI" w:hint="eastAsia"/>
        </w:rPr>
        <w:t>kaigai_nittou_nado_master</w:t>
      </w:r>
      <w:proofErr w:type="spellEnd"/>
      <w:r w:rsidRPr="00B050AF">
        <w:rPr>
          <w:rFonts w:ascii="Meiryo UI" w:hAnsi="Meiryo UI" w:hint="eastAsia"/>
        </w:rPr>
        <w:t>)</w:t>
      </w:r>
    </w:p>
    <w:p w14:paraId="3A4B3EF9" w14:textId="77777777" w:rsidR="00981966" w:rsidRPr="00B050AF" w:rsidRDefault="00FA7C35" w:rsidP="00FA7C35">
      <w:pPr>
        <w:ind w:leftChars="200" w:left="440"/>
        <w:rPr>
          <w:rFonts w:ascii="Meiryo UI" w:hAnsi="Meiryo UI"/>
        </w:rPr>
      </w:pPr>
      <w:r w:rsidRPr="00B050AF">
        <w:rPr>
          <w:rFonts w:ascii="Meiryo UI" w:hAnsi="Meiryo UI" w:hint="eastAsia"/>
        </w:rPr>
        <w:t>海外出張旅費精算(仮払精算)画面で「日当・宿泊料等」のダイアログを使用する際の単価計算に使用します。</w:t>
      </w:r>
    </w:p>
    <w:tbl>
      <w:tblPr>
        <w:tblW w:w="10612" w:type="dxa"/>
        <w:tblInd w:w="440" w:type="dxa"/>
        <w:tblCellMar>
          <w:left w:w="99" w:type="dxa"/>
          <w:right w:w="99" w:type="dxa"/>
        </w:tblCellMar>
        <w:tblLook w:val="04A0" w:firstRow="1" w:lastRow="0" w:firstColumn="1" w:lastColumn="0" w:noHBand="0" w:noVBand="1"/>
      </w:tblPr>
      <w:tblGrid>
        <w:gridCol w:w="689"/>
        <w:gridCol w:w="2410"/>
        <w:gridCol w:w="1276"/>
        <w:gridCol w:w="6237"/>
      </w:tblGrid>
      <w:tr w:rsidR="00FF7BC8" w:rsidRPr="00B050AF" w14:paraId="3A4B3EFE" w14:textId="77777777" w:rsidTr="00FF7BC8">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EFA"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列番</w:t>
            </w:r>
          </w:p>
        </w:tc>
        <w:tc>
          <w:tcPr>
            <w:tcW w:w="2410" w:type="dxa"/>
            <w:tcBorders>
              <w:top w:val="single" w:sz="4" w:space="0" w:color="auto"/>
              <w:left w:val="single" w:sz="4" w:space="0" w:color="auto"/>
              <w:bottom w:val="single" w:sz="4" w:space="0" w:color="auto"/>
              <w:right w:val="nil"/>
            </w:tcBorders>
            <w:shd w:val="clear" w:color="000000" w:fill="CCFFCC"/>
            <w:noWrap/>
            <w:vAlign w:val="center"/>
            <w:hideMark/>
          </w:tcPr>
          <w:p w14:paraId="3A4B3EFB"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項目名</w:t>
            </w:r>
          </w:p>
        </w:tc>
        <w:tc>
          <w:tcPr>
            <w:tcW w:w="1276" w:type="dxa"/>
            <w:tcBorders>
              <w:top w:val="single" w:sz="4" w:space="0" w:color="auto"/>
              <w:left w:val="single" w:sz="4" w:space="0" w:color="auto"/>
              <w:bottom w:val="single" w:sz="4" w:space="0" w:color="auto"/>
              <w:right w:val="nil"/>
            </w:tcBorders>
            <w:shd w:val="clear" w:color="000000" w:fill="CCFFCC"/>
            <w:noWrap/>
            <w:vAlign w:val="center"/>
            <w:hideMark/>
          </w:tcPr>
          <w:p w14:paraId="3A4B3EFC"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形式</w:t>
            </w:r>
          </w:p>
        </w:tc>
        <w:tc>
          <w:tcPr>
            <w:tcW w:w="623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EFD"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設定内容</w:t>
            </w:r>
          </w:p>
        </w:tc>
      </w:tr>
      <w:tr w:rsidR="00FF7BC8" w:rsidRPr="00B050AF" w14:paraId="3A4B3F03" w14:textId="77777777" w:rsidTr="00FF7BC8">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EFF"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１</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F00"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種別１</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4B3F01"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全角20文字以内</w:t>
            </w:r>
          </w:p>
        </w:tc>
        <w:tc>
          <w:tcPr>
            <w:tcW w:w="6237" w:type="dxa"/>
            <w:tcBorders>
              <w:top w:val="nil"/>
              <w:left w:val="nil"/>
              <w:bottom w:val="single" w:sz="4" w:space="0" w:color="auto"/>
              <w:right w:val="single" w:sz="4" w:space="0" w:color="auto"/>
            </w:tcBorders>
            <w:shd w:val="clear" w:color="auto" w:fill="auto"/>
            <w:vAlign w:val="center"/>
            <w:hideMark/>
          </w:tcPr>
          <w:p w14:paraId="3A4B3F02"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ダイアログの種別１の選択肢となりうる文言を指定します。</w:t>
            </w:r>
            <w:r w:rsidRPr="00B050AF">
              <w:rPr>
                <w:rFonts w:ascii="Meiryo UI" w:hAnsi="Meiryo UI" w:cs="ＭＳ Ｐゴシック" w:hint="eastAsia"/>
                <w:color w:val="000000"/>
              </w:rPr>
              <w:br/>
              <w:t>必須。</w:t>
            </w:r>
          </w:p>
        </w:tc>
      </w:tr>
      <w:tr w:rsidR="00FF7BC8" w:rsidRPr="00B050AF" w14:paraId="3A4B3F08" w14:textId="77777777" w:rsidTr="00FF7BC8">
        <w:trPr>
          <w:trHeight w:val="360"/>
        </w:trPr>
        <w:tc>
          <w:tcPr>
            <w:tcW w:w="689" w:type="dxa"/>
            <w:tcBorders>
              <w:top w:val="nil"/>
              <w:left w:val="single" w:sz="4" w:space="0" w:color="auto"/>
              <w:right w:val="nil"/>
            </w:tcBorders>
            <w:shd w:val="clear" w:color="auto" w:fill="auto"/>
            <w:noWrap/>
            <w:vAlign w:val="center"/>
            <w:hideMark/>
          </w:tcPr>
          <w:p w14:paraId="3A4B3F04"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２</w:t>
            </w:r>
          </w:p>
        </w:tc>
        <w:tc>
          <w:tcPr>
            <w:tcW w:w="2410" w:type="dxa"/>
            <w:tcBorders>
              <w:top w:val="nil"/>
              <w:left w:val="single" w:sz="4" w:space="0" w:color="auto"/>
              <w:right w:val="single" w:sz="4" w:space="0" w:color="auto"/>
            </w:tcBorders>
            <w:shd w:val="clear" w:color="auto" w:fill="auto"/>
            <w:vAlign w:val="center"/>
            <w:hideMark/>
          </w:tcPr>
          <w:p w14:paraId="3A4B3F05"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種別２</w:t>
            </w:r>
          </w:p>
        </w:tc>
        <w:tc>
          <w:tcPr>
            <w:tcW w:w="1276" w:type="dxa"/>
            <w:tcBorders>
              <w:top w:val="nil"/>
              <w:left w:val="nil"/>
              <w:right w:val="single" w:sz="4" w:space="0" w:color="auto"/>
            </w:tcBorders>
            <w:shd w:val="clear" w:color="auto" w:fill="auto"/>
            <w:vAlign w:val="center"/>
            <w:hideMark/>
          </w:tcPr>
          <w:p w14:paraId="3A4B3F06"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全角20文字以内</w:t>
            </w:r>
          </w:p>
        </w:tc>
        <w:tc>
          <w:tcPr>
            <w:tcW w:w="6237" w:type="dxa"/>
            <w:tcBorders>
              <w:top w:val="nil"/>
              <w:left w:val="nil"/>
              <w:right w:val="single" w:sz="4" w:space="0" w:color="auto"/>
            </w:tcBorders>
            <w:shd w:val="clear" w:color="auto" w:fill="auto"/>
            <w:vAlign w:val="center"/>
            <w:hideMark/>
          </w:tcPr>
          <w:p w14:paraId="3A4B3F07"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ダイアログの種別１選択時、更に細かい種別を選択させる場合、種別２を設定してください。</w:t>
            </w:r>
            <w:r w:rsidRPr="00B050AF">
              <w:rPr>
                <w:rFonts w:ascii="Meiryo UI" w:hAnsi="Meiryo UI" w:cs="ＭＳ Ｐゴシック" w:hint="eastAsia"/>
                <w:color w:val="000000"/>
              </w:rPr>
              <w:br/>
              <w:t>種別１の選択で十分であれば、種別２は「-」(半角ハイフン)を設定してください。</w:t>
            </w:r>
          </w:p>
        </w:tc>
      </w:tr>
      <w:tr w:rsidR="00FF7BC8" w:rsidRPr="00B050AF" w14:paraId="3A4B3F0D" w14:textId="77777777" w:rsidTr="00FF7BC8">
        <w:trPr>
          <w:trHeight w:val="360"/>
        </w:trPr>
        <w:tc>
          <w:tcPr>
            <w:tcW w:w="689" w:type="dxa"/>
            <w:tcBorders>
              <w:top w:val="single" w:sz="4" w:space="0" w:color="auto"/>
              <w:left w:val="single" w:sz="4" w:space="0" w:color="auto"/>
              <w:bottom w:val="single" w:sz="4" w:space="0" w:color="auto"/>
              <w:right w:val="nil"/>
            </w:tcBorders>
            <w:shd w:val="clear" w:color="auto" w:fill="auto"/>
            <w:noWrap/>
            <w:vAlign w:val="center"/>
            <w:hideMark/>
          </w:tcPr>
          <w:p w14:paraId="3A4B3F09"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３</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F0A"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役職コード</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4B3F0B"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半角英数字10文字以内</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3A4B3F0C"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役職によらず同じ単価とするのであれば、役職コードは「-」(半角ハイフン)を設定してください。</w:t>
            </w:r>
          </w:p>
        </w:tc>
      </w:tr>
      <w:tr w:rsidR="00FF7BC8" w:rsidRPr="00B050AF" w14:paraId="3A4B3F12" w14:textId="77777777" w:rsidTr="00FF7BC8">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0E"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４</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0F"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単価（邦貨）</w:t>
            </w:r>
          </w:p>
        </w:tc>
        <w:tc>
          <w:tcPr>
            <w:tcW w:w="1276" w:type="dxa"/>
            <w:tcBorders>
              <w:top w:val="nil"/>
              <w:left w:val="nil"/>
              <w:bottom w:val="single" w:sz="4" w:space="0" w:color="auto"/>
              <w:right w:val="single" w:sz="4" w:space="0" w:color="auto"/>
            </w:tcBorders>
            <w:shd w:val="clear" w:color="auto" w:fill="auto"/>
            <w:vAlign w:val="center"/>
            <w:hideMark/>
          </w:tcPr>
          <w:p w14:paraId="3A4B3F10"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半角数字</w:t>
            </w:r>
          </w:p>
        </w:tc>
        <w:tc>
          <w:tcPr>
            <w:tcW w:w="6237" w:type="dxa"/>
            <w:tcBorders>
              <w:top w:val="nil"/>
              <w:left w:val="nil"/>
              <w:bottom w:val="single" w:sz="4" w:space="0" w:color="auto"/>
              <w:right w:val="single" w:sz="4" w:space="0" w:color="auto"/>
            </w:tcBorders>
            <w:shd w:val="clear" w:color="auto" w:fill="auto"/>
            <w:vAlign w:val="center"/>
            <w:hideMark/>
          </w:tcPr>
          <w:p w14:paraId="3A4B3F11"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種別１、種別２、役職コードから判定される単価を指定してください。単価をユーザーに入力させる場合、単価は空にしてください。</w:t>
            </w:r>
          </w:p>
        </w:tc>
      </w:tr>
      <w:tr w:rsidR="00FF7BC8" w:rsidRPr="00B050AF" w14:paraId="3A4B3F17" w14:textId="77777777" w:rsidTr="00FF7BC8">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13"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lastRenderedPageBreak/>
              <w:t>５</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14"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幣種コード</w:t>
            </w:r>
          </w:p>
        </w:tc>
        <w:tc>
          <w:tcPr>
            <w:tcW w:w="1276" w:type="dxa"/>
            <w:tcBorders>
              <w:top w:val="nil"/>
              <w:left w:val="nil"/>
              <w:bottom w:val="single" w:sz="4" w:space="0" w:color="auto"/>
              <w:right w:val="single" w:sz="4" w:space="0" w:color="auto"/>
            </w:tcBorders>
            <w:shd w:val="clear" w:color="auto" w:fill="auto"/>
            <w:vAlign w:val="center"/>
            <w:hideMark/>
          </w:tcPr>
          <w:p w14:paraId="3A4B3F15"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半角英数字4文字以内</w:t>
            </w:r>
          </w:p>
        </w:tc>
        <w:tc>
          <w:tcPr>
            <w:tcW w:w="6237" w:type="dxa"/>
            <w:tcBorders>
              <w:top w:val="nil"/>
              <w:left w:val="nil"/>
              <w:bottom w:val="single" w:sz="4" w:space="0" w:color="auto"/>
              <w:right w:val="single" w:sz="4" w:space="0" w:color="auto"/>
            </w:tcBorders>
            <w:shd w:val="clear" w:color="auto" w:fill="auto"/>
            <w:vAlign w:val="center"/>
            <w:hideMark/>
          </w:tcPr>
          <w:p w14:paraId="3A4B3F16"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日当単価を外貨で扱いたい場合に入力してください。</w:t>
            </w:r>
            <w:r w:rsidRPr="00B050AF">
              <w:rPr>
                <w:rFonts w:ascii="Meiryo UI" w:hAnsi="Meiryo UI" w:cs="ＭＳ Ｐゴシック" w:hint="eastAsia"/>
                <w:color w:val="000000"/>
              </w:rPr>
              <w:br/>
              <w:t>幣種マスターに登録済みの幣種を指定してください。</w:t>
            </w:r>
            <w:r w:rsidRPr="00B050AF">
              <w:rPr>
                <w:rFonts w:ascii="Meiryo UI" w:hAnsi="Meiryo UI" w:cs="ＭＳ Ｐゴシック" w:hint="eastAsia"/>
                <w:color w:val="000000"/>
              </w:rPr>
              <w:br/>
              <w:t>日当・宿泊費フラグが0または1の場合は登録できません。</w:t>
            </w:r>
          </w:p>
        </w:tc>
      </w:tr>
      <w:tr w:rsidR="00FF7BC8" w:rsidRPr="00B050AF" w14:paraId="3A4B3F1C" w14:textId="77777777" w:rsidTr="00FF7BC8">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18"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６</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19"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通貨単位</w:t>
            </w:r>
          </w:p>
        </w:tc>
        <w:tc>
          <w:tcPr>
            <w:tcW w:w="1276" w:type="dxa"/>
            <w:tcBorders>
              <w:top w:val="nil"/>
              <w:left w:val="nil"/>
              <w:bottom w:val="single" w:sz="4" w:space="0" w:color="auto"/>
              <w:right w:val="single" w:sz="4" w:space="0" w:color="auto"/>
            </w:tcBorders>
            <w:shd w:val="clear" w:color="auto" w:fill="auto"/>
            <w:vAlign w:val="center"/>
            <w:hideMark/>
          </w:tcPr>
          <w:p w14:paraId="3A4B3F1A"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全角20文字以内</w:t>
            </w:r>
          </w:p>
        </w:tc>
        <w:tc>
          <w:tcPr>
            <w:tcW w:w="6237" w:type="dxa"/>
            <w:tcBorders>
              <w:top w:val="nil"/>
              <w:left w:val="nil"/>
              <w:bottom w:val="single" w:sz="4" w:space="0" w:color="auto"/>
              <w:right w:val="single" w:sz="4" w:space="0" w:color="auto"/>
            </w:tcBorders>
            <w:shd w:val="clear" w:color="auto" w:fill="auto"/>
            <w:vAlign w:val="center"/>
            <w:hideMark/>
          </w:tcPr>
          <w:p w14:paraId="3A4B3F1B"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幣種マスターに登録した幣種コードの通貨単位を入力してください。</w:t>
            </w:r>
          </w:p>
        </w:tc>
      </w:tr>
      <w:tr w:rsidR="00FF7BC8" w:rsidRPr="00B050AF" w14:paraId="3A4B3F21" w14:textId="77777777" w:rsidTr="00FF7BC8">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1D"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７</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1E"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単価（外貨）</w:t>
            </w:r>
          </w:p>
        </w:tc>
        <w:tc>
          <w:tcPr>
            <w:tcW w:w="1276" w:type="dxa"/>
            <w:tcBorders>
              <w:top w:val="nil"/>
              <w:left w:val="nil"/>
              <w:bottom w:val="single" w:sz="4" w:space="0" w:color="auto"/>
              <w:right w:val="single" w:sz="4" w:space="0" w:color="auto"/>
            </w:tcBorders>
            <w:shd w:val="clear" w:color="auto" w:fill="auto"/>
            <w:vAlign w:val="center"/>
            <w:hideMark/>
          </w:tcPr>
          <w:p w14:paraId="3A4B3F1F"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半角数字</w:t>
            </w:r>
          </w:p>
        </w:tc>
        <w:tc>
          <w:tcPr>
            <w:tcW w:w="6237" w:type="dxa"/>
            <w:tcBorders>
              <w:top w:val="nil"/>
              <w:left w:val="nil"/>
              <w:bottom w:val="single" w:sz="4" w:space="0" w:color="auto"/>
              <w:right w:val="single" w:sz="4" w:space="0" w:color="auto"/>
            </w:tcBorders>
            <w:shd w:val="clear" w:color="auto" w:fill="auto"/>
            <w:vAlign w:val="center"/>
            <w:hideMark/>
          </w:tcPr>
          <w:p w14:paraId="3A4B3F20"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日当単価を外貨で扱いたい場合に入力してください。</w:t>
            </w:r>
            <w:r w:rsidRPr="00B050AF">
              <w:rPr>
                <w:rFonts w:ascii="Meiryo UI" w:hAnsi="Meiryo UI" w:cs="ＭＳ Ｐゴシック" w:hint="eastAsia"/>
                <w:color w:val="000000"/>
              </w:rPr>
              <w:br/>
              <w:t>日当・宿泊費フラグが0または1の場合は登録できません。</w:t>
            </w:r>
          </w:p>
        </w:tc>
      </w:tr>
      <w:tr w:rsidR="00FF7BC8" w:rsidRPr="00B050AF" w14:paraId="3A4B3F26" w14:textId="77777777" w:rsidTr="00FF7BC8">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22"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８</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23"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証憑書類必須フラグ</w:t>
            </w:r>
          </w:p>
        </w:tc>
        <w:tc>
          <w:tcPr>
            <w:tcW w:w="1276" w:type="dxa"/>
            <w:tcBorders>
              <w:top w:val="nil"/>
              <w:left w:val="nil"/>
              <w:bottom w:val="single" w:sz="4" w:space="0" w:color="auto"/>
              <w:right w:val="single" w:sz="4" w:space="0" w:color="auto"/>
            </w:tcBorders>
            <w:shd w:val="clear" w:color="auto" w:fill="auto"/>
            <w:vAlign w:val="center"/>
            <w:hideMark/>
          </w:tcPr>
          <w:p w14:paraId="3A4B3F24"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半角数字</w:t>
            </w:r>
          </w:p>
        </w:tc>
        <w:tc>
          <w:tcPr>
            <w:tcW w:w="6237" w:type="dxa"/>
            <w:tcBorders>
              <w:top w:val="nil"/>
              <w:left w:val="nil"/>
              <w:bottom w:val="single" w:sz="4" w:space="0" w:color="auto"/>
              <w:right w:val="single" w:sz="4" w:space="0" w:color="auto"/>
            </w:tcBorders>
            <w:shd w:val="clear" w:color="auto" w:fill="auto"/>
            <w:vAlign w:val="center"/>
            <w:hideMark/>
          </w:tcPr>
          <w:p w14:paraId="3A4B3F25"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0:証憑書類を必須としない、1:証憑書類を必須とする</w:t>
            </w:r>
          </w:p>
        </w:tc>
      </w:tr>
      <w:tr w:rsidR="00FF7BC8" w:rsidRPr="00B050AF" w14:paraId="3A4B3F2B" w14:textId="77777777" w:rsidTr="00FF7BC8">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27"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９</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28"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日当・宿泊費フラグ</w:t>
            </w:r>
          </w:p>
        </w:tc>
        <w:tc>
          <w:tcPr>
            <w:tcW w:w="1276" w:type="dxa"/>
            <w:tcBorders>
              <w:top w:val="nil"/>
              <w:left w:val="nil"/>
              <w:bottom w:val="single" w:sz="4" w:space="0" w:color="auto"/>
              <w:right w:val="single" w:sz="4" w:space="0" w:color="auto"/>
            </w:tcBorders>
            <w:shd w:val="clear" w:color="auto" w:fill="auto"/>
            <w:vAlign w:val="center"/>
            <w:hideMark/>
          </w:tcPr>
          <w:p w14:paraId="3A4B3F29"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半角数字</w:t>
            </w:r>
          </w:p>
        </w:tc>
        <w:tc>
          <w:tcPr>
            <w:tcW w:w="6237" w:type="dxa"/>
            <w:tcBorders>
              <w:top w:val="nil"/>
              <w:left w:val="nil"/>
              <w:bottom w:val="single" w:sz="4" w:space="0" w:color="auto"/>
              <w:right w:val="single" w:sz="4" w:space="0" w:color="auto"/>
            </w:tcBorders>
            <w:shd w:val="clear" w:color="auto" w:fill="auto"/>
            <w:vAlign w:val="center"/>
            <w:hideMark/>
          </w:tcPr>
          <w:p w14:paraId="3A4B3F2A"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0:その他、1:宿泊費、2:日当</w:t>
            </w:r>
          </w:p>
        </w:tc>
      </w:tr>
      <w:tr w:rsidR="00FF7BC8" w:rsidRPr="00B050AF" w14:paraId="3A4B3F30" w14:textId="77777777" w:rsidTr="00FF7BC8">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2C"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１０</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2D"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税区分</w:t>
            </w:r>
          </w:p>
        </w:tc>
        <w:tc>
          <w:tcPr>
            <w:tcW w:w="1276" w:type="dxa"/>
            <w:tcBorders>
              <w:top w:val="nil"/>
              <w:left w:val="nil"/>
              <w:bottom w:val="single" w:sz="4" w:space="0" w:color="auto"/>
              <w:right w:val="single" w:sz="4" w:space="0" w:color="auto"/>
            </w:tcBorders>
            <w:shd w:val="clear" w:color="auto" w:fill="auto"/>
            <w:vAlign w:val="center"/>
            <w:hideMark/>
          </w:tcPr>
          <w:p w14:paraId="3A4B3F2E"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半角数字</w:t>
            </w:r>
          </w:p>
        </w:tc>
        <w:tc>
          <w:tcPr>
            <w:tcW w:w="6237" w:type="dxa"/>
            <w:tcBorders>
              <w:top w:val="nil"/>
              <w:left w:val="nil"/>
              <w:bottom w:val="single" w:sz="4" w:space="0" w:color="auto"/>
              <w:right w:val="single" w:sz="4" w:space="0" w:color="auto"/>
            </w:tcBorders>
            <w:shd w:val="clear" w:color="auto" w:fill="auto"/>
            <w:vAlign w:val="center"/>
            <w:hideMark/>
          </w:tcPr>
          <w:p w14:paraId="3A4B3F2F" w14:textId="77777777" w:rsidR="00FF7BC8" w:rsidRPr="00B050AF" w:rsidRDefault="00FF7BC8" w:rsidP="00FF7BC8">
            <w:pPr>
              <w:rPr>
                <w:rFonts w:ascii="Meiryo UI" w:hAnsi="Meiryo UI" w:cs="ＭＳ Ｐゴシック"/>
                <w:color w:val="000000"/>
              </w:rPr>
            </w:pPr>
            <w:r w:rsidRPr="00B050AF">
              <w:rPr>
                <w:rFonts w:ascii="Meiryo UI" w:hAnsi="Meiryo UI" w:cs="ＭＳ Ｐゴシック" w:hint="eastAsia"/>
                <w:color w:val="000000"/>
              </w:rPr>
              <w:t>ブランク：デフォルト（取引登録）、0：未設定、1：対象外、2：税込、3：免税、4：非課税</w:t>
            </w:r>
            <w:r w:rsidRPr="00B050AF">
              <w:rPr>
                <w:rFonts w:ascii="Meiryo UI" w:hAnsi="Meiryo UI" w:cs="ＭＳ Ｐゴシック" w:hint="eastAsia"/>
                <w:color w:val="000000"/>
              </w:rPr>
              <w:br/>
              <w:t>仕訳の課税区分に設定したい税区分を指定する。（対象とする伝票は海外出張旅費精算のみ）</w:t>
            </w:r>
          </w:p>
        </w:tc>
      </w:tr>
      <w:tr w:rsidR="006856EE" w:rsidRPr="00B050AF" w14:paraId="3A4B3F35" w14:textId="77777777" w:rsidTr="006856EE">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31" w14:textId="77777777" w:rsidR="006856EE" w:rsidRPr="00B050AF" w:rsidRDefault="00494719" w:rsidP="00AB3606">
            <w:pPr>
              <w:rPr>
                <w:rFonts w:ascii="Meiryo UI" w:hAnsi="Meiryo UI" w:cs="ＭＳ Ｐゴシック"/>
                <w:color w:val="000000"/>
              </w:rPr>
            </w:pPr>
            <w:r>
              <w:rPr>
                <w:rFonts w:ascii="Meiryo UI" w:hAnsi="Meiryo UI" w:cs="ＭＳ Ｐゴシック" w:hint="eastAsia"/>
                <w:color w:val="000000"/>
              </w:rPr>
              <w:t>１１</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32" w14:textId="77777777" w:rsidR="006856EE" w:rsidRPr="00B050AF" w:rsidRDefault="006856EE" w:rsidP="00AB3606">
            <w:pPr>
              <w:rPr>
                <w:rFonts w:ascii="Meiryo UI" w:hAnsi="Meiryo UI" w:cs="ＭＳ Ｐゴシック"/>
                <w:color w:val="000000"/>
              </w:rPr>
            </w:pPr>
            <w:r w:rsidRPr="005F23A4">
              <w:rPr>
                <w:rFonts w:ascii="Meiryo UI" w:hAnsi="Meiryo UI" w:cs="ＭＳ Ｐゴシック" w:hint="eastAsia"/>
                <w:color w:val="000000"/>
              </w:rPr>
              <w:t>枝番コード</w:t>
            </w:r>
          </w:p>
        </w:tc>
        <w:tc>
          <w:tcPr>
            <w:tcW w:w="1276" w:type="dxa"/>
            <w:tcBorders>
              <w:top w:val="nil"/>
              <w:left w:val="nil"/>
              <w:bottom w:val="single" w:sz="4" w:space="0" w:color="auto"/>
              <w:right w:val="single" w:sz="4" w:space="0" w:color="auto"/>
            </w:tcBorders>
            <w:shd w:val="clear" w:color="auto" w:fill="auto"/>
            <w:vAlign w:val="center"/>
            <w:hideMark/>
          </w:tcPr>
          <w:p w14:paraId="3A4B3F33" w14:textId="77777777" w:rsidR="006856EE" w:rsidRPr="00B050AF" w:rsidRDefault="006856EE" w:rsidP="00AB3606">
            <w:pPr>
              <w:rPr>
                <w:rFonts w:ascii="Meiryo UI" w:hAnsi="Meiryo UI" w:cs="ＭＳ Ｐゴシック"/>
                <w:color w:val="000000"/>
              </w:rPr>
            </w:pPr>
            <w:r w:rsidRPr="00B050AF">
              <w:rPr>
                <w:rFonts w:ascii="Meiryo UI" w:hAnsi="Meiryo UI" w:cs="ＭＳ Ｐゴシック" w:hint="eastAsia"/>
                <w:color w:val="000000"/>
              </w:rPr>
              <w:t>半角</w:t>
            </w:r>
            <w:r>
              <w:rPr>
                <w:rFonts w:ascii="Meiryo UI" w:hAnsi="Meiryo UI" w:cs="ＭＳ Ｐゴシック" w:hint="eastAsia"/>
                <w:color w:val="000000"/>
              </w:rPr>
              <w:t>英数字1</w:t>
            </w:r>
            <w:r>
              <w:rPr>
                <w:rFonts w:ascii="Meiryo UI" w:hAnsi="Meiryo UI" w:cs="ＭＳ Ｐゴシック"/>
                <w:color w:val="000000"/>
              </w:rPr>
              <w:t>2</w:t>
            </w:r>
            <w:r>
              <w:rPr>
                <w:rFonts w:ascii="Meiryo UI" w:hAnsi="Meiryo UI" w:cs="ＭＳ Ｐゴシック" w:hint="eastAsia"/>
                <w:color w:val="000000"/>
              </w:rPr>
              <w:t>文字</w:t>
            </w:r>
            <w:r w:rsidR="00C04735">
              <w:rPr>
                <w:rFonts w:ascii="Meiryo UI" w:hAnsi="Meiryo UI" w:cs="ＭＳ Ｐゴシック" w:hint="eastAsia"/>
                <w:color w:val="000000"/>
              </w:rPr>
              <w:t>以内</w:t>
            </w:r>
          </w:p>
        </w:tc>
        <w:tc>
          <w:tcPr>
            <w:tcW w:w="6237" w:type="dxa"/>
            <w:tcBorders>
              <w:top w:val="nil"/>
              <w:left w:val="nil"/>
              <w:bottom w:val="single" w:sz="4" w:space="0" w:color="auto"/>
              <w:right w:val="single" w:sz="4" w:space="0" w:color="auto"/>
            </w:tcBorders>
            <w:shd w:val="clear" w:color="auto" w:fill="auto"/>
            <w:vAlign w:val="center"/>
            <w:hideMark/>
          </w:tcPr>
          <w:p w14:paraId="3A4B3F34" w14:textId="77777777" w:rsidR="006856EE" w:rsidRPr="00B050AF" w:rsidRDefault="006856EE" w:rsidP="00AB3606">
            <w:pPr>
              <w:rPr>
                <w:rFonts w:ascii="Meiryo UI" w:hAnsi="Meiryo UI" w:cs="ＭＳ Ｐゴシック"/>
                <w:color w:val="000000"/>
              </w:rPr>
            </w:pPr>
            <w:r>
              <w:rPr>
                <w:rFonts w:ascii="Meiryo UI" w:hAnsi="Meiryo UI" w:cs="ＭＳ Ｐゴシック" w:hint="eastAsia"/>
                <w:color w:val="000000"/>
              </w:rPr>
              <w:t>仕訳作成時、借方の勘定科目枝番号に種別毎の枝番をセットするのであれば、枝番を指定してください。種別毎の枝番をセットしない場合は空としてください。</w:t>
            </w:r>
          </w:p>
        </w:tc>
      </w:tr>
    </w:tbl>
    <w:p w14:paraId="3A4B3F36" w14:textId="77777777" w:rsidR="00981966" w:rsidRPr="006856EE" w:rsidRDefault="00981966" w:rsidP="00DD35F0">
      <w:pPr>
        <w:ind w:leftChars="200" w:left="440"/>
        <w:rPr>
          <w:rFonts w:ascii="Meiryo UI" w:hAnsi="Meiryo UI"/>
        </w:rPr>
      </w:pPr>
    </w:p>
    <w:p w14:paraId="3A4B3F37" w14:textId="77777777" w:rsidR="006E16CF" w:rsidRPr="00B050AF" w:rsidRDefault="006E16CF" w:rsidP="006E16CF">
      <w:pPr>
        <w:ind w:leftChars="100" w:left="220"/>
        <w:rPr>
          <w:rFonts w:ascii="Meiryo UI" w:hAnsi="Meiryo UI"/>
        </w:rPr>
      </w:pPr>
      <w:r w:rsidRPr="00B050AF">
        <w:rPr>
          <w:rFonts w:ascii="Meiryo UI" w:hAnsi="Meiryo UI" w:hint="eastAsia"/>
        </w:rPr>
        <w:t>⑩海外交通手段マスター(</w:t>
      </w:r>
      <w:proofErr w:type="spellStart"/>
      <w:r w:rsidRPr="00B050AF">
        <w:rPr>
          <w:rFonts w:ascii="Meiryo UI" w:hAnsi="Meiryo UI" w:hint="eastAsia"/>
        </w:rPr>
        <w:t>kaigai_koutsuu_shudan_master</w:t>
      </w:r>
      <w:proofErr w:type="spellEnd"/>
      <w:r w:rsidRPr="00B050AF">
        <w:rPr>
          <w:rFonts w:ascii="Meiryo UI" w:hAnsi="Meiryo UI" w:hint="eastAsia"/>
        </w:rPr>
        <w:t>)</w:t>
      </w:r>
    </w:p>
    <w:p w14:paraId="3A4B3F38" w14:textId="77777777" w:rsidR="00981966" w:rsidRPr="00B050AF" w:rsidRDefault="006E16CF" w:rsidP="006E16CF">
      <w:pPr>
        <w:ind w:leftChars="200" w:left="440"/>
        <w:rPr>
          <w:rFonts w:ascii="Meiryo UI" w:hAnsi="Meiryo UI"/>
        </w:rPr>
      </w:pPr>
      <w:r w:rsidRPr="00B050AF">
        <w:rPr>
          <w:rFonts w:ascii="Meiryo UI" w:hAnsi="Meiryo UI" w:hint="eastAsia"/>
        </w:rPr>
        <w:t>海外出張旅費精算(仮払精算)画面で、交通費の明細を入力する際に使用します。</w:t>
      </w:r>
    </w:p>
    <w:tbl>
      <w:tblPr>
        <w:tblW w:w="10612" w:type="dxa"/>
        <w:tblInd w:w="440" w:type="dxa"/>
        <w:tblCellMar>
          <w:left w:w="99" w:type="dxa"/>
          <w:right w:w="99" w:type="dxa"/>
        </w:tblCellMar>
        <w:tblLook w:val="04A0" w:firstRow="1" w:lastRow="0" w:firstColumn="1" w:lastColumn="0" w:noHBand="0" w:noVBand="1"/>
      </w:tblPr>
      <w:tblGrid>
        <w:gridCol w:w="689"/>
        <w:gridCol w:w="2410"/>
        <w:gridCol w:w="1276"/>
        <w:gridCol w:w="6237"/>
      </w:tblGrid>
      <w:tr w:rsidR="0020176A" w:rsidRPr="00B050AF" w14:paraId="3A4B3F3D" w14:textId="77777777" w:rsidTr="0020176A">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F39"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列番</w:t>
            </w:r>
          </w:p>
        </w:tc>
        <w:tc>
          <w:tcPr>
            <w:tcW w:w="2410" w:type="dxa"/>
            <w:tcBorders>
              <w:top w:val="single" w:sz="4" w:space="0" w:color="auto"/>
              <w:left w:val="single" w:sz="4" w:space="0" w:color="auto"/>
              <w:bottom w:val="single" w:sz="4" w:space="0" w:color="auto"/>
              <w:right w:val="nil"/>
            </w:tcBorders>
            <w:shd w:val="clear" w:color="000000" w:fill="CCFFCC"/>
            <w:noWrap/>
            <w:vAlign w:val="center"/>
            <w:hideMark/>
          </w:tcPr>
          <w:p w14:paraId="3A4B3F3A"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項目名</w:t>
            </w:r>
          </w:p>
        </w:tc>
        <w:tc>
          <w:tcPr>
            <w:tcW w:w="1276" w:type="dxa"/>
            <w:tcBorders>
              <w:top w:val="single" w:sz="4" w:space="0" w:color="auto"/>
              <w:left w:val="single" w:sz="4" w:space="0" w:color="auto"/>
              <w:bottom w:val="single" w:sz="4" w:space="0" w:color="auto"/>
              <w:right w:val="nil"/>
            </w:tcBorders>
            <w:shd w:val="clear" w:color="000000" w:fill="CCFFCC"/>
            <w:noWrap/>
            <w:vAlign w:val="center"/>
            <w:hideMark/>
          </w:tcPr>
          <w:p w14:paraId="3A4B3F3B"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形式</w:t>
            </w:r>
          </w:p>
        </w:tc>
        <w:tc>
          <w:tcPr>
            <w:tcW w:w="623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F3C"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設定内容</w:t>
            </w:r>
          </w:p>
        </w:tc>
      </w:tr>
      <w:tr w:rsidR="0020176A" w:rsidRPr="00B050AF" w14:paraId="3A4B3F42" w14:textId="77777777" w:rsidTr="0020176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3E"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１</w:t>
            </w:r>
          </w:p>
        </w:tc>
        <w:tc>
          <w:tcPr>
            <w:tcW w:w="2410" w:type="dxa"/>
            <w:tcBorders>
              <w:top w:val="nil"/>
              <w:left w:val="single" w:sz="4" w:space="0" w:color="auto"/>
              <w:bottom w:val="single" w:sz="4" w:space="0" w:color="auto"/>
              <w:right w:val="nil"/>
            </w:tcBorders>
            <w:shd w:val="clear" w:color="auto" w:fill="auto"/>
            <w:vAlign w:val="center"/>
            <w:hideMark/>
          </w:tcPr>
          <w:p w14:paraId="3A4B3F3F"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並び順</w:t>
            </w:r>
          </w:p>
        </w:tc>
        <w:tc>
          <w:tcPr>
            <w:tcW w:w="1276" w:type="dxa"/>
            <w:tcBorders>
              <w:top w:val="nil"/>
              <w:left w:val="single" w:sz="4" w:space="0" w:color="auto"/>
              <w:bottom w:val="single" w:sz="4" w:space="0" w:color="auto"/>
              <w:right w:val="nil"/>
            </w:tcBorders>
            <w:shd w:val="clear" w:color="auto" w:fill="auto"/>
            <w:vAlign w:val="center"/>
            <w:hideMark/>
          </w:tcPr>
          <w:p w14:paraId="3A4B3F40"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半角数字3文字以内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41"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海外出張旅費精算(仮払精算)の明細入力画面での交通手段プルダウンの表示順を指定します。</w:t>
            </w:r>
          </w:p>
        </w:tc>
      </w:tr>
      <w:tr w:rsidR="0020176A" w:rsidRPr="00B050AF" w14:paraId="3A4B3F47" w14:textId="77777777" w:rsidTr="0020176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43"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２</w:t>
            </w:r>
          </w:p>
        </w:tc>
        <w:tc>
          <w:tcPr>
            <w:tcW w:w="2410" w:type="dxa"/>
            <w:tcBorders>
              <w:top w:val="nil"/>
              <w:left w:val="single" w:sz="4" w:space="0" w:color="auto"/>
              <w:bottom w:val="single" w:sz="4" w:space="0" w:color="auto"/>
              <w:right w:val="nil"/>
            </w:tcBorders>
            <w:shd w:val="clear" w:color="auto" w:fill="auto"/>
            <w:vAlign w:val="center"/>
            <w:hideMark/>
          </w:tcPr>
          <w:p w14:paraId="3A4B3F44"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交通手段</w:t>
            </w:r>
          </w:p>
        </w:tc>
        <w:tc>
          <w:tcPr>
            <w:tcW w:w="1276" w:type="dxa"/>
            <w:tcBorders>
              <w:top w:val="nil"/>
              <w:left w:val="single" w:sz="4" w:space="0" w:color="auto"/>
              <w:bottom w:val="single" w:sz="4" w:space="0" w:color="auto"/>
              <w:right w:val="nil"/>
            </w:tcBorders>
            <w:shd w:val="clear" w:color="auto" w:fill="auto"/>
            <w:vAlign w:val="center"/>
            <w:hideMark/>
          </w:tcPr>
          <w:p w14:paraId="3A4B3F45"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全角１0文字以内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46"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交通手段名を指定します。</w:t>
            </w:r>
          </w:p>
        </w:tc>
      </w:tr>
      <w:tr w:rsidR="0020176A" w:rsidRPr="00B050AF" w14:paraId="3A4B3F4C" w14:textId="77777777" w:rsidTr="0020176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48"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３</w:t>
            </w:r>
          </w:p>
        </w:tc>
        <w:tc>
          <w:tcPr>
            <w:tcW w:w="2410" w:type="dxa"/>
            <w:tcBorders>
              <w:top w:val="nil"/>
              <w:left w:val="single" w:sz="4" w:space="0" w:color="auto"/>
              <w:bottom w:val="single" w:sz="4" w:space="0" w:color="auto"/>
              <w:right w:val="nil"/>
            </w:tcBorders>
            <w:shd w:val="clear" w:color="auto" w:fill="auto"/>
            <w:vAlign w:val="center"/>
            <w:hideMark/>
          </w:tcPr>
          <w:p w14:paraId="3A4B3F49"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証憑書類必須フラグ</w:t>
            </w:r>
          </w:p>
        </w:tc>
        <w:tc>
          <w:tcPr>
            <w:tcW w:w="1276" w:type="dxa"/>
            <w:tcBorders>
              <w:top w:val="nil"/>
              <w:left w:val="single" w:sz="4" w:space="0" w:color="auto"/>
              <w:bottom w:val="single" w:sz="4" w:space="0" w:color="auto"/>
              <w:right w:val="nil"/>
            </w:tcBorders>
            <w:shd w:val="clear" w:color="auto" w:fill="auto"/>
            <w:vAlign w:val="center"/>
            <w:hideMark/>
          </w:tcPr>
          <w:p w14:paraId="3A4B3F4A"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半角数字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4B"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0:証憑書類を必須としない、1:証憑書類を必須とする</w:t>
            </w:r>
          </w:p>
        </w:tc>
      </w:tr>
      <w:tr w:rsidR="0020176A" w:rsidRPr="00B050AF" w14:paraId="3A4B3F51" w14:textId="77777777" w:rsidTr="0020176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4D"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４</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F4E"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税区分</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4B3F4F"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半角数字</w:t>
            </w:r>
          </w:p>
        </w:tc>
        <w:tc>
          <w:tcPr>
            <w:tcW w:w="6237" w:type="dxa"/>
            <w:tcBorders>
              <w:top w:val="nil"/>
              <w:left w:val="nil"/>
              <w:bottom w:val="single" w:sz="4" w:space="0" w:color="auto"/>
              <w:right w:val="single" w:sz="4" w:space="0" w:color="auto"/>
            </w:tcBorders>
            <w:shd w:val="clear" w:color="auto" w:fill="auto"/>
            <w:vAlign w:val="center"/>
            <w:hideMark/>
          </w:tcPr>
          <w:p w14:paraId="3A4B3F50" w14:textId="77777777" w:rsidR="0020176A" w:rsidRPr="00B050AF" w:rsidRDefault="0020176A" w:rsidP="0020176A">
            <w:pPr>
              <w:rPr>
                <w:rFonts w:ascii="Meiryo UI" w:hAnsi="Meiryo UI" w:cs="ＭＳ Ｐゴシック"/>
                <w:color w:val="000000"/>
              </w:rPr>
            </w:pPr>
            <w:r w:rsidRPr="00B050AF">
              <w:rPr>
                <w:rFonts w:ascii="Meiryo UI" w:hAnsi="Meiryo UI" w:cs="ＭＳ Ｐゴシック" w:hint="eastAsia"/>
                <w:color w:val="000000"/>
              </w:rPr>
              <w:t>ブランク：デフォルト（取引登録）、0：未設定、1：対象外、2：税込、3：免税、4：非課税</w:t>
            </w:r>
            <w:r w:rsidRPr="00B050AF">
              <w:rPr>
                <w:rFonts w:ascii="Meiryo UI" w:hAnsi="Meiryo UI" w:cs="ＭＳ Ｐゴシック" w:hint="eastAsia"/>
                <w:color w:val="000000"/>
              </w:rPr>
              <w:br/>
              <w:t>仕訳の課税区分に設定したい税区分を指定する。（対象とする伝票は海外出張旅費精算のみ）</w:t>
            </w:r>
          </w:p>
        </w:tc>
      </w:tr>
      <w:tr w:rsidR="001728B8" w:rsidRPr="00422A43" w14:paraId="3A4B3F56" w14:textId="77777777" w:rsidTr="001728B8">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52" w14:textId="77777777" w:rsidR="001728B8" w:rsidRPr="001728B8" w:rsidRDefault="00494719" w:rsidP="00AB3606">
            <w:pPr>
              <w:rPr>
                <w:rFonts w:ascii="Meiryo UI" w:hAnsi="Meiryo UI" w:cs="ＭＳ Ｐゴシック"/>
                <w:color w:val="000000"/>
              </w:rPr>
            </w:pPr>
            <w:r>
              <w:rPr>
                <w:rFonts w:ascii="Meiryo UI" w:hAnsi="Meiryo UI" w:cs="ＭＳ Ｐゴシック" w:hint="eastAsia"/>
                <w:color w:val="000000"/>
              </w:rPr>
              <w:t>５</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F53" w14:textId="77777777" w:rsidR="001728B8" w:rsidRPr="001728B8" w:rsidRDefault="001728B8" w:rsidP="00AB3606">
            <w:pPr>
              <w:rPr>
                <w:rFonts w:ascii="Meiryo UI" w:hAnsi="Meiryo UI" w:cs="ＭＳ Ｐゴシック"/>
                <w:color w:val="000000"/>
              </w:rPr>
            </w:pPr>
            <w:r w:rsidRPr="001728B8">
              <w:rPr>
                <w:rFonts w:ascii="Meiryo UI" w:hAnsi="Meiryo UI" w:cs="ＭＳ Ｐゴシック" w:hint="eastAsia"/>
                <w:color w:val="000000"/>
              </w:rPr>
              <w:t>枝番コード</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4B3F54" w14:textId="77777777" w:rsidR="001728B8" w:rsidRPr="001728B8" w:rsidRDefault="001728B8" w:rsidP="00AB3606">
            <w:pPr>
              <w:rPr>
                <w:rFonts w:ascii="Meiryo UI" w:hAnsi="Meiryo UI" w:cs="ＭＳ Ｐゴシック"/>
                <w:color w:val="000000"/>
              </w:rPr>
            </w:pPr>
            <w:r w:rsidRPr="001728B8">
              <w:rPr>
                <w:rFonts w:ascii="Meiryo UI" w:hAnsi="Meiryo UI" w:cs="ＭＳ Ｐゴシック" w:hint="eastAsia"/>
                <w:color w:val="000000"/>
              </w:rPr>
              <w:t>半角英数字1</w:t>
            </w:r>
            <w:r w:rsidRPr="001728B8">
              <w:rPr>
                <w:rFonts w:ascii="Meiryo UI" w:hAnsi="Meiryo UI" w:cs="ＭＳ Ｐゴシック"/>
                <w:color w:val="000000"/>
              </w:rPr>
              <w:t>2</w:t>
            </w:r>
            <w:r w:rsidRPr="001728B8">
              <w:rPr>
                <w:rFonts w:ascii="Meiryo UI" w:hAnsi="Meiryo UI" w:cs="ＭＳ Ｐゴシック" w:hint="eastAsia"/>
                <w:color w:val="000000"/>
              </w:rPr>
              <w:t>文字</w:t>
            </w:r>
            <w:r w:rsidR="00C04735">
              <w:rPr>
                <w:rFonts w:ascii="Meiryo UI" w:hAnsi="Meiryo UI" w:cs="ＭＳ Ｐゴシック" w:hint="eastAsia"/>
                <w:color w:val="000000"/>
              </w:rPr>
              <w:t>以内</w:t>
            </w:r>
          </w:p>
        </w:tc>
        <w:tc>
          <w:tcPr>
            <w:tcW w:w="6237" w:type="dxa"/>
            <w:tcBorders>
              <w:top w:val="nil"/>
              <w:left w:val="nil"/>
              <w:bottom w:val="single" w:sz="4" w:space="0" w:color="auto"/>
              <w:right w:val="single" w:sz="4" w:space="0" w:color="auto"/>
            </w:tcBorders>
            <w:shd w:val="clear" w:color="auto" w:fill="auto"/>
            <w:vAlign w:val="center"/>
            <w:hideMark/>
          </w:tcPr>
          <w:p w14:paraId="3A4B3F55" w14:textId="77777777" w:rsidR="001728B8" w:rsidRPr="001728B8" w:rsidRDefault="001728B8" w:rsidP="00AB3606">
            <w:pPr>
              <w:rPr>
                <w:rFonts w:ascii="Meiryo UI" w:hAnsi="Meiryo UI" w:cs="ＭＳ Ｐゴシック"/>
                <w:color w:val="000000"/>
              </w:rPr>
            </w:pPr>
            <w:r w:rsidRPr="001728B8">
              <w:rPr>
                <w:rFonts w:ascii="Meiryo UI" w:hAnsi="Meiryo UI" w:cs="ＭＳ Ｐゴシック" w:hint="eastAsia"/>
                <w:color w:val="000000"/>
              </w:rPr>
              <w:t>仕訳作成時、借方の勘定科目枝番号に交通手段毎の枝番をセットするのであれば、枝番を指定してください。</w:t>
            </w:r>
            <w:r w:rsidR="00D41965">
              <w:rPr>
                <w:rFonts w:ascii="Meiryo UI" w:hAnsi="Meiryo UI" w:cs="ＭＳ Ｐゴシック" w:hint="eastAsia"/>
                <w:color w:val="000000"/>
              </w:rPr>
              <w:t>交通手段</w:t>
            </w:r>
            <w:r w:rsidRPr="001728B8">
              <w:rPr>
                <w:rFonts w:ascii="Meiryo UI" w:hAnsi="Meiryo UI" w:cs="ＭＳ Ｐゴシック" w:hint="eastAsia"/>
                <w:color w:val="000000"/>
              </w:rPr>
              <w:t>毎の枝番をセットしない場合は空としてください。</w:t>
            </w:r>
          </w:p>
        </w:tc>
      </w:tr>
    </w:tbl>
    <w:p w14:paraId="3A4B3F57" w14:textId="77777777" w:rsidR="00E16B0E" w:rsidRPr="001728B8" w:rsidRDefault="00E16B0E" w:rsidP="00E16B0E">
      <w:pPr>
        <w:rPr>
          <w:rFonts w:ascii="Meiryo UI" w:hAnsi="Meiryo UI"/>
        </w:rPr>
      </w:pPr>
    </w:p>
    <w:p w14:paraId="3A4B3F58" w14:textId="77777777" w:rsidR="00981966" w:rsidRPr="00B050AF" w:rsidRDefault="00B60943" w:rsidP="00E16B0E">
      <w:pPr>
        <w:ind w:leftChars="100" w:left="220"/>
        <w:rPr>
          <w:rFonts w:ascii="Meiryo UI" w:hAnsi="Meiryo UI"/>
        </w:rPr>
      </w:pPr>
      <w:r w:rsidRPr="00B050AF">
        <w:rPr>
          <w:rFonts w:ascii="Meiryo UI" w:hAnsi="Meiryo UI" w:hint="eastAsia"/>
        </w:rPr>
        <w:t>⑪届出ジェネレータ選択項目(</w:t>
      </w:r>
      <w:proofErr w:type="spellStart"/>
      <w:r w:rsidRPr="00B050AF">
        <w:rPr>
          <w:rFonts w:ascii="Meiryo UI" w:hAnsi="Meiryo UI" w:hint="eastAsia"/>
        </w:rPr>
        <w:t>kani_todoke_select_item</w:t>
      </w:r>
      <w:proofErr w:type="spellEnd"/>
      <w:r w:rsidRPr="00B050AF">
        <w:rPr>
          <w:rFonts w:ascii="Meiryo UI" w:hAnsi="Meiryo UI" w:hint="eastAsia"/>
        </w:rPr>
        <w:t>)</w:t>
      </w:r>
    </w:p>
    <w:tbl>
      <w:tblPr>
        <w:tblW w:w="10612" w:type="dxa"/>
        <w:tblInd w:w="440" w:type="dxa"/>
        <w:tblCellMar>
          <w:left w:w="99" w:type="dxa"/>
          <w:right w:w="99" w:type="dxa"/>
        </w:tblCellMar>
        <w:tblLook w:val="04A0" w:firstRow="1" w:lastRow="0" w:firstColumn="1" w:lastColumn="0" w:noHBand="0" w:noVBand="1"/>
      </w:tblPr>
      <w:tblGrid>
        <w:gridCol w:w="689"/>
        <w:gridCol w:w="2410"/>
        <w:gridCol w:w="1276"/>
        <w:gridCol w:w="6237"/>
      </w:tblGrid>
      <w:tr w:rsidR="000A1133" w:rsidRPr="00B050AF" w14:paraId="3A4B3F5D" w14:textId="77777777" w:rsidTr="000A1133">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F59"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列番</w:t>
            </w:r>
          </w:p>
        </w:tc>
        <w:tc>
          <w:tcPr>
            <w:tcW w:w="2410" w:type="dxa"/>
            <w:tcBorders>
              <w:top w:val="single" w:sz="4" w:space="0" w:color="auto"/>
              <w:left w:val="single" w:sz="4" w:space="0" w:color="auto"/>
              <w:bottom w:val="single" w:sz="4" w:space="0" w:color="auto"/>
              <w:right w:val="nil"/>
            </w:tcBorders>
            <w:shd w:val="clear" w:color="000000" w:fill="CCFFCC"/>
            <w:noWrap/>
            <w:vAlign w:val="center"/>
            <w:hideMark/>
          </w:tcPr>
          <w:p w14:paraId="3A4B3F5A"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項目名</w:t>
            </w:r>
          </w:p>
        </w:tc>
        <w:tc>
          <w:tcPr>
            <w:tcW w:w="1276" w:type="dxa"/>
            <w:tcBorders>
              <w:top w:val="single" w:sz="4" w:space="0" w:color="auto"/>
              <w:left w:val="single" w:sz="4" w:space="0" w:color="auto"/>
              <w:bottom w:val="single" w:sz="4" w:space="0" w:color="auto"/>
              <w:right w:val="nil"/>
            </w:tcBorders>
            <w:shd w:val="clear" w:color="000000" w:fill="CCFFCC"/>
            <w:noWrap/>
            <w:vAlign w:val="center"/>
            <w:hideMark/>
          </w:tcPr>
          <w:p w14:paraId="3A4B3F5B"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形式</w:t>
            </w:r>
          </w:p>
        </w:tc>
        <w:tc>
          <w:tcPr>
            <w:tcW w:w="623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F5C"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設定内容</w:t>
            </w:r>
          </w:p>
        </w:tc>
      </w:tr>
      <w:tr w:rsidR="000A1133" w:rsidRPr="00B050AF" w14:paraId="3A4B3F62" w14:textId="77777777" w:rsidTr="000A1133">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5E"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１</w:t>
            </w:r>
          </w:p>
        </w:tc>
        <w:tc>
          <w:tcPr>
            <w:tcW w:w="2410" w:type="dxa"/>
            <w:tcBorders>
              <w:top w:val="nil"/>
              <w:left w:val="single" w:sz="4" w:space="0" w:color="auto"/>
              <w:bottom w:val="single" w:sz="4" w:space="0" w:color="auto"/>
              <w:right w:val="nil"/>
            </w:tcBorders>
            <w:shd w:val="clear" w:color="auto" w:fill="auto"/>
            <w:vAlign w:val="center"/>
            <w:hideMark/>
          </w:tcPr>
          <w:p w14:paraId="3A4B3F5F"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選択項目</w:t>
            </w:r>
          </w:p>
        </w:tc>
        <w:tc>
          <w:tcPr>
            <w:tcW w:w="1276" w:type="dxa"/>
            <w:tcBorders>
              <w:top w:val="nil"/>
              <w:left w:val="single" w:sz="4" w:space="0" w:color="auto"/>
              <w:bottom w:val="single" w:sz="4" w:space="0" w:color="auto"/>
              <w:right w:val="nil"/>
            </w:tcBorders>
            <w:shd w:val="clear" w:color="auto" w:fill="auto"/>
            <w:vAlign w:val="center"/>
            <w:hideMark/>
          </w:tcPr>
          <w:p w14:paraId="3A4B3F60"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指定なし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61"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ユーザー定義届書ラジオ追加・ユーザー定義届書プルダウン追加の選択項目に表示する文言を指定します。</w:t>
            </w:r>
          </w:p>
        </w:tc>
      </w:tr>
      <w:tr w:rsidR="000A1133" w:rsidRPr="00B050AF" w14:paraId="3A4B3F67" w14:textId="77777777" w:rsidTr="000A1133">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63"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２</w:t>
            </w:r>
          </w:p>
        </w:tc>
        <w:tc>
          <w:tcPr>
            <w:tcW w:w="2410" w:type="dxa"/>
            <w:tcBorders>
              <w:top w:val="nil"/>
              <w:left w:val="single" w:sz="4" w:space="0" w:color="auto"/>
              <w:bottom w:val="single" w:sz="4" w:space="0" w:color="auto"/>
              <w:right w:val="nil"/>
            </w:tcBorders>
            <w:shd w:val="clear" w:color="auto" w:fill="auto"/>
            <w:vAlign w:val="center"/>
            <w:hideMark/>
          </w:tcPr>
          <w:p w14:paraId="3A4B3F64"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コード</w:t>
            </w:r>
          </w:p>
        </w:tc>
        <w:tc>
          <w:tcPr>
            <w:tcW w:w="1276" w:type="dxa"/>
            <w:tcBorders>
              <w:top w:val="nil"/>
              <w:left w:val="single" w:sz="4" w:space="0" w:color="auto"/>
              <w:bottom w:val="single" w:sz="4" w:space="0" w:color="auto"/>
              <w:right w:val="nil"/>
            </w:tcBorders>
            <w:shd w:val="clear" w:color="auto" w:fill="auto"/>
            <w:vAlign w:val="center"/>
            <w:hideMark/>
          </w:tcPr>
          <w:p w14:paraId="3A4B3F65"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指定なし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66"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選択項目に対応するオプション値</w:t>
            </w:r>
          </w:p>
        </w:tc>
      </w:tr>
      <w:tr w:rsidR="000A1133" w:rsidRPr="00B050AF" w14:paraId="3A4B3F6C" w14:textId="77777777" w:rsidTr="000A1133">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68"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lastRenderedPageBreak/>
              <w:t>３</w:t>
            </w:r>
          </w:p>
        </w:tc>
        <w:tc>
          <w:tcPr>
            <w:tcW w:w="2410" w:type="dxa"/>
            <w:tcBorders>
              <w:top w:val="nil"/>
              <w:left w:val="single" w:sz="4" w:space="0" w:color="auto"/>
              <w:bottom w:val="single" w:sz="4" w:space="0" w:color="auto"/>
              <w:right w:val="nil"/>
            </w:tcBorders>
            <w:shd w:val="clear" w:color="auto" w:fill="auto"/>
            <w:vAlign w:val="center"/>
            <w:hideMark/>
          </w:tcPr>
          <w:p w14:paraId="3A4B3F69"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名称</w:t>
            </w:r>
          </w:p>
        </w:tc>
        <w:tc>
          <w:tcPr>
            <w:tcW w:w="1276" w:type="dxa"/>
            <w:tcBorders>
              <w:top w:val="nil"/>
              <w:left w:val="single" w:sz="4" w:space="0" w:color="auto"/>
              <w:bottom w:val="single" w:sz="4" w:space="0" w:color="auto"/>
              <w:right w:val="nil"/>
            </w:tcBorders>
            <w:shd w:val="clear" w:color="auto" w:fill="auto"/>
            <w:vAlign w:val="center"/>
            <w:hideMark/>
          </w:tcPr>
          <w:p w14:paraId="3A4B3F6A"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指定なし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6B" w14:textId="77777777" w:rsidR="000A1133" w:rsidRPr="00B050AF" w:rsidRDefault="000A1133" w:rsidP="000A1133">
            <w:pPr>
              <w:rPr>
                <w:rFonts w:ascii="Meiryo UI" w:hAnsi="Meiryo UI" w:cs="ＭＳ Ｐゴシック"/>
                <w:color w:val="000000"/>
              </w:rPr>
            </w:pPr>
            <w:r w:rsidRPr="00B050AF">
              <w:rPr>
                <w:rFonts w:ascii="Meiryo UI" w:hAnsi="Meiryo UI" w:cs="ＭＳ Ｐゴシック" w:hint="eastAsia"/>
                <w:color w:val="000000"/>
              </w:rPr>
              <w:t>選択項目に対応するオプション名</w:t>
            </w:r>
          </w:p>
        </w:tc>
      </w:tr>
    </w:tbl>
    <w:p w14:paraId="3A4B3F6D" w14:textId="77777777" w:rsidR="00981966" w:rsidRPr="00B050AF" w:rsidRDefault="00981966" w:rsidP="000A26D5">
      <w:pPr>
        <w:ind w:leftChars="100" w:left="220"/>
        <w:rPr>
          <w:rFonts w:ascii="Meiryo UI" w:hAnsi="Meiryo UI"/>
        </w:rPr>
      </w:pPr>
    </w:p>
    <w:p w14:paraId="3A4B3F6E" w14:textId="77777777" w:rsidR="000A26D5" w:rsidRPr="00B050AF" w:rsidRDefault="000A26D5" w:rsidP="000A26D5">
      <w:pPr>
        <w:ind w:leftChars="100" w:left="220"/>
        <w:rPr>
          <w:rFonts w:ascii="Meiryo UI" w:hAnsi="Meiryo UI"/>
        </w:rPr>
      </w:pPr>
      <w:r w:rsidRPr="00B050AF">
        <w:rPr>
          <w:rFonts w:ascii="Meiryo UI" w:hAnsi="Meiryo UI" w:hint="eastAsia"/>
        </w:rPr>
        <w:t>⑫振込日ルール(日付)(</w:t>
      </w:r>
      <w:proofErr w:type="spellStart"/>
      <w:r w:rsidRPr="00B050AF">
        <w:rPr>
          <w:rFonts w:ascii="Meiryo UI" w:hAnsi="Meiryo UI" w:hint="eastAsia"/>
        </w:rPr>
        <w:t>furikomi_bi_rule_hi</w:t>
      </w:r>
      <w:proofErr w:type="spellEnd"/>
      <w:r w:rsidRPr="00B050AF">
        <w:rPr>
          <w:rFonts w:ascii="Meiryo UI" w:hAnsi="Meiryo UI" w:hint="eastAsia"/>
        </w:rPr>
        <w:t>)</w:t>
      </w:r>
    </w:p>
    <w:p w14:paraId="3A4B3F6F" w14:textId="77777777" w:rsidR="000A26D5" w:rsidRPr="00B050AF" w:rsidRDefault="000A26D5" w:rsidP="000A26D5">
      <w:pPr>
        <w:ind w:leftChars="200" w:left="440"/>
        <w:rPr>
          <w:rFonts w:ascii="Meiryo UI" w:hAnsi="Meiryo UI"/>
        </w:rPr>
      </w:pPr>
      <w:r w:rsidRPr="00B050AF">
        <w:rPr>
          <w:rFonts w:ascii="Meiryo UI" w:hAnsi="Meiryo UI" w:hint="eastAsia"/>
        </w:rPr>
        <w:t>会社設定(振込日ルール適用)で「対象とする（日付指定）」を選択した場合、当マスターを登録してください。</w:t>
      </w:r>
    </w:p>
    <w:p w14:paraId="3A4B3F70" w14:textId="77777777" w:rsidR="000A26D5" w:rsidRPr="00B050AF" w:rsidRDefault="000A26D5" w:rsidP="000A26D5">
      <w:pPr>
        <w:ind w:leftChars="200" w:left="440"/>
        <w:rPr>
          <w:rFonts w:ascii="Meiryo UI" w:hAnsi="Meiryo UI"/>
        </w:rPr>
      </w:pPr>
      <w:r w:rsidRPr="00B050AF">
        <w:rPr>
          <w:rFonts w:ascii="Meiryo UI" w:hAnsi="Meiryo UI" w:hint="eastAsia"/>
        </w:rPr>
        <w:t>各種精算・仮払(振込)の支払日を決定する際に使用します。</w:t>
      </w:r>
    </w:p>
    <w:tbl>
      <w:tblPr>
        <w:tblW w:w="10612" w:type="dxa"/>
        <w:tblInd w:w="440" w:type="dxa"/>
        <w:tblCellMar>
          <w:left w:w="99" w:type="dxa"/>
          <w:right w:w="99" w:type="dxa"/>
        </w:tblCellMar>
        <w:tblLook w:val="04A0" w:firstRow="1" w:lastRow="0" w:firstColumn="1" w:lastColumn="0" w:noHBand="0" w:noVBand="1"/>
      </w:tblPr>
      <w:tblGrid>
        <w:gridCol w:w="689"/>
        <w:gridCol w:w="2410"/>
        <w:gridCol w:w="1276"/>
        <w:gridCol w:w="6237"/>
      </w:tblGrid>
      <w:tr w:rsidR="002112DD" w:rsidRPr="00B050AF" w14:paraId="3A4B3F75" w14:textId="77777777" w:rsidTr="002112DD">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F71"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列番</w:t>
            </w:r>
          </w:p>
        </w:tc>
        <w:tc>
          <w:tcPr>
            <w:tcW w:w="2410" w:type="dxa"/>
            <w:tcBorders>
              <w:top w:val="single" w:sz="4" w:space="0" w:color="auto"/>
              <w:left w:val="single" w:sz="4" w:space="0" w:color="auto"/>
              <w:bottom w:val="single" w:sz="4" w:space="0" w:color="auto"/>
              <w:right w:val="nil"/>
            </w:tcBorders>
            <w:shd w:val="clear" w:color="000000" w:fill="CCFFCC"/>
            <w:noWrap/>
            <w:vAlign w:val="center"/>
            <w:hideMark/>
          </w:tcPr>
          <w:p w14:paraId="3A4B3F72"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項目名</w:t>
            </w:r>
          </w:p>
        </w:tc>
        <w:tc>
          <w:tcPr>
            <w:tcW w:w="1276" w:type="dxa"/>
            <w:tcBorders>
              <w:top w:val="single" w:sz="4" w:space="0" w:color="auto"/>
              <w:left w:val="single" w:sz="4" w:space="0" w:color="auto"/>
              <w:bottom w:val="single" w:sz="4" w:space="0" w:color="auto"/>
              <w:right w:val="nil"/>
            </w:tcBorders>
            <w:shd w:val="clear" w:color="000000" w:fill="CCFFCC"/>
            <w:noWrap/>
            <w:vAlign w:val="center"/>
            <w:hideMark/>
          </w:tcPr>
          <w:p w14:paraId="3A4B3F73"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形式</w:t>
            </w:r>
          </w:p>
        </w:tc>
        <w:tc>
          <w:tcPr>
            <w:tcW w:w="623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F74"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設定内容</w:t>
            </w:r>
          </w:p>
        </w:tc>
      </w:tr>
      <w:tr w:rsidR="002112DD" w:rsidRPr="00B050AF" w14:paraId="3A4B3F7A" w14:textId="77777777" w:rsidTr="002112DD">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76"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１</w:t>
            </w:r>
          </w:p>
        </w:tc>
        <w:tc>
          <w:tcPr>
            <w:tcW w:w="2410" w:type="dxa"/>
            <w:tcBorders>
              <w:top w:val="nil"/>
              <w:left w:val="single" w:sz="4" w:space="0" w:color="auto"/>
              <w:bottom w:val="single" w:sz="4" w:space="0" w:color="auto"/>
              <w:right w:val="nil"/>
            </w:tcBorders>
            <w:shd w:val="clear" w:color="auto" w:fill="auto"/>
            <w:vAlign w:val="center"/>
            <w:hideMark/>
          </w:tcPr>
          <w:p w14:paraId="3A4B3F77"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基準日</w:t>
            </w:r>
          </w:p>
        </w:tc>
        <w:tc>
          <w:tcPr>
            <w:tcW w:w="1276" w:type="dxa"/>
            <w:tcBorders>
              <w:top w:val="nil"/>
              <w:left w:val="single" w:sz="4" w:space="0" w:color="auto"/>
              <w:bottom w:val="single" w:sz="4" w:space="0" w:color="auto"/>
              <w:right w:val="nil"/>
            </w:tcBorders>
            <w:shd w:val="clear" w:color="auto" w:fill="auto"/>
            <w:vAlign w:val="center"/>
            <w:hideMark/>
          </w:tcPr>
          <w:p w14:paraId="3A4B3F78"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半角数字2桁</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79"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振込日ルールを適用する日付を指定します。（1～31日まで）</w:t>
            </w:r>
          </w:p>
        </w:tc>
      </w:tr>
      <w:tr w:rsidR="002112DD" w:rsidRPr="00B050AF" w14:paraId="3A4B3F7F" w14:textId="77777777" w:rsidTr="002112DD">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7B"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２</w:t>
            </w:r>
          </w:p>
        </w:tc>
        <w:tc>
          <w:tcPr>
            <w:tcW w:w="2410" w:type="dxa"/>
            <w:tcBorders>
              <w:top w:val="nil"/>
              <w:left w:val="single" w:sz="4" w:space="0" w:color="auto"/>
              <w:bottom w:val="single" w:sz="4" w:space="0" w:color="auto"/>
              <w:right w:val="nil"/>
            </w:tcBorders>
            <w:shd w:val="clear" w:color="auto" w:fill="auto"/>
            <w:vAlign w:val="center"/>
            <w:hideMark/>
          </w:tcPr>
          <w:p w14:paraId="3A4B3F7C"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振込日</w:t>
            </w:r>
          </w:p>
        </w:tc>
        <w:tc>
          <w:tcPr>
            <w:tcW w:w="1276" w:type="dxa"/>
            <w:tcBorders>
              <w:top w:val="nil"/>
              <w:left w:val="single" w:sz="4" w:space="0" w:color="auto"/>
              <w:bottom w:val="single" w:sz="4" w:space="0" w:color="auto"/>
              <w:right w:val="nil"/>
            </w:tcBorders>
            <w:shd w:val="clear" w:color="auto" w:fill="auto"/>
            <w:vAlign w:val="center"/>
            <w:hideMark/>
          </w:tcPr>
          <w:p w14:paraId="3A4B3F7D"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半角数字2桁</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7E" w14:textId="77777777" w:rsidR="002112DD" w:rsidRPr="00B050AF" w:rsidRDefault="002112DD" w:rsidP="002112DD">
            <w:pPr>
              <w:rPr>
                <w:rFonts w:ascii="Meiryo UI" w:hAnsi="Meiryo UI" w:cs="ＭＳ Ｐゴシック"/>
                <w:color w:val="000000"/>
              </w:rPr>
            </w:pPr>
            <w:r w:rsidRPr="00B050AF">
              <w:rPr>
                <w:rFonts w:ascii="Meiryo UI" w:hAnsi="Meiryo UI" w:cs="ＭＳ Ｐゴシック" w:hint="eastAsia"/>
                <w:color w:val="000000"/>
              </w:rPr>
              <w:t>基準日に対応する振込日を指定します。</w:t>
            </w:r>
            <w:r w:rsidRPr="00B050AF">
              <w:rPr>
                <w:rFonts w:ascii="Meiryo UI" w:hAnsi="Meiryo UI" w:cs="ＭＳ Ｐゴシック" w:hint="eastAsia"/>
                <w:color w:val="000000"/>
              </w:rPr>
              <w:br/>
              <w:t>※日付コントロールマスターで振込日が金融機関営業日でなければ、振込日翌日以降の営業日とする。</w:t>
            </w:r>
          </w:p>
        </w:tc>
      </w:tr>
    </w:tbl>
    <w:p w14:paraId="3A4B3F80" w14:textId="77777777" w:rsidR="00981966" w:rsidRPr="00086DFF" w:rsidRDefault="00981966" w:rsidP="00D93134"/>
    <w:p w14:paraId="3A4B3F81" w14:textId="77777777" w:rsidR="001E3A34" w:rsidRPr="00B050AF" w:rsidRDefault="001E3A34" w:rsidP="001E3A34">
      <w:pPr>
        <w:ind w:leftChars="100" w:left="220"/>
        <w:rPr>
          <w:rFonts w:ascii="Meiryo UI" w:hAnsi="Meiryo UI"/>
        </w:rPr>
      </w:pPr>
      <w:r w:rsidRPr="00B050AF">
        <w:rPr>
          <w:rFonts w:ascii="Meiryo UI" w:hAnsi="Meiryo UI" w:hint="eastAsia"/>
        </w:rPr>
        <w:t>⑬振込日ルール(曜日)(</w:t>
      </w:r>
      <w:proofErr w:type="spellStart"/>
      <w:r w:rsidRPr="00B050AF">
        <w:rPr>
          <w:rFonts w:ascii="Meiryo UI" w:hAnsi="Meiryo UI" w:hint="eastAsia"/>
        </w:rPr>
        <w:t>furikomi_bi_rule_youbi</w:t>
      </w:r>
      <w:proofErr w:type="spellEnd"/>
      <w:r w:rsidRPr="00B050AF">
        <w:rPr>
          <w:rFonts w:ascii="Meiryo UI" w:hAnsi="Meiryo UI" w:hint="eastAsia"/>
        </w:rPr>
        <w:t>)</w:t>
      </w:r>
    </w:p>
    <w:p w14:paraId="3A4B3F82" w14:textId="77777777" w:rsidR="001E3A34" w:rsidRPr="00B050AF" w:rsidRDefault="001E3A34" w:rsidP="001E3A34">
      <w:pPr>
        <w:ind w:leftChars="200" w:left="440"/>
        <w:rPr>
          <w:rFonts w:ascii="Meiryo UI" w:hAnsi="Meiryo UI"/>
        </w:rPr>
      </w:pPr>
      <w:r w:rsidRPr="00B050AF">
        <w:rPr>
          <w:rFonts w:ascii="Meiryo UI" w:hAnsi="Meiryo UI" w:hint="eastAsia"/>
        </w:rPr>
        <w:t>会社設定(振込日ルール適用)で「対象とする（曜日指定）」を選択した場合、当マスターを登録してください。</w:t>
      </w:r>
    </w:p>
    <w:p w14:paraId="3A4B3F83" w14:textId="77777777" w:rsidR="00981966" w:rsidRPr="00B050AF" w:rsidRDefault="001E3A34" w:rsidP="001E3A34">
      <w:pPr>
        <w:ind w:leftChars="200" w:left="440"/>
        <w:rPr>
          <w:rFonts w:ascii="Meiryo UI" w:hAnsi="Meiryo UI"/>
        </w:rPr>
      </w:pPr>
      <w:r w:rsidRPr="00B050AF">
        <w:rPr>
          <w:rFonts w:ascii="Meiryo UI" w:hAnsi="Meiryo UI" w:hint="eastAsia"/>
        </w:rPr>
        <w:t>各種精算・仮払(振込)の支払日を決定する際に使用します。</w:t>
      </w:r>
    </w:p>
    <w:tbl>
      <w:tblPr>
        <w:tblW w:w="10612" w:type="dxa"/>
        <w:tblInd w:w="440" w:type="dxa"/>
        <w:tblCellMar>
          <w:left w:w="99" w:type="dxa"/>
          <w:right w:w="99" w:type="dxa"/>
        </w:tblCellMar>
        <w:tblLook w:val="04A0" w:firstRow="1" w:lastRow="0" w:firstColumn="1" w:lastColumn="0" w:noHBand="0" w:noVBand="1"/>
      </w:tblPr>
      <w:tblGrid>
        <w:gridCol w:w="689"/>
        <w:gridCol w:w="2410"/>
        <w:gridCol w:w="1276"/>
        <w:gridCol w:w="6237"/>
      </w:tblGrid>
      <w:tr w:rsidR="00B07147" w:rsidRPr="00B050AF" w14:paraId="3A4B3F88" w14:textId="77777777" w:rsidTr="00B07147">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F84"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列番</w:t>
            </w:r>
          </w:p>
        </w:tc>
        <w:tc>
          <w:tcPr>
            <w:tcW w:w="2410" w:type="dxa"/>
            <w:tcBorders>
              <w:top w:val="single" w:sz="4" w:space="0" w:color="auto"/>
              <w:left w:val="single" w:sz="4" w:space="0" w:color="auto"/>
              <w:bottom w:val="single" w:sz="4" w:space="0" w:color="auto"/>
              <w:right w:val="nil"/>
            </w:tcBorders>
            <w:shd w:val="clear" w:color="000000" w:fill="CCFFCC"/>
            <w:noWrap/>
            <w:vAlign w:val="center"/>
            <w:hideMark/>
          </w:tcPr>
          <w:p w14:paraId="3A4B3F85"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項目名</w:t>
            </w:r>
          </w:p>
        </w:tc>
        <w:tc>
          <w:tcPr>
            <w:tcW w:w="1276" w:type="dxa"/>
            <w:tcBorders>
              <w:top w:val="single" w:sz="4" w:space="0" w:color="auto"/>
              <w:left w:val="single" w:sz="4" w:space="0" w:color="auto"/>
              <w:bottom w:val="single" w:sz="4" w:space="0" w:color="auto"/>
              <w:right w:val="nil"/>
            </w:tcBorders>
            <w:shd w:val="clear" w:color="000000" w:fill="CCFFCC"/>
            <w:noWrap/>
            <w:vAlign w:val="center"/>
            <w:hideMark/>
          </w:tcPr>
          <w:p w14:paraId="3A4B3F86"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形式</w:t>
            </w:r>
          </w:p>
        </w:tc>
        <w:tc>
          <w:tcPr>
            <w:tcW w:w="623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F87"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設定内容</w:t>
            </w:r>
          </w:p>
        </w:tc>
      </w:tr>
      <w:tr w:rsidR="00B07147" w:rsidRPr="00B050AF" w14:paraId="3A4B3F8D" w14:textId="77777777" w:rsidTr="00B07147">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89"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１</w:t>
            </w:r>
          </w:p>
        </w:tc>
        <w:tc>
          <w:tcPr>
            <w:tcW w:w="2410" w:type="dxa"/>
            <w:tcBorders>
              <w:top w:val="nil"/>
              <w:left w:val="single" w:sz="4" w:space="0" w:color="auto"/>
              <w:bottom w:val="single" w:sz="4" w:space="0" w:color="auto"/>
              <w:right w:val="nil"/>
            </w:tcBorders>
            <w:shd w:val="clear" w:color="auto" w:fill="auto"/>
            <w:vAlign w:val="center"/>
            <w:hideMark/>
          </w:tcPr>
          <w:p w14:paraId="3A4B3F8A"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基準曜日</w:t>
            </w:r>
          </w:p>
        </w:tc>
        <w:tc>
          <w:tcPr>
            <w:tcW w:w="1276" w:type="dxa"/>
            <w:tcBorders>
              <w:top w:val="nil"/>
              <w:left w:val="single" w:sz="4" w:space="0" w:color="auto"/>
              <w:bottom w:val="single" w:sz="4" w:space="0" w:color="auto"/>
              <w:right w:val="nil"/>
            </w:tcBorders>
            <w:shd w:val="clear" w:color="auto" w:fill="auto"/>
            <w:vAlign w:val="center"/>
            <w:hideMark/>
          </w:tcPr>
          <w:p w14:paraId="3A4B3F8B"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半角数字1桁</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8C"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振込日ルールを適用する曜日を指定します。</w:t>
            </w:r>
            <w:r w:rsidRPr="00B050AF">
              <w:rPr>
                <w:rFonts w:ascii="Meiryo UI" w:hAnsi="Meiryo UI" w:cs="ＭＳ Ｐゴシック" w:hint="eastAsia"/>
                <w:color w:val="000000"/>
              </w:rPr>
              <w:br/>
              <w:t>1:月、2:火、3:水、4:木、5:金、6:土、7:日</w:t>
            </w:r>
          </w:p>
        </w:tc>
      </w:tr>
      <w:tr w:rsidR="00B07147" w:rsidRPr="00B050AF" w14:paraId="3A4B3F92" w14:textId="77777777" w:rsidTr="00B07147">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8E"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２</w:t>
            </w:r>
          </w:p>
        </w:tc>
        <w:tc>
          <w:tcPr>
            <w:tcW w:w="2410" w:type="dxa"/>
            <w:tcBorders>
              <w:top w:val="nil"/>
              <w:left w:val="single" w:sz="4" w:space="0" w:color="auto"/>
              <w:bottom w:val="single" w:sz="4" w:space="0" w:color="auto"/>
              <w:right w:val="nil"/>
            </w:tcBorders>
            <w:shd w:val="clear" w:color="auto" w:fill="auto"/>
            <w:vAlign w:val="center"/>
            <w:hideMark/>
          </w:tcPr>
          <w:p w14:paraId="3A4B3F8F"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振込曜日</w:t>
            </w:r>
          </w:p>
        </w:tc>
        <w:tc>
          <w:tcPr>
            <w:tcW w:w="1276" w:type="dxa"/>
            <w:tcBorders>
              <w:top w:val="nil"/>
              <w:left w:val="single" w:sz="4" w:space="0" w:color="auto"/>
              <w:bottom w:val="single" w:sz="4" w:space="0" w:color="auto"/>
              <w:right w:val="nil"/>
            </w:tcBorders>
            <w:shd w:val="clear" w:color="auto" w:fill="auto"/>
            <w:vAlign w:val="center"/>
            <w:hideMark/>
          </w:tcPr>
          <w:p w14:paraId="3A4B3F90"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半角数字2桁</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91" w14:textId="77777777" w:rsidR="00B07147" w:rsidRPr="00B050AF" w:rsidRDefault="00B07147" w:rsidP="00B07147">
            <w:pPr>
              <w:rPr>
                <w:rFonts w:ascii="Meiryo UI" w:hAnsi="Meiryo UI" w:cs="ＭＳ Ｐゴシック"/>
                <w:color w:val="000000"/>
              </w:rPr>
            </w:pPr>
            <w:r w:rsidRPr="00B050AF">
              <w:rPr>
                <w:rFonts w:ascii="Meiryo UI" w:hAnsi="Meiryo UI" w:cs="ＭＳ Ｐゴシック" w:hint="eastAsia"/>
                <w:color w:val="000000"/>
              </w:rPr>
              <w:t>基準曜日に対応する振込曜日を指定します。</w:t>
            </w:r>
            <w:r w:rsidRPr="00B050AF">
              <w:rPr>
                <w:rFonts w:ascii="Meiryo UI" w:hAnsi="Meiryo UI" w:cs="ＭＳ Ｐゴシック" w:hint="eastAsia"/>
                <w:color w:val="000000"/>
              </w:rPr>
              <w:br/>
              <w:t>十の桁で週を表します。1:同じ週、2:翌週、3:翌々週、、、9:8週後。</w:t>
            </w:r>
            <w:r w:rsidRPr="00B050AF">
              <w:rPr>
                <w:rFonts w:ascii="Meiryo UI" w:hAnsi="Meiryo UI" w:cs="ＭＳ Ｐゴシック" w:hint="eastAsia"/>
                <w:color w:val="000000"/>
              </w:rPr>
              <w:br/>
              <w:t>一の桁で曜日を指定します。1:月、2:火、3:水、4:木、5:金、6:土、7:日</w:t>
            </w:r>
            <w:r w:rsidRPr="00B050AF">
              <w:rPr>
                <w:rFonts w:ascii="Meiryo UI" w:hAnsi="Meiryo UI" w:cs="ＭＳ Ｐゴシック" w:hint="eastAsia"/>
                <w:color w:val="000000"/>
              </w:rPr>
              <w:br/>
              <w:t>※週の開始を月曜日と考えてください。</w:t>
            </w:r>
          </w:p>
        </w:tc>
      </w:tr>
    </w:tbl>
    <w:p w14:paraId="3A4B3F93" w14:textId="77777777" w:rsidR="00981966" w:rsidRPr="00B050AF" w:rsidRDefault="00981966" w:rsidP="001E3A34">
      <w:pPr>
        <w:ind w:leftChars="200" w:left="440"/>
        <w:rPr>
          <w:rFonts w:ascii="Meiryo UI" w:hAnsi="Meiryo UI"/>
        </w:rPr>
      </w:pPr>
    </w:p>
    <w:p w14:paraId="3A4B3F94" w14:textId="77777777" w:rsidR="00981966" w:rsidRPr="00B050AF" w:rsidRDefault="005D7546" w:rsidP="00DD35F0">
      <w:pPr>
        <w:ind w:leftChars="200" w:left="440"/>
        <w:rPr>
          <w:rFonts w:ascii="Meiryo UI" w:hAnsi="Meiryo UI"/>
        </w:rPr>
      </w:pPr>
      <w:r w:rsidRPr="00B050AF">
        <w:rPr>
          <w:rFonts w:ascii="Meiryo UI" w:hAnsi="Meiryo UI" w:hint="eastAsia"/>
        </w:rPr>
        <w:t>設定例）</w:t>
      </w:r>
    </w:p>
    <w:tbl>
      <w:tblPr>
        <w:tblW w:w="10612" w:type="dxa"/>
        <w:tblInd w:w="440" w:type="dxa"/>
        <w:tblCellMar>
          <w:left w:w="99" w:type="dxa"/>
          <w:right w:w="99" w:type="dxa"/>
        </w:tblCellMar>
        <w:tblLook w:val="04A0" w:firstRow="1" w:lastRow="0" w:firstColumn="1" w:lastColumn="0" w:noHBand="0" w:noVBand="1"/>
      </w:tblPr>
      <w:tblGrid>
        <w:gridCol w:w="1115"/>
        <w:gridCol w:w="1134"/>
        <w:gridCol w:w="8363"/>
      </w:tblGrid>
      <w:tr w:rsidR="006C0847" w:rsidRPr="00B050AF" w14:paraId="3A4B3F98" w14:textId="77777777" w:rsidTr="006C0847">
        <w:trPr>
          <w:trHeight w:val="360"/>
        </w:trPr>
        <w:tc>
          <w:tcPr>
            <w:tcW w:w="1115" w:type="dxa"/>
            <w:tcBorders>
              <w:top w:val="single" w:sz="4" w:space="0" w:color="auto"/>
              <w:left w:val="single" w:sz="4" w:space="0" w:color="auto"/>
              <w:bottom w:val="single" w:sz="4" w:space="0" w:color="auto"/>
              <w:right w:val="nil"/>
            </w:tcBorders>
            <w:shd w:val="clear" w:color="000000" w:fill="CCFFCC"/>
            <w:noWrap/>
            <w:vAlign w:val="center"/>
            <w:hideMark/>
          </w:tcPr>
          <w:p w14:paraId="3A4B3F95"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基準曜日</w:t>
            </w:r>
          </w:p>
        </w:tc>
        <w:tc>
          <w:tcPr>
            <w:tcW w:w="1134" w:type="dxa"/>
            <w:tcBorders>
              <w:top w:val="single" w:sz="4" w:space="0" w:color="auto"/>
              <w:left w:val="single" w:sz="4" w:space="0" w:color="auto"/>
              <w:bottom w:val="single" w:sz="4" w:space="0" w:color="auto"/>
              <w:right w:val="nil"/>
            </w:tcBorders>
            <w:shd w:val="clear" w:color="000000" w:fill="CCFFCC"/>
            <w:noWrap/>
            <w:vAlign w:val="center"/>
            <w:hideMark/>
          </w:tcPr>
          <w:p w14:paraId="3A4B3F96"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振込曜日</w:t>
            </w:r>
          </w:p>
        </w:tc>
        <w:tc>
          <w:tcPr>
            <w:tcW w:w="836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F97"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設定の意味</w:t>
            </w:r>
          </w:p>
        </w:tc>
      </w:tr>
      <w:tr w:rsidR="006C0847" w:rsidRPr="00B050AF" w14:paraId="3A4B3F9C" w14:textId="77777777" w:rsidTr="006C0847">
        <w:trPr>
          <w:trHeight w:val="360"/>
        </w:trPr>
        <w:tc>
          <w:tcPr>
            <w:tcW w:w="1115" w:type="dxa"/>
            <w:tcBorders>
              <w:top w:val="nil"/>
              <w:left w:val="single" w:sz="4" w:space="0" w:color="auto"/>
              <w:bottom w:val="single" w:sz="4" w:space="0" w:color="auto"/>
              <w:right w:val="nil"/>
            </w:tcBorders>
            <w:shd w:val="clear" w:color="auto" w:fill="auto"/>
            <w:noWrap/>
            <w:vAlign w:val="center"/>
            <w:hideMark/>
          </w:tcPr>
          <w:p w14:paraId="3A4B3F99" w14:textId="77777777" w:rsidR="006C0847" w:rsidRPr="00B050AF" w:rsidRDefault="006C0847" w:rsidP="006C0847">
            <w:pPr>
              <w:jc w:val="right"/>
              <w:rPr>
                <w:rFonts w:ascii="Meiryo UI" w:hAnsi="Meiryo UI" w:cs="ＭＳ Ｐゴシック"/>
                <w:color w:val="000000"/>
              </w:rPr>
            </w:pPr>
            <w:r w:rsidRPr="00B050AF">
              <w:rPr>
                <w:rFonts w:ascii="Meiryo UI" w:hAnsi="Meiryo UI" w:cs="ＭＳ Ｐゴシック" w:hint="eastAsia"/>
                <w:color w:val="000000"/>
              </w:rPr>
              <w:t>1</w:t>
            </w:r>
          </w:p>
        </w:tc>
        <w:tc>
          <w:tcPr>
            <w:tcW w:w="1134" w:type="dxa"/>
            <w:tcBorders>
              <w:top w:val="nil"/>
              <w:left w:val="single" w:sz="4" w:space="0" w:color="auto"/>
              <w:bottom w:val="single" w:sz="4" w:space="0" w:color="auto"/>
              <w:right w:val="nil"/>
            </w:tcBorders>
            <w:shd w:val="clear" w:color="auto" w:fill="auto"/>
            <w:noWrap/>
            <w:vAlign w:val="center"/>
            <w:hideMark/>
          </w:tcPr>
          <w:p w14:paraId="3A4B3F9A"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15</w:t>
            </w:r>
          </w:p>
        </w:tc>
        <w:tc>
          <w:tcPr>
            <w:tcW w:w="8363" w:type="dxa"/>
            <w:tcBorders>
              <w:top w:val="nil"/>
              <w:left w:val="single" w:sz="4" w:space="0" w:color="auto"/>
              <w:bottom w:val="single" w:sz="4" w:space="0" w:color="auto"/>
              <w:right w:val="single" w:sz="4" w:space="0" w:color="auto"/>
            </w:tcBorders>
            <w:shd w:val="clear" w:color="auto" w:fill="auto"/>
            <w:noWrap/>
            <w:vAlign w:val="center"/>
            <w:hideMark/>
          </w:tcPr>
          <w:p w14:paraId="3A4B3F9B"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月曜日基準で同じ週の金曜日を支払日とする。</w:t>
            </w:r>
          </w:p>
        </w:tc>
      </w:tr>
      <w:tr w:rsidR="006C0847" w:rsidRPr="00B050AF" w14:paraId="3A4B3FA0" w14:textId="77777777" w:rsidTr="006C0847">
        <w:trPr>
          <w:trHeight w:val="360"/>
        </w:trPr>
        <w:tc>
          <w:tcPr>
            <w:tcW w:w="1115" w:type="dxa"/>
            <w:tcBorders>
              <w:top w:val="nil"/>
              <w:left w:val="single" w:sz="4" w:space="0" w:color="auto"/>
              <w:bottom w:val="single" w:sz="4" w:space="0" w:color="auto"/>
              <w:right w:val="nil"/>
            </w:tcBorders>
            <w:shd w:val="clear" w:color="auto" w:fill="auto"/>
            <w:noWrap/>
            <w:vAlign w:val="center"/>
            <w:hideMark/>
          </w:tcPr>
          <w:p w14:paraId="3A4B3F9D" w14:textId="77777777" w:rsidR="006C0847" w:rsidRPr="00B050AF" w:rsidRDefault="006C0847" w:rsidP="006C0847">
            <w:pPr>
              <w:jc w:val="right"/>
              <w:rPr>
                <w:rFonts w:ascii="Meiryo UI" w:hAnsi="Meiryo UI" w:cs="ＭＳ Ｐゴシック"/>
                <w:color w:val="000000"/>
              </w:rPr>
            </w:pPr>
            <w:r w:rsidRPr="00B050AF">
              <w:rPr>
                <w:rFonts w:ascii="Meiryo UI" w:hAnsi="Meiryo UI" w:cs="ＭＳ Ｐゴシック" w:hint="eastAsia"/>
                <w:color w:val="000000"/>
              </w:rPr>
              <w:t>2</w:t>
            </w:r>
          </w:p>
        </w:tc>
        <w:tc>
          <w:tcPr>
            <w:tcW w:w="1134" w:type="dxa"/>
            <w:tcBorders>
              <w:top w:val="nil"/>
              <w:left w:val="single" w:sz="4" w:space="0" w:color="auto"/>
              <w:bottom w:val="single" w:sz="4" w:space="0" w:color="auto"/>
              <w:right w:val="nil"/>
            </w:tcBorders>
            <w:shd w:val="clear" w:color="auto" w:fill="auto"/>
            <w:noWrap/>
            <w:vAlign w:val="center"/>
            <w:hideMark/>
          </w:tcPr>
          <w:p w14:paraId="3A4B3F9E"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15</w:t>
            </w:r>
          </w:p>
        </w:tc>
        <w:tc>
          <w:tcPr>
            <w:tcW w:w="8363" w:type="dxa"/>
            <w:tcBorders>
              <w:top w:val="nil"/>
              <w:left w:val="single" w:sz="4" w:space="0" w:color="auto"/>
              <w:bottom w:val="single" w:sz="4" w:space="0" w:color="auto"/>
              <w:right w:val="single" w:sz="4" w:space="0" w:color="auto"/>
            </w:tcBorders>
            <w:shd w:val="clear" w:color="auto" w:fill="auto"/>
            <w:noWrap/>
            <w:vAlign w:val="center"/>
            <w:hideMark/>
          </w:tcPr>
          <w:p w14:paraId="3A4B3F9F"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火曜日基準で同じ週の金曜日を支払日とする。</w:t>
            </w:r>
          </w:p>
        </w:tc>
      </w:tr>
      <w:tr w:rsidR="006C0847" w:rsidRPr="00B050AF" w14:paraId="3A4B3FA4" w14:textId="77777777" w:rsidTr="006C0847">
        <w:trPr>
          <w:trHeight w:val="360"/>
        </w:trPr>
        <w:tc>
          <w:tcPr>
            <w:tcW w:w="1115" w:type="dxa"/>
            <w:tcBorders>
              <w:top w:val="nil"/>
              <w:left w:val="single" w:sz="4" w:space="0" w:color="auto"/>
              <w:bottom w:val="single" w:sz="4" w:space="0" w:color="auto"/>
              <w:right w:val="nil"/>
            </w:tcBorders>
            <w:shd w:val="clear" w:color="auto" w:fill="auto"/>
            <w:noWrap/>
            <w:vAlign w:val="center"/>
            <w:hideMark/>
          </w:tcPr>
          <w:p w14:paraId="3A4B3FA1" w14:textId="77777777" w:rsidR="006C0847" w:rsidRPr="00B050AF" w:rsidRDefault="006C0847" w:rsidP="006C0847">
            <w:pPr>
              <w:jc w:val="right"/>
              <w:rPr>
                <w:rFonts w:ascii="Meiryo UI" w:hAnsi="Meiryo UI" w:cs="ＭＳ Ｐゴシック"/>
                <w:color w:val="000000"/>
              </w:rPr>
            </w:pPr>
            <w:r w:rsidRPr="00B050AF">
              <w:rPr>
                <w:rFonts w:ascii="Meiryo UI" w:hAnsi="Meiryo UI" w:cs="ＭＳ Ｐゴシック" w:hint="eastAsia"/>
                <w:color w:val="000000"/>
              </w:rPr>
              <w:t>3</w:t>
            </w:r>
          </w:p>
        </w:tc>
        <w:tc>
          <w:tcPr>
            <w:tcW w:w="1134" w:type="dxa"/>
            <w:tcBorders>
              <w:top w:val="nil"/>
              <w:left w:val="single" w:sz="4" w:space="0" w:color="auto"/>
              <w:bottom w:val="single" w:sz="4" w:space="0" w:color="auto"/>
              <w:right w:val="nil"/>
            </w:tcBorders>
            <w:shd w:val="clear" w:color="auto" w:fill="auto"/>
            <w:noWrap/>
            <w:vAlign w:val="center"/>
            <w:hideMark/>
          </w:tcPr>
          <w:p w14:paraId="3A4B3FA2"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15</w:t>
            </w:r>
          </w:p>
        </w:tc>
        <w:tc>
          <w:tcPr>
            <w:tcW w:w="8363" w:type="dxa"/>
            <w:tcBorders>
              <w:top w:val="nil"/>
              <w:left w:val="single" w:sz="4" w:space="0" w:color="auto"/>
              <w:bottom w:val="single" w:sz="4" w:space="0" w:color="auto"/>
              <w:right w:val="single" w:sz="4" w:space="0" w:color="auto"/>
            </w:tcBorders>
            <w:shd w:val="clear" w:color="auto" w:fill="auto"/>
            <w:noWrap/>
            <w:vAlign w:val="center"/>
            <w:hideMark/>
          </w:tcPr>
          <w:p w14:paraId="3A4B3FA3"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水曜日基準で同じ週の金曜日を支払日とする。</w:t>
            </w:r>
          </w:p>
        </w:tc>
      </w:tr>
      <w:tr w:rsidR="006C0847" w:rsidRPr="00B050AF" w14:paraId="3A4B3FA8" w14:textId="77777777" w:rsidTr="006C0847">
        <w:trPr>
          <w:trHeight w:val="360"/>
        </w:trPr>
        <w:tc>
          <w:tcPr>
            <w:tcW w:w="1115" w:type="dxa"/>
            <w:tcBorders>
              <w:top w:val="nil"/>
              <w:left w:val="single" w:sz="4" w:space="0" w:color="auto"/>
              <w:bottom w:val="single" w:sz="4" w:space="0" w:color="auto"/>
              <w:right w:val="nil"/>
            </w:tcBorders>
            <w:shd w:val="clear" w:color="auto" w:fill="auto"/>
            <w:noWrap/>
            <w:vAlign w:val="center"/>
            <w:hideMark/>
          </w:tcPr>
          <w:p w14:paraId="3A4B3FA5" w14:textId="77777777" w:rsidR="006C0847" w:rsidRPr="00B050AF" w:rsidRDefault="006C0847" w:rsidP="006C0847">
            <w:pPr>
              <w:jc w:val="right"/>
              <w:rPr>
                <w:rFonts w:ascii="Meiryo UI" w:hAnsi="Meiryo UI" w:cs="ＭＳ Ｐゴシック"/>
                <w:color w:val="000000"/>
              </w:rPr>
            </w:pPr>
            <w:r w:rsidRPr="00B050AF">
              <w:rPr>
                <w:rFonts w:ascii="Meiryo UI" w:hAnsi="Meiryo UI" w:cs="ＭＳ Ｐゴシック" w:hint="eastAsia"/>
                <w:color w:val="000000"/>
              </w:rPr>
              <w:t>4</w:t>
            </w:r>
          </w:p>
        </w:tc>
        <w:tc>
          <w:tcPr>
            <w:tcW w:w="1134" w:type="dxa"/>
            <w:tcBorders>
              <w:top w:val="nil"/>
              <w:left w:val="single" w:sz="4" w:space="0" w:color="auto"/>
              <w:bottom w:val="single" w:sz="4" w:space="0" w:color="auto"/>
              <w:right w:val="nil"/>
            </w:tcBorders>
            <w:shd w:val="clear" w:color="auto" w:fill="auto"/>
            <w:noWrap/>
            <w:vAlign w:val="center"/>
            <w:hideMark/>
          </w:tcPr>
          <w:p w14:paraId="3A4B3FA6"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25</w:t>
            </w:r>
          </w:p>
        </w:tc>
        <w:tc>
          <w:tcPr>
            <w:tcW w:w="8363" w:type="dxa"/>
            <w:tcBorders>
              <w:top w:val="nil"/>
              <w:left w:val="single" w:sz="4" w:space="0" w:color="auto"/>
              <w:bottom w:val="single" w:sz="4" w:space="0" w:color="auto"/>
              <w:right w:val="single" w:sz="4" w:space="0" w:color="auto"/>
            </w:tcBorders>
            <w:shd w:val="clear" w:color="auto" w:fill="auto"/>
            <w:noWrap/>
            <w:vAlign w:val="center"/>
            <w:hideMark/>
          </w:tcPr>
          <w:p w14:paraId="3A4B3FA7"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木曜日基準で翌週の金曜日を支払日とする。</w:t>
            </w:r>
          </w:p>
        </w:tc>
      </w:tr>
      <w:tr w:rsidR="006C0847" w:rsidRPr="00B050AF" w14:paraId="3A4B3FAC" w14:textId="77777777" w:rsidTr="006C0847">
        <w:trPr>
          <w:trHeight w:val="360"/>
        </w:trPr>
        <w:tc>
          <w:tcPr>
            <w:tcW w:w="1115" w:type="dxa"/>
            <w:tcBorders>
              <w:top w:val="nil"/>
              <w:left w:val="single" w:sz="4" w:space="0" w:color="auto"/>
              <w:bottom w:val="single" w:sz="4" w:space="0" w:color="auto"/>
              <w:right w:val="nil"/>
            </w:tcBorders>
            <w:shd w:val="clear" w:color="auto" w:fill="auto"/>
            <w:noWrap/>
            <w:vAlign w:val="center"/>
            <w:hideMark/>
          </w:tcPr>
          <w:p w14:paraId="3A4B3FA9" w14:textId="77777777" w:rsidR="006C0847" w:rsidRPr="00B050AF" w:rsidRDefault="006C0847" w:rsidP="006C0847">
            <w:pPr>
              <w:jc w:val="right"/>
              <w:rPr>
                <w:rFonts w:ascii="Meiryo UI" w:hAnsi="Meiryo UI" w:cs="ＭＳ Ｐゴシック"/>
                <w:color w:val="000000"/>
              </w:rPr>
            </w:pPr>
            <w:r w:rsidRPr="00B050AF">
              <w:rPr>
                <w:rFonts w:ascii="Meiryo UI" w:hAnsi="Meiryo UI" w:cs="ＭＳ Ｐゴシック" w:hint="eastAsia"/>
                <w:color w:val="000000"/>
              </w:rPr>
              <w:t>5</w:t>
            </w:r>
          </w:p>
        </w:tc>
        <w:tc>
          <w:tcPr>
            <w:tcW w:w="1134" w:type="dxa"/>
            <w:tcBorders>
              <w:top w:val="nil"/>
              <w:left w:val="single" w:sz="4" w:space="0" w:color="auto"/>
              <w:bottom w:val="single" w:sz="4" w:space="0" w:color="auto"/>
              <w:right w:val="nil"/>
            </w:tcBorders>
            <w:shd w:val="clear" w:color="auto" w:fill="auto"/>
            <w:noWrap/>
            <w:vAlign w:val="center"/>
            <w:hideMark/>
          </w:tcPr>
          <w:p w14:paraId="3A4B3FAA"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25</w:t>
            </w:r>
          </w:p>
        </w:tc>
        <w:tc>
          <w:tcPr>
            <w:tcW w:w="8363" w:type="dxa"/>
            <w:tcBorders>
              <w:top w:val="nil"/>
              <w:left w:val="single" w:sz="4" w:space="0" w:color="auto"/>
              <w:bottom w:val="single" w:sz="4" w:space="0" w:color="auto"/>
              <w:right w:val="single" w:sz="4" w:space="0" w:color="auto"/>
            </w:tcBorders>
            <w:shd w:val="clear" w:color="auto" w:fill="auto"/>
            <w:noWrap/>
            <w:vAlign w:val="center"/>
            <w:hideMark/>
          </w:tcPr>
          <w:p w14:paraId="3A4B3FAB"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金曜日基準で翌週の金曜日を支払日とする。</w:t>
            </w:r>
          </w:p>
        </w:tc>
      </w:tr>
      <w:tr w:rsidR="006C0847" w:rsidRPr="00B050AF" w14:paraId="3A4B3FB0" w14:textId="77777777" w:rsidTr="00A90295">
        <w:trPr>
          <w:trHeight w:val="360"/>
        </w:trPr>
        <w:tc>
          <w:tcPr>
            <w:tcW w:w="1115" w:type="dxa"/>
            <w:tcBorders>
              <w:top w:val="single" w:sz="4" w:space="0" w:color="auto"/>
              <w:left w:val="single" w:sz="4" w:space="0" w:color="auto"/>
              <w:bottom w:val="single" w:sz="4" w:space="0" w:color="auto"/>
              <w:right w:val="nil"/>
            </w:tcBorders>
            <w:shd w:val="clear" w:color="auto" w:fill="auto"/>
            <w:noWrap/>
            <w:vAlign w:val="center"/>
            <w:hideMark/>
          </w:tcPr>
          <w:p w14:paraId="3A4B3FAD" w14:textId="77777777" w:rsidR="006C0847" w:rsidRPr="00B050AF" w:rsidRDefault="006C0847" w:rsidP="006C0847">
            <w:pPr>
              <w:jc w:val="right"/>
              <w:rPr>
                <w:rFonts w:ascii="Meiryo UI" w:hAnsi="Meiryo UI" w:cs="ＭＳ Ｐゴシック"/>
                <w:color w:val="000000"/>
              </w:rPr>
            </w:pPr>
            <w:r w:rsidRPr="00B050AF">
              <w:rPr>
                <w:rFonts w:ascii="Meiryo UI" w:hAnsi="Meiryo UI" w:cs="ＭＳ Ｐゴシック" w:hint="eastAsia"/>
                <w:color w:val="000000"/>
              </w:rPr>
              <w:t>6</w:t>
            </w:r>
          </w:p>
        </w:tc>
        <w:tc>
          <w:tcPr>
            <w:tcW w:w="1134" w:type="dxa"/>
            <w:tcBorders>
              <w:top w:val="single" w:sz="4" w:space="0" w:color="auto"/>
              <w:left w:val="single" w:sz="4" w:space="0" w:color="auto"/>
              <w:bottom w:val="single" w:sz="4" w:space="0" w:color="auto"/>
              <w:right w:val="nil"/>
            </w:tcBorders>
            <w:shd w:val="clear" w:color="auto" w:fill="auto"/>
            <w:noWrap/>
            <w:vAlign w:val="center"/>
            <w:hideMark/>
          </w:tcPr>
          <w:p w14:paraId="3A4B3FAE"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25</w:t>
            </w:r>
          </w:p>
        </w:tc>
        <w:tc>
          <w:tcPr>
            <w:tcW w:w="83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B3FAF"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土曜日基準で翌週の金曜日を支払日とする。</w:t>
            </w:r>
          </w:p>
        </w:tc>
      </w:tr>
      <w:tr w:rsidR="006C0847" w:rsidRPr="00B050AF" w14:paraId="3A4B3FB5" w14:textId="77777777" w:rsidTr="00A116FB">
        <w:trPr>
          <w:trHeight w:val="736"/>
        </w:trPr>
        <w:tc>
          <w:tcPr>
            <w:tcW w:w="1115" w:type="dxa"/>
            <w:tcBorders>
              <w:top w:val="nil"/>
              <w:left w:val="single" w:sz="4" w:space="0" w:color="auto"/>
              <w:bottom w:val="single" w:sz="4" w:space="0" w:color="auto"/>
              <w:right w:val="nil"/>
            </w:tcBorders>
            <w:shd w:val="clear" w:color="auto" w:fill="auto"/>
            <w:noWrap/>
            <w:vAlign w:val="center"/>
            <w:hideMark/>
          </w:tcPr>
          <w:p w14:paraId="3A4B3FB1" w14:textId="77777777" w:rsidR="006C0847" w:rsidRPr="00B050AF" w:rsidRDefault="006C0847" w:rsidP="006C0847">
            <w:pPr>
              <w:jc w:val="right"/>
              <w:rPr>
                <w:rFonts w:ascii="Meiryo UI" w:hAnsi="Meiryo UI" w:cs="ＭＳ Ｐゴシック"/>
                <w:color w:val="000000"/>
              </w:rPr>
            </w:pPr>
            <w:r w:rsidRPr="00B050AF">
              <w:rPr>
                <w:rFonts w:ascii="Meiryo UI" w:hAnsi="Meiryo UI" w:cs="ＭＳ Ｐゴシック" w:hint="eastAsia"/>
                <w:color w:val="000000"/>
              </w:rPr>
              <w:t>7</w:t>
            </w:r>
          </w:p>
        </w:tc>
        <w:tc>
          <w:tcPr>
            <w:tcW w:w="1134" w:type="dxa"/>
            <w:tcBorders>
              <w:top w:val="nil"/>
              <w:left w:val="single" w:sz="4" w:space="0" w:color="auto"/>
              <w:bottom w:val="single" w:sz="4" w:space="0" w:color="auto"/>
              <w:right w:val="nil"/>
            </w:tcBorders>
            <w:shd w:val="clear" w:color="auto" w:fill="auto"/>
            <w:noWrap/>
            <w:vAlign w:val="center"/>
            <w:hideMark/>
          </w:tcPr>
          <w:p w14:paraId="3A4B3FB2"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25</w:t>
            </w:r>
          </w:p>
        </w:tc>
        <w:tc>
          <w:tcPr>
            <w:tcW w:w="83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B3FB3"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日曜日基準で翌週の金曜日を支払日とする。</w:t>
            </w:r>
          </w:p>
          <w:p w14:paraId="3A4B3FB4" w14:textId="77777777" w:rsidR="006C0847" w:rsidRPr="00B050AF" w:rsidRDefault="006C0847" w:rsidP="006C0847">
            <w:pPr>
              <w:rPr>
                <w:rFonts w:ascii="Meiryo UI" w:hAnsi="Meiryo UI" w:cs="ＭＳ Ｐゴシック"/>
                <w:color w:val="000000"/>
              </w:rPr>
            </w:pPr>
            <w:r w:rsidRPr="00B050AF">
              <w:rPr>
                <w:rFonts w:ascii="Meiryo UI" w:hAnsi="Meiryo UI" w:cs="ＭＳ Ｐゴシック" w:hint="eastAsia"/>
                <w:color w:val="000000"/>
              </w:rPr>
              <w:t>※週の開始を月曜日と考えてください。4/1(日)基準だと支払日は4/6(金)になります。</w:t>
            </w:r>
          </w:p>
        </w:tc>
      </w:tr>
    </w:tbl>
    <w:p w14:paraId="3A4B3FB6" w14:textId="0DCB09BC" w:rsidR="005C4469" w:rsidRDefault="005C4469" w:rsidP="00DD35F0">
      <w:pPr>
        <w:ind w:leftChars="200" w:left="440"/>
        <w:rPr>
          <w:rFonts w:ascii="Meiryo UI" w:hAnsi="Meiryo UI"/>
        </w:rPr>
      </w:pPr>
      <w:r>
        <w:rPr>
          <w:rFonts w:ascii="Meiryo UI" w:hAnsi="Meiryo UI"/>
        </w:rPr>
        <w:br w:type="page"/>
      </w:r>
    </w:p>
    <w:p w14:paraId="3A4B3FB7" w14:textId="77777777" w:rsidR="00A90295" w:rsidRPr="00B050AF" w:rsidRDefault="00A90295" w:rsidP="00A90295">
      <w:pPr>
        <w:ind w:leftChars="100" w:left="220"/>
        <w:rPr>
          <w:rFonts w:ascii="Meiryo UI" w:hAnsi="Meiryo UI"/>
        </w:rPr>
      </w:pPr>
      <w:r w:rsidRPr="00B050AF">
        <w:rPr>
          <w:rFonts w:ascii="Meiryo UI" w:hAnsi="Meiryo UI" w:hint="eastAsia"/>
        </w:rPr>
        <w:lastRenderedPageBreak/>
        <w:t>⑭幣種マスター(</w:t>
      </w:r>
      <w:proofErr w:type="spellStart"/>
      <w:r w:rsidRPr="00B050AF">
        <w:rPr>
          <w:rFonts w:ascii="Meiryo UI" w:hAnsi="Meiryo UI" w:hint="eastAsia"/>
        </w:rPr>
        <w:t>heishu_master</w:t>
      </w:r>
      <w:proofErr w:type="spellEnd"/>
      <w:r w:rsidRPr="00B050AF">
        <w:rPr>
          <w:rFonts w:ascii="Meiryo UI" w:hAnsi="Meiryo UI" w:hint="eastAsia"/>
        </w:rPr>
        <w:t>)</w:t>
      </w:r>
    </w:p>
    <w:p w14:paraId="3A4B3FB8" w14:textId="77777777" w:rsidR="00981966" w:rsidRPr="00B050AF" w:rsidRDefault="00A90295" w:rsidP="00A90295">
      <w:pPr>
        <w:ind w:leftChars="200" w:left="440"/>
        <w:rPr>
          <w:rFonts w:ascii="Meiryo UI" w:hAnsi="Meiryo UI"/>
        </w:rPr>
      </w:pPr>
      <w:r w:rsidRPr="00B050AF">
        <w:rPr>
          <w:rFonts w:ascii="Meiryo UI" w:hAnsi="Meiryo UI" w:hint="eastAsia"/>
        </w:rPr>
        <w:t>海外出張旅費精算(仮払精算)・海外出張伺い申請（仮払申請） 画面で「外貨」を使用する際に使用します。</w:t>
      </w:r>
    </w:p>
    <w:tbl>
      <w:tblPr>
        <w:tblW w:w="10612" w:type="dxa"/>
        <w:tblInd w:w="440" w:type="dxa"/>
        <w:tblCellMar>
          <w:left w:w="99" w:type="dxa"/>
          <w:right w:w="99" w:type="dxa"/>
        </w:tblCellMar>
        <w:tblLook w:val="04A0" w:firstRow="1" w:lastRow="0" w:firstColumn="1" w:lastColumn="0" w:noHBand="0" w:noVBand="1"/>
      </w:tblPr>
      <w:tblGrid>
        <w:gridCol w:w="689"/>
        <w:gridCol w:w="2410"/>
        <w:gridCol w:w="1276"/>
        <w:gridCol w:w="6237"/>
      </w:tblGrid>
      <w:tr w:rsidR="00EA221C" w:rsidRPr="00B050AF" w14:paraId="3A4B3FBD" w14:textId="77777777" w:rsidTr="00EF7979">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3FB9"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列番</w:t>
            </w:r>
          </w:p>
        </w:tc>
        <w:tc>
          <w:tcPr>
            <w:tcW w:w="2410" w:type="dxa"/>
            <w:tcBorders>
              <w:top w:val="single" w:sz="4" w:space="0" w:color="auto"/>
              <w:left w:val="single" w:sz="4" w:space="0" w:color="auto"/>
              <w:bottom w:val="single" w:sz="4" w:space="0" w:color="auto"/>
              <w:right w:val="nil"/>
            </w:tcBorders>
            <w:shd w:val="clear" w:color="000000" w:fill="CCFFCC"/>
            <w:noWrap/>
            <w:vAlign w:val="center"/>
            <w:hideMark/>
          </w:tcPr>
          <w:p w14:paraId="3A4B3FBA"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項目名</w:t>
            </w:r>
          </w:p>
        </w:tc>
        <w:tc>
          <w:tcPr>
            <w:tcW w:w="1276" w:type="dxa"/>
            <w:tcBorders>
              <w:top w:val="single" w:sz="4" w:space="0" w:color="auto"/>
              <w:left w:val="single" w:sz="4" w:space="0" w:color="auto"/>
              <w:bottom w:val="single" w:sz="4" w:space="0" w:color="auto"/>
              <w:right w:val="nil"/>
            </w:tcBorders>
            <w:shd w:val="clear" w:color="000000" w:fill="CCFFCC"/>
            <w:noWrap/>
            <w:vAlign w:val="center"/>
            <w:hideMark/>
          </w:tcPr>
          <w:p w14:paraId="3A4B3FBB"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形式</w:t>
            </w:r>
          </w:p>
        </w:tc>
        <w:tc>
          <w:tcPr>
            <w:tcW w:w="623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FBC"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設定内容</w:t>
            </w:r>
          </w:p>
        </w:tc>
      </w:tr>
      <w:tr w:rsidR="00EA221C" w:rsidRPr="00B050AF" w14:paraId="3A4B3FC2" w14:textId="77777777" w:rsidTr="00EF7979">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BE"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１</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FBF"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幣種コード</w:t>
            </w:r>
          </w:p>
        </w:tc>
        <w:tc>
          <w:tcPr>
            <w:tcW w:w="1276" w:type="dxa"/>
            <w:tcBorders>
              <w:top w:val="nil"/>
              <w:left w:val="single" w:sz="4" w:space="0" w:color="auto"/>
              <w:bottom w:val="single" w:sz="4" w:space="0" w:color="auto"/>
              <w:right w:val="nil"/>
            </w:tcBorders>
            <w:shd w:val="clear" w:color="auto" w:fill="auto"/>
            <w:vAlign w:val="center"/>
            <w:hideMark/>
          </w:tcPr>
          <w:p w14:paraId="3A4B3FC0"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半角英数字4文字以内</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FC1"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幣種の選択肢となりうる文言を指定します。</w:t>
            </w:r>
          </w:p>
        </w:tc>
      </w:tr>
      <w:tr w:rsidR="00EA221C" w:rsidRPr="00B050AF" w14:paraId="3A4B3FC7" w14:textId="77777777" w:rsidTr="00EF7979">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C3"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２</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C4"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通貨単位</w:t>
            </w:r>
          </w:p>
        </w:tc>
        <w:tc>
          <w:tcPr>
            <w:tcW w:w="1276" w:type="dxa"/>
            <w:tcBorders>
              <w:top w:val="nil"/>
              <w:left w:val="single" w:sz="4" w:space="0" w:color="auto"/>
              <w:bottom w:val="single" w:sz="4" w:space="0" w:color="auto"/>
              <w:right w:val="nil"/>
            </w:tcBorders>
            <w:shd w:val="clear" w:color="auto" w:fill="auto"/>
            <w:vAlign w:val="center"/>
            <w:hideMark/>
          </w:tcPr>
          <w:p w14:paraId="3A4B3FC5"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全角20文字以内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C6"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幣種コード選択時、外貨の通貨単位を指定します。</w:t>
            </w:r>
          </w:p>
        </w:tc>
      </w:tr>
      <w:tr w:rsidR="00EA221C" w:rsidRPr="00B050AF" w14:paraId="3A4B3FCC" w14:textId="77777777" w:rsidTr="00EF7979">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C8"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３</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C9"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国または地域</w:t>
            </w:r>
          </w:p>
        </w:tc>
        <w:tc>
          <w:tcPr>
            <w:tcW w:w="1276" w:type="dxa"/>
            <w:tcBorders>
              <w:top w:val="nil"/>
              <w:left w:val="single" w:sz="4" w:space="0" w:color="auto"/>
              <w:bottom w:val="single" w:sz="4" w:space="0" w:color="auto"/>
              <w:right w:val="nil"/>
            </w:tcBorders>
            <w:shd w:val="clear" w:color="auto" w:fill="auto"/>
            <w:vAlign w:val="center"/>
            <w:hideMark/>
          </w:tcPr>
          <w:p w14:paraId="3A4B3FCA"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全角40文字以内</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CB"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通貨を使用する国・地域を指定します。</w:t>
            </w:r>
          </w:p>
        </w:tc>
      </w:tr>
      <w:tr w:rsidR="00EA221C" w:rsidRPr="00B050AF" w14:paraId="3A4B3FD1" w14:textId="77777777" w:rsidTr="00EF7979">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CD"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４</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CE"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換算単位</w:t>
            </w:r>
          </w:p>
        </w:tc>
        <w:tc>
          <w:tcPr>
            <w:tcW w:w="1276" w:type="dxa"/>
            <w:tcBorders>
              <w:top w:val="nil"/>
              <w:left w:val="single" w:sz="4" w:space="0" w:color="auto"/>
              <w:bottom w:val="single" w:sz="4" w:space="0" w:color="auto"/>
              <w:right w:val="nil"/>
            </w:tcBorders>
            <w:shd w:val="clear" w:color="auto" w:fill="auto"/>
            <w:vAlign w:val="center"/>
            <w:hideMark/>
          </w:tcPr>
          <w:p w14:paraId="3A4B3FCF"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半角数字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D0"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1,10,100など、レートの換算単位を入力してください。</w:t>
            </w:r>
          </w:p>
        </w:tc>
      </w:tr>
      <w:tr w:rsidR="00EA221C" w:rsidRPr="00B050AF" w14:paraId="3A4B3FD6" w14:textId="77777777" w:rsidTr="00EF7979">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D2"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５</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D3"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小数部桁数</w:t>
            </w:r>
          </w:p>
        </w:tc>
        <w:tc>
          <w:tcPr>
            <w:tcW w:w="1276" w:type="dxa"/>
            <w:tcBorders>
              <w:top w:val="nil"/>
              <w:left w:val="single" w:sz="4" w:space="0" w:color="auto"/>
              <w:bottom w:val="single" w:sz="4" w:space="0" w:color="auto"/>
              <w:right w:val="nil"/>
            </w:tcBorders>
            <w:shd w:val="clear" w:color="auto" w:fill="auto"/>
            <w:vAlign w:val="center"/>
            <w:hideMark/>
          </w:tcPr>
          <w:p w14:paraId="3A4B3FD4"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半角数字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D5"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2固定です。</w:t>
            </w:r>
          </w:p>
        </w:tc>
      </w:tr>
      <w:tr w:rsidR="00EA221C" w:rsidRPr="00B050AF" w14:paraId="3A4B3FDB" w14:textId="77777777" w:rsidTr="00EF7979">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D7"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６</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D8"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使用可否</w:t>
            </w:r>
          </w:p>
        </w:tc>
        <w:tc>
          <w:tcPr>
            <w:tcW w:w="1276" w:type="dxa"/>
            <w:tcBorders>
              <w:top w:val="nil"/>
              <w:left w:val="single" w:sz="4" w:space="0" w:color="auto"/>
              <w:bottom w:val="single" w:sz="4" w:space="0" w:color="auto"/>
              <w:right w:val="nil"/>
            </w:tcBorders>
            <w:shd w:val="clear" w:color="auto" w:fill="auto"/>
            <w:vAlign w:val="center"/>
            <w:hideMark/>
          </w:tcPr>
          <w:p w14:paraId="3A4B3FD9"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半角数字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DA"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0:使用しない、1:使用する</w:t>
            </w:r>
          </w:p>
        </w:tc>
      </w:tr>
      <w:tr w:rsidR="00EA221C" w:rsidRPr="00B050AF" w14:paraId="3A4B3FE0" w14:textId="77777777" w:rsidTr="00EF7979">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3FDC"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７</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A4B3FDD"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表示順</w:t>
            </w:r>
          </w:p>
        </w:tc>
        <w:tc>
          <w:tcPr>
            <w:tcW w:w="1276" w:type="dxa"/>
            <w:tcBorders>
              <w:top w:val="nil"/>
              <w:left w:val="single" w:sz="4" w:space="0" w:color="auto"/>
              <w:bottom w:val="single" w:sz="4" w:space="0" w:color="auto"/>
              <w:right w:val="nil"/>
            </w:tcBorders>
            <w:shd w:val="clear" w:color="auto" w:fill="auto"/>
            <w:vAlign w:val="center"/>
            <w:hideMark/>
          </w:tcPr>
          <w:p w14:paraId="3A4B3FDE"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半角数字</w:t>
            </w:r>
          </w:p>
        </w:tc>
        <w:tc>
          <w:tcPr>
            <w:tcW w:w="6237" w:type="dxa"/>
            <w:tcBorders>
              <w:top w:val="nil"/>
              <w:left w:val="single" w:sz="4" w:space="0" w:color="auto"/>
              <w:bottom w:val="single" w:sz="4" w:space="0" w:color="auto"/>
              <w:right w:val="single" w:sz="4" w:space="0" w:color="auto"/>
            </w:tcBorders>
            <w:shd w:val="clear" w:color="auto" w:fill="auto"/>
            <w:vAlign w:val="center"/>
            <w:hideMark/>
          </w:tcPr>
          <w:p w14:paraId="3A4B3FDF" w14:textId="77777777" w:rsidR="00EA221C" w:rsidRPr="00B050AF" w:rsidRDefault="00EA221C" w:rsidP="00EA221C">
            <w:pPr>
              <w:rPr>
                <w:rFonts w:ascii="Meiryo UI" w:hAnsi="Meiryo UI" w:cs="ＭＳ Ｐゴシック"/>
                <w:color w:val="000000"/>
              </w:rPr>
            </w:pPr>
            <w:r w:rsidRPr="00B050AF">
              <w:rPr>
                <w:rFonts w:ascii="Meiryo UI" w:hAnsi="Meiryo UI" w:cs="ＭＳ Ｐゴシック" w:hint="eastAsia"/>
                <w:color w:val="000000"/>
              </w:rPr>
              <w:t>幣種コードの表示順を指定します。</w:t>
            </w:r>
          </w:p>
        </w:tc>
      </w:tr>
    </w:tbl>
    <w:p w14:paraId="3A4B3FE1" w14:textId="77777777" w:rsidR="00E853D8" w:rsidRPr="00B050AF" w:rsidRDefault="00E853D8" w:rsidP="00BF6408">
      <w:pPr>
        <w:rPr>
          <w:rFonts w:ascii="Meiryo UI" w:hAnsi="Meiryo UI"/>
        </w:rPr>
      </w:pPr>
    </w:p>
    <w:p w14:paraId="3A4B3FE2" w14:textId="77777777" w:rsidR="00E853D8" w:rsidRPr="00B050AF" w:rsidRDefault="00E853D8" w:rsidP="00E853D8">
      <w:pPr>
        <w:ind w:leftChars="100" w:left="220"/>
        <w:rPr>
          <w:rFonts w:ascii="Meiryo UI" w:hAnsi="Meiryo UI"/>
        </w:rPr>
      </w:pPr>
      <w:r w:rsidRPr="00B050AF">
        <w:rPr>
          <w:rFonts w:ascii="Meiryo UI" w:hAnsi="Meiryo UI" w:hint="eastAsia"/>
        </w:rPr>
        <w:t>⑮幣種別レートマスター(</w:t>
      </w:r>
      <w:proofErr w:type="spellStart"/>
      <w:r w:rsidRPr="00B050AF">
        <w:rPr>
          <w:rFonts w:ascii="Meiryo UI" w:hAnsi="Meiryo UI" w:hint="eastAsia"/>
        </w:rPr>
        <w:t>rate_master</w:t>
      </w:r>
      <w:proofErr w:type="spellEnd"/>
      <w:r w:rsidRPr="00B050AF">
        <w:rPr>
          <w:rFonts w:ascii="Meiryo UI" w:hAnsi="Meiryo UI" w:hint="eastAsia"/>
        </w:rPr>
        <w:t>)</w:t>
      </w:r>
    </w:p>
    <w:p w14:paraId="3A4B3FE3" w14:textId="77777777" w:rsidR="00E853D8" w:rsidRPr="00B050AF" w:rsidRDefault="00E853D8" w:rsidP="00E853D8">
      <w:pPr>
        <w:ind w:leftChars="200" w:left="440"/>
        <w:rPr>
          <w:rFonts w:ascii="Meiryo UI" w:hAnsi="Meiryo UI"/>
        </w:rPr>
      </w:pPr>
      <w:r w:rsidRPr="00B050AF">
        <w:rPr>
          <w:rFonts w:ascii="Meiryo UI" w:hAnsi="Meiryo UI" w:hint="eastAsia"/>
        </w:rPr>
        <w:t>海外出張旅費精算(仮払精算)・海外出張伺い申請（仮払申請） 画面で「外貨」を使用する際に使用します。</w:t>
      </w:r>
    </w:p>
    <w:tbl>
      <w:tblPr>
        <w:tblW w:w="10656" w:type="dxa"/>
        <w:tblInd w:w="440" w:type="dxa"/>
        <w:tblCellMar>
          <w:left w:w="99" w:type="dxa"/>
          <w:right w:w="99" w:type="dxa"/>
        </w:tblCellMar>
        <w:tblLook w:val="04A0" w:firstRow="1" w:lastRow="0" w:firstColumn="1" w:lastColumn="0" w:noHBand="0" w:noVBand="1"/>
      </w:tblPr>
      <w:tblGrid>
        <w:gridCol w:w="674"/>
        <w:gridCol w:w="2343"/>
        <w:gridCol w:w="1584"/>
        <w:gridCol w:w="6055"/>
      </w:tblGrid>
      <w:tr w:rsidR="00E853D8" w:rsidRPr="00B050AF" w14:paraId="3A4B3FE8" w14:textId="77777777" w:rsidTr="000873E6">
        <w:trPr>
          <w:trHeight w:val="360"/>
        </w:trPr>
        <w:tc>
          <w:tcPr>
            <w:tcW w:w="674" w:type="dxa"/>
            <w:tcBorders>
              <w:top w:val="single" w:sz="4" w:space="0" w:color="auto"/>
              <w:left w:val="single" w:sz="4" w:space="0" w:color="auto"/>
              <w:bottom w:val="single" w:sz="4" w:space="0" w:color="auto"/>
              <w:right w:val="nil"/>
            </w:tcBorders>
            <w:shd w:val="clear" w:color="000000" w:fill="CCFFCC"/>
            <w:noWrap/>
            <w:vAlign w:val="center"/>
            <w:hideMark/>
          </w:tcPr>
          <w:p w14:paraId="3A4B3FE4" w14:textId="77777777" w:rsidR="00E853D8" w:rsidRPr="00B050AF" w:rsidRDefault="00E853D8" w:rsidP="00AB3606">
            <w:pPr>
              <w:rPr>
                <w:rFonts w:ascii="Meiryo UI" w:hAnsi="Meiryo UI" w:cs="ＭＳ Ｐゴシック"/>
                <w:color w:val="000000"/>
              </w:rPr>
            </w:pPr>
            <w:r w:rsidRPr="00B050AF">
              <w:rPr>
                <w:rFonts w:ascii="Meiryo UI" w:hAnsi="Meiryo UI" w:cs="ＭＳ Ｐゴシック" w:hint="eastAsia"/>
                <w:color w:val="000000"/>
              </w:rPr>
              <w:t>列番</w:t>
            </w:r>
          </w:p>
        </w:tc>
        <w:tc>
          <w:tcPr>
            <w:tcW w:w="2343" w:type="dxa"/>
            <w:tcBorders>
              <w:top w:val="single" w:sz="4" w:space="0" w:color="auto"/>
              <w:left w:val="single" w:sz="4" w:space="0" w:color="auto"/>
              <w:bottom w:val="single" w:sz="4" w:space="0" w:color="auto"/>
              <w:right w:val="nil"/>
            </w:tcBorders>
            <w:shd w:val="clear" w:color="000000" w:fill="CCFFCC"/>
            <w:noWrap/>
            <w:vAlign w:val="center"/>
            <w:hideMark/>
          </w:tcPr>
          <w:p w14:paraId="3A4B3FE5" w14:textId="77777777" w:rsidR="00E853D8" w:rsidRPr="00B050AF" w:rsidRDefault="00E853D8" w:rsidP="00AB3606">
            <w:pPr>
              <w:rPr>
                <w:rFonts w:ascii="Meiryo UI" w:hAnsi="Meiryo UI" w:cs="ＭＳ Ｐゴシック"/>
                <w:color w:val="000000"/>
              </w:rPr>
            </w:pPr>
            <w:r w:rsidRPr="00B050AF">
              <w:rPr>
                <w:rFonts w:ascii="Meiryo UI" w:hAnsi="Meiryo UI" w:cs="ＭＳ Ｐゴシック" w:hint="eastAsia"/>
                <w:color w:val="000000"/>
              </w:rPr>
              <w:t>項目名</w:t>
            </w:r>
          </w:p>
        </w:tc>
        <w:tc>
          <w:tcPr>
            <w:tcW w:w="1583" w:type="dxa"/>
            <w:tcBorders>
              <w:top w:val="single" w:sz="4" w:space="0" w:color="auto"/>
              <w:left w:val="single" w:sz="4" w:space="0" w:color="auto"/>
              <w:bottom w:val="single" w:sz="4" w:space="0" w:color="auto"/>
              <w:right w:val="nil"/>
            </w:tcBorders>
            <w:shd w:val="clear" w:color="000000" w:fill="CCFFCC"/>
            <w:noWrap/>
            <w:vAlign w:val="center"/>
            <w:hideMark/>
          </w:tcPr>
          <w:p w14:paraId="3A4B3FE6" w14:textId="77777777" w:rsidR="00E853D8" w:rsidRPr="00B050AF" w:rsidRDefault="00E853D8" w:rsidP="00AB3606">
            <w:pPr>
              <w:rPr>
                <w:rFonts w:ascii="Meiryo UI" w:hAnsi="Meiryo UI" w:cs="ＭＳ Ｐゴシック"/>
                <w:color w:val="000000"/>
              </w:rPr>
            </w:pPr>
            <w:r w:rsidRPr="00B050AF">
              <w:rPr>
                <w:rFonts w:ascii="Meiryo UI" w:hAnsi="Meiryo UI" w:cs="ＭＳ Ｐゴシック" w:hint="eastAsia"/>
                <w:color w:val="000000"/>
              </w:rPr>
              <w:t>形式</w:t>
            </w:r>
          </w:p>
        </w:tc>
        <w:tc>
          <w:tcPr>
            <w:tcW w:w="605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3FE7" w14:textId="77777777" w:rsidR="00E853D8" w:rsidRPr="00B050AF" w:rsidRDefault="00E853D8" w:rsidP="00AB3606">
            <w:pPr>
              <w:rPr>
                <w:rFonts w:ascii="Meiryo UI" w:hAnsi="Meiryo UI" w:cs="ＭＳ Ｐゴシック"/>
                <w:color w:val="000000"/>
              </w:rPr>
            </w:pPr>
            <w:r w:rsidRPr="00B050AF">
              <w:rPr>
                <w:rFonts w:ascii="Meiryo UI" w:hAnsi="Meiryo UI" w:cs="ＭＳ Ｐゴシック" w:hint="eastAsia"/>
                <w:color w:val="000000"/>
              </w:rPr>
              <w:t>設定内容</w:t>
            </w:r>
          </w:p>
        </w:tc>
      </w:tr>
      <w:tr w:rsidR="00E853D8" w:rsidRPr="00B050AF" w14:paraId="3A4B3FED" w14:textId="77777777" w:rsidTr="000873E6">
        <w:trPr>
          <w:trHeight w:val="360"/>
        </w:trPr>
        <w:tc>
          <w:tcPr>
            <w:tcW w:w="674" w:type="dxa"/>
            <w:tcBorders>
              <w:top w:val="nil"/>
              <w:left w:val="single" w:sz="4" w:space="0" w:color="auto"/>
              <w:bottom w:val="single" w:sz="4" w:space="0" w:color="auto"/>
              <w:right w:val="nil"/>
            </w:tcBorders>
            <w:shd w:val="clear" w:color="auto" w:fill="auto"/>
            <w:noWrap/>
            <w:vAlign w:val="center"/>
            <w:hideMark/>
          </w:tcPr>
          <w:p w14:paraId="3A4B3FE9" w14:textId="77777777" w:rsidR="00E853D8" w:rsidRPr="00B050AF" w:rsidRDefault="00E853D8" w:rsidP="00AB3606">
            <w:pPr>
              <w:rPr>
                <w:rFonts w:ascii="Meiryo UI" w:hAnsi="Meiryo UI" w:cs="ＭＳ Ｐゴシック"/>
                <w:color w:val="000000"/>
              </w:rPr>
            </w:pPr>
            <w:r w:rsidRPr="00B050AF">
              <w:rPr>
                <w:rFonts w:ascii="Meiryo UI" w:hAnsi="Meiryo UI" w:cs="ＭＳ Ｐゴシック" w:hint="eastAsia"/>
                <w:color w:val="000000"/>
              </w:rPr>
              <w:t>１</w:t>
            </w:r>
          </w:p>
        </w:tc>
        <w:tc>
          <w:tcPr>
            <w:tcW w:w="23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FEA" w14:textId="77777777" w:rsidR="00E853D8" w:rsidRPr="00B050AF" w:rsidRDefault="00E853D8" w:rsidP="00AB3606">
            <w:pPr>
              <w:rPr>
                <w:rFonts w:ascii="Meiryo UI" w:hAnsi="Meiryo UI" w:cs="ＭＳ Ｐゴシック"/>
                <w:color w:val="000000"/>
              </w:rPr>
            </w:pPr>
            <w:r w:rsidRPr="00B050AF">
              <w:rPr>
                <w:rFonts w:ascii="Meiryo UI" w:hAnsi="Meiryo UI" w:cs="ＭＳ Ｐゴシック" w:hint="eastAsia"/>
                <w:color w:val="000000"/>
              </w:rPr>
              <w:t>幣種コード</w:t>
            </w:r>
          </w:p>
        </w:tc>
        <w:tc>
          <w:tcPr>
            <w:tcW w:w="1583" w:type="dxa"/>
            <w:tcBorders>
              <w:top w:val="nil"/>
              <w:left w:val="single" w:sz="4" w:space="0" w:color="auto"/>
              <w:bottom w:val="single" w:sz="4" w:space="0" w:color="auto"/>
              <w:right w:val="nil"/>
            </w:tcBorders>
            <w:shd w:val="clear" w:color="auto" w:fill="auto"/>
            <w:vAlign w:val="center"/>
            <w:hideMark/>
          </w:tcPr>
          <w:p w14:paraId="3A4B3FEB" w14:textId="77777777" w:rsidR="00E853D8" w:rsidRPr="00B050AF" w:rsidRDefault="00E853D8" w:rsidP="00AB3606">
            <w:pPr>
              <w:rPr>
                <w:rFonts w:ascii="Meiryo UI" w:hAnsi="Meiryo UI" w:cs="ＭＳ Ｐゴシック"/>
                <w:color w:val="000000"/>
              </w:rPr>
            </w:pPr>
            <w:r w:rsidRPr="00B050AF">
              <w:rPr>
                <w:rFonts w:ascii="Meiryo UI" w:hAnsi="Meiryo UI" w:cs="ＭＳ Ｐゴシック" w:hint="eastAsia"/>
                <w:color w:val="000000"/>
              </w:rPr>
              <w:t>半角英数字4文字以内</w:t>
            </w:r>
          </w:p>
        </w:tc>
        <w:tc>
          <w:tcPr>
            <w:tcW w:w="6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3FEC" w14:textId="77777777" w:rsidR="00E853D8" w:rsidRPr="00B050AF" w:rsidRDefault="00E853D8" w:rsidP="00AB3606">
            <w:pPr>
              <w:rPr>
                <w:rFonts w:ascii="Meiryo UI" w:hAnsi="Meiryo UI" w:cs="ＭＳ Ｐゴシック"/>
                <w:color w:val="000000"/>
              </w:rPr>
            </w:pPr>
            <w:r w:rsidRPr="00B050AF">
              <w:rPr>
                <w:rFonts w:ascii="Meiryo UI" w:hAnsi="Meiryo UI" w:cs="ＭＳ Ｐゴシック" w:hint="eastAsia"/>
                <w:color w:val="000000"/>
              </w:rPr>
              <w:t>幣種の選択肢となりうる文言を指定します。</w:t>
            </w:r>
          </w:p>
        </w:tc>
      </w:tr>
      <w:tr w:rsidR="00E853D8" w:rsidRPr="00B050AF" w14:paraId="3A4B3FF2" w14:textId="77777777" w:rsidTr="000873E6">
        <w:trPr>
          <w:trHeight w:val="360"/>
        </w:trPr>
        <w:tc>
          <w:tcPr>
            <w:tcW w:w="674" w:type="dxa"/>
            <w:tcBorders>
              <w:top w:val="nil"/>
              <w:left w:val="single" w:sz="4" w:space="0" w:color="auto"/>
              <w:bottom w:val="single" w:sz="4" w:space="0" w:color="auto"/>
              <w:right w:val="nil"/>
            </w:tcBorders>
            <w:shd w:val="clear" w:color="auto" w:fill="auto"/>
            <w:noWrap/>
            <w:vAlign w:val="center"/>
            <w:hideMark/>
          </w:tcPr>
          <w:p w14:paraId="3A4B3FEE" w14:textId="77777777" w:rsidR="00E853D8" w:rsidRPr="00B050AF" w:rsidRDefault="00E853D8" w:rsidP="00AB3606">
            <w:pPr>
              <w:rPr>
                <w:rFonts w:ascii="Meiryo UI" w:hAnsi="Meiryo UI" w:cs="ＭＳ Ｐゴシック"/>
                <w:color w:val="000000"/>
              </w:rPr>
            </w:pPr>
            <w:r w:rsidRPr="00B050AF">
              <w:rPr>
                <w:rFonts w:ascii="Meiryo UI" w:hAnsi="Meiryo UI" w:cs="ＭＳ Ｐゴシック" w:hint="eastAsia"/>
                <w:color w:val="000000"/>
              </w:rPr>
              <w:t>２</w:t>
            </w:r>
          </w:p>
        </w:tc>
        <w:tc>
          <w:tcPr>
            <w:tcW w:w="2343" w:type="dxa"/>
            <w:tcBorders>
              <w:top w:val="nil"/>
              <w:left w:val="single" w:sz="4" w:space="0" w:color="auto"/>
              <w:bottom w:val="single" w:sz="4" w:space="0" w:color="auto"/>
              <w:right w:val="single" w:sz="4" w:space="0" w:color="auto"/>
            </w:tcBorders>
            <w:shd w:val="clear" w:color="auto" w:fill="auto"/>
            <w:vAlign w:val="center"/>
            <w:hideMark/>
          </w:tcPr>
          <w:p w14:paraId="3A4B3FEF" w14:textId="77777777" w:rsidR="00E853D8" w:rsidRPr="00B050AF" w:rsidRDefault="00E853D8" w:rsidP="00AB3606">
            <w:pPr>
              <w:rPr>
                <w:rFonts w:ascii="Meiryo UI" w:hAnsi="Meiryo UI" w:cs="ＭＳ Ｐゴシック"/>
                <w:color w:val="000000"/>
              </w:rPr>
            </w:pPr>
            <w:r w:rsidRPr="00B050AF">
              <w:rPr>
                <w:rFonts w:ascii="Meiryo UI" w:hAnsi="Meiryo UI" w:cs="ＭＳ Ｐゴシック" w:hint="eastAsia"/>
                <w:color w:val="000000"/>
              </w:rPr>
              <w:t>適用開始日時</w:t>
            </w:r>
          </w:p>
        </w:tc>
        <w:tc>
          <w:tcPr>
            <w:tcW w:w="1583" w:type="dxa"/>
            <w:tcBorders>
              <w:top w:val="nil"/>
              <w:left w:val="single" w:sz="4" w:space="0" w:color="auto"/>
              <w:bottom w:val="single" w:sz="4" w:space="0" w:color="auto"/>
              <w:right w:val="nil"/>
            </w:tcBorders>
            <w:shd w:val="clear" w:color="auto" w:fill="auto"/>
            <w:vAlign w:val="center"/>
            <w:hideMark/>
          </w:tcPr>
          <w:p w14:paraId="3A4B3FF0" w14:textId="77777777" w:rsidR="00E853D8" w:rsidRPr="00B050AF" w:rsidRDefault="00E853D8" w:rsidP="00AB3606">
            <w:pPr>
              <w:rPr>
                <w:rFonts w:ascii="Meiryo UI" w:hAnsi="Meiryo UI" w:cs="ＭＳ Ｐゴシック"/>
                <w:color w:val="000000"/>
              </w:rPr>
            </w:pPr>
            <w:proofErr w:type="spellStart"/>
            <w:r w:rsidRPr="00B050AF">
              <w:rPr>
                <w:rFonts w:ascii="Meiryo UI" w:hAnsi="Meiryo UI" w:cs="ＭＳ Ｐゴシック"/>
                <w:color w:val="000000"/>
              </w:rPr>
              <w:t>yyyy</w:t>
            </w:r>
            <w:proofErr w:type="spellEnd"/>
            <w:r w:rsidRPr="00B050AF">
              <w:rPr>
                <w:rFonts w:ascii="Meiryo UI" w:hAnsi="Meiryo UI" w:cs="ＭＳ Ｐゴシック"/>
                <w:color w:val="000000"/>
              </w:rPr>
              <w:t>/mm/dd</w:t>
            </w:r>
          </w:p>
        </w:tc>
        <w:tc>
          <w:tcPr>
            <w:tcW w:w="6056" w:type="dxa"/>
            <w:tcBorders>
              <w:top w:val="nil"/>
              <w:left w:val="single" w:sz="4" w:space="0" w:color="auto"/>
              <w:bottom w:val="single" w:sz="4" w:space="0" w:color="auto"/>
              <w:right w:val="single" w:sz="4" w:space="0" w:color="auto"/>
            </w:tcBorders>
            <w:shd w:val="clear" w:color="auto" w:fill="auto"/>
            <w:vAlign w:val="center"/>
            <w:hideMark/>
          </w:tcPr>
          <w:p w14:paraId="3A4B3FF1" w14:textId="77777777" w:rsidR="00E853D8" w:rsidRPr="00B050AF" w:rsidRDefault="00E853D8" w:rsidP="00AB3606">
            <w:pPr>
              <w:rPr>
                <w:rFonts w:ascii="Meiryo UI" w:hAnsi="Meiryo UI" w:cs="ＭＳ Ｐゴシック"/>
                <w:color w:val="000000"/>
              </w:rPr>
            </w:pPr>
            <w:r w:rsidRPr="00B050AF">
              <w:rPr>
                <w:rFonts w:ascii="Meiryo UI" w:hAnsi="Meiryo UI" w:cs="ＭＳ Ｐゴシック" w:hint="eastAsia"/>
                <w:color w:val="000000"/>
              </w:rPr>
              <w:t>幣種の適用開始日時を指定します。</w:t>
            </w:r>
          </w:p>
        </w:tc>
      </w:tr>
      <w:tr w:rsidR="000873E6" w:rsidRPr="00B050AF" w14:paraId="3A4B3FF7" w14:textId="77777777" w:rsidTr="000873E6">
        <w:trPr>
          <w:trHeight w:val="360"/>
        </w:trPr>
        <w:tc>
          <w:tcPr>
            <w:tcW w:w="674" w:type="dxa"/>
            <w:tcBorders>
              <w:top w:val="nil"/>
              <w:left w:val="single" w:sz="4" w:space="0" w:color="auto"/>
              <w:bottom w:val="single" w:sz="4" w:space="0" w:color="auto"/>
              <w:right w:val="nil"/>
            </w:tcBorders>
            <w:shd w:val="clear" w:color="auto" w:fill="auto"/>
            <w:noWrap/>
            <w:vAlign w:val="center"/>
            <w:hideMark/>
          </w:tcPr>
          <w:p w14:paraId="3A4B3FF3" w14:textId="77777777" w:rsidR="000873E6" w:rsidRPr="00B050AF" w:rsidRDefault="000873E6" w:rsidP="000873E6">
            <w:pPr>
              <w:rPr>
                <w:rFonts w:ascii="Meiryo UI" w:hAnsi="Meiryo UI" w:cs="ＭＳ Ｐゴシック"/>
                <w:color w:val="000000"/>
              </w:rPr>
            </w:pPr>
            <w:r w:rsidRPr="00B050AF">
              <w:rPr>
                <w:rFonts w:ascii="Meiryo UI" w:hAnsi="Meiryo UI" w:cs="ＭＳ Ｐゴシック" w:hint="eastAsia"/>
                <w:color w:val="000000"/>
              </w:rPr>
              <w:t>３</w:t>
            </w:r>
          </w:p>
        </w:tc>
        <w:tc>
          <w:tcPr>
            <w:tcW w:w="2343" w:type="dxa"/>
            <w:tcBorders>
              <w:top w:val="nil"/>
              <w:left w:val="single" w:sz="4" w:space="0" w:color="auto"/>
              <w:bottom w:val="single" w:sz="4" w:space="0" w:color="auto"/>
              <w:right w:val="single" w:sz="4" w:space="0" w:color="auto"/>
            </w:tcBorders>
            <w:shd w:val="clear" w:color="auto" w:fill="auto"/>
            <w:hideMark/>
          </w:tcPr>
          <w:p w14:paraId="3A4B3FF4" w14:textId="77777777" w:rsidR="000873E6" w:rsidRPr="00B050AF" w:rsidRDefault="000873E6" w:rsidP="000873E6">
            <w:pPr>
              <w:rPr>
                <w:rFonts w:ascii="Meiryo UI" w:hAnsi="Meiryo UI"/>
              </w:rPr>
            </w:pPr>
            <w:r w:rsidRPr="00B050AF">
              <w:rPr>
                <w:rFonts w:ascii="Meiryo UI" w:hAnsi="Meiryo UI" w:hint="eastAsia"/>
              </w:rPr>
              <w:t>適用レート</w:t>
            </w:r>
          </w:p>
        </w:tc>
        <w:tc>
          <w:tcPr>
            <w:tcW w:w="1583" w:type="dxa"/>
            <w:tcBorders>
              <w:top w:val="nil"/>
              <w:left w:val="single" w:sz="4" w:space="0" w:color="auto"/>
              <w:bottom w:val="single" w:sz="4" w:space="0" w:color="auto"/>
              <w:right w:val="nil"/>
            </w:tcBorders>
            <w:shd w:val="clear" w:color="auto" w:fill="auto"/>
            <w:hideMark/>
          </w:tcPr>
          <w:p w14:paraId="3A4B3FF5" w14:textId="77777777" w:rsidR="000873E6" w:rsidRPr="00B050AF" w:rsidRDefault="000873E6" w:rsidP="000873E6">
            <w:pPr>
              <w:rPr>
                <w:rFonts w:ascii="Meiryo UI" w:hAnsi="Meiryo UI"/>
              </w:rPr>
            </w:pPr>
            <w:r w:rsidRPr="00B050AF">
              <w:rPr>
                <w:rFonts w:ascii="Meiryo UI" w:hAnsi="Meiryo UI" w:hint="eastAsia"/>
              </w:rPr>
              <w:t>全角40文字以内</w:t>
            </w:r>
          </w:p>
        </w:tc>
        <w:tc>
          <w:tcPr>
            <w:tcW w:w="6056" w:type="dxa"/>
            <w:tcBorders>
              <w:top w:val="nil"/>
              <w:left w:val="single" w:sz="4" w:space="0" w:color="auto"/>
              <w:bottom w:val="single" w:sz="4" w:space="0" w:color="auto"/>
              <w:right w:val="single" w:sz="4" w:space="0" w:color="auto"/>
            </w:tcBorders>
            <w:shd w:val="clear" w:color="auto" w:fill="auto"/>
            <w:hideMark/>
          </w:tcPr>
          <w:p w14:paraId="3A4B3FF6" w14:textId="77777777" w:rsidR="000873E6" w:rsidRPr="00B050AF" w:rsidRDefault="000873E6" w:rsidP="000873E6">
            <w:pPr>
              <w:rPr>
                <w:rFonts w:ascii="Meiryo UI" w:hAnsi="Meiryo UI"/>
              </w:rPr>
            </w:pPr>
            <w:r w:rsidRPr="00B050AF">
              <w:rPr>
                <w:rFonts w:ascii="Meiryo UI" w:hAnsi="Meiryo UI" w:hint="eastAsia"/>
              </w:rPr>
              <w:t>通貨の適用レートを指定します。</w:t>
            </w:r>
          </w:p>
        </w:tc>
      </w:tr>
      <w:tr w:rsidR="000873E6" w:rsidRPr="00B050AF" w14:paraId="3A4B3FFC" w14:textId="77777777" w:rsidTr="000873E6">
        <w:trPr>
          <w:trHeight w:val="360"/>
        </w:trPr>
        <w:tc>
          <w:tcPr>
            <w:tcW w:w="674" w:type="dxa"/>
            <w:tcBorders>
              <w:top w:val="nil"/>
              <w:left w:val="single" w:sz="4" w:space="0" w:color="auto"/>
              <w:bottom w:val="single" w:sz="4" w:space="0" w:color="auto"/>
              <w:right w:val="nil"/>
            </w:tcBorders>
            <w:shd w:val="clear" w:color="auto" w:fill="auto"/>
            <w:noWrap/>
            <w:vAlign w:val="center"/>
            <w:hideMark/>
          </w:tcPr>
          <w:p w14:paraId="3A4B3FF8" w14:textId="77777777" w:rsidR="000873E6" w:rsidRPr="00B050AF" w:rsidRDefault="000873E6" w:rsidP="000873E6">
            <w:pPr>
              <w:rPr>
                <w:rFonts w:ascii="Meiryo UI" w:hAnsi="Meiryo UI" w:cs="ＭＳ Ｐゴシック"/>
                <w:color w:val="000000"/>
              </w:rPr>
            </w:pPr>
            <w:r w:rsidRPr="00B050AF">
              <w:rPr>
                <w:rFonts w:ascii="Meiryo UI" w:hAnsi="Meiryo UI" w:cs="ＭＳ Ｐゴシック" w:hint="eastAsia"/>
                <w:color w:val="000000"/>
              </w:rPr>
              <w:t>４</w:t>
            </w:r>
          </w:p>
        </w:tc>
        <w:tc>
          <w:tcPr>
            <w:tcW w:w="2343" w:type="dxa"/>
            <w:tcBorders>
              <w:top w:val="nil"/>
              <w:left w:val="single" w:sz="4" w:space="0" w:color="auto"/>
              <w:bottom w:val="single" w:sz="4" w:space="0" w:color="auto"/>
              <w:right w:val="single" w:sz="4" w:space="0" w:color="auto"/>
            </w:tcBorders>
            <w:shd w:val="clear" w:color="auto" w:fill="auto"/>
            <w:hideMark/>
          </w:tcPr>
          <w:p w14:paraId="3A4B3FF9" w14:textId="77777777" w:rsidR="000873E6" w:rsidRPr="00B050AF" w:rsidRDefault="000873E6" w:rsidP="000873E6">
            <w:pPr>
              <w:rPr>
                <w:rFonts w:ascii="Meiryo UI" w:hAnsi="Meiryo UI"/>
              </w:rPr>
            </w:pPr>
            <w:r w:rsidRPr="00B050AF">
              <w:rPr>
                <w:rFonts w:ascii="Meiryo UI" w:hAnsi="Meiryo UI" w:hint="eastAsia"/>
              </w:rPr>
              <w:t>適用レート(予備)</w:t>
            </w:r>
          </w:p>
        </w:tc>
        <w:tc>
          <w:tcPr>
            <w:tcW w:w="1583" w:type="dxa"/>
            <w:tcBorders>
              <w:top w:val="nil"/>
              <w:left w:val="single" w:sz="4" w:space="0" w:color="auto"/>
              <w:bottom w:val="single" w:sz="4" w:space="0" w:color="auto"/>
              <w:right w:val="nil"/>
            </w:tcBorders>
            <w:shd w:val="clear" w:color="auto" w:fill="auto"/>
            <w:hideMark/>
          </w:tcPr>
          <w:p w14:paraId="3A4B3FFA" w14:textId="77777777" w:rsidR="000873E6" w:rsidRPr="00B050AF" w:rsidRDefault="000873E6" w:rsidP="000873E6">
            <w:pPr>
              <w:rPr>
                <w:rFonts w:ascii="Meiryo UI" w:hAnsi="Meiryo UI"/>
              </w:rPr>
            </w:pPr>
            <w:r w:rsidRPr="00B050AF">
              <w:rPr>
                <w:rFonts w:ascii="Meiryo UI" w:hAnsi="Meiryo UI" w:hint="eastAsia"/>
              </w:rPr>
              <w:t>半角数字</w:t>
            </w:r>
          </w:p>
        </w:tc>
        <w:tc>
          <w:tcPr>
            <w:tcW w:w="6056" w:type="dxa"/>
            <w:tcBorders>
              <w:top w:val="nil"/>
              <w:left w:val="single" w:sz="4" w:space="0" w:color="auto"/>
              <w:bottom w:val="single" w:sz="4" w:space="0" w:color="auto"/>
              <w:right w:val="single" w:sz="4" w:space="0" w:color="auto"/>
            </w:tcBorders>
            <w:shd w:val="clear" w:color="auto" w:fill="auto"/>
            <w:hideMark/>
          </w:tcPr>
          <w:p w14:paraId="3A4B3FFB" w14:textId="77777777" w:rsidR="000873E6" w:rsidRPr="00B050AF" w:rsidRDefault="000873E6" w:rsidP="000873E6">
            <w:pPr>
              <w:rPr>
                <w:rFonts w:ascii="Meiryo UI" w:hAnsi="Meiryo UI"/>
              </w:rPr>
            </w:pPr>
            <w:r w:rsidRPr="00B050AF">
              <w:rPr>
                <w:rFonts w:ascii="Meiryo UI" w:hAnsi="Meiryo UI" w:hint="eastAsia"/>
              </w:rPr>
              <w:t>予備の適用レートです。</w:t>
            </w:r>
          </w:p>
        </w:tc>
      </w:tr>
      <w:tr w:rsidR="000873E6" w:rsidRPr="00B050AF" w14:paraId="3A4B4001" w14:textId="77777777" w:rsidTr="000873E6">
        <w:trPr>
          <w:trHeight w:val="360"/>
        </w:trPr>
        <w:tc>
          <w:tcPr>
            <w:tcW w:w="674" w:type="dxa"/>
            <w:tcBorders>
              <w:top w:val="nil"/>
              <w:left w:val="single" w:sz="4" w:space="0" w:color="auto"/>
              <w:bottom w:val="single" w:sz="4" w:space="0" w:color="auto"/>
              <w:right w:val="nil"/>
            </w:tcBorders>
            <w:shd w:val="clear" w:color="auto" w:fill="auto"/>
            <w:noWrap/>
            <w:vAlign w:val="center"/>
            <w:hideMark/>
          </w:tcPr>
          <w:p w14:paraId="3A4B3FFD" w14:textId="77777777" w:rsidR="000873E6" w:rsidRPr="00B050AF" w:rsidRDefault="000873E6" w:rsidP="000873E6">
            <w:pPr>
              <w:rPr>
                <w:rFonts w:ascii="Meiryo UI" w:hAnsi="Meiryo UI" w:cs="ＭＳ Ｐゴシック"/>
                <w:color w:val="000000"/>
              </w:rPr>
            </w:pPr>
            <w:r w:rsidRPr="00B050AF">
              <w:rPr>
                <w:rFonts w:ascii="Meiryo UI" w:hAnsi="Meiryo UI" w:cs="ＭＳ Ｐゴシック" w:hint="eastAsia"/>
                <w:color w:val="000000"/>
              </w:rPr>
              <w:t>５</w:t>
            </w:r>
          </w:p>
        </w:tc>
        <w:tc>
          <w:tcPr>
            <w:tcW w:w="2343" w:type="dxa"/>
            <w:tcBorders>
              <w:top w:val="nil"/>
              <w:left w:val="single" w:sz="4" w:space="0" w:color="auto"/>
              <w:bottom w:val="single" w:sz="4" w:space="0" w:color="auto"/>
              <w:right w:val="single" w:sz="4" w:space="0" w:color="auto"/>
            </w:tcBorders>
            <w:shd w:val="clear" w:color="auto" w:fill="auto"/>
            <w:hideMark/>
          </w:tcPr>
          <w:p w14:paraId="3A4B3FFE" w14:textId="77777777" w:rsidR="000873E6" w:rsidRPr="00B050AF" w:rsidRDefault="000873E6" w:rsidP="000873E6">
            <w:pPr>
              <w:rPr>
                <w:rFonts w:ascii="Meiryo UI" w:hAnsi="Meiryo UI"/>
              </w:rPr>
            </w:pPr>
            <w:r w:rsidRPr="00B050AF">
              <w:rPr>
                <w:rFonts w:ascii="Meiryo UI" w:hAnsi="Meiryo UI" w:hint="eastAsia"/>
              </w:rPr>
              <w:t>適用レート(予備)</w:t>
            </w:r>
          </w:p>
        </w:tc>
        <w:tc>
          <w:tcPr>
            <w:tcW w:w="1583" w:type="dxa"/>
            <w:tcBorders>
              <w:top w:val="nil"/>
              <w:left w:val="single" w:sz="4" w:space="0" w:color="auto"/>
              <w:bottom w:val="single" w:sz="4" w:space="0" w:color="auto"/>
              <w:right w:val="nil"/>
            </w:tcBorders>
            <w:shd w:val="clear" w:color="auto" w:fill="auto"/>
            <w:hideMark/>
          </w:tcPr>
          <w:p w14:paraId="3A4B3FFF" w14:textId="77777777" w:rsidR="000873E6" w:rsidRPr="00B050AF" w:rsidRDefault="000873E6" w:rsidP="000873E6">
            <w:pPr>
              <w:rPr>
                <w:rFonts w:ascii="Meiryo UI" w:hAnsi="Meiryo UI"/>
              </w:rPr>
            </w:pPr>
            <w:r w:rsidRPr="00B050AF">
              <w:rPr>
                <w:rFonts w:ascii="Meiryo UI" w:hAnsi="Meiryo UI" w:hint="eastAsia"/>
              </w:rPr>
              <w:t>半角数字</w:t>
            </w:r>
          </w:p>
        </w:tc>
        <w:tc>
          <w:tcPr>
            <w:tcW w:w="6056" w:type="dxa"/>
            <w:tcBorders>
              <w:top w:val="nil"/>
              <w:left w:val="single" w:sz="4" w:space="0" w:color="auto"/>
              <w:bottom w:val="single" w:sz="4" w:space="0" w:color="auto"/>
              <w:right w:val="single" w:sz="4" w:space="0" w:color="auto"/>
            </w:tcBorders>
            <w:shd w:val="clear" w:color="auto" w:fill="auto"/>
            <w:hideMark/>
          </w:tcPr>
          <w:p w14:paraId="3A4B4000" w14:textId="77777777" w:rsidR="000873E6" w:rsidRPr="00B050AF" w:rsidRDefault="000873E6" w:rsidP="000873E6">
            <w:pPr>
              <w:rPr>
                <w:rFonts w:ascii="Meiryo UI" w:hAnsi="Meiryo UI"/>
              </w:rPr>
            </w:pPr>
            <w:r w:rsidRPr="00B050AF">
              <w:rPr>
                <w:rFonts w:ascii="Meiryo UI" w:hAnsi="Meiryo UI" w:hint="eastAsia"/>
              </w:rPr>
              <w:t>予備の適用レートです。</w:t>
            </w:r>
          </w:p>
        </w:tc>
      </w:tr>
      <w:tr w:rsidR="000873E6" w:rsidRPr="00B050AF" w14:paraId="3A4B4006" w14:textId="77777777" w:rsidTr="000873E6">
        <w:trPr>
          <w:trHeight w:val="360"/>
        </w:trPr>
        <w:tc>
          <w:tcPr>
            <w:tcW w:w="674" w:type="dxa"/>
            <w:tcBorders>
              <w:top w:val="nil"/>
              <w:left w:val="single" w:sz="4" w:space="0" w:color="auto"/>
              <w:bottom w:val="single" w:sz="4" w:space="0" w:color="auto"/>
              <w:right w:val="nil"/>
            </w:tcBorders>
            <w:shd w:val="clear" w:color="auto" w:fill="auto"/>
            <w:noWrap/>
            <w:vAlign w:val="center"/>
            <w:hideMark/>
          </w:tcPr>
          <w:p w14:paraId="3A4B4002" w14:textId="77777777" w:rsidR="000873E6" w:rsidRPr="00B050AF" w:rsidRDefault="000873E6" w:rsidP="000873E6">
            <w:pPr>
              <w:rPr>
                <w:rFonts w:ascii="Meiryo UI" w:hAnsi="Meiryo UI" w:cs="ＭＳ Ｐゴシック"/>
                <w:color w:val="000000"/>
              </w:rPr>
            </w:pPr>
            <w:r w:rsidRPr="00B050AF">
              <w:rPr>
                <w:rFonts w:ascii="Meiryo UI" w:hAnsi="Meiryo UI" w:cs="ＭＳ Ｐゴシック" w:hint="eastAsia"/>
                <w:color w:val="000000"/>
              </w:rPr>
              <w:t>６</w:t>
            </w:r>
          </w:p>
        </w:tc>
        <w:tc>
          <w:tcPr>
            <w:tcW w:w="2343" w:type="dxa"/>
            <w:tcBorders>
              <w:top w:val="nil"/>
              <w:left w:val="single" w:sz="4" w:space="0" w:color="auto"/>
              <w:bottom w:val="single" w:sz="4" w:space="0" w:color="auto"/>
              <w:right w:val="single" w:sz="4" w:space="0" w:color="auto"/>
            </w:tcBorders>
            <w:shd w:val="clear" w:color="auto" w:fill="auto"/>
            <w:hideMark/>
          </w:tcPr>
          <w:p w14:paraId="3A4B4003" w14:textId="77777777" w:rsidR="000873E6" w:rsidRPr="00B050AF" w:rsidRDefault="000873E6" w:rsidP="000873E6">
            <w:pPr>
              <w:rPr>
                <w:rFonts w:ascii="Meiryo UI" w:hAnsi="Meiryo UI"/>
              </w:rPr>
            </w:pPr>
            <w:r w:rsidRPr="00B050AF">
              <w:rPr>
                <w:rFonts w:ascii="Meiryo UI" w:hAnsi="Meiryo UI" w:hint="eastAsia"/>
              </w:rPr>
              <w:t>初適用レート(予備)</w:t>
            </w:r>
          </w:p>
        </w:tc>
        <w:tc>
          <w:tcPr>
            <w:tcW w:w="1583" w:type="dxa"/>
            <w:tcBorders>
              <w:top w:val="nil"/>
              <w:left w:val="single" w:sz="4" w:space="0" w:color="auto"/>
              <w:bottom w:val="single" w:sz="4" w:space="0" w:color="auto"/>
              <w:right w:val="nil"/>
            </w:tcBorders>
            <w:shd w:val="clear" w:color="auto" w:fill="auto"/>
            <w:hideMark/>
          </w:tcPr>
          <w:p w14:paraId="3A4B4004" w14:textId="77777777" w:rsidR="000873E6" w:rsidRPr="00B050AF" w:rsidRDefault="000873E6" w:rsidP="000873E6">
            <w:pPr>
              <w:rPr>
                <w:rFonts w:ascii="Meiryo UI" w:hAnsi="Meiryo UI"/>
              </w:rPr>
            </w:pPr>
            <w:r w:rsidRPr="00B050AF">
              <w:rPr>
                <w:rFonts w:ascii="Meiryo UI" w:hAnsi="Meiryo UI" w:hint="eastAsia"/>
              </w:rPr>
              <w:t>半角数字</w:t>
            </w:r>
          </w:p>
        </w:tc>
        <w:tc>
          <w:tcPr>
            <w:tcW w:w="6056" w:type="dxa"/>
            <w:tcBorders>
              <w:top w:val="nil"/>
              <w:left w:val="single" w:sz="4" w:space="0" w:color="auto"/>
              <w:bottom w:val="single" w:sz="4" w:space="0" w:color="auto"/>
              <w:right w:val="single" w:sz="4" w:space="0" w:color="auto"/>
            </w:tcBorders>
            <w:shd w:val="clear" w:color="auto" w:fill="auto"/>
            <w:hideMark/>
          </w:tcPr>
          <w:p w14:paraId="3A4B4005" w14:textId="77777777" w:rsidR="000873E6" w:rsidRPr="00B050AF" w:rsidRDefault="000873E6" w:rsidP="000873E6">
            <w:pPr>
              <w:rPr>
                <w:rFonts w:ascii="Meiryo UI" w:hAnsi="Meiryo UI"/>
              </w:rPr>
            </w:pPr>
            <w:r w:rsidRPr="00B050AF">
              <w:rPr>
                <w:rFonts w:ascii="Meiryo UI" w:hAnsi="Meiryo UI" w:hint="eastAsia"/>
              </w:rPr>
              <w:t>予備の適用レートです。</w:t>
            </w:r>
          </w:p>
        </w:tc>
      </w:tr>
      <w:tr w:rsidR="000873E6" w:rsidRPr="00B050AF" w14:paraId="3A4B400B" w14:textId="77777777" w:rsidTr="000873E6">
        <w:trPr>
          <w:trHeight w:val="360"/>
        </w:trPr>
        <w:tc>
          <w:tcPr>
            <w:tcW w:w="674" w:type="dxa"/>
            <w:tcBorders>
              <w:top w:val="nil"/>
              <w:left w:val="single" w:sz="4" w:space="0" w:color="auto"/>
              <w:bottom w:val="single" w:sz="4" w:space="0" w:color="auto"/>
              <w:right w:val="nil"/>
            </w:tcBorders>
            <w:shd w:val="clear" w:color="auto" w:fill="auto"/>
            <w:noWrap/>
            <w:vAlign w:val="center"/>
            <w:hideMark/>
          </w:tcPr>
          <w:p w14:paraId="3A4B4007" w14:textId="77777777" w:rsidR="000873E6" w:rsidRPr="00B050AF" w:rsidRDefault="000873E6" w:rsidP="000873E6">
            <w:pPr>
              <w:rPr>
                <w:rFonts w:ascii="Meiryo UI" w:hAnsi="Meiryo UI" w:cs="ＭＳ Ｐゴシック"/>
                <w:color w:val="000000"/>
              </w:rPr>
            </w:pPr>
            <w:r w:rsidRPr="00B050AF">
              <w:rPr>
                <w:rFonts w:ascii="Meiryo UI" w:hAnsi="Meiryo UI" w:cs="ＭＳ Ｐゴシック" w:hint="eastAsia"/>
                <w:color w:val="000000"/>
              </w:rPr>
              <w:t>７</w:t>
            </w:r>
          </w:p>
        </w:tc>
        <w:tc>
          <w:tcPr>
            <w:tcW w:w="2343" w:type="dxa"/>
            <w:tcBorders>
              <w:top w:val="nil"/>
              <w:left w:val="single" w:sz="4" w:space="0" w:color="auto"/>
              <w:bottom w:val="single" w:sz="4" w:space="0" w:color="auto"/>
              <w:right w:val="single" w:sz="4" w:space="0" w:color="auto"/>
            </w:tcBorders>
            <w:shd w:val="clear" w:color="auto" w:fill="auto"/>
            <w:hideMark/>
          </w:tcPr>
          <w:p w14:paraId="3A4B4008" w14:textId="77777777" w:rsidR="000873E6" w:rsidRPr="00B050AF" w:rsidRDefault="000873E6" w:rsidP="000873E6">
            <w:pPr>
              <w:rPr>
                <w:rFonts w:ascii="Meiryo UI" w:hAnsi="Meiryo UI"/>
              </w:rPr>
            </w:pPr>
            <w:r w:rsidRPr="00B050AF">
              <w:rPr>
                <w:rFonts w:ascii="Meiryo UI" w:hAnsi="Meiryo UI" w:hint="eastAsia"/>
              </w:rPr>
              <w:t>初期値使用可否</w:t>
            </w:r>
          </w:p>
        </w:tc>
        <w:tc>
          <w:tcPr>
            <w:tcW w:w="1583" w:type="dxa"/>
            <w:tcBorders>
              <w:top w:val="nil"/>
              <w:left w:val="single" w:sz="4" w:space="0" w:color="auto"/>
              <w:bottom w:val="single" w:sz="4" w:space="0" w:color="auto"/>
              <w:right w:val="nil"/>
            </w:tcBorders>
            <w:shd w:val="clear" w:color="auto" w:fill="auto"/>
            <w:hideMark/>
          </w:tcPr>
          <w:p w14:paraId="3A4B4009" w14:textId="77777777" w:rsidR="000873E6" w:rsidRPr="00B050AF" w:rsidRDefault="000873E6" w:rsidP="000873E6">
            <w:pPr>
              <w:rPr>
                <w:rFonts w:ascii="Meiryo UI" w:hAnsi="Meiryo UI"/>
              </w:rPr>
            </w:pPr>
            <w:r w:rsidRPr="00B050AF">
              <w:rPr>
                <w:rFonts w:ascii="Meiryo UI" w:hAnsi="Meiryo UI" w:hint="eastAsia"/>
              </w:rPr>
              <w:t>半角数字</w:t>
            </w:r>
          </w:p>
        </w:tc>
        <w:tc>
          <w:tcPr>
            <w:tcW w:w="6056" w:type="dxa"/>
            <w:tcBorders>
              <w:top w:val="nil"/>
              <w:left w:val="single" w:sz="4" w:space="0" w:color="auto"/>
              <w:bottom w:val="single" w:sz="4" w:space="0" w:color="auto"/>
              <w:right w:val="single" w:sz="4" w:space="0" w:color="auto"/>
            </w:tcBorders>
            <w:shd w:val="clear" w:color="auto" w:fill="auto"/>
            <w:hideMark/>
          </w:tcPr>
          <w:p w14:paraId="3A4B400A" w14:textId="77777777" w:rsidR="000873E6" w:rsidRPr="00B050AF" w:rsidRDefault="000873E6" w:rsidP="000873E6">
            <w:pPr>
              <w:rPr>
                <w:rFonts w:ascii="Meiryo UI" w:hAnsi="Meiryo UI"/>
              </w:rPr>
            </w:pPr>
            <w:r w:rsidRPr="00B050AF">
              <w:rPr>
                <w:rFonts w:ascii="Meiryo UI" w:hAnsi="Meiryo UI" w:hint="eastAsia"/>
              </w:rPr>
              <w:t>0:使用しない、1:使用する</w:t>
            </w:r>
          </w:p>
        </w:tc>
      </w:tr>
    </w:tbl>
    <w:p w14:paraId="3A4B400C" w14:textId="77777777" w:rsidR="00D211E8" w:rsidRPr="00B050AF" w:rsidRDefault="00D211E8" w:rsidP="00D93134">
      <w:pPr>
        <w:rPr>
          <w:rFonts w:ascii="Meiryo UI" w:hAnsi="Meiryo UI"/>
        </w:rPr>
      </w:pPr>
    </w:p>
    <w:p w14:paraId="3A4B400D" w14:textId="77777777" w:rsidR="00202487" w:rsidRPr="00B050AF" w:rsidRDefault="00202487" w:rsidP="00202487">
      <w:pPr>
        <w:ind w:leftChars="100" w:left="220"/>
        <w:rPr>
          <w:rFonts w:ascii="Meiryo UI" w:hAnsi="Meiryo UI"/>
        </w:rPr>
      </w:pPr>
      <w:r w:rsidRPr="00B050AF">
        <w:rPr>
          <w:rFonts w:ascii="Meiryo UI" w:hAnsi="Meiryo UI" w:hint="eastAsia"/>
        </w:rPr>
        <w:t>⑯起案番号簿マスター(</w:t>
      </w:r>
      <w:proofErr w:type="spellStart"/>
      <w:r w:rsidRPr="00B050AF">
        <w:rPr>
          <w:rFonts w:ascii="Meiryo UI" w:hAnsi="Meiryo UI" w:hint="eastAsia"/>
        </w:rPr>
        <w:t>kian_bangou_bo</w:t>
      </w:r>
      <w:proofErr w:type="spellEnd"/>
      <w:r w:rsidRPr="00B050AF">
        <w:rPr>
          <w:rFonts w:ascii="Meiryo UI" w:hAnsi="Meiryo UI" w:hint="eastAsia"/>
        </w:rPr>
        <w:t>)</w:t>
      </w:r>
    </w:p>
    <w:p w14:paraId="3A4B400E" w14:textId="77777777" w:rsidR="00202487" w:rsidRPr="00B050AF" w:rsidRDefault="00202487" w:rsidP="00202487">
      <w:pPr>
        <w:ind w:leftChars="200" w:left="440"/>
        <w:rPr>
          <w:rFonts w:ascii="Meiryo UI" w:hAnsi="Meiryo UI"/>
        </w:rPr>
      </w:pPr>
      <w:r w:rsidRPr="00B050AF">
        <w:rPr>
          <w:rFonts w:ascii="Meiryo UI" w:hAnsi="Meiryo UI" w:hint="eastAsia"/>
        </w:rPr>
        <w:t>起案を管理するための起案番号を採番する際に使用します。</w:t>
      </w:r>
    </w:p>
    <w:tbl>
      <w:tblPr>
        <w:tblW w:w="10612" w:type="dxa"/>
        <w:tblInd w:w="440" w:type="dxa"/>
        <w:tblCellMar>
          <w:left w:w="99" w:type="dxa"/>
          <w:right w:w="99" w:type="dxa"/>
        </w:tblCellMar>
        <w:tblLook w:val="04A0" w:firstRow="1" w:lastRow="0" w:firstColumn="1" w:lastColumn="0" w:noHBand="0" w:noVBand="1"/>
      </w:tblPr>
      <w:tblGrid>
        <w:gridCol w:w="689"/>
        <w:gridCol w:w="2338"/>
        <w:gridCol w:w="1631"/>
        <w:gridCol w:w="5954"/>
      </w:tblGrid>
      <w:tr w:rsidR="00D62EBA" w:rsidRPr="00B050AF" w14:paraId="3A4B4013" w14:textId="77777777" w:rsidTr="00D62EBA">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400F"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列番</w:t>
            </w:r>
          </w:p>
        </w:tc>
        <w:tc>
          <w:tcPr>
            <w:tcW w:w="2338" w:type="dxa"/>
            <w:tcBorders>
              <w:top w:val="single" w:sz="4" w:space="0" w:color="auto"/>
              <w:left w:val="single" w:sz="4" w:space="0" w:color="auto"/>
              <w:bottom w:val="single" w:sz="4" w:space="0" w:color="auto"/>
              <w:right w:val="nil"/>
            </w:tcBorders>
            <w:shd w:val="clear" w:color="000000" w:fill="CCFFCC"/>
            <w:noWrap/>
            <w:vAlign w:val="center"/>
            <w:hideMark/>
          </w:tcPr>
          <w:p w14:paraId="3A4B4010"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項目名</w:t>
            </w:r>
          </w:p>
        </w:tc>
        <w:tc>
          <w:tcPr>
            <w:tcW w:w="1631" w:type="dxa"/>
            <w:tcBorders>
              <w:top w:val="single" w:sz="4" w:space="0" w:color="auto"/>
              <w:left w:val="single" w:sz="4" w:space="0" w:color="auto"/>
              <w:bottom w:val="single" w:sz="4" w:space="0" w:color="auto"/>
              <w:right w:val="nil"/>
            </w:tcBorders>
            <w:shd w:val="clear" w:color="000000" w:fill="CCFFCC"/>
            <w:noWrap/>
            <w:vAlign w:val="center"/>
            <w:hideMark/>
          </w:tcPr>
          <w:p w14:paraId="3A4B4011"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形式</w:t>
            </w:r>
          </w:p>
        </w:tc>
        <w:tc>
          <w:tcPr>
            <w:tcW w:w="595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4012"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設定内容</w:t>
            </w:r>
          </w:p>
        </w:tc>
      </w:tr>
      <w:tr w:rsidR="00D62EBA" w:rsidRPr="00B050AF" w14:paraId="3A4B4018" w14:textId="77777777" w:rsidTr="00D62EB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14"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１</w:t>
            </w:r>
          </w:p>
        </w:tc>
        <w:tc>
          <w:tcPr>
            <w:tcW w:w="2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4015"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部門コード</w:t>
            </w:r>
          </w:p>
        </w:tc>
        <w:tc>
          <w:tcPr>
            <w:tcW w:w="1631" w:type="dxa"/>
            <w:tcBorders>
              <w:top w:val="single" w:sz="4" w:space="0" w:color="auto"/>
              <w:left w:val="nil"/>
              <w:bottom w:val="single" w:sz="4" w:space="0" w:color="auto"/>
              <w:right w:val="single" w:sz="4" w:space="0" w:color="auto"/>
            </w:tcBorders>
            <w:shd w:val="clear" w:color="auto" w:fill="auto"/>
            <w:vAlign w:val="center"/>
            <w:hideMark/>
          </w:tcPr>
          <w:p w14:paraId="3A4B4016"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半角英数字8文字以内</w:t>
            </w:r>
          </w:p>
        </w:tc>
        <w:tc>
          <w:tcPr>
            <w:tcW w:w="5954" w:type="dxa"/>
            <w:tcBorders>
              <w:top w:val="nil"/>
              <w:left w:val="nil"/>
              <w:bottom w:val="single" w:sz="4" w:space="0" w:color="auto"/>
              <w:right w:val="single" w:sz="4" w:space="0" w:color="auto"/>
            </w:tcBorders>
            <w:shd w:val="clear" w:color="auto" w:fill="auto"/>
            <w:vAlign w:val="center"/>
            <w:hideMark/>
          </w:tcPr>
          <w:p w14:paraId="3A4B4017"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ワークフローの部門管理に存在する部門コードを設定してください。</w:t>
            </w:r>
          </w:p>
        </w:tc>
      </w:tr>
      <w:tr w:rsidR="00D62EBA" w:rsidRPr="00B050AF" w14:paraId="3A4B401D" w14:textId="77777777" w:rsidTr="00D62EBA">
        <w:trPr>
          <w:trHeight w:val="360"/>
        </w:trPr>
        <w:tc>
          <w:tcPr>
            <w:tcW w:w="689" w:type="dxa"/>
            <w:tcBorders>
              <w:top w:val="single" w:sz="4" w:space="0" w:color="auto"/>
              <w:left w:val="single" w:sz="4" w:space="0" w:color="auto"/>
              <w:bottom w:val="single" w:sz="4" w:space="0" w:color="auto"/>
              <w:right w:val="nil"/>
            </w:tcBorders>
            <w:shd w:val="clear" w:color="auto" w:fill="auto"/>
            <w:noWrap/>
            <w:vAlign w:val="center"/>
            <w:hideMark/>
          </w:tcPr>
          <w:p w14:paraId="3A4B4019"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２</w:t>
            </w:r>
          </w:p>
        </w:tc>
        <w:tc>
          <w:tcPr>
            <w:tcW w:w="2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B401A"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年度</w:t>
            </w:r>
          </w:p>
        </w:tc>
        <w:tc>
          <w:tcPr>
            <w:tcW w:w="1631" w:type="dxa"/>
            <w:tcBorders>
              <w:top w:val="single" w:sz="4" w:space="0" w:color="auto"/>
              <w:left w:val="nil"/>
              <w:bottom w:val="single" w:sz="4" w:space="0" w:color="auto"/>
              <w:right w:val="single" w:sz="4" w:space="0" w:color="auto"/>
            </w:tcBorders>
            <w:shd w:val="clear" w:color="auto" w:fill="auto"/>
            <w:vAlign w:val="center"/>
            <w:hideMark/>
          </w:tcPr>
          <w:p w14:paraId="3A4B401B" w14:textId="77777777" w:rsidR="00D62EBA" w:rsidRPr="00B050AF" w:rsidRDefault="00D62EBA" w:rsidP="00D62EBA">
            <w:pPr>
              <w:rPr>
                <w:rFonts w:ascii="Meiryo UI" w:hAnsi="Meiryo UI" w:cs="ＭＳ Ｐゴシック"/>
              </w:rPr>
            </w:pPr>
            <w:proofErr w:type="spellStart"/>
            <w:r w:rsidRPr="00B050AF">
              <w:rPr>
                <w:rFonts w:ascii="Meiryo UI" w:hAnsi="Meiryo UI" w:cs="ＭＳ Ｐゴシック" w:hint="eastAsia"/>
              </w:rPr>
              <w:t>yyyy</w:t>
            </w:r>
            <w:proofErr w:type="spellEnd"/>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3A4B401C"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年度を指定します。</w:t>
            </w:r>
          </w:p>
        </w:tc>
      </w:tr>
      <w:tr w:rsidR="00D62EBA" w:rsidRPr="00B050AF" w14:paraId="3A4B4022" w14:textId="77777777" w:rsidTr="00D62EB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1E"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３</w:t>
            </w:r>
          </w:p>
        </w:tc>
        <w:tc>
          <w:tcPr>
            <w:tcW w:w="2338" w:type="dxa"/>
            <w:tcBorders>
              <w:top w:val="nil"/>
              <w:left w:val="single" w:sz="4" w:space="0" w:color="auto"/>
              <w:bottom w:val="single" w:sz="4" w:space="0" w:color="auto"/>
              <w:right w:val="single" w:sz="4" w:space="0" w:color="auto"/>
            </w:tcBorders>
            <w:shd w:val="clear" w:color="auto" w:fill="auto"/>
            <w:vAlign w:val="center"/>
            <w:hideMark/>
          </w:tcPr>
          <w:p w14:paraId="3A4B401F"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略号</w:t>
            </w:r>
          </w:p>
        </w:tc>
        <w:tc>
          <w:tcPr>
            <w:tcW w:w="1631" w:type="dxa"/>
            <w:tcBorders>
              <w:top w:val="nil"/>
              <w:left w:val="nil"/>
              <w:bottom w:val="single" w:sz="4" w:space="0" w:color="auto"/>
              <w:right w:val="single" w:sz="4" w:space="0" w:color="auto"/>
            </w:tcBorders>
            <w:shd w:val="clear" w:color="auto" w:fill="auto"/>
            <w:vAlign w:val="center"/>
            <w:hideMark/>
          </w:tcPr>
          <w:p w14:paraId="3A4B4020"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7文字以内</w:t>
            </w:r>
          </w:p>
        </w:tc>
        <w:tc>
          <w:tcPr>
            <w:tcW w:w="5954" w:type="dxa"/>
            <w:tcBorders>
              <w:top w:val="nil"/>
              <w:left w:val="nil"/>
              <w:bottom w:val="single" w:sz="4" w:space="0" w:color="auto"/>
              <w:right w:val="single" w:sz="4" w:space="0" w:color="auto"/>
            </w:tcBorders>
            <w:shd w:val="clear" w:color="auto" w:fill="auto"/>
            <w:vAlign w:val="center"/>
            <w:hideMark/>
          </w:tcPr>
          <w:p w14:paraId="3A4B4021"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略号を指定します。</w:t>
            </w:r>
          </w:p>
        </w:tc>
      </w:tr>
      <w:tr w:rsidR="00D62EBA" w:rsidRPr="00B050AF" w14:paraId="3A4B4027" w14:textId="77777777" w:rsidTr="00D62EB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23"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４</w:t>
            </w:r>
          </w:p>
        </w:tc>
        <w:tc>
          <w:tcPr>
            <w:tcW w:w="2338" w:type="dxa"/>
            <w:tcBorders>
              <w:top w:val="nil"/>
              <w:left w:val="single" w:sz="4" w:space="0" w:color="auto"/>
              <w:bottom w:val="single" w:sz="4" w:space="0" w:color="auto"/>
              <w:right w:val="single" w:sz="4" w:space="0" w:color="auto"/>
            </w:tcBorders>
            <w:shd w:val="clear" w:color="auto" w:fill="auto"/>
            <w:vAlign w:val="center"/>
            <w:hideMark/>
          </w:tcPr>
          <w:p w14:paraId="3A4B4024"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開始起案番号</w:t>
            </w:r>
          </w:p>
        </w:tc>
        <w:tc>
          <w:tcPr>
            <w:tcW w:w="1631" w:type="dxa"/>
            <w:tcBorders>
              <w:top w:val="nil"/>
              <w:left w:val="nil"/>
              <w:bottom w:val="single" w:sz="4" w:space="0" w:color="auto"/>
              <w:right w:val="single" w:sz="4" w:space="0" w:color="auto"/>
            </w:tcBorders>
            <w:shd w:val="clear" w:color="auto" w:fill="auto"/>
            <w:vAlign w:val="center"/>
            <w:hideMark/>
          </w:tcPr>
          <w:p w14:paraId="3A4B4025"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半角数字4文字以内</w:t>
            </w:r>
          </w:p>
        </w:tc>
        <w:tc>
          <w:tcPr>
            <w:tcW w:w="5954" w:type="dxa"/>
            <w:tcBorders>
              <w:top w:val="nil"/>
              <w:left w:val="nil"/>
              <w:bottom w:val="single" w:sz="4" w:space="0" w:color="auto"/>
              <w:right w:val="single" w:sz="4" w:space="0" w:color="auto"/>
            </w:tcBorders>
            <w:shd w:val="clear" w:color="auto" w:fill="auto"/>
            <w:vAlign w:val="center"/>
            <w:hideMark/>
          </w:tcPr>
          <w:p w14:paraId="3A4B4026"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起案の開始番号を指定します。</w:t>
            </w:r>
          </w:p>
        </w:tc>
      </w:tr>
      <w:tr w:rsidR="00D62EBA" w:rsidRPr="00B050AF" w14:paraId="3A4B402C" w14:textId="77777777" w:rsidTr="00D62EB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28"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lastRenderedPageBreak/>
              <w:t>５</w:t>
            </w:r>
          </w:p>
        </w:tc>
        <w:tc>
          <w:tcPr>
            <w:tcW w:w="2338" w:type="dxa"/>
            <w:tcBorders>
              <w:top w:val="nil"/>
              <w:left w:val="single" w:sz="4" w:space="0" w:color="auto"/>
              <w:bottom w:val="single" w:sz="4" w:space="0" w:color="auto"/>
              <w:right w:val="single" w:sz="4" w:space="0" w:color="auto"/>
            </w:tcBorders>
            <w:shd w:val="clear" w:color="auto" w:fill="auto"/>
            <w:vAlign w:val="center"/>
            <w:hideMark/>
          </w:tcPr>
          <w:p w14:paraId="3A4B4029"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終了起案番号</w:t>
            </w:r>
          </w:p>
        </w:tc>
        <w:tc>
          <w:tcPr>
            <w:tcW w:w="1631" w:type="dxa"/>
            <w:tcBorders>
              <w:top w:val="nil"/>
              <w:left w:val="nil"/>
              <w:bottom w:val="single" w:sz="4" w:space="0" w:color="auto"/>
              <w:right w:val="single" w:sz="4" w:space="0" w:color="auto"/>
            </w:tcBorders>
            <w:shd w:val="clear" w:color="auto" w:fill="auto"/>
            <w:vAlign w:val="center"/>
            <w:hideMark/>
          </w:tcPr>
          <w:p w14:paraId="3A4B402A"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半角数字4文字以内</w:t>
            </w:r>
          </w:p>
        </w:tc>
        <w:tc>
          <w:tcPr>
            <w:tcW w:w="5954" w:type="dxa"/>
            <w:tcBorders>
              <w:top w:val="nil"/>
              <w:left w:val="nil"/>
              <w:bottom w:val="single" w:sz="4" w:space="0" w:color="auto"/>
              <w:right w:val="single" w:sz="4" w:space="0" w:color="auto"/>
            </w:tcBorders>
            <w:shd w:val="clear" w:color="auto" w:fill="auto"/>
            <w:vAlign w:val="center"/>
            <w:hideMark/>
          </w:tcPr>
          <w:p w14:paraId="3A4B402B"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起案の終了番号を指定します。</w:t>
            </w:r>
          </w:p>
        </w:tc>
      </w:tr>
      <w:tr w:rsidR="00D62EBA" w:rsidRPr="00B050AF" w14:paraId="3A4B4031" w14:textId="77777777" w:rsidTr="00D62EB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2D"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６</w:t>
            </w:r>
          </w:p>
        </w:tc>
        <w:tc>
          <w:tcPr>
            <w:tcW w:w="2338" w:type="dxa"/>
            <w:tcBorders>
              <w:top w:val="nil"/>
              <w:left w:val="single" w:sz="4" w:space="0" w:color="auto"/>
              <w:bottom w:val="single" w:sz="4" w:space="0" w:color="auto"/>
              <w:right w:val="single" w:sz="4" w:space="0" w:color="auto"/>
            </w:tcBorders>
            <w:shd w:val="clear" w:color="auto" w:fill="auto"/>
            <w:vAlign w:val="center"/>
            <w:hideMark/>
          </w:tcPr>
          <w:p w14:paraId="3A4B402E"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区分内容</w:t>
            </w:r>
          </w:p>
        </w:tc>
        <w:tc>
          <w:tcPr>
            <w:tcW w:w="1631" w:type="dxa"/>
            <w:tcBorders>
              <w:top w:val="nil"/>
              <w:left w:val="nil"/>
              <w:bottom w:val="single" w:sz="4" w:space="0" w:color="auto"/>
              <w:right w:val="single" w:sz="4" w:space="0" w:color="auto"/>
            </w:tcBorders>
            <w:shd w:val="clear" w:color="auto" w:fill="auto"/>
            <w:vAlign w:val="center"/>
            <w:hideMark/>
          </w:tcPr>
          <w:p w14:paraId="3A4B402F"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文字列</w:t>
            </w:r>
          </w:p>
        </w:tc>
        <w:tc>
          <w:tcPr>
            <w:tcW w:w="5954" w:type="dxa"/>
            <w:tcBorders>
              <w:top w:val="nil"/>
              <w:left w:val="nil"/>
              <w:bottom w:val="single" w:sz="4" w:space="0" w:color="auto"/>
              <w:right w:val="single" w:sz="4" w:space="0" w:color="auto"/>
            </w:tcBorders>
            <w:shd w:val="clear" w:color="auto" w:fill="auto"/>
            <w:vAlign w:val="center"/>
            <w:hideMark/>
          </w:tcPr>
          <w:p w14:paraId="0D94E7FE" w14:textId="77777777" w:rsidR="0078468E" w:rsidRDefault="0078468E" w:rsidP="0078468E">
            <w:pPr>
              <w:jc w:val="both"/>
              <w:rPr>
                <w:rFonts w:ascii="Meiryo UI" w:hAnsi="Meiryo UI" w:cs="ＭＳ Ｐゴシック"/>
              </w:rPr>
            </w:pPr>
            <w:r w:rsidRPr="00B050AF">
              <w:rPr>
                <w:rFonts w:ascii="Meiryo UI" w:hAnsi="Meiryo UI" w:cs="ＭＳ Ｐゴシック" w:hint="eastAsia"/>
              </w:rPr>
              <w:t>略号を細分化するための組織名を入力します。</w:t>
            </w:r>
          </w:p>
          <w:p w14:paraId="3A4B4030" w14:textId="06398E2C" w:rsidR="00D62EBA" w:rsidRPr="00B050AF" w:rsidRDefault="0078468E" w:rsidP="0078468E">
            <w:pPr>
              <w:rPr>
                <w:rFonts w:ascii="Meiryo UI" w:hAnsi="Meiryo UI" w:cs="ＭＳ Ｐゴシック"/>
              </w:rPr>
            </w:pPr>
            <w:r>
              <w:rPr>
                <w:rFonts w:ascii="Meiryo UI" w:hAnsi="Meiryo UI" w:cs="ＭＳ Ｐゴシック" w:hint="eastAsia"/>
              </w:rPr>
              <w:t>登録</w:t>
            </w:r>
            <w:r w:rsidR="00FB04F5">
              <w:rPr>
                <w:rFonts w:ascii="Meiryo UI" w:hAnsi="Meiryo UI" w:cs="ＭＳ Ｐゴシック" w:hint="eastAsia"/>
              </w:rPr>
              <w:t>済みであれば</w:t>
            </w:r>
            <w:r>
              <w:rPr>
                <w:rFonts w:ascii="Meiryo UI" w:hAnsi="Meiryo UI" w:cs="ＭＳ Ｐゴシック" w:hint="eastAsia"/>
              </w:rPr>
              <w:t>「起案番号簿」画面にて区分内容での検索が可能になります。</w:t>
            </w:r>
          </w:p>
        </w:tc>
      </w:tr>
      <w:tr w:rsidR="00D62EBA" w:rsidRPr="00B050AF" w14:paraId="3A4B4036" w14:textId="77777777" w:rsidTr="00D62EB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32"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７</w:t>
            </w:r>
          </w:p>
        </w:tc>
        <w:tc>
          <w:tcPr>
            <w:tcW w:w="2338" w:type="dxa"/>
            <w:tcBorders>
              <w:top w:val="nil"/>
              <w:left w:val="single" w:sz="4" w:space="0" w:color="auto"/>
              <w:bottom w:val="single" w:sz="4" w:space="0" w:color="auto"/>
              <w:right w:val="single" w:sz="4" w:space="0" w:color="auto"/>
            </w:tcBorders>
            <w:shd w:val="clear" w:color="auto" w:fill="auto"/>
            <w:vAlign w:val="center"/>
            <w:hideMark/>
          </w:tcPr>
          <w:p w14:paraId="3A4B4033"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起案番号簿選択表示フラグ</w:t>
            </w:r>
          </w:p>
        </w:tc>
        <w:tc>
          <w:tcPr>
            <w:tcW w:w="1631" w:type="dxa"/>
            <w:tcBorders>
              <w:top w:val="nil"/>
              <w:left w:val="nil"/>
              <w:bottom w:val="single" w:sz="4" w:space="0" w:color="auto"/>
              <w:right w:val="single" w:sz="4" w:space="0" w:color="auto"/>
            </w:tcBorders>
            <w:shd w:val="clear" w:color="auto" w:fill="auto"/>
            <w:vAlign w:val="center"/>
            <w:hideMark/>
          </w:tcPr>
          <w:p w14:paraId="3A4B4034"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半角数字</w:t>
            </w:r>
          </w:p>
        </w:tc>
        <w:tc>
          <w:tcPr>
            <w:tcW w:w="5954" w:type="dxa"/>
            <w:tcBorders>
              <w:top w:val="nil"/>
              <w:left w:val="nil"/>
              <w:bottom w:val="single" w:sz="4" w:space="0" w:color="auto"/>
              <w:right w:val="single" w:sz="4" w:space="0" w:color="auto"/>
            </w:tcBorders>
            <w:shd w:val="clear" w:color="auto" w:fill="auto"/>
            <w:vAlign w:val="center"/>
            <w:hideMark/>
          </w:tcPr>
          <w:p w14:paraId="7E5C9E09" w14:textId="77777777" w:rsidR="00DE263B" w:rsidRDefault="00DE263B" w:rsidP="00DE263B">
            <w:pPr>
              <w:jc w:val="both"/>
              <w:rPr>
                <w:rFonts w:ascii="Meiryo UI" w:hAnsi="Meiryo UI" w:cs="ＭＳ Ｐゴシック"/>
              </w:rPr>
            </w:pPr>
            <w:r w:rsidRPr="00B050AF">
              <w:rPr>
                <w:rFonts w:ascii="Meiryo UI" w:hAnsi="Meiryo UI" w:cs="ＭＳ Ｐゴシック" w:hint="eastAsia"/>
              </w:rPr>
              <w:t>0:しない</w:t>
            </w:r>
          </w:p>
          <w:p w14:paraId="4227B73B" w14:textId="77777777" w:rsidR="00DE263B" w:rsidRDefault="00DE263B" w:rsidP="00DE263B">
            <w:pPr>
              <w:jc w:val="both"/>
              <w:rPr>
                <w:rFonts w:ascii="Meiryo UI" w:hAnsi="Meiryo UI" w:cs="ＭＳ Ｐゴシック"/>
              </w:rPr>
            </w:pPr>
            <w:r w:rsidRPr="00B050AF">
              <w:rPr>
                <w:rFonts w:ascii="Meiryo UI" w:hAnsi="Meiryo UI" w:cs="ＭＳ Ｐゴシック" w:hint="eastAsia"/>
              </w:rPr>
              <w:t>1:する</w:t>
            </w:r>
          </w:p>
          <w:p w14:paraId="3A4B4035" w14:textId="08AD24EF" w:rsidR="00D62EBA" w:rsidRPr="00B050AF" w:rsidRDefault="00DE263B" w:rsidP="00DE263B">
            <w:pPr>
              <w:rPr>
                <w:rFonts w:ascii="Meiryo UI" w:hAnsi="Meiryo UI" w:cs="ＭＳ Ｐゴシック"/>
              </w:rPr>
            </w:pPr>
            <w:r w:rsidRPr="00B050AF">
              <w:rPr>
                <w:rFonts w:ascii="Meiryo UI" w:hAnsi="Meiryo UI" w:cs="ＭＳ Ｐゴシック" w:hint="eastAsia"/>
              </w:rPr>
              <w:t>2:する（</w:t>
            </w:r>
            <w:r>
              <w:rPr>
                <w:rFonts w:ascii="Meiryo UI" w:hAnsi="Meiryo UI" w:cs="ＭＳ Ｐゴシック" w:hint="eastAsia"/>
              </w:rPr>
              <w:t>複数の起案が存在する場合</w:t>
            </w:r>
            <w:r w:rsidRPr="00B050AF">
              <w:rPr>
                <w:rFonts w:ascii="Meiryo UI" w:hAnsi="Meiryo UI" w:cs="ＭＳ Ｐゴシック" w:hint="eastAsia"/>
              </w:rPr>
              <w:t>デフォルト選択</w:t>
            </w:r>
            <w:r>
              <w:rPr>
                <w:rFonts w:ascii="Meiryo UI" w:hAnsi="Meiryo UI" w:cs="ＭＳ Ｐゴシック" w:hint="eastAsia"/>
              </w:rPr>
              <w:t>になります。</w:t>
            </w:r>
            <w:r w:rsidRPr="00B050AF">
              <w:rPr>
                <w:rFonts w:ascii="Meiryo UI" w:hAnsi="Meiryo UI" w:cs="ＭＳ Ｐゴシック" w:hint="eastAsia"/>
              </w:rPr>
              <w:t>）</w:t>
            </w:r>
          </w:p>
        </w:tc>
      </w:tr>
      <w:tr w:rsidR="00D62EBA" w:rsidRPr="00B050AF" w14:paraId="3A4B403B" w14:textId="77777777" w:rsidTr="00D62EB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37"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８</w:t>
            </w:r>
          </w:p>
        </w:tc>
        <w:tc>
          <w:tcPr>
            <w:tcW w:w="2338" w:type="dxa"/>
            <w:tcBorders>
              <w:top w:val="nil"/>
              <w:left w:val="single" w:sz="4" w:space="0" w:color="auto"/>
              <w:bottom w:val="single" w:sz="4" w:space="0" w:color="auto"/>
              <w:right w:val="single" w:sz="4" w:space="0" w:color="auto"/>
            </w:tcBorders>
            <w:shd w:val="clear" w:color="auto" w:fill="auto"/>
            <w:vAlign w:val="center"/>
            <w:hideMark/>
          </w:tcPr>
          <w:p w14:paraId="3A4B4038"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伝票検索表示フラグ</w:t>
            </w:r>
          </w:p>
        </w:tc>
        <w:tc>
          <w:tcPr>
            <w:tcW w:w="1631" w:type="dxa"/>
            <w:tcBorders>
              <w:top w:val="nil"/>
              <w:left w:val="nil"/>
              <w:bottom w:val="single" w:sz="4" w:space="0" w:color="auto"/>
              <w:right w:val="single" w:sz="4" w:space="0" w:color="auto"/>
            </w:tcBorders>
            <w:shd w:val="clear" w:color="auto" w:fill="auto"/>
            <w:vAlign w:val="center"/>
            <w:hideMark/>
          </w:tcPr>
          <w:p w14:paraId="3A4B4039"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半角数字</w:t>
            </w:r>
          </w:p>
        </w:tc>
        <w:tc>
          <w:tcPr>
            <w:tcW w:w="5954" w:type="dxa"/>
            <w:tcBorders>
              <w:top w:val="nil"/>
              <w:left w:val="nil"/>
              <w:bottom w:val="single" w:sz="4" w:space="0" w:color="auto"/>
              <w:right w:val="single" w:sz="4" w:space="0" w:color="auto"/>
            </w:tcBorders>
            <w:shd w:val="clear" w:color="auto" w:fill="auto"/>
            <w:vAlign w:val="center"/>
            <w:hideMark/>
          </w:tcPr>
          <w:p w14:paraId="211537A0" w14:textId="3638D9CF" w:rsidR="00D11D74" w:rsidRDefault="00D11D74" w:rsidP="00D11D74">
            <w:pPr>
              <w:jc w:val="both"/>
              <w:rPr>
                <w:rFonts w:ascii="Meiryo UI" w:hAnsi="Meiryo UI" w:cs="ＭＳ Ｐゴシック"/>
              </w:rPr>
            </w:pPr>
            <w:r w:rsidRPr="009519BC">
              <w:rPr>
                <w:rFonts w:ascii="Meiryo UI" w:hAnsi="Meiryo UI" w:cs="ＭＳ Ｐゴシック" w:hint="eastAsia"/>
              </w:rPr>
              <w:t>伝票検索</w:t>
            </w:r>
            <w:r>
              <w:rPr>
                <w:rFonts w:ascii="Meiryo UI" w:hAnsi="Meiryo UI" w:cs="ＭＳ Ｐゴシック" w:hint="eastAsia"/>
              </w:rPr>
              <w:t>画面の検索</w:t>
            </w:r>
            <w:r w:rsidRPr="009519BC">
              <w:rPr>
                <w:rFonts w:ascii="Meiryo UI" w:hAnsi="Meiryo UI" w:cs="ＭＳ Ｐゴシック" w:hint="eastAsia"/>
              </w:rPr>
              <w:t>条件</w:t>
            </w:r>
            <w:r>
              <w:rPr>
                <w:rFonts w:ascii="Meiryo UI" w:hAnsi="Meiryo UI" w:cs="ＭＳ Ｐゴシック" w:hint="eastAsia"/>
              </w:rPr>
              <w:t>「</w:t>
            </w:r>
            <w:r w:rsidRPr="009519BC">
              <w:rPr>
                <w:rFonts w:ascii="Meiryo UI" w:hAnsi="Meiryo UI" w:cs="ＭＳ Ｐゴシック" w:hint="eastAsia"/>
              </w:rPr>
              <w:t>起案番号</w:t>
            </w:r>
            <w:r>
              <w:rPr>
                <w:rFonts w:ascii="Meiryo UI" w:hAnsi="Meiryo UI" w:cs="ＭＳ Ｐゴシック" w:hint="eastAsia"/>
              </w:rPr>
              <w:t>」の</w:t>
            </w:r>
            <w:r w:rsidRPr="009519BC">
              <w:rPr>
                <w:rFonts w:ascii="Meiryo UI" w:hAnsi="Meiryo UI" w:cs="ＭＳ Ｐゴシック" w:hint="eastAsia"/>
              </w:rPr>
              <w:t>選択</w:t>
            </w:r>
            <w:r>
              <w:rPr>
                <w:rFonts w:ascii="Meiryo UI" w:hAnsi="Meiryo UI" w:cs="ＭＳ Ｐゴシック" w:hint="eastAsia"/>
              </w:rPr>
              <w:t>画面に表示を行うか設定します。</w:t>
            </w:r>
          </w:p>
          <w:p w14:paraId="4603C60C" w14:textId="77777777" w:rsidR="00D11D74" w:rsidRDefault="00D11D74" w:rsidP="00D11D74">
            <w:pPr>
              <w:jc w:val="both"/>
              <w:rPr>
                <w:rFonts w:ascii="Meiryo UI" w:hAnsi="Meiryo UI" w:cs="ＭＳ Ｐゴシック"/>
              </w:rPr>
            </w:pPr>
            <w:r w:rsidRPr="00B050AF">
              <w:rPr>
                <w:rFonts w:ascii="Meiryo UI" w:hAnsi="Meiryo UI" w:cs="ＭＳ Ｐゴシック" w:hint="eastAsia"/>
              </w:rPr>
              <w:t>0:表示しない</w:t>
            </w:r>
          </w:p>
          <w:p w14:paraId="3A4B403A" w14:textId="19D19ACB" w:rsidR="00D62EBA" w:rsidRPr="00B050AF" w:rsidRDefault="00D11D74" w:rsidP="00D11D74">
            <w:pPr>
              <w:rPr>
                <w:rFonts w:ascii="Meiryo UI" w:hAnsi="Meiryo UI" w:cs="ＭＳ Ｐゴシック"/>
              </w:rPr>
            </w:pPr>
            <w:r w:rsidRPr="00B050AF">
              <w:rPr>
                <w:rFonts w:ascii="Meiryo UI" w:hAnsi="Meiryo UI" w:cs="ＭＳ Ｐゴシック" w:hint="eastAsia"/>
              </w:rPr>
              <w:t>1:表示する</w:t>
            </w:r>
          </w:p>
        </w:tc>
      </w:tr>
      <w:tr w:rsidR="00D62EBA" w:rsidRPr="00B050AF" w14:paraId="3A4B4040" w14:textId="77777777" w:rsidTr="00D62EB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3C"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９</w:t>
            </w:r>
          </w:p>
        </w:tc>
        <w:tc>
          <w:tcPr>
            <w:tcW w:w="2338" w:type="dxa"/>
            <w:tcBorders>
              <w:top w:val="nil"/>
              <w:left w:val="single" w:sz="4" w:space="0" w:color="auto"/>
              <w:bottom w:val="single" w:sz="4" w:space="0" w:color="auto"/>
              <w:right w:val="single" w:sz="4" w:space="0" w:color="auto"/>
            </w:tcBorders>
            <w:shd w:val="clear" w:color="auto" w:fill="auto"/>
            <w:vAlign w:val="center"/>
            <w:hideMark/>
          </w:tcPr>
          <w:p w14:paraId="3A4B403D"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有効期限開始日</w:t>
            </w:r>
          </w:p>
        </w:tc>
        <w:tc>
          <w:tcPr>
            <w:tcW w:w="1631" w:type="dxa"/>
            <w:tcBorders>
              <w:top w:val="nil"/>
              <w:left w:val="nil"/>
              <w:bottom w:val="single" w:sz="4" w:space="0" w:color="auto"/>
              <w:right w:val="single" w:sz="4" w:space="0" w:color="auto"/>
            </w:tcBorders>
            <w:shd w:val="clear" w:color="auto" w:fill="auto"/>
            <w:vAlign w:val="center"/>
            <w:hideMark/>
          </w:tcPr>
          <w:p w14:paraId="3A4B403E" w14:textId="77777777" w:rsidR="00D62EBA" w:rsidRPr="00B050AF" w:rsidRDefault="00D62EBA" w:rsidP="00D62EBA">
            <w:pPr>
              <w:rPr>
                <w:rFonts w:ascii="Meiryo UI" w:hAnsi="Meiryo UI" w:cs="ＭＳ Ｐゴシック"/>
              </w:rPr>
            </w:pPr>
            <w:proofErr w:type="spellStart"/>
            <w:r w:rsidRPr="00B050AF">
              <w:rPr>
                <w:rFonts w:ascii="Meiryo UI" w:hAnsi="Meiryo UI" w:cs="ＭＳ Ｐゴシック" w:hint="eastAsia"/>
              </w:rPr>
              <w:t>yyyy</w:t>
            </w:r>
            <w:proofErr w:type="spellEnd"/>
            <w:r w:rsidRPr="00B050AF">
              <w:rPr>
                <w:rFonts w:ascii="Meiryo UI" w:hAnsi="Meiryo UI" w:cs="ＭＳ Ｐゴシック" w:hint="eastAsia"/>
              </w:rPr>
              <w:t>/mm/dd</w:t>
            </w:r>
          </w:p>
        </w:tc>
        <w:tc>
          <w:tcPr>
            <w:tcW w:w="5954" w:type="dxa"/>
            <w:tcBorders>
              <w:top w:val="nil"/>
              <w:left w:val="nil"/>
              <w:bottom w:val="single" w:sz="4" w:space="0" w:color="auto"/>
              <w:right w:val="single" w:sz="4" w:space="0" w:color="auto"/>
            </w:tcBorders>
            <w:shd w:val="clear" w:color="auto" w:fill="auto"/>
            <w:vAlign w:val="center"/>
            <w:hideMark/>
          </w:tcPr>
          <w:p w14:paraId="3A4B403F"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起案番号簿の有効期限開始日を指定します。</w:t>
            </w:r>
          </w:p>
        </w:tc>
      </w:tr>
      <w:tr w:rsidR="00D62EBA" w:rsidRPr="00B050AF" w14:paraId="3A4B4045" w14:textId="77777777" w:rsidTr="00D62EB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41"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10</w:t>
            </w:r>
          </w:p>
        </w:tc>
        <w:tc>
          <w:tcPr>
            <w:tcW w:w="2338" w:type="dxa"/>
            <w:tcBorders>
              <w:top w:val="nil"/>
              <w:left w:val="single" w:sz="4" w:space="0" w:color="auto"/>
              <w:bottom w:val="single" w:sz="4" w:space="0" w:color="auto"/>
              <w:right w:val="single" w:sz="4" w:space="0" w:color="auto"/>
            </w:tcBorders>
            <w:shd w:val="clear" w:color="auto" w:fill="auto"/>
            <w:vAlign w:val="center"/>
            <w:hideMark/>
          </w:tcPr>
          <w:p w14:paraId="3A4B4042"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有効期限終了日</w:t>
            </w:r>
          </w:p>
        </w:tc>
        <w:tc>
          <w:tcPr>
            <w:tcW w:w="1631" w:type="dxa"/>
            <w:tcBorders>
              <w:top w:val="nil"/>
              <w:left w:val="nil"/>
              <w:bottom w:val="single" w:sz="4" w:space="0" w:color="auto"/>
              <w:right w:val="single" w:sz="4" w:space="0" w:color="auto"/>
            </w:tcBorders>
            <w:shd w:val="clear" w:color="auto" w:fill="auto"/>
            <w:vAlign w:val="center"/>
            <w:hideMark/>
          </w:tcPr>
          <w:p w14:paraId="3A4B4043" w14:textId="77777777" w:rsidR="00D62EBA" w:rsidRPr="00B050AF" w:rsidRDefault="00D62EBA" w:rsidP="00D62EBA">
            <w:pPr>
              <w:rPr>
                <w:rFonts w:ascii="Meiryo UI" w:hAnsi="Meiryo UI" w:cs="ＭＳ Ｐゴシック"/>
              </w:rPr>
            </w:pPr>
            <w:proofErr w:type="spellStart"/>
            <w:r w:rsidRPr="00B050AF">
              <w:rPr>
                <w:rFonts w:ascii="Meiryo UI" w:hAnsi="Meiryo UI" w:cs="ＭＳ Ｐゴシック" w:hint="eastAsia"/>
              </w:rPr>
              <w:t>yyyy</w:t>
            </w:r>
            <w:proofErr w:type="spellEnd"/>
            <w:r w:rsidRPr="00B050AF">
              <w:rPr>
                <w:rFonts w:ascii="Meiryo UI" w:hAnsi="Meiryo UI" w:cs="ＭＳ Ｐゴシック" w:hint="eastAsia"/>
              </w:rPr>
              <w:t>/mm/dd</w:t>
            </w:r>
          </w:p>
        </w:tc>
        <w:tc>
          <w:tcPr>
            <w:tcW w:w="5954" w:type="dxa"/>
            <w:tcBorders>
              <w:top w:val="nil"/>
              <w:left w:val="nil"/>
              <w:bottom w:val="single" w:sz="4" w:space="0" w:color="auto"/>
              <w:right w:val="single" w:sz="4" w:space="0" w:color="auto"/>
            </w:tcBorders>
            <w:shd w:val="clear" w:color="auto" w:fill="auto"/>
            <w:vAlign w:val="center"/>
            <w:hideMark/>
          </w:tcPr>
          <w:p w14:paraId="3A4B4044"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起案番号簿の有効期限終了日を指定します。</w:t>
            </w:r>
          </w:p>
        </w:tc>
      </w:tr>
      <w:tr w:rsidR="00D62EBA" w:rsidRPr="00B050AF" w14:paraId="3A4B404A" w14:textId="77777777" w:rsidTr="00D62EBA">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46"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11</w:t>
            </w:r>
          </w:p>
        </w:tc>
        <w:tc>
          <w:tcPr>
            <w:tcW w:w="2338" w:type="dxa"/>
            <w:tcBorders>
              <w:top w:val="nil"/>
              <w:left w:val="single" w:sz="4" w:space="0" w:color="auto"/>
              <w:bottom w:val="single" w:sz="4" w:space="0" w:color="auto"/>
              <w:right w:val="single" w:sz="4" w:space="0" w:color="auto"/>
            </w:tcBorders>
            <w:shd w:val="clear" w:color="auto" w:fill="auto"/>
            <w:vAlign w:val="center"/>
            <w:hideMark/>
          </w:tcPr>
          <w:p w14:paraId="3A4B4047"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表示順</w:t>
            </w:r>
          </w:p>
        </w:tc>
        <w:tc>
          <w:tcPr>
            <w:tcW w:w="1631" w:type="dxa"/>
            <w:tcBorders>
              <w:top w:val="nil"/>
              <w:left w:val="nil"/>
              <w:bottom w:val="single" w:sz="4" w:space="0" w:color="auto"/>
              <w:right w:val="single" w:sz="4" w:space="0" w:color="auto"/>
            </w:tcBorders>
            <w:shd w:val="clear" w:color="auto" w:fill="auto"/>
            <w:vAlign w:val="center"/>
            <w:hideMark/>
          </w:tcPr>
          <w:p w14:paraId="3A4B4048"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半角数字</w:t>
            </w:r>
          </w:p>
        </w:tc>
        <w:tc>
          <w:tcPr>
            <w:tcW w:w="5954" w:type="dxa"/>
            <w:tcBorders>
              <w:top w:val="nil"/>
              <w:left w:val="nil"/>
              <w:bottom w:val="single" w:sz="4" w:space="0" w:color="auto"/>
              <w:right w:val="single" w:sz="4" w:space="0" w:color="auto"/>
            </w:tcBorders>
            <w:shd w:val="clear" w:color="auto" w:fill="auto"/>
            <w:vAlign w:val="center"/>
            <w:hideMark/>
          </w:tcPr>
          <w:p w14:paraId="3A4B4049" w14:textId="77777777" w:rsidR="00D62EBA" w:rsidRPr="00B050AF" w:rsidRDefault="00D62EBA" w:rsidP="00D62EBA">
            <w:pPr>
              <w:rPr>
                <w:rFonts w:ascii="Meiryo UI" w:hAnsi="Meiryo UI" w:cs="ＭＳ Ｐゴシック"/>
              </w:rPr>
            </w:pPr>
            <w:r w:rsidRPr="00B050AF">
              <w:rPr>
                <w:rFonts w:ascii="Meiryo UI" w:hAnsi="Meiryo UI" w:cs="ＭＳ Ｐゴシック" w:hint="eastAsia"/>
              </w:rPr>
              <w:t>起案番号採番の表示順を指定します。</w:t>
            </w:r>
          </w:p>
        </w:tc>
      </w:tr>
    </w:tbl>
    <w:p w14:paraId="3A4B404B" w14:textId="77777777" w:rsidR="00D62EBA" w:rsidRPr="00B050AF" w:rsidRDefault="00D62EBA" w:rsidP="008A36E5">
      <w:pPr>
        <w:ind w:leftChars="100" w:left="220"/>
        <w:rPr>
          <w:rFonts w:ascii="Meiryo UI" w:hAnsi="Meiryo UI"/>
        </w:rPr>
      </w:pPr>
    </w:p>
    <w:p w14:paraId="3A4B404C" w14:textId="77777777" w:rsidR="00B7070C" w:rsidRPr="00B050AF" w:rsidRDefault="00B7070C" w:rsidP="00B7070C">
      <w:pPr>
        <w:ind w:leftChars="100" w:left="220"/>
        <w:rPr>
          <w:rFonts w:ascii="Meiryo UI" w:hAnsi="Meiryo UI"/>
        </w:rPr>
      </w:pPr>
      <w:r w:rsidRPr="00B050AF">
        <w:rPr>
          <w:rFonts w:ascii="Meiryo UI" w:hAnsi="Meiryo UI" w:hint="eastAsia"/>
        </w:rPr>
        <w:t>⑰祝日マスター(</w:t>
      </w:r>
      <w:proofErr w:type="spellStart"/>
      <w:r w:rsidRPr="00B050AF">
        <w:rPr>
          <w:rFonts w:ascii="Meiryo UI" w:hAnsi="Meiryo UI" w:hint="eastAsia"/>
        </w:rPr>
        <w:t>shukujitsu_master</w:t>
      </w:r>
      <w:proofErr w:type="spellEnd"/>
      <w:r w:rsidRPr="00B050AF">
        <w:rPr>
          <w:rFonts w:ascii="Meiryo UI" w:hAnsi="Meiryo UI" w:hint="eastAsia"/>
        </w:rPr>
        <w:t>)</w:t>
      </w:r>
    </w:p>
    <w:p w14:paraId="3A4B404D" w14:textId="77777777" w:rsidR="008A36E5" w:rsidRPr="00B050AF" w:rsidRDefault="00B7070C" w:rsidP="00B7070C">
      <w:pPr>
        <w:ind w:leftChars="200" w:left="440"/>
        <w:rPr>
          <w:rFonts w:ascii="Meiryo UI" w:hAnsi="Meiryo UI"/>
        </w:rPr>
      </w:pPr>
      <w:r w:rsidRPr="00B050AF">
        <w:rPr>
          <w:rFonts w:ascii="Meiryo UI" w:hAnsi="Meiryo UI" w:hint="eastAsia"/>
        </w:rPr>
        <w:t>日付入力用カレンダー画面の祝日表示制御に使用します。</w:t>
      </w:r>
    </w:p>
    <w:tbl>
      <w:tblPr>
        <w:tblW w:w="10612" w:type="dxa"/>
        <w:tblInd w:w="440" w:type="dxa"/>
        <w:tblCellMar>
          <w:left w:w="99" w:type="dxa"/>
          <w:right w:w="99" w:type="dxa"/>
        </w:tblCellMar>
        <w:tblLook w:val="04A0" w:firstRow="1" w:lastRow="0" w:firstColumn="1" w:lastColumn="0" w:noHBand="0" w:noVBand="1"/>
      </w:tblPr>
      <w:tblGrid>
        <w:gridCol w:w="689"/>
        <w:gridCol w:w="2338"/>
        <w:gridCol w:w="1631"/>
        <w:gridCol w:w="5954"/>
      </w:tblGrid>
      <w:tr w:rsidR="00B7070C" w:rsidRPr="00B050AF" w14:paraId="3A4B4052" w14:textId="77777777" w:rsidTr="00B7070C">
        <w:trPr>
          <w:trHeight w:val="360"/>
        </w:trPr>
        <w:tc>
          <w:tcPr>
            <w:tcW w:w="689" w:type="dxa"/>
            <w:tcBorders>
              <w:top w:val="single" w:sz="4" w:space="0" w:color="auto"/>
              <w:left w:val="single" w:sz="4" w:space="0" w:color="auto"/>
              <w:bottom w:val="single" w:sz="4" w:space="0" w:color="auto"/>
              <w:right w:val="nil"/>
            </w:tcBorders>
            <w:shd w:val="clear" w:color="000000" w:fill="CCFFCC"/>
            <w:noWrap/>
            <w:vAlign w:val="center"/>
            <w:hideMark/>
          </w:tcPr>
          <w:p w14:paraId="3A4B404E" w14:textId="77777777" w:rsidR="00B7070C" w:rsidRPr="00B050AF" w:rsidRDefault="00B7070C" w:rsidP="00B7070C">
            <w:pPr>
              <w:rPr>
                <w:rFonts w:ascii="Meiryo UI" w:hAnsi="Meiryo UI" w:cs="ＭＳ Ｐゴシック"/>
                <w:color w:val="000000"/>
              </w:rPr>
            </w:pPr>
            <w:r w:rsidRPr="00B050AF">
              <w:rPr>
                <w:rFonts w:ascii="Meiryo UI" w:hAnsi="Meiryo UI" w:cs="ＭＳ Ｐゴシック" w:hint="eastAsia"/>
                <w:color w:val="000000"/>
              </w:rPr>
              <w:t>列番</w:t>
            </w:r>
          </w:p>
        </w:tc>
        <w:tc>
          <w:tcPr>
            <w:tcW w:w="2338" w:type="dxa"/>
            <w:tcBorders>
              <w:top w:val="single" w:sz="4" w:space="0" w:color="auto"/>
              <w:left w:val="single" w:sz="4" w:space="0" w:color="auto"/>
              <w:bottom w:val="single" w:sz="4" w:space="0" w:color="auto"/>
              <w:right w:val="nil"/>
            </w:tcBorders>
            <w:shd w:val="clear" w:color="000000" w:fill="CCFFCC"/>
            <w:noWrap/>
            <w:vAlign w:val="center"/>
            <w:hideMark/>
          </w:tcPr>
          <w:p w14:paraId="3A4B404F" w14:textId="77777777" w:rsidR="00B7070C" w:rsidRPr="00B050AF" w:rsidRDefault="00B7070C" w:rsidP="00B7070C">
            <w:pPr>
              <w:rPr>
                <w:rFonts w:ascii="Meiryo UI" w:hAnsi="Meiryo UI" w:cs="ＭＳ Ｐゴシック"/>
                <w:color w:val="000000"/>
              </w:rPr>
            </w:pPr>
            <w:r w:rsidRPr="00B050AF">
              <w:rPr>
                <w:rFonts w:ascii="Meiryo UI" w:hAnsi="Meiryo UI" w:cs="ＭＳ Ｐゴシック" w:hint="eastAsia"/>
                <w:color w:val="000000"/>
              </w:rPr>
              <w:t>項目名</w:t>
            </w:r>
          </w:p>
        </w:tc>
        <w:tc>
          <w:tcPr>
            <w:tcW w:w="1631" w:type="dxa"/>
            <w:tcBorders>
              <w:top w:val="single" w:sz="4" w:space="0" w:color="auto"/>
              <w:left w:val="single" w:sz="4" w:space="0" w:color="auto"/>
              <w:bottom w:val="single" w:sz="4" w:space="0" w:color="auto"/>
              <w:right w:val="nil"/>
            </w:tcBorders>
            <w:shd w:val="clear" w:color="000000" w:fill="CCFFCC"/>
            <w:noWrap/>
            <w:vAlign w:val="center"/>
            <w:hideMark/>
          </w:tcPr>
          <w:p w14:paraId="3A4B4050" w14:textId="77777777" w:rsidR="00B7070C" w:rsidRPr="00B050AF" w:rsidRDefault="00B7070C" w:rsidP="00B7070C">
            <w:pPr>
              <w:rPr>
                <w:rFonts w:ascii="Meiryo UI" w:hAnsi="Meiryo UI" w:cs="ＭＳ Ｐゴシック"/>
                <w:color w:val="000000"/>
              </w:rPr>
            </w:pPr>
            <w:r w:rsidRPr="00B050AF">
              <w:rPr>
                <w:rFonts w:ascii="Meiryo UI" w:hAnsi="Meiryo UI" w:cs="ＭＳ Ｐゴシック" w:hint="eastAsia"/>
                <w:color w:val="000000"/>
              </w:rPr>
              <w:t>形式</w:t>
            </w:r>
          </w:p>
        </w:tc>
        <w:tc>
          <w:tcPr>
            <w:tcW w:w="595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4B4051" w14:textId="77777777" w:rsidR="00B7070C" w:rsidRPr="00B050AF" w:rsidRDefault="00B7070C" w:rsidP="00B7070C">
            <w:pPr>
              <w:rPr>
                <w:rFonts w:ascii="Meiryo UI" w:hAnsi="Meiryo UI" w:cs="ＭＳ Ｐゴシック"/>
                <w:color w:val="000000"/>
              </w:rPr>
            </w:pPr>
            <w:r w:rsidRPr="00B050AF">
              <w:rPr>
                <w:rFonts w:ascii="Meiryo UI" w:hAnsi="Meiryo UI" w:cs="ＭＳ Ｐゴシック" w:hint="eastAsia"/>
                <w:color w:val="000000"/>
              </w:rPr>
              <w:t>設定内容</w:t>
            </w:r>
          </w:p>
        </w:tc>
      </w:tr>
      <w:tr w:rsidR="00B7070C" w:rsidRPr="00B050AF" w14:paraId="3A4B4057" w14:textId="77777777" w:rsidTr="00B7070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53" w14:textId="77777777" w:rsidR="00B7070C" w:rsidRPr="00B050AF" w:rsidRDefault="00B7070C" w:rsidP="00B7070C">
            <w:pPr>
              <w:rPr>
                <w:rFonts w:ascii="Meiryo UI" w:hAnsi="Meiryo UI" w:cs="ＭＳ Ｐゴシック"/>
                <w:color w:val="000000"/>
              </w:rPr>
            </w:pPr>
            <w:r w:rsidRPr="00B050AF">
              <w:rPr>
                <w:rFonts w:ascii="Meiryo UI" w:hAnsi="Meiryo UI" w:cs="ＭＳ Ｐゴシック" w:hint="eastAsia"/>
                <w:color w:val="000000"/>
              </w:rPr>
              <w:t>１</w:t>
            </w:r>
          </w:p>
        </w:tc>
        <w:tc>
          <w:tcPr>
            <w:tcW w:w="2338" w:type="dxa"/>
            <w:tcBorders>
              <w:top w:val="nil"/>
              <w:left w:val="single" w:sz="4" w:space="0" w:color="auto"/>
              <w:bottom w:val="single" w:sz="4" w:space="0" w:color="auto"/>
              <w:right w:val="nil"/>
            </w:tcBorders>
            <w:shd w:val="clear" w:color="auto" w:fill="auto"/>
            <w:vAlign w:val="center"/>
            <w:hideMark/>
          </w:tcPr>
          <w:p w14:paraId="3A4B4054" w14:textId="77777777" w:rsidR="00B7070C" w:rsidRPr="00B050AF" w:rsidRDefault="00B7070C" w:rsidP="00B7070C">
            <w:pPr>
              <w:rPr>
                <w:rFonts w:ascii="Meiryo UI" w:hAnsi="Meiryo UI" w:cs="ＭＳ Ｐゴシック"/>
                <w:color w:val="000000"/>
              </w:rPr>
            </w:pPr>
            <w:r w:rsidRPr="00B050AF">
              <w:rPr>
                <w:rFonts w:ascii="Meiryo UI" w:hAnsi="Meiryo UI" w:cs="ＭＳ Ｐゴシック" w:hint="eastAsia"/>
                <w:color w:val="000000"/>
              </w:rPr>
              <w:t>祝日</w:t>
            </w:r>
          </w:p>
        </w:tc>
        <w:tc>
          <w:tcPr>
            <w:tcW w:w="1631" w:type="dxa"/>
            <w:tcBorders>
              <w:top w:val="nil"/>
              <w:left w:val="single" w:sz="4" w:space="0" w:color="auto"/>
              <w:bottom w:val="single" w:sz="4" w:space="0" w:color="auto"/>
              <w:right w:val="nil"/>
            </w:tcBorders>
            <w:shd w:val="clear" w:color="auto" w:fill="auto"/>
            <w:vAlign w:val="center"/>
            <w:hideMark/>
          </w:tcPr>
          <w:p w14:paraId="3A4B4055" w14:textId="77777777" w:rsidR="00B7070C" w:rsidRPr="00B050AF" w:rsidRDefault="00B7070C" w:rsidP="00B7070C">
            <w:pPr>
              <w:rPr>
                <w:rFonts w:ascii="Meiryo UI" w:hAnsi="Meiryo UI" w:cs="ＭＳ Ｐゴシック"/>
                <w:color w:val="000000"/>
              </w:rPr>
            </w:pPr>
            <w:proofErr w:type="spellStart"/>
            <w:r w:rsidRPr="00B050AF">
              <w:rPr>
                <w:rFonts w:ascii="Meiryo UI" w:hAnsi="Meiryo UI" w:cs="ＭＳ Ｐゴシック" w:hint="eastAsia"/>
                <w:color w:val="000000"/>
              </w:rPr>
              <w:t>yyyy</w:t>
            </w:r>
            <w:proofErr w:type="spellEnd"/>
            <w:r w:rsidRPr="00B050AF">
              <w:rPr>
                <w:rFonts w:ascii="Meiryo UI" w:hAnsi="Meiryo UI" w:cs="ＭＳ Ｐゴシック" w:hint="eastAsia"/>
                <w:color w:val="000000"/>
              </w:rPr>
              <w:t>/mm/dd</w:t>
            </w:r>
          </w:p>
        </w:tc>
        <w:tc>
          <w:tcPr>
            <w:tcW w:w="5954" w:type="dxa"/>
            <w:tcBorders>
              <w:top w:val="nil"/>
              <w:left w:val="single" w:sz="4" w:space="0" w:color="auto"/>
              <w:bottom w:val="single" w:sz="4" w:space="0" w:color="auto"/>
              <w:right w:val="single" w:sz="4" w:space="0" w:color="auto"/>
            </w:tcBorders>
            <w:shd w:val="clear" w:color="auto" w:fill="auto"/>
            <w:vAlign w:val="center"/>
            <w:hideMark/>
          </w:tcPr>
          <w:p w14:paraId="3A4B4056" w14:textId="77777777" w:rsidR="00B7070C" w:rsidRPr="00B050AF" w:rsidRDefault="00B7070C" w:rsidP="00B7070C">
            <w:pPr>
              <w:rPr>
                <w:rFonts w:ascii="Meiryo UI" w:hAnsi="Meiryo UI" w:cs="ＭＳ Ｐゴシック"/>
                <w:color w:val="000000"/>
              </w:rPr>
            </w:pPr>
            <w:r w:rsidRPr="00B050AF">
              <w:rPr>
                <w:rFonts w:ascii="Meiryo UI" w:hAnsi="Meiryo UI" w:cs="ＭＳ Ｐゴシック" w:hint="eastAsia"/>
                <w:color w:val="000000"/>
              </w:rPr>
              <w:t>祝日の日付を指定します。</w:t>
            </w:r>
          </w:p>
        </w:tc>
      </w:tr>
      <w:tr w:rsidR="00B7070C" w:rsidRPr="00B050AF" w14:paraId="3A4B405C" w14:textId="77777777" w:rsidTr="00B7070C">
        <w:trPr>
          <w:trHeight w:val="360"/>
        </w:trPr>
        <w:tc>
          <w:tcPr>
            <w:tcW w:w="689" w:type="dxa"/>
            <w:tcBorders>
              <w:top w:val="nil"/>
              <w:left w:val="single" w:sz="4" w:space="0" w:color="auto"/>
              <w:bottom w:val="single" w:sz="4" w:space="0" w:color="auto"/>
              <w:right w:val="nil"/>
            </w:tcBorders>
            <w:shd w:val="clear" w:color="auto" w:fill="auto"/>
            <w:noWrap/>
            <w:vAlign w:val="center"/>
            <w:hideMark/>
          </w:tcPr>
          <w:p w14:paraId="3A4B4058" w14:textId="77777777" w:rsidR="00B7070C" w:rsidRPr="00B050AF" w:rsidRDefault="00B7070C" w:rsidP="00B7070C">
            <w:pPr>
              <w:rPr>
                <w:rFonts w:ascii="Meiryo UI" w:hAnsi="Meiryo UI" w:cs="ＭＳ Ｐゴシック"/>
                <w:color w:val="000000"/>
              </w:rPr>
            </w:pPr>
            <w:r w:rsidRPr="00B050AF">
              <w:rPr>
                <w:rFonts w:ascii="Meiryo UI" w:hAnsi="Meiryo UI" w:cs="ＭＳ Ｐゴシック" w:hint="eastAsia"/>
                <w:color w:val="000000"/>
              </w:rPr>
              <w:t>２</w:t>
            </w:r>
          </w:p>
        </w:tc>
        <w:tc>
          <w:tcPr>
            <w:tcW w:w="2338" w:type="dxa"/>
            <w:tcBorders>
              <w:top w:val="nil"/>
              <w:left w:val="single" w:sz="4" w:space="0" w:color="auto"/>
              <w:bottom w:val="single" w:sz="4" w:space="0" w:color="auto"/>
              <w:right w:val="nil"/>
            </w:tcBorders>
            <w:shd w:val="clear" w:color="auto" w:fill="auto"/>
            <w:vAlign w:val="center"/>
            <w:hideMark/>
          </w:tcPr>
          <w:p w14:paraId="3A4B4059" w14:textId="77777777" w:rsidR="00B7070C" w:rsidRPr="00B050AF" w:rsidRDefault="00B7070C" w:rsidP="00B7070C">
            <w:pPr>
              <w:rPr>
                <w:rFonts w:ascii="Meiryo UI" w:hAnsi="Meiryo UI" w:cs="ＭＳ Ｐゴシック"/>
                <w:color w:val="000000"/>
              </w:rPr>
            </w:pPr>
            <w:r w:rsidRPr="00B050AF">
              <w:rPr>
                <w:rFonts w:ascii="Meiryo UI" w:hAnsi="Meiryo UI" w:cs="ＭＳ Ｐゴシック" w:hint="eastAsia"/>
                <w:color w:val="000000"/>
              </w:rPr>
              <w:t>祝日名</w:t>
            </w:r>
          </w:p>
        </w:tc>
        <w:tc>
          <w:tcPr>
            <w:tcW w:w="1631" w:type="dxa"/>
            <w:tcBorders>
              <w:top w:val="nil"/>
              <w:left w:val="single" w:sz="4" w:space="0" w:color="auto"/>
              <w:bottom w:val="single" w:sz="4" w:space="0" w:color="auto"/>
              <w:right w:val="nil"/>
            </w:tcBorders>
            <w:shd w:val="clear" w:color="auto" w:fill="auto"/>
            <w:vAlign w:val="center"/>
            <w:hideMark/>
          </w:tcPr>
          <w:p w14:paraId="3A4B405A" w14:textId="77777777" w:rsidR="00B7070C" w:rsidRPr="00B050AF" w:rsidRDefault="00B7070C" w:rsidP="00B7070C">
            <w:pPr>
              <w:rPr>
                <w:rFonts w:ascii="Meiryo UI" w:hAnsi="Meiryo UI" w:cs="ＭＳ Ｐゴシック"/>
                <w:color w:val="000000"/>
              </w:rPr>
            </w:pPr>
            <w:r w:rsidRPr="00B050AF">
              <w:rPr>
                <w:rFonts w:ascii="Meiryo UI" w:hAnsi="Meiryo UI" w:cs="ＭＳ Ｐゴシック" w:hint="eastAsia"/>
                <w:color w:val="000000"/>
              </w:rPr>
              <w:t>文字列</w:t>
            </w:r>
          </w:p>
        </w:tc>
        <w:tc>
          <w:tcPr>
            <w:tcW w:w="5954" w:type="dxa"/>
            <w:tcBorders>
              <w:top w:val="nil"/>
              <w:left w:val="single" w:sz="4" w:space="0" w:color="auto"/>
              <w:bottom w:val="single" w:sz="4" w:space="0" w:color="auto"/>
              <w:right w:val="single" w:sz="4" w:space="0" w:color="auto"/>
            </w:tcBorders>
            <w:shd w:val="clear" w:color="auto" w:fill="auto"/>
            <w:vAlign w:val="center"/>
            <w:hideMark/>
          </w:tcPr>
          <w:p w14:paraId="3A4B405B" w14:textId="77777777" w:rsidR="00B7070C" w:rsidRPr="00B050AF" w:rsidRDefault="00B7070C" w:rsidP="00B7070C">
            <w:pPr>
              <w:rPr>
                <w:rFonts w:ascii="Meiryo UI" w:hAnsi="Meiryo UI" w:cs="ＭＳ Ｐゴシック"/>
                <w:color w:val="000000"/>
              </w:rPr>
            </w:pPr>
            <w:r w:rsidRPr="00B050AF">
              <w:rPr>
                <w:rFonts w:ascii="Meiryo UI" w:hAnsi="Meiryo UI" w:cs="ＭＳ Ｐゴシック" w:hint="eastAsia"/>
                <w:color w:val="000000"/>
              </w:rPr>
              <w:t>祝日の名称を指定します。</w:t>
            </w:r>
          </w:p>
        </w:tc>
      </w:tr>
    </w:tbl>
    <w:p w14:paraId="3A4B405D" w14:textId="77777777" w:rsidR="00B7070C" w:rsidRPr="00B050AF" w:rsidRDefault="00B7070C" w:rsidP="001728B8">
      <w:pPr>
        <w:rPr>
          <w:rFonts w:ascii="Meiryo UI" w:hAnsi="Meiryo UI"/>
        </w:rPr>
      </w:pPr>
    </w:p>
    <w:sectPr w:rsidR="00B7070C" w:rsidRPr="00B050AF" w:rsidSect="004D67E6">
      <w:headerReference w:type="default" r:id="rId17"/>
      <w:footerReference w:type="default" r:id="rId18"/>
      <w:headerReference w:type="first" r:id="rId19"/>
      <w:footerReference w:type="first" r:id="rId20"/>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5233F" w14:textId="77777777" w:rsidR="00760897" w:rsidRDefault="00760897" w:rsidP="00777B39">
      <w:pPr>
        <w:ind w:left="220"/>
      </w:pPr>
      <w:r>
        <w:separator/>
      </w:r>
    </w:p>
    <w:p w14:paraId="06E5FC8F" w14:textId="77777777" w:rsidR="00760897" w:rsidRDefault="00760897" w:rsidP="00777B39">
      <w:pPr>
        <w:ind w:left="220"/>
      </w:pPr>
    </w:p>
  </w:endnote>
  <w:endnote w:type="continuationSeparator" w:id="0">
    <w:p w14:paraId="427DAF75" w14:textId="77777777" w:rsidR="00760897" w:rsidRDefault="00760897" w:rsidP="00777B39">
      <w:pPr>
        <w:ind w:left="220"/>
      </w:pPr>
      <w:r>
        <w:continuationSeparator/>
      </w:r>
    </w:p>
    <w:p w14:paraId="6AC0F63D" w14:textId="77777777" w:rsidR="00760897" w:rsidRDefault="00760897" w:rsidP="00777B39">
      <w:pPr>
        <w:ind w:left="220"/>
      </w:pPr>
    </w:p>
  </w:endnote>
  <w:endnote w:type="continuationNotice" w:id="1">
    <w:p w14:paraId="0C6C1DA9" w14:textId="77777777" w:rsidR="00760897" w:rsidRDefault="00760897" w:rsidP="00777B39">
      <w:pPr>
        <w:ind w:left="220"/>
      </w:pPr>
    </w:p>
    <w:p w14:paraId="2ABA88C1" w14:textId="77777777" w:rsidR="00760897" w:rsidRDefault="00760897"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B4087" w14:textId="77777777" w:rsidR="002D0B72" w:rsidRPr="00C41C80" w:rsidRDefault="002D0B72">
    <w:pPr>
      <w:pStyle w:val="afb"/>
      <w:rPr>
        <w:sz w:val="2"/>
        <w:szCs w:val="2"/>
      </w:rPr>
    </w:pPr>
    <w:r w:rsidRPr="00C41C80">
      <w:rPr>
        <w:rFonts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B4089" w14:textId="77777777" w:rsidR="002D0B72" w:rsidRPr="00C41C80" w:rsidRDefault="002D0B72">
    <w:pPr>
      <w:pStyle w:val="afb"/>
      <w:rPr>
        <w:sz w:val="2"/>
        <w:szCs w:val="2"/>
      </w:rPr>
    </w:pPr>
    <w:r w:rsidRPr="00C41C80">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984E7" w14:textId="77777777" w:rsidR="00760897" w:rsidRDefault="00760897" w:rsidP="00777B39">
      <w:pPr>
        <w:ind w:left="220"/>
      </w:pPr>
      <w:r>
        <w:separator/>
      </w:r>
    </w:p>
    <w:p w14:paraId="248C4BEA" w14:textId="77777777" w:rsidR="00760897" w:rsidRDefault="00760897" w:rsidP="00777B39">
      <w:pPr>
        <w:ind w:left="220"/>
      </w:pPr>
    </w:p>
  </w:footnote>
  <w:footnote w:type="continuationSeparator" w:id="0">
    <w:p w14:paraId="507B96A9" w14:textId="77777777" w:rsidR="00760897" w:rsidRDefault="00760897" w:rsidP="00777B39">
      <w:pPr>
        <w:ind w:left="220"/>
      </w:pPr>
      <w:r>
        <w:continuationSeparator/>
      </w:r>
    </w:p>
    <w:p w14:paraId="304FC037" w14:textId="77777777" w:rsidR="00760897" w:rsidRDefault="00760897" w:rsidP="00777B39">
      <w:pPr>
        <w:ind w:left="220"/>
      </w:pPr>
    </w:p>
  </w:footnote>
  <w:footnote w:type="continuationNotice" w:id="1">
    <w:p w14:paraId="20951C5F" w14:textId="77777777" w:rsidR="00760897" w:rsidRDefault="00760897" w:rsidP="00777B39">
      <w:pPr>
        <w:ind w:left="220"/>
      </w:pPr>
    </w:p>
    <w:p w14:paraId="136E2CA0" w14:textId="77777777" w:rsidR="00760897" w:rsidRDefault="00760897"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B4086" w14:textId="77777777" w:rsidR="002D0B72" w:rsidRDefault="002D0B72" w:rsidP="00C41C80">
    <w:r>
      <w:rPr>
        <w:rFonts w:ascii="Meiryo UI" w:hAnsi="Meiryo UI" w:hint="eastAsia"/>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B4088" w14:textId="77777777" w:rsidR="002D0B72" w:rsidRDefault="002D0B72">
    <w:pPr>
      <w:pStyle w:val="af9"/>
    </w:pPr>
    <w:r>
      <w:rPr>
        <w:rFonts w:ascii="Meiryo UI" w:hAnsi="Meiryo UI" w:hint="eastAsia"/>
      </w:rPr>
      <w:t>HEADER</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57A06"/>
    <w:rsid w:val="00063BFF"/>
    <w:rsid w:val="00074C13"/>
    <w:rsid w:val="0007798B"/>
    <w:rsid w:val="00081320"/>
    <w:rsid w:val="00085343"/>
    <w:rsid w:val="00086DFF"/>
    <w:rsid w:val="000873E6"/>
    <w:rsid w:val="0009027D"/>
    <w:rsid w:val="00091F81"/>
    <w:rsid w:val="000945EC"/>
    <w:rsid w:val="000A1133"/>
    <w:rsid w:val="000A26D5"/>
    <w:rsid w:val="000B6A30"/>
    <w:rsid w:val="000B78EF"/>
    <w:rsid w:val="000C475E"/>
    <w:rsid w:val="000C6E6C"/>
    <w:rsid w:val="000C73D2"/>
    <w:rsid w:val="000D4CF7"/>
    <w:rsid w:val="000D5DD3"/>
    <w:rsid w:val="000D6BF9"/>
    <w:rsid w:val="000F23CA"/>
    <w:rsid w:val="000F3025"/>
    <w:rsid w:val="00104E01"/>
    <w:rsid w:val="001128EE"/>
    <w:rsid w:val="00117DCF"/>
    <w:rsid w:val="001217A2"/>
    <w:rsid w:val="00124C5A"/>
    <w:rsid w:val="00140B2D"/>
    <w:rsid w:val="00144928"/>
    <w:rsid w:val="00146BFE"/>
    <w:rsid w:val="00151C39"/>
    <w:rsid w:val="001538B1"/>
    <w:rsid w:val="001572C9"/>
    <w:rsid w:val="00166230"/>
    <w:rsid w:val="001728B8"/>
    <w:rsid w:val="001901FF"/>
    <w:rsid w:val="001932AF"/>
    <w:rsid w:val="00194CB4"/>
    <w:rsid w:val="00194F81"/>
    <w:rsid w:val="001A725C"/>
    <w:rsid w:val="001B1ED5"/>
    <w:rsid w:val="001B2FBC"/>
    <w:rsid w:val="001C103A"/>
    <w:rsid w:val="001C1536"/>
    <w:rsid w:val="001C1596"/>
    <w:rsid w:val="001E3A34"/>
    <w:rsid w:val="001F0437"/>
    <w:rsid w:val="0020176A"/>
    <w:rsid w:val="00202487"/>
    <w:rsid w:val="00206A49"/>
    <w:rsid w:val="002112DD"/>
    <w:rsid w:val="00232880"/>
    <w:rsid w:val="002346FD"/>
    <w:rsid w:val="00244EF5"/>
    <w:rsid w:val="00244F9A"/>
    <w:rsid w:val="00255A30"/>
    <w:rsid w:val="00276079"/>
    <w:rsid w:val="002822FE"/>
    <w:rsid w:val="002972F6"/>
    <w:rsid w:val="002A3C73"/>
    <w:rsid w:val="002B7A93"/>
    <w:rsid w:val="002D0B72"/>
    <w:rsid w:val="002D226C"/>
    <w:rsid w:val="002F325A"/>
    <w:rsid w:val="002F5CC3"/>
    <w:rsid w:val="003025FA"/>
    <w:rsid w:val="00321A4C"/>
    <w:rsid w:val="00333140"/>
    <w:rsid w:val="0033501D"/>
    <w:rsid w:val="00346BDF"/>
    <w:rsid w:val="003477CB"/>
    <w:rsid w:val="00362CA7"/>
    <w:rsid w:val="00387F36"/>
    <w:rsid w:val="00394532"/>
    <w:rsid w:val="003A68BD"/>
    <w:rsid w:val="003C7ABB"/>
    <w:rsid w:val="003D343A"/>
    <w:rsid w:val="003D6899"/>
    <w:rsid w:val="0040429C"/>
    <w:rsid w:val="0041445A"/>
    <w:rsid w:val="00417971"/>
    <w:rsid w:val="00422A43"/>
    <w:rsid w:val="00446E75"/>
    <w:rsid w:val="00451908"/>
    <w:rsid w:val="004671EC"/>
    <w:rsid w:val="00471777"/>
    <w:rsid w:val="004820D1"/>
    <w:rsid w:val="00494719"/>
    <w:rsid w:val="004C46BF"/>
    <w:rsid w:val="004C71B1"/>
    <w:rsid w:val="004D154E"/>
    <w:rsid w:val="004D67E6"/>
    <w:rsid w:val="004D7053"/>
    <w:rsid w:val="004D741F"/>
    <w:rsid w:val="004D7C34"/>
    <w:rsid w:val="004E7CD5"/>
    <w:rsid w:val="004F136A"/>
    <w:rsid w:val="0053743C"/>
    <w:rsid w:val="00537C0A"/>
    <w:rsid w:val="00540B80"/>
    <w:rsid w:val="005608DC"/>
    <w:rsid w:val="0056575F"/>
    <w:rsid w:val="00574619"/>
    <w:rsid w:val="005818A0"/>
    <w:rsid w:val="00591FF6"/>
    <w:rsid w:val="005955B7"/>
    <w:rsid w:val="005A7E17"/>
    <w:rsid w:val="005B1516"/>
    <w:rsid w:val="005C178C"/>
    <w:rsid w:val="005C4469"/>
    <w:rsid w:val="005C72E8"/>
    <w:rsid w:val="005D151F"/>
    <w:rsid w:val="005D7546"/>
    <w:rsid w:val="005F0996"/>
    <w:rsid w:val="005F23A4"/>
    <w:rsid w:val="005F3BDB"/>
    <w:rsid w:val="00613B5D"/>
    <w:rsid w:val="00616CA6"/>
    <w:rsid w:val="00623043"/>
    <w:rsid w:val="00623F4A"/>
    <w:rsid w:val="00635A1A"/>
    <w:rsid w:val="00644C1D"/>
    <w:rsid w:val="00653932"/>
    <w:rsid w:val="00654468"/>
    <w:rsid w:val="006719F8"/>
    <w:rsid w:val="006729A5"/>
    <w:rsid w:val="006732B2"/>
    <w:rsid w:val="00676B95"/>
    <w:rsid w:val="0068192D"/>
    <w:rsid w:val="006856EE"/>
    <w:rsid w:val="0069018D"/>
    <w:rsid w:val="00691CDD"/>
    <w:rsid w:val="00692F90"/>
    <w:rsid w:val="006948C6"/>
    <w:rsid w:val="006A652E"/>
    <w:rsid w:val="006B5C56"/>
    <w:rsid w:val="006C0847"/>
    <w:rsid w:val="006C7030"/>
    <w:rsid w:val="006D2C42"/>
    <w:rsid w:val="006D391B"/>
    <w:rsid w:val="006E16CF"/>
    <w:rsid w:val="006E1EB4"/>
    <w:rsid w:val="006F24A1"/>
    <w:rsid w:val="006F633F"/>
    <w:rsid w:val="00711C28"/>
    <w:rsid w:val="00724A1D"/>
    <w:rsid w:val="00724FA4"/>
    <w:rsid w:val="00735645"/>
    <w:rsid w:val="0074785B"/>
    <w:rsid w:val="007556FA"/>
    <w:rsid w:val="00757A22"/>
    <w:rsid w:val="00760897"/>
    <w:rsid w:val="00777B39"/>
    <w:rsid w:val="0078468E"/>
    <w:rsid w:val="007C1CAC"/>
    <w:rsid w:val="007C57E7"/>
    <w:rsid w:val="007D406C"/>
    <w:rsid w:val="007E396D"/>
    <w:rsid w:val="007E6663"/>
    <w:rsid w:val="007F535F"/>
    <w:rsid w:val="007F563F"/>
    <w:rsid w:val="008032F1"/>
    <w:rsid w:val="00812B66"/>
    <w:rsid w:val="008132CD"/>
    <w:rsid w:val="008315FC"/>
    <w:rsid w:val="00832FBE"/>
    <w:rsid w:val="00833A6C"/>
    <w:rsid w:val="008463D5"/>
    <w:rsid w:val="00850080"/>
    <w:rsid w:val="008501CE"/>
    <w:rsid w:val="0085100A"/>
    <w:rsid w:val="00851EC6"/>
    <w:rsid w:val="00863A80"/>
    <w:rsid w:val="00870D2F"/>
    <w:rsid w:val="00883840"/>
    <w:rsid w:val="0088428E"/>
    <w:rsid w:val="00886860"/>
    <w:rsid w:val="008954AF"/>
    <w:rsid w:val="008A36E5"/>
    <w:rsid w:val="008A3796"/>
    <w:rsid w:val="008A4329"/>
    <w:rsid w:val="008A72F0"/>
    <w:rsid w:val="008B14A7"/>
    <w:rsid w:val="008C4CE1"/>
    <w:rsid w:val="008D02B6"/>
    <w:rsid w:val="008D0626"/>
    <w:rsid w:val="008F56A2"/>
    <w:rsid w:val="008F659C"/>
    <w:rsid w:val="008F7727"/>
    <w:rsid w:val="00905AF6"/>
    <w:rsid w:val="00913F1D"/>
    <w:rsid w:val="00916C8B"/>
    <w:rsid w:val="00924D8F"/>
    <w:rsid w:val="009256A0"/>
    <w:rsid w:val="00925FE3"/>
    <w:rsid w:val="009343F2"/>
    <w:rsid w:val="009432A6"/>
    <w:rsid w:val="00944A5E"/>
    <w:rsid w:val="00956336"/>
    <w:rsid w:val="00981966"/>
    <w:rsid w:val="00982D13"/>
    <w:rsid w:val="00986DAA"/>
    <w:rsid w:val="009A64A7"/>
    <w:rsid w:val="009B647A"/>
    <w:rsid w:val="009B6B2F"/>
    <w:rsid w:val="009B6C07"/>
    <w:rsid w:val="009B7DEC"/>
    <w:rsid w:val="009D294C"/>
    <w:rsid w:val="009E31C1"/>
    <w:rsid w:val="009E5751"/>
    <w:rsid w:val="009E5AAE"/>
    <w:rsid w:val="009F607E"/>
    <w:rsid w:val="00A0761A"/>
    <w:rsid w:val="00A10948"/>
    <w:rsid w:val="00A116FB"/>
    <w:rsid w:val="00A22D7A"/>
    <w:rsid w:val="00A31596"/>
    <w:rsid w:val="00A5076B"/>
    <w:rsid w:val="00A66F59"/>
    <w:rsid w:val="00A73D77"/>
    <w:rsid w:val="00A8445A"/>
    <w:rsid w:val="00A90295"/>
    <w:rsid w:val="00AA1721"/>
    <w:rsid w:val="00AA6C9C"/>
    <w:rsid w:val="00AB3606"/>
    <w:rsid w:val="00AC4290"/>
    <w:rsid w:val="00AD5241"/>
    <w:rsid w:val="00AD5B27"/>
    <w:rsid w:val="00AD74DA"/>
    <w:rsid w:val="00AE0957"/>
    <w:rsid w:val="00AE1901"/>
    <w:rsid w:val="00B050AF"/>
    <w:rsid w:val="00B05988"/>
    <w:rsid w:val="00B07147"/>
    <w:rsid w:val="00B11D29"/>
    <w:rsid w:val="00B224ED"/>
    <w:rsid w:val="00B329C7"/>
    <w:rsid w:val="00B44F6D"/>
    <w:rsid w:val="00B50DEB"/>
    <w:rsid w:val="00B54D0D"/>
    <w:rsid w:val="00B54F67"/>
    <w:rsid w:val="00B60943"/>
    <w:rsid w:val="00B63E0E"/>
    <w:rsid w:val="00B7070C"/>
    <w:rsid w:val="00B742E2"/>
    <w:rsid w:val="00B77CC6"/>
    <w:rsid w:val="00B842D7"/>
    <w:rsid w:val="00B872B8"/>
    <w:rsid w:val="00B90F80"/>
    <w:rsid w:val="00B95346"/>
    <w:rsid w:val="00B9602D"/>
    <w:rsid w:val="00B96BEA"/>
    <w:rsid w:val="00BB2B2B"/>
    <w:rsid w:val="00BB6C0C"/>
    <w:rsid w:val="00BC1F85"/>
    <w:rsid w:val="00BD1F35"/>
    <w:rsid w:val="00BF31F4"/>
    <w:rsid w:val="00BF5410"/>
    <w:rsid w:val="00BF6408"/>
    <w:rsid w:val="00C0015A"/>
    <w:rsid w:val="00C01062"/>
    <w:rsid w:val="00C04735"/>
    <w:rsid w:val="00C10AFF"/>
    <w:rsid w:val="00C22076"/>
    <w:rsid w:val="00C2228C"/>
    <w:rsid w:val="00C23764"/>
    <w:rsid w:val="00C24C55"/>
    <w:rsid w:val="00C41C80"/>
    <w:rsid w:val="00C51C7C"/>
    <w:rsid w:val="00C5240F"/>
    <w:rsid w:val="00C62CF5"/>
    <w:rsid w:val="00C63F8E"/>
    <w:rsid w:val="00C71154"/>
    <w:rsid w:val="00C722C5"/>
    <w:rsid w:val="00C72BEF"/>
    <w:rsid w:val="00C73FAF"/>
    <w:rsid w:val="00C74CC0"/>
    <w:rsid w:val="00C872F1"/>
    <w:rsid w:val="00C94CAD"/>
    <w:rsid w:val="00CA0FEE"/>
    <w:rsid w:val="00CA72AC"/>
    <w:rsid w:val="00CD451F"/>
    <w:rsid w:val="00CE6728"/>
    <w:rsid w:val="00CF01BD"/>
    <w:rsid w:val="00D06DD3"/>
    <w:rsid w:val="00D07590"/>
    <w:rsid w:val="00D11D74"/>
    <w:rsid w:val="00D211E8"/>
    <w:rsid w:val="00D21E9C"/>
    <w:rsid w:val="00D26208"/>
    <w:rsid w:val="00D309C3"/>
    <w:rsid w:val="00D41965"/>
    <w:rsid w:val="00D4512B"/>
    <w:rsid w:val="00D45875"/>
    <w:rsid w:val="00D50476"/>
    <w:rsid w:val="00D51EDA"/>
    <w:rsid w:val="00D62EBA"/>
    <w:rsid w:val="00D64813"/>
    <w:rsid w:val="00D670A8"/>
    <w:rsid w:val="00D75D97"/>
    <w:rsid w:val="00D900AD"/>
    <w:rsid w:val="00D93134"/>
    <w:rsid w:val="00DA0876"/>
    <w:rsid w:val="00DA3034"/>
    <w:rsid w:val="00DA3A34"/>
    <w:rsid w:val="00DB0325"/>
    <w:rsid w:val="00DB57DA"/>
    <w:rsid w:val="00DC471B"/>
    <w:rsid w:val="00DC4C16"/>
    <w:rsid w:val="00DC7C26"/>
    <w:rsid w:val="00DD35F0"/>
    <w:rsid w:val="00DE0E24"/>
    <w:rsid w:val="00DE263B"/>
    <w:rsid w:val="00DF1863"/>
    <w:rsid w:val="00DF4C75"/>
    <w:rsid w:val="00DF6C55"/>
    <w:rsid w:val="00E0212D"/>
    <w:rsid w:val="00E1190C"/>
    <w:rsid w:val="00E16B0E"/>
    <w:rsid w:val="00E53760"/>
    <w:rsid w:val="00E556DE"/>
    <w:rsid w:val="00E607AE"/>
    <w:rsid w:val="00E60BA0"/>
    <w:rsid w:val="00E661EF"/>
    <w:rsid w:val="00E6638A"/>
    <w:rsid w:val="00E70A6A"/>
    <w:rsid w:val="00E70C64"/>
    <w:rsid w:val="00E853D8"/>
    <w:rsid w:val="00E978BB"/>
    <w:rsid w:val="00EA221C"/>
    <w:rsid w:val="00EC3E47"/>
    <w:rsid w:val="00EC4543"/>
    <w:rsid w:val="00EE09F6"/>
    <w:rsid w:val="00EE5859"/>
    <w:rsid w:val="00EF34E1"/>
    <w:rsid w:val="00EF4BA0"/>
    <w:rsid w:val="00EF5BA8"/>
    <w:rsid w:val="00EF6FDC"/>
    <w:rsid w:val="00EF7979"/>
    <w:rsid w:val="00F0159F"/>
    <w:rsid w:val="00F07171"/>
    <w:rsid w:val="00F16B7C"/>
    <w:rsid w:val="00F214E7"/>
    <w:rsid w:val="00F309CB"/>
    <w:rsid w:val="00F40326"/>
    <w:rsid w:val="00F406A2"/>
    <w:rsid w:val="00F42C26"/>
    <w:rsid w:val="00F5439D"/>
    <w:rsid w:val="00F543E8"/>
    <w:rsid w:val="00F55485"/>
    <w:rsid w:val="00F60603"/>
    <w:rsid w:val="00F60DE0"/>
    <w:rsid w:val="00F615FA"/>
    <w:rsid w:val="00F643BE"/>
    <w:rsid w:val="00F653D5"/>
    <w:rsid w:val="00F756A4"/>
    <w:rsid w:val="00F8764A"/>
    <w:rsid w:val="00F90234"/>
    <w:rsid w:val="00F90351"/>
    <w:rsid w:val="00F91910"/>
    <w:rsid w:val="00F95275"/>
    <w:rsid w:val="00F96F77"/>
    <w:rsid w:val="00F97345"/>
    <w:rsid w:val="00FA7C35"/>
    <w:rsid w:val="00FB04F5"/>
    <w:rsid w:val="00FD7B6D"/>
    <w:rsid w:val="00FE2874"/>
    <w:rsid w:val="00FE4A17"/>
    <w:rsid w:val="00FE6B57"/>
    <w:rsid w:val="00FF12B2"/>
    <w:rsid w:val="00FF7BC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4B3CFB"/>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 w:type="character" w:styleId="aff1">
    <w:name w:val="annotation reference"/>
    <w:basedOn w:val="a0"/>
    <w:uiPriority w:val="99"/>
    <w:semiHidden/>
    <w:unhideWhenUsed/>
    <w:rsid w:val="00EF6FDC"/>
    <w:rPr>
      <w:sz w:val="18"/>
      <w:szCs w:val="18"/>
    </w:rPr>
  </w:style>
  <w:style w:type="paragraph" w:styleId="aff2">
    <w:name w:val="annotation text"/>
    <w:basedOn w:val="a"/>
    <w:link w:val="aff3"/>
    <w:uiPriority w:val="99"/>
    <w:semiHidden/>
    <w:unhideWhenUsed/>
    <w:rsid w:val="00EF6FDC"/>
  </w:style>
  <w:style w:type="character" w:customStyle="1" w:styleId="aff3">
    <w:name w:val="コメント文字列 (文字)"/>
    <w:basedOn w:val="a0"/>
    <w:link w:val="aff2"/>
    <w:uiPriority w:val="99"/>
    <w:semiHidden/>
    <w:rsid w:val="00EF6FDC"/>
    <w:rPr>
      <w:rFonts w:eastAsia="Meiryo UI"/>
    </w:rPr>
  </w:style>
  <w:style w:type="paragraph" w:styleId="aff4">
    <w:name w:val="annotation subject"/>
    <w:basedOn w:val="aff2"/>
    <w:next w:val="aff2"/>
    <w:link w:val="aff5"/>
    <w:uiPriority w:val="99"/>
    <w:semiHidden/>
    <w:unhideWhenUsed/>
    <w:rsid w:val="00EF6FDC"/>
    <w:rPr>
      <w:b/>
      <w:bCs/>
    </w:rPr>
  </w:style>
  <w:style w:type="character" w:customStyle="1" w:styleId="aff5">
    <w:name w:val="コメント内容 (文字)"/>
    <w:basedOn w:val="aff3"/>
    <w:link w:val="aff4"/>
    <w:uiPriority w:val="99"/>
    <w:semiHidden/>
    <w:rsid w:val="00EF6FDC"/>
    <w:rPr>
      <w:rFonts w:eastAsia="Meiryo U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16543">
      <w:bodyDiv w:val="1"/>
      <w:marLeft w:val="0"/>
      <w:marRight w:val="0"/>
      <w:marTop w:val="0"/>
      <w:marBottom w:val="0"/>
      <w:divBdr>
        <w:top w:val="none" w:sz="0" w:space="0" w:color="auto"/>
        <w:left w:val="none" w:sz="0" w:space="0" w:color="auto"/>
        <w:bottom w:val="none" w:sz="0" w:space="0" w:color="auto"/>
        <w:right w:val="none" w:sz="0" w:space="0" w:color="auto"/>
      </w:divBdr>
    </w:div>
    <w:div w:id="178473421">
      <w:bodyDiv w:val="1"/>
      <w:marLeft w:val="0"/>
      <w:marRight w:val="0"/>
      <w:marTop w:val="0"/>
      <w:marBottom w:val="0"/>
      <w:divBdr>
        <w:top w:val="none" w:sz="0" w:space="0" w:color="auto"/>
        <w:left w:val="none" w:sz="0" w:space="0" w:color="auto"/>
        <w:bottom w:val="none" w:sz="0" w:space="0" w:color="auto"/>
        <w:right w:val="none" w:sz="0" w:space="0" w:color="auto"/>
      </w:divBdr>
    </w:div>
    <w:div w:id="310527408">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434787656">
      <w:bodyDiv w:val="1"/>
      <w:marLeft w:val="0"/>
      <w:marRight w:val="0"/>
      <w:marTop w:val="0"/>
      <w:marBottom w:val="0"/>
      <w:divBdr>
        <w:top w:val="none" w:sz="0" w:space="0" w:color="auto"/>
        <w:left w:val="none" w:sz="0" w:space="0" w:color="auto"/>
        <w:bottom w:val="none" w:sz="0" w:space="0" w:color="auto"/>
        <w:right w:val="none" w:sz="0" w:space="0" w:color="auto"/>
      </w:divBdr>
    </w:div>
    <w:div w:id="684403373">
      <w:bodyDiv w:val="1"/>
      <w:marLeft w:val="0"/>
      <w:marRight w:val="0"/>
      <w:marTop w:val="0"/>
      <w:marBottom w:val="0"/>
      <w:divBdr>
        <w:top w:val="none" w:sz="0" w:space="0" w:color="auto"/>
        <w:left w:val="none" w:sz="0" w:space="0" w:color="auto"/>
        <w:bottom w:val="none" w:sz="0" w:space="0" w:color="auto"/>
        <w:right w:val="none" w:sz="0" w:space="0" w:color="auto"/>
      </w:divBdr>
    </w:div>
    <w:div w:id="716048496">
      <w:bodyDiv w:val="1"/>
      <w:marLeft w:val="0"/>
      <w:marRight w:val="0"/>
      <w:marTop w:val="0"/>
      <w:marBottom w:val="0"/>
      <w:divBdr>
        <w:top w:val="none" w:sz="0" w:space="0" w:color="auto"/>
        <w:left w:val="none" w:sz="0" w:space="0" w:color="auto"/>
        <w:bottom w:val="none" w:sz="0" w:space="0" w:color="auto"/>
        <w:right w:val="none" w:sz="0" w:space="0" w:color="auto"/>
      </w:divBdr>
    </w:div>
    <w:div w:id="803691479">
      <w:bodyDiv w:val="1"/>
      <w:marLeft w:val="0"/>
      <w:marRight w:val="0"/>
      <w:marTop w:val="0"/>
      <w:marBottom w:val="0"/>
      <w:divBdr>
        <w:top w:val="none" w:sz="0" w:space="0" w:color="auto"/>
        <w:left w:val="none" w:sz="0" w:space="0" w:color="auto"/>
        <w:bottom w:val="none" w:sz="0" w:space="0" w:color="auto"/>
        <w:right w:val="none" w:sz="0" w:space="0" w:color="auto"/>
      </w:divBdr>
    </w:div>
    <w:div w:id="946734885">
      <w:bodyDiv w:val="1"/>
      <w:marLeft w:val="0"/>
      <w:marRight w:val="0"/>
      <w:marTop w:val="0"/>
      <w:marBottom w:val="0"/>
      <w:divBdr>
        <w:top w:val="none" w:sz="0" w:space="0" w:color="auto"/>
        <w:left w:val="none" w:sz="0" w:space="0" w:color="auto"/>
        <w:bottom w:val="none" w:sz="0" w:space="0" w:color="auto"/>
        <w:right w:val="none" w:sz="0" w:space="0" w:color="auto"/>
      </w:divBdr>
    </w:div>
    <w:div w:id="997418978">
      <w:bodyDiv w:val="1"/>
      <w:marLeft w:val="0"/>
      <w:marRight w:val="0"/>
      <w:marTop w:val="0"/>
      <w:marBottom w:val="0"/>
      <w:divBdr>
        <w:top w:val="none" w:sz="0" w:space="0" w:color="auto"/>
        <w:left w:val="none" w:sz="0" w:space="0" w:color="auto"/>
        <w:bottom w:val="none" w:sz="0" w:space="0" w:color="auto"/>
        <w:right w:val="none" w:sz="0" w:space="0" w:color="auto"/>
      </w:divBdr>
    </w:div>
    <w:div w:id="1031150944">
      <w:bodyDiv w:val="1"/>
      <w:marLeft w:val="0"/>
      <w:marRight w:val="0"/>
      <w:marTop w:val="0"/>
      <w:marBottom w:val="0"/>
      <w:divBdr>
        <w:top w:val="none" w:sz="0" w:space="0" w:color="auto"/>
        <w:left w:val="none" w:sz="0" w:space="0" w:color="auto"/>
        <w:bottom w:val="none" w:sz="0" w:space="0" w:color="auto"/>
        <w:right w:val="none" w:sz="0" w:space="0" w:color="auto"/>
      </w:divBdr>
    </w:div>
    <w:div w:id="1080257070">
      <w:bodyDiv w:val="1"/>
      <w:marLeft w:val="0"/>
      <w:marRight w:val="0"/>
      <w:marTop w:val="0"/>
      <w:marBottom w:val="0"/>
      <w:divBdr>
        <w:top w:val="none" w:sz="0" w:space="0" w:color="auto"/>
        <w:left w:val="none" w:sz="0" w:space="0" w:color="auto"/>
        <w:bottom w:val="none" w:sz="0" w:space="0" w:color="auto"/>
        <w:right w:val="none" w:sz="0" w:space="0" w:color="auto"/>
      </w:divBdr>
    </w:div>
    <w:div w:id="1104691826">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122306124">
      <w:bodyDiv w:val="1"/>
      <w:marLeft w:val="0"/>
      <w:marRight w:val="0"/>
      <w:marTop w:val="0"/>
      <w:marBottom w:val="0"/>
      <w:divBdr>
        <w:top w:val="none" w:sz="0" w:space="0" w:color="auto"/>
        <w:left w:val="none" w:sz="0" w:space="0" w:color="auto"/>
        <w:bottom w:val="none" w:sz="0" w:space="0" w:color="auto"/>
        <w:right w:val="none" w:sz="0" w:space="0" w:color="auto"/>
      </w:divBdr>
    </w:div>
    <w:div w:id="1163273861">
      <w:bodyDiv w:val="1"/>
      <w:marLeft w:val="0"/>
      <w:marRight w:val="0"/>
      <w:marTop w:val="0"/>
      <w:marBottom w:val="0"/>
      <w:divBdr>
        <w:top w:val="none" w:sz="0" w:space="0" w:color="auto"/>
        <w:left w:val="none" w:sz="0" w:space="0" w:color="auto"/>
        <w:bottom w:val="none" w:sz="0" w:space="0" w:color="auto"/>
        <w:right w:val="none" w:sz="0" w:space="0" w:color="auto"/>
      </w:divBdr>
    </w:div>
    <w:div w:id="1224172280">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16797529">
      <w:bodyDiv w:val="1"/>
      <w:marLeft w:val="0"/>
      <w:marRight w:val="0"/>
      <w:marTop w:val="0"/>
      <w:marBottom w:val="0"/>
      <w:divBdr>
        <w:top w:val="none" w:sz="0" w:space="0" w:color="auto"/>
        <w:left w:val="none" w:sz="0" w:space="0" w:color="auto"/>
        <w:bottom w:val="none" w:sz="0" w:space="0" w:color="auto"/>
        <w:right w:val="none" w:sz="0" w:space="0" w:color="auto"/>
      </w:divBdr>
    </w:div>
    <w:div w:id="1551652018">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598901943">
      <w:bodyDiv w:val="1"/>
      <w:marLeft w:val="0"/>
      <w:marRight w:val="0"/>
      <w:marTop w:val="0"/>
      <w:marBottom w:val="0"/>
      <w:divBdr>
        <w:top w:val="none" w:sz="0" w:space="0" w:color="auto"/>
        <w:left w:val="none" w:sz="0" w:space="0" w:color="auto"/>
        <w:bottom w:val="none" w:sz="0" w:space="0" w:color="auto"/>
        <w:right w:val="none" w:sz="0" w:space="0" w:color="auto"/>
      </w:divBdr>
    </w:div>
    <w:div w:id="1757243747">
      <w:bodyDiv w:val="1"/>
      <w:marLeft w:val="0"/>
      <w:marRight w:val="0"/>
      <w:marTop w:val="0"/>
      <w:marBottom w:val="0"/>
      <w:divBdr>
        <w:top w:val="none" w:sz="0" w:space="0" w:color="auto"/>
        <w:left w:val="none" w:sz="0" w:space="0" w:color="auto"/>
        <w:bottom w:val="none" w:sz="0" w:space="0" w:color="auto"/>
        <w:right w:val="none" w:sz="0" w:space="0" w:color="auto"/>
      </w:divBdr>
    </w:div>
    <w:div w:id="1822385277">
      <w:bodyDiv w:val="1"/>
      <w:marLeft w:val="0"/>
      <w:marRight w:val="0"/>
      <w:marTop w:val="0"/>
      <w:marBottom w:val="0"/>
      <w:divBdr>
        <w:top w:val="none" w:sz="0" w:space="0" w:color="auto"/>
        <w:left w:val="none" w:sz="0" w:space="0" w:color="auto"/>
        <w:bottom w:val="none" w:sz="0" w:space="0" w:color="auto"/>
        <w:right w:val="none" w:sz="0" w:space="0" w:color="auto"/>
      </w:divBdr>
    </w:div>
    <w:div w:id="1856653865">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 w:id="1870870888">
      <w:bodyDiv w:val="1"/>
      <w:marLeft w:val="0"/>
      <w:marRight w:val="0"/>
      <w:marTop w:val="0"/>
      <w:marBottom w:val="0"/>
      <w:divBdr>
        <w:top w:val="none" w:sz="0" w:space="0" w:color="auto"/>
        <w:left w:val="none" w:sz="0" w:space="0" w:color="auto"/>
        <w:bottom w:val="none" w:sz="0" w:space="0" w:color="auto"/>
        <w:right w:val="none" w:sz="0" w:space="0" w:color="auto"/>
      </w:divBdr>
    </w:div>
    <w:div w:id="1891108538">
      <w:bodyDiv w:val="1"/>
      <w:marLeft w:val="0"/>
      <w:marRight w:val="0"/>
      <w:marTop w:val="0"/>
      <w:marBottom w:val="0"/>
      <w:divBdr>
        <w:top w:val="none" w:sz="0" w:space="0" w:color="auto"/>
        <w:left w:val="none" w:sz="0" w:space="0" w:color="auto"/>
        <w:bottom w:val="none" w:sz="0" w:space="0" w:color="auto"/>
        <w:right w:val="none" w:sz="0" w:space="0" w:color="auto"/>
      </w:divBdr>
    </w:div>
    <w:div w:id="195710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2490F8EE6E22F43A2D2C7F90BA7FD79" ma:contentTypeVersion="11" ma:contentTypeDescription="新しいドキュメントを作成します。" ma:contentTypeScope="" ma:versionID="ef8947ebee734ea43b272db87d44999b">
  <xsd:schema xmlns:xsd="http://www.w3.org/2001/XMLSchema" xmlns:xs="http://www.w3.org/2001/XMLSchema" xmlns:p="http://schemas.microsoft.com/office/2006/metadata/properties" xmlns:ns2="cfc6eda4-e68a-4417-83e7-9165020d9152" xmlns:ns3="b64e1d53-06fc-4bf5-9560-2e85c4e3c0de" targetNamespace="http://schemas.microsoft.com/office/2006/metadata/properties" ma:root="true" ma:fieldsID="1f9d74daa81dac850959911deadd9dff" ns2:_="" ns3:_="">
    <xsd:import namespace="cfc6eda4-e68a-4417-83e7-9165020d9152"/>
    <xsd:import namespace="b64e1d53-06fc-4bf5-9560-2e85c4e3c0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6eda4-e68a-4417-83e7-9165020d91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e1d53-06fc-4bf5-9560-2e85c4e3c0de"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4C6ACE-0E3E-42A9-9FA2-AA47569EE3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95DD3F-D6F6-40D0-9A47-76AAE16BA71F}">
  <ds:schemaRefs>
    <ds:schemaRef ds:uri="http://schemas.openxmlformats.org/officeDocument/2006/bibliography"/>
  </ds:schemaRefs>
</ds:datastoreItem>
</file>

<file path=customXml/itemProps3.xml><?xml version="1.0" encoding="utf-8"?>
<ds:datastoreItem xmlns:ds="http://schemas.openxmlformats.org/officeDocument/2006/customXml" ds:itemID="{C16141D4-100A-44E5-A6A7-3B3D27A54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6eda4-e68a-4417-83e7-9165020d9152"/>
    <ds:schemaRef ds:uri="b64e1d53-06fc-4bf5-9560-2e85c4e3c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632E62-CC00-4770-8EDB-7E6A9B4606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248</TotalTime>
  <Pages>13</Pages>
  <Words>1302</Words>
  <Characters>7423</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117</cp:revision>
  <cp:lastPrinted>2018-02-13T04:56:00Z</cp:lastPrinted>
  <dcterms:created xsi:type="dcterms:W3CDTF">2019-03-07T01:39:00Z</dcterms:created>
  <dcterms:modified xsi:type="dcterms:W3CDTF">2021-05-13T07:01:00Z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0x01010042490F8EE6E22F43A2D2C7F90BA7FD79</vt:lpwstr>
  </property>
</Properties>
</file>