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AA" w:rsidRPr="006D43AA" w:rsidRDefault="006D43AA" w:rsidP="006D43A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bidi="bn-BD"/>
        </w:rPr>
      </w:pPr>
      <w:proofErr w:type="spellStart"/>
      <w:proofErr w:type="gramStart"/>
      <w:r w:rsidRPr="006D43AA">
        <w:rPr>
          <w:rFonts w:ascii="Helvetica" w:eastAsia="Times New Roman" w:hAnsi="Helvetica" w:cs="Helvetica"/>
          <w:color w:val="333333"/>
          <w:kern w:val="36"/>
          <w:sz w:val="45"/>
          <w:szCs w:val="45"/>
          <w:lang w:bidi="bn-BD"/>
        </w:rPr>
        <w:t>git</w:t>
      </w:r>
      <w:proofErr w:type="spellEnd"/>
      <w:proofErr w:type="gramEnd"/>
      <w:r w:rsidRPr="006D43AA">
        <w:rPr>
          <w:rFonts w:ascii="Helvetica" w:eastAsia="Times New Roman" w:hAnsi="Helvetica" w:cs="Helvetica"/>
          <w:color w:val="333333"/>
          <w:kern w:val="36"/>
          <w:sz w:val="45"/>
          <w:szCs w:val="45"/>
          <w:lang w:bidi="bn-BD"/>
        </w:rPr>
        <w:t xml:space="preserve"> 101 What is </w:t>
      </w:r>
      <w:proofErr w:type="spellStart"/>
      <w:r w:rsidRPr="006D43AA">
        <w:rPr>
          <w:rFonts w:ascii="Helvetica" w:eastAsia="Times New Roman" w:hAnsi="Helvetica" w:cs="Helvetica"/>
          <w:color w:val="333333"/>
          <w:kern w:val="36"/>
          <w:sz w:val="45"/>
          <w:szCs w:val="45"/>
          <w:lang w:bidi="bn-BD"/>
        </w:rPr>
        <w:t>git</w:t>
      </w:r>
      <w:proofErr w:type="spellEnd"/>
      <w:r w:rsidRPr="006D43AA">
        <w:rPr>
          <w:rFonts w:ascii="Helvetica" w:eastAsia="Times New Roman" w:hAnsi="Helvetica" w:cs="Helvetica"/>
          <w:color w:val="333333"/>
          <w:kern w:val="36"/>
          <w:sz w:val="45"/>
          <w:szCs w:val="45"/>
          <w:lang w:bidi="bn-BD"/>
        </w:rPr>
        <w:t xml:space="preserve"> version control </w:t>
      </w:r>
    </w:p>
    <w:p w:rsidR="006D43AA" w:rsidRDefault="006D43AA" w:rsidP="006D43AA">
      <w:pPr>
        <w:pStyle w:val="NormalWeb"/>
        <w:shd w:val="clear" w:color="auto" w:fill="FFFFFF"/>
        <w:spacing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</w:p>
    <w:p w:rsidR="006D43AA" w:rsidRDefault="006D43AA" w:rsidP="006D43AA">
      <w:pPr>
        <w:pStyle w:val="NormalWeb"/>
        <w:shd w:val="clear" w:color="auto" w:fill="FFFFFF"/>
        <w:spacing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If you have been using StarTeam, you have been using 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740AB">
        <w:rPr>
          <w:rStyle w:val="Strong"/>
          <w:rFonts w:ascii="Helvetica" w:hAnsi="Helvetica" w:cs="Helvetica"/>
          <w:color w:val="FF0000"/>
          <w:sz w:val="23"/>
          <w:szCs w:val="23"/>
        </w:rPr>
        <w:t>centralized</w:t>
      </w:r>
      <w:r w:rsidRPr="004740AB">
        <w:rPr>
          <w:rStyle w:val="apple-converted-space"/>
          <w:rFonts w:ascii="Helvetica" w:hAnsi="Helvetica" w:cs="Helvetica"/>
          <w:color w:val="FF0000"/>
          <w:sz w:val="23"/>
          <w:szCs w:val="23"/>
        </w:rPr>
        <w:t> </w:t>
      </w:r>
      <w:r w:rsidRPr="004740AB">
        <w:rPr>
          <w:rFonts w:ascii="Helvetica" w:hAnsi="Helvetica" w:cs="Helvetica"/>
          <w:color w:val="FF0000"/>
          <w:sz w:val="23"/>
          <w:szCs w:val="23"/>
        </w:rPr>
        <w:t>version control system</w:t>
      </w:r>
      <w:r>
        <w:rPr>
          <w:rFonts w:ascii="Helvetica" w:hAnsi="Helvetica" w:cs="Helvetica"/>
          <w:color w:val="333333"/>
          <w:sz w:val="23"/>
          <w:szCs w:val="23"/>
        </w:rPr>
        <w:t xml:space="preserve">, where all revision information is managed in a database that exists on </w:t>
      </w:r>
      <w:r w:rsidRPr="004740AB">
        <w:rPr>
          <w:rFonts w:ascii="Helvetica" w:hAnsi="Helvetica" w:cs="Helvetica"/>
          <w:color w:val="FF0000"/>
          <w:sz w:val="23"/>
          <w:szCs w:val="23"/>
        </w:rPr>
        <w:t>a single server</w:t>
      </w:r>
      <w:r>
        <w:rPr>
          <w:rFonts w:ascii="Helvetica" w:hAnsi="Helvetica" w:cs="Helvetica"/>
          <w:color w:val="333333"/>
          <w:sz w:val="23"/>
          <w:szCs w:val="23"/>
        </w:rPr>
        <w:t xml:space="preserve">. You checkout the source files from the server database onto your local system to work with them. You then make modifications to specific files and check the changes in. The </w:t>
      </w:r>
      <w:r w:rsidRPr="004740AB">
        <w:rPr>
          <w:rFonts w:ascii="Helvetica" w:hAnsi="Helvetica" w:cs="Helvetica"/>
          <w:color w:val="FF0000"/>
          <w:sz w:val="23"/>
          <w:szCs w:val="23"/>
        </w:rPr>
        <w:t xml:space="preserve">server keeps track of the history of each file </w:t>
      </w:r>
      <w:r>
        <w:rPr>
          <w:rFonts w:ascii="Helvetica" w:hAnsi="Helvetica" w:cs="Helvetica"/>
          <w:color w:val="333333"/>
          <w:sz w:val="23"/>
          <w:szCs w:val="23"/>
        </w:rPr>
        <w:t>independently.</w:t>
      </w:r>
    </w:p>
    <w:p w:rsidR="006D43AA" w:rsidRDefault="006D43AA" w:rsidP="006D43AA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is 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740AB">
        <w:rPr>
          <w:rStyle w:val="Strong"/>
          <w:rFonts w:ascii="Helvetica" w:hAnsi="Helvetica" w:cs="Helvetica"/>
          <w:color w:val="00B050"/>
          <w:sz w:val="23"/>
          <w:szCs w:val="23"/>
        </w:rPr>
        <w:t>distributed</w:t>
      </w:r>
      <w:r w:rsidRPr="004740AB">
        <w:rPr>
          <w:rStyle w:val="apple-converted-space"/>
          <w:rFonts w:ascii="Helvetica" w:hAnsi="Helvetica" w:cs="Helvetica"/>
          <w:color w:val="00B050"/>
          <w:sz w:val="23"/>
          <w:szCs w:val="23"/>
        </w:rPr>
        <w:t> </w:t>
      </w:r>
      <w:r w:rsidRPr="004740AB">
        <w:rPr>
          <w:rFonts w:ascii="Helvetica" w:hAnsi="Helvetica" w:cs="Helvetica"/>
          <w:color w:val="00B050"/>
          <w:sz w:val="23"/>
          <w:szCs w:val="23"/>
        </w:rPr>
        <w:t xml:space="preserve">version control system </w:t>
      </w:r>
      <w:r>
        <w:rPr>
          <w:rFonts w:ascii="Helvetica" w:hAnsi="Helvetica" w:cs="Helvetica"/>
          <w:color w:val="333333"/>
          <w:sz w:val="23"/>
          <w:szCs w:val="23"/>
        </w:rPr>
        <w:t xml:space="preserve">which works very differently from a centralized version control system. In our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distributed version control system the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server maintains a </w:t>
      </w:r>
      <w:r w:rsidRPr="004740AB">
        <w:rPr>
          <w:rFonts w:ascii="Helvetica" w:hAnsi="Helvetica" w:cs="Helvetica"/>
          <w:color w:val="00B050"/>
          <w:sz w:val="23"/>
          <w:szCs w:val="23"/>
        </w:rPr>
        <w:t>public {aka remote} copy of lots of independent version control databases</w:t>
      </w:r>
      <w:r>
        <w:rPr>
          <w:rFonts w:ascii="Helvetica" w:hAnsi="Helvetica" w:cs="Helvetica"/>
          <w:color w:val="333333"/>
          <w:sz w:val="23"/>
          <w:szCs w:val="23"/>
        </w:rPr>
        <w:t xml:space="preserve">. You </w:t>
      </w:r>
      <w:r w:rsidRPr="00D82EA4">
        <w:rPr>
          <w:rFonts w:ascii="Helvetica" w:hAnsi="Helvetica" w:cs="Helvetica"/>
          <w:b/>
          <w:bCs/>
          <w:color w:val="00B050"/>
          <w:sz w:val="28"/>
          <w:szCs w:val="28"/>
        </w:rPr>
        <w:t>copy</w:t>
      </w:r>
      <w:r w:rsidRPr="004740AB">
        <w:rPr>
          <w:rFonts w:ascii="Helvetica" w:hAnsi="Helvetica" w:cs="Helvetica"/>
          <w:color w:val="00B050"/>
          <w:sz w:val="23"/>
          <w:szCs w:val="23"/>
        </w:rPr>
        <w:t xml:space="preserve"> {aka. clone} the complete version control databases </w:t>
      </w:r>
      <w:r>
        <w:rPr>
          <w:rFonts w:ascii="Helvetica" w:hAnsi="Helvetica" w:cs="Helvetica"/>
          <w:color w:val="333333"/>
          <w:sz w:val="23"/>
          <w:szCs w:val="23"/>
        </w:rPr>
        <w:t xml:space="preserve">you are interested in onto your </w:t>
      </w:r>
      <w:r w:rsidRPr="00D82EA4">
        <w:rPr>
          <w:rFonts w:ascii="Helvetica" w:hAnsi="Helvetica" w:cs="Helvetica"/>
          <w:color w:val="333333"/>
          <w:sz w:val="23"/>
          <w:szCs w:val="23"/>
          <w:u w:val="single"/>
        </w:rPr>
        <w:t>local developer system</w:t>
      </w:r>
      <w:r>
        <w:rPr>
          <w:rFonts w:ascii="Helvetica" w:hAnsi="Helvetica" w:cs="Helvetica"/>
          <w:color w:val="333333"/>
          <w:sz w:val="23"/>
          <w:szCs w:val="23"/>
        </w:rPr>
        <w:t xml:space="preserve">. </w:t>
      </w:r>
      <w:r w:rsidRPr="00D82EA4">
        <w:rPr>
          <w:rFonts w:ascii="Helvetica" w:hAnsi="Helvetica" w:cs="Helvetica"/>
          <w:color w:val="C00000"/>
          <w:sz w:val="23"/>
          <w:szCs w:val="23"/>
        </w:rPr>
        <w:t xml:space="preserve">The local version control database resides in the same folder as the source files that exist in it. </w:t>
      </w:r>
      <w:r>
        <w:rPr>
          <w:rFonts w:ascii="Helvetica" w:hAnsi="Helvetica" w:cs="Helvetica"/>
          <w:color w:val="333333"/>
          <w:sz w:val="23"/>
          <w:szCs w:val="23"/>
        </w:rPr>
        <w:t xml:space="preserve">When you make changes to files in the local workspace you have the ability to </w:t>
      </w:r>
      <w:hyperlink r:id="rId4" w:history="1">
        <w:r w:rsidRPr="003A4E88">
          <w:rPr>
            <w:rStyle w:val="Hyperlink"/>
            <w:rFonts w:ascii="Helvetica" w:hAnsi="Helvetica" w:cs="Helvetica"/>
            <w:sz w:val="23"/>
            <w:szCs w:val="23"/>
          </w:rPr>
          <w:t>stage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 the file changes, and then commit those changes as a </w:t>
      </w:r>
      <w:r w:rsidRPr="001C62FF">
        <w:rPr>
          <w:rFonts w:ascii="Helvetica" w:hAnsi="Helvetica" w:cs="Helvetica"/>
          <w:b/>
          <w:bCs/>
          <w:color w:val="C00000"/>
          <w:sz w:val="23"/>
          <w:szCs w:val="23"/>
        </w:rPr>
        <w:t>change set</w:t>
      </w:r>
      <w:r w:rsidRPr="001C62FF">
        <w:rPr>
          <w:rFonts w:ascii="Helvetica" w:hAnsi="Helvetica" w:cs="Helvetica"/>
          <w:color w:val="C00000"/>
          <w:sz w:val="23"/>
          <w:szCs w:val="23"/>
        </w:rPr>
        <w:t xml:space="preserve"> </w:t>
      </w:r>
      <w:r w:rsidRPr="002311BB">
        <w:rPr>
          <w:rFonts w:ascii="Helvetica" w:hAnsi="Helvetica" w:cs="Helvetica"/>
          <w:color w:val="C00000"/>
          <w:sz w:val="23"/>
          <w:szCs w:val="23"/>
        </w:rPr>
        <w:t xml:space="preserve">into the local version </w:t>
      </w:r>
      <w:r>
        <w:rPr>
          <w:rFonts w:ascii="Helvetica" w:hAnsi="Helvetica" w:cs="Helvetica"/>
          <w:color w:val="333333"/>
          <w:sz w:val="23"/>
          <w:szCs w:val="23"/>
        </w:rPr>
        <w:t xml:space="preserve">control database. After you have the change set(s) in your local copy of the database, you sync it with the public database. So,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keeps track of change sets, it does not track the history of each individual file.</w:t>
      </w:r>
    </w:p>
    <w:p w:rsidR="006D43AA" w:rsidRDefault="006D43AA" w:rsidP="006D43AA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provides a 50 minute Basics of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in 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"http://www.youtube.com/watch?v=pIGYELKPeog"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color w:val="4183C4"/>
          <w:sz w:val="23"/>
          <w:szCs w:val="23"/>
          <w:u w:val="none"/>
        </w:rPr>
        <w:t>WebCast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D43AA" w:rsidRDefault="006D43AA" w:rsidP="006D43AA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After watching the video,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setup </w:t>
        </w:r>
        <w:proofErr w:type="spellStart"/>
        <w:r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git</w:t>
        </w:r>
        <w:proofErr w:type="spellEnd"/>
        <w:r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 on your local system</w:t>
        </w:r>
      </w:hyperlink>
      <w:r>
        <w:rPr>
          <w:rFonts w:ascii="Helvetica" w:hAnsi="Helvetica" w:cs="Helvetica"/>
          <w:color w:val="333333"/>
          <w:sz w:val="23"/>
          <w:szCs w:val="23"/>
        </w:rPr>
        <w:t>, and then you are ready to head over to the</w:t>
      </w:r>
      <w:r w:rsidR="002311BB">
        <w:rPr>
          <w:rFonts w:ascii="Helvetica" w:hAnsi="Helvetica" w:cs="Helvetica"/>
          <w:color w:val="333333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"https://devtopia.esri.com/devtopia/git-class/wiki/git-class-for-working-in-devtopia"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proofErr w:type="spellStart"/>
      <w:r>
        <w:rPr>
          <w:rStyle w:val="Hyperlink"/>
          <w:rFonts w:ascii="Helvetica" w:hAnsi="Helvetica" w:cs="Helvetica"/>
          <w:color w:val="4183C4"/>
          <w:sz w:val="23"/>
          <w:szCs w:val="23"/>
          <w:u w:val="none"/>
        </w:rPr>
        <w:t>git</w:t>
      </w:r>
      <w:proofErr w:type="spellEnd"/>
      <w:r>
        <w:rPr>
          <w:rStyle w:val="Hyperlink"/>
          <w:rFonts w:ascii="Helvetica" w:hAnsi="Helvetica" w:cs="Helvetica"/>
          <w:color w:val="4183C4"/>
          <w:sz w:val="23"/>
          <w:szCs w:val="23"/>
          <w:u w:val="none"/>
        </w:rPr>
        <w:t xml:space="preserve"> class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</w:p>
    <w:p w:rsidR="006D43AA" w:rsidRDefault="006D43AA" w:rsidP="006D43AA">
      <w:pPr>
        <w:pStyle w:val="NormalWeb"/>
        <w:shd w:val="clear" w:color="auto" w:fill="FFFFFF"/>
        <w:spacing w:before="225" w:before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Strong"/>
          <w:rFonts w:ascii="Helvetica" w:hAnsi="Helvetica" w:cs="Helvetica"/>
          <w:color w:val="333333"/>
          <w:sz w:val="23"/>
          <w:szCs w:val="23"/>
        </w:rPr>
        <w:t xml:space="preserve">An important note on the 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</w:rPr>
        <w:t>WebCast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</w:rPr>
        <w:t xml:space="preserve"> video: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The video's point of view is maintaining an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open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source project on GitHub.com where the normal mode of making changes to public repos is to Fork the repo and then Clone it. On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devtopia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all team members will have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</w:rPr>
        <w:t>push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access to the repos in the Organizations where they participate. Since you have push access to your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teams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repos, the code updates within a development team will be done via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pull requests from branches within the teams repo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B17733" w:rsidRDefault="00B17733"/>
    <w:sectPr w:rsidR="00B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AA"/>
    <w:rsid w:val="001C62FF"/>
    <w:rsid w:val="002311BB"/>
    <w:rsid w:val="003A4E88"/>
    <w:rsid w:val="004740AB"/>
    <w:rsid w:val="006D43AA"/>
    <w:rsid w:val="00B17733"/>
    <w:rsid w:val="00D82EA4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FDBB6-6E32-4E0F-9493-B8684EF9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converted-space">
    <w:name w:val="apple-converted-space"/>
    <w:basedOn w:val="DefaultParagraphFont"/>
    <w:rsid w:val="006D43AA"/>
  </w:style>
  <w:style w:type="character" w:styleId="Strong">
    <w:name w:val="Strong"/>
    <w:basedOn w:val="DefaultParagraphFont"/>
    <w:uiPriority w:val="22"/>
    <w:qFormat/>
    <w:rsid w:val="006D43A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43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3AA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98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511">
              <w:marLeft w:val="0"/>
              <w:marRight w:val="0"/>
              <w:marTop w:val="3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71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5426">
          <w:marLeft w:val="0"/>
          <w:marRight w:val="0"/>
          <w:marTop w:val="150"/>
          <w:marBottom w:val="0"/>
          <w:divBdr>
            <w:top w:val="dotted" w:sz="6" w:space="0" w:color="AAAAAA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78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topia.esri.com/devtopia/git-management/wiki/devtopia-101-Only-fork-if-you-don%27t-have-push-access-to-a-repo" TargetMode="External"/><Relationship Id="rId5" Type="http://schemas.openxmlformats.org/officeDocument/2006/relationships/hyperlink" Target="https://devtopia.esri.com/devtopia/git-management/wiki/devtopia-101-git-and-User-and-Setup" TargetMode="External"/><Relationship Id="rId4" Type="http://schemas.openxmlformats.org/officeDocument/2006/relationships/hyperlink" Target="http://programmers.stackexchange.com/questions/119782/what-does-stage-mean-in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3</cp:revision>
  <cp:lastPrinted>2014-09-05T18:00:00Z</cp:lastPrinted>
  <dcterms:created xsi:type="dcterms:W3CDTF">2014-09-05T18:00:00Z</dcterms:created>
  <dcterms:modified xsi:type="dcterms:W3CDTF">2014-09-06T00:23:00Z</dcterms:modified>
</cp:coreProperties>
</file>