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青训营结业项目答辩汇报--Hello, Flink组（项目二）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一、项目介绍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我们组选择的是项目二，目前已经完成了大约80%，实现了WordCount小程序初级功能和Watermarks处理乱序延迟数据的中级功能，Retract和自动故障恢复由于时间比较紧张所以还没有完成，然后Exactly Once高级功能只写好了相应的配置，还没有设计相应的案例进行测试。通过测试，目前已写好的功能基本都能实现，满足题目所提的要求。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项目服务地址-必须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Github  地址，权限设置为 public- 必须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二、项目分工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好的团队协作可以酌情加分哟～请组长和组员做好项目分工与监督。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25"/>
        <w:gridCol w:w="7380"/>
      </w:tblGrid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团队成员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主要贡献</w:t>
            </w: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朱骏凯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作为组长，参与项目初级功能和中级功能的讨论，设计，编码开发以及测试工作（贡献度30%）</w:t>
            </w: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伍莞秋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参与项目初级功能的讨论，设计，编码开发以及测试工作（贡献度25%）</w:t>
            </w: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房哲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参与项目中级功能的讨论，设计，编码开发以及测试工作（贡献度25%）</w:t>
            </w: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谢立国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参与项目的文档撰写和整理（贡献度10%）</w:t>
            </w:r>
          </w:p>
        </w:tc>
      </w:tr>
      <w:tr>
        <w:tc>
          <w:tcPr>
            <w:tcW w:w="1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郭世哲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参与项目的测试（贡献度10%）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三、项目实现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3.1 技术选型与相关开发文档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可以补充场景分析环节，明确要解决的问题和前提假设，比如按当前选型和架构总体预计需要xxx存储空间，xxx台服务器......。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本次的项目均在Win10本地电脑进行开发和测试，后期会考虑打包上传到Linux服务器进行测试，毕竟Kafka更适用于Linux上进行配置。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架构设计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可以补充场景分析环节，明确要解决的问题和前提假设，比如预计0.5%的用户属于大V，粉丝很多，也会经常上传视频，当前架构的解决方案是xxx。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Flink的开发我们都按照标准的“Source -&gt; Transformation -&gt; Sink”的有向无环图DAG格式进行设计和开发。其中Source用了多种形式进行实现，比如说预定义的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romElements，自己撰写了一个可以源源不断产生数据的类，Socket，Kafka等；Transformation使用了flatMap、Map、keyBy、sum、reduce等多种算子，同时设置了滚动窗口，将全量和增量窗口结合进行使用，并设置了Watermarks处理延迟乱序数据；Sink同时开发了输出到控制台以及输出到.txt两种输出方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总体来看，整个开发的架构还是很有层次的，而且代码处都有相应的注释。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3.3 项目代码介绍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57816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上图为整个项目的代码结构：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pom.xml：添加相应的依赖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log4j.properties：日志管理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TimeUtil：时间格式转换类，包含Date类型转String类型、Long类型转String类型以及String类型转Date类型共三种应用场景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WordOrder：构造一个类存放输入的数据时间、单词以及个数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WordOrderSource：构造一个类产生源源不断随机产生输入数据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ordCount：统计5mins内每个单词的数量，我这边做了一个改进：就是不局限于一条记录一个单词只产生一次，而是让用户自己定义单词的数量。使用增量和全量窗口相结合的方式，在节省资源提高效率的同时还返回了窗口的时间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WordCount_Watermark：设置Watermarks机制处理延迟乱序数据，其中设置窗口大小为10s，延迟时间为3s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WordCount_AllowedLateness_SideOutput：在Watermarks的基础上设置allowedLateness二次兜底延迟数据处理和SideOutput兜底延迟数据处理，二次兜底时间为1min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Exactly_Once：写好了Exactly Once Checkpoint的相关配置，但相应的测试案例还没设计好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备注：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Kafka作为Source的代码我也写好了，但是由于其更适合用于Linux上进行测试，因此我在WordCount小程序中使用自己定义的类源源不断地产生数据流代替进行测试，然后Watermarks那里采用Socket和nc方法代替进行测试，效果都是一样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2."testDemo"是一个实现字符串切割的flink测试demo,与本项目无关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五、测试结果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建议从功能测试和性能测试两部分分析，其中功能测试补充测试用例，性能测试补充性能分析报告、可优化点等内容。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(1). 功能测试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①.WordCount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测试用例：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WordOrderSource源源不断随机产生的WordOrder数据记录（每隔1s产生1条数据）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输出结果：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每隔5mins统计一次单词数量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048125" cy="64198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②.Watermarks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测试用例（在nc中依次输入）：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2023/01/01 11:24:07,java,15 //窗口1计算</w:t>
        <w:br/>
        <w:t>2023/01/01 11:24:11,java,15 //窗口2计算</w:t>
        <w:br/>
        <w:t>2023/01/01 11:24:08,java,15 //窗口1计算</w:t>
        <w:br/>
        <w:t>2023/01/01 11:24:13,java,15 //窗口2计算,同时watermarks触发窗口1计算</w:t>
        <w:br/>
        <w:t>2023/01/01 11:24:17,java,15 //窗口2计算</w:t>
        <w:br/>
        <w:t>2023/01/01 11:24:09,java,15 //窗口计算结束,该记录将被丢弃不输出</w:t>
        <w:br/>
        <w:t>2023/01/01 11:24:20,java,15 //左闭右开,窗口3计算</w:t>
        <w:br/>
        <w:t>2023/01/01 11:24:22,java,15 //窗口3计算</w:t>
        <w:br/>
        <w:t>2023/01/01 11:24:23,java,15 //窗口3计算,同时watermarks触发窗口2计算</w:t>
        <w:br/>
        <w:t>2023/01/01 11:24:25,java,15 //窗口3计算</w:t>
        <w:br/>
      </w:r>
      <w:r>
        <w:rPr>
          <w:rFonts w:eastAsia="等线" w:ascii="Arial" w:cs="Arial" w:hAnsi="Arial"/>
          <w:sz w:val="22"/>
        </w:rPr>
        <w:t>2023/01/01 11:24:40,java,15 //窗口4计算,同时watermarks触发窗口3计算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输出结果：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5524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③.AllowedLateness &amp; SideOutput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测试用例（在nc中依次输入）：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2023/01/01 11:24:07,java,15 //窗口1计算</w:t>
        <w:br/>
        <w:t>2023/01/01 11:24:11,java,15 //窗口2计算</w:t>
        <w:br/>
        <w:t>2023/01/01 11:24:08,java,15 //窗口1计算</w:t>
        <w:br/>
        <w:t>2023/01/01 11:24:13,java,15 //窗口2计算,同时watermarks触发窗口1计算</w:t>
        <w:br/>
        <w:t>2023/01/01 11:24:23,java,15 //窗口3计算,同时watermarks触发窗口2计算</w:t>
        <w:br/>
        <w:t>2023/01/01 11:24:09,java,15 //allowedLateness窗口1重新计算</w:t>
        <w:br/>
        <w:t>2023/01/01 11:24:12,java,15 //allowedLateness窗口2重新计算</w:t>
        <w:br/>
        <w:t>2023/01/01 11:24:02,java,15 //allowedLateness窗口1重新计算</w:t>
        <w:br/>
        <w:t>2023/01/01 11:25:24,java,15 //延迟超过allowedLateness设定的1min</w:t>
        <w:br/>
      </w:r>
      <w:r>
        <w:rPr>
          <w:rFonts w:eastAsia="等线" w:ascii="Arial" w:cs="Arial" w:hAnsi="Arial"/>
          <w:sz w:val="22"/>
        </w:rPr>
        <w:t>2023/01/01 11:24:05,java,15 //SideOutput输出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2023/01/01 11:24:08,java,15 //SideOutput输出</w:t>
        <w:br/>
      </w:r>
      <w:r>
        <w:rPr>
          <w:rFonts w:eastAsia="等线" w:ascii="Arial" w:cs="Arial" w:hAnsi="Arial"/>
          <w:sz w:val="22"/>
        </w:rPr>
        <w:t>2023/01/01 11:24:18,java,15 //SideOutput输出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输出结果：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7429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514725" cy="12858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(2). 性能测试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经测试，该程序响应速度满足预期设计，运行效果良好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六、演示 Demo （必须）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视频演示：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链接：https://pan.baidu.com/s/1GxvlpcyF-eCIXJweyKQ6sw 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提取码：q9wr 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七、项目总结与反思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目前仍存在的问题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(1).Retract计算和故障恢复由于时间问题还没有完成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(2).代码和程序性能的优化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已识别出的优化项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代码和程序性能以及功能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架构演进的可能性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DAG流程设计进一步优化，减少资源消耗，提高效率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项目过程中的反思与总结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通过这个项目，小组成员能够在总体上了解Flink流式计算的实现原理，通过动手实践掌握基本的Flink流式计算框架的编写，实现特定的功能，了解窗口和Watermarks的机制并动手实际和测试，了解Exactly Once的原理和代码配置等等。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总的来说，通过这次课程和项目实践，大家都收获颇丰，希望以后能有更多的机会参加这样类似的课程和项目实践。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参考资料：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青训营课程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项目提供的参考文档以及网上的一些参考资料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小滴课堂“新一代流式计算框架Flink 1.13”视频教程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0527">
    <w:lvl>
      <w:start w:val="1"/>
      <w:numFmt w:val="decimal"/>
      <w:suff w:val="tab"/>
      <w:lvlText w:val="%1."/>
      <w:rPr>
        <w:color w:val="3370ff"/>
      </w:rPr>
    </w:lvl>
  </w:abstractNum>
  <w:abstractNum w:abstractNumId="10528">
    <w:lvl>
      <w:start w:val="1"/>
      <w:numFmt w:val="decimal"/>
      <w:suff w:val="tab"/>
      <w:lvlText w:val="%1."/>
      <w:rPr>
        <w:color w:val="3370ff"/>
      </w:rPr>
    </w:lvl>
  </w:abstractNum>
  <w:abstractNum w:abstractNumId="10529">
    <w:lvl>
      <w:start w:val="1"/>
      <w:numFmt w:val="decimal"/>
      <w:suff w:val="tab"/>
      <w:lvlText w:val="%1."/>
      <w:rPr>
        <w:color w:val="3370ff"/>
      </w:rPr>
    </w:lvl>
  </w:abstractNum>
  <w:abstractNum w:abstractNumId="10530">
    <w:lvl>
      <w:start w:val="1"/>
      <w:numFmt w:val="decimal"/>
      <w:suff w:val="tab"/>
      <w:lvlText w:val="%1."/>
      <w:rPr>
        <w:color w:val="3370ff"/>
      </w:rPr>
    </w:lvl>
  </w:abstractNum>
  <w:abstractNum w:abstractNumId="10531">
    <w:lvl>
      <w:start w:val="1"/>
      <w:numFmt w:val="decimal"/>
      <w:suff w:val="tab"/>
      <w:lvlText w:val="%1."/>
      <w:rPr>
        <w:color w:val="3370ff"/>
      </w:rPr>
    </w:lvl>
  </w:abstractNum>
  <w:abstractNum w:abstractNumId="10532">
    <w:lvl>
      <w:start w:val="2"/>
      <w:numFmt w:val="decimal"/>
      <w:suff w:val="tab"/>
      <w:lvlText w:val="%1."/>
      <w:rPr>
        <w:color w:val="3370ff"/>
      </w:rPr>
    </w:lvl>
  </w:abstractNum>
  <w:abstractNum w:abstractNumId="10533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10527"/>
  </w:num>
  <w:num w:numId="2">
    <w:abstractNumId w:val="10528"/>
  </w:num>
  <w:num w:numId="3">
    <w:abstractNumId w:val="10529"/>
  </w:num>
  <w:num w:numId="4">
    <w:abstractNumId w:val="10530"/>
  </w:num>
  <w:num w:numId="5">
    <w:abstractNumId w:val="10531"/>
  </w:num>
  <w:num w:numId="6">
    <w:abstractNumId w:val="10532"/>
  </w:num>
  <w:num w:numId="7">
    <w:abstractNumId w:val="1053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2022-08-22T03:57:06Z</dcterms:created>
  <dc:creator>Apache POI</dc:creator>
</cp:coreProperties>
</file>