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3D" w:rsidRDefault="00AA723D">
      <w:r>
        <w:t>Ans to the question No (</w:t>
      </w:r>
      <w:proofErr w:type="gramStart"/>
      <w:r>
        <w:t>1)A.</w:t>
      </w:r>
      <w:proofErr w:type="gramEnd"/>
      <w:r>
        <w:t>2)</w:t>
      </w:r>
    </w:p>
    <w:p w:rsidR="00AA723D" w:rsidRDefault="00AA723D"/>
    <w:p w:rsidR="00AA723D" w:rsidRPr="00CD2BAC" w:rsidRDefault="002431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k+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/>
          </m:nary>
          <m:r>
            <w:rPr>
              <w:rFonts w:ascii="Cambria Math" w:hAnsi="Cambria Math"/>
            </w:rPr>
            <m:t>0(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k  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D2BAC" w:rsidRDefault="00CD2BAC">
      <w:pPr>
        <w:rPr>
          <w:rFonts w:eastAsiaTheme="minorEastAsia"/>
        </w:rPr>
      </w:pPr>
    </w:p>
    <w:p w:rsidR="00CD2BAC" w:rsidRDefault="00CD2BAC">
      <w:pPr>
        <w:rPr>
          <w:rFonts w:eastAsiaTheme="minorEastAsia"/>
        </w:rPr>
      </w:pPr>
    </w:p>
    <w:p w:rsidR="00CD2BAC" w:rsidRDefault="00CD2BAC">
      <w:pPr>
        <w:rPr>
          <w:rFonts w:eastAsiaTheme="minorEastAsia"/>
        </w:rPr>
      </w:pPr>
    </w:p>
    <w:p w:rsidR="00CD2BAC" w:rsidRDefault="00CD2BAC">
      <w:pPr>
        <w:rPr>
          <w:rFonts w:eastAsiaTheme="minorEastAsia"/>
        </w:rPr>
      </w:pPr>
      <w:r>
        <w:rPr>
          <w:rFonts w:eastAsiaTheme="minorEastAsia"/>
        </w:rPr>
        <w:t xml:space="preserve">Ans to the Question No A.1 </w:t>
      </w:r>
    </w:p>
    <w:p w:rsidR="00927926" w:rsidRDefault="0092792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926" w:rsidRPr="00927926" w:rsidTr="00876A30">
        <w:tc>
          <w:tcPr>
            <w:tcW w:w="9350" w:type="dxa"/>
            <w:gridSpan w:val="2"/>
          </w:tcPr>
          <w:p w:rsidR="00927926" w:rsidRPr="00927926" w:rsidRDefault="00927926" w:rsidP="009279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Amar </w:t>
            </w:r>
            <w:proofErr w:type="spellStart"/>
            <w:r>
              <w:rPr>
                <w:rFonts w:eastAsiaTheme="minorEastAsia"/>
              </w:rPr>
              <w:t>sobar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bangla</w:t>
            </w:r>
            <w:proofErr w:type="spellEnd"/>
          </w:p>
        </w:tc>
      </w:tr>
      <w:tr w:rsidR="00927926" w:rsidRPr="00927926" w:rsidTr="00927926">
        <w:tc>
          <w:tcPr>
            <w:tcW w:w="4675" w:type="dxa"/>
          </w:tcPr>
          <w:p w:rsidR="00927926" w:rsidRPr="00927926" w:rsidRDefault="00927926" w:rsidP="00927926">
            <w:pPr>
              <w:rPr>
                <w:rFonts w:eastAsiaTheme="minorEastAsia"/>
              </w:rPr>
            </w:pPr>
            <w:bookmarkStart w:id="0" w:name="_Hlk184342900"/>
            <w:r w:rsidRPr="00927926">
              <w:rPr>
                <w:rFonts w:eastAsiaTheme="minorEastAsia"/>
              </w:rPr>
              <w:t xml:space="preserve">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basi</w:t>
            </w:r>
            <w:proofErr w:type="spellEnd"/>
            <w:r w:rsidRPr="00927926">
              <w:rPr>
                <w:rFonts w:eastAsiaTheme="minorEastAsia"/>
              </w:rPr>
              <w:t xml:space="preserve">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bhalobasi</w:t>
            </w:r>
            <w:proofErr w:type="spellEnd"/>
            <w:r w:rsidRPr="00927926">
              <w:rPr>
                <w:rFonts w:eastAsiaTheme="minorEastAsia"/>
              </w:rPr>
              <w:t xml:space="preserve"> 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basi</w:t>
            </w:r>
            <w:proofErr w:type="spellEnd"/>
            <w:r w:rsidRPr="00927926">
              <w:rPr>
                <w:rFonts w:eastAsiaTheme="minorEastAsia"/>
              </w:rPr>
              <w:t xml:space="preserve">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bhalobasi</w:t>
            </w:r>
            <w:proofErr w:type="spellEnd"/>
            <w:r w:rsidRPr="00927926">
              <w:rPr>
                <w:rFonts w:eastAsiaTheme="minorEastAsia"/>
              </w:rPr>
              <w:t xml:space="preserve"> 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basi</w:t>
            </w:r>
            <w:proofErr w:type="spellEnd"/>
            <w:r w:rsidRPr="00927926">
              <w:rPr>
                <w:rFonts w:eastAsiaTheme="minorEastAsia"/>
              </w:rPr>
              <w:t xml:space="preserve">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bhalobasi</w:t>
            </w:r>
            <w:proofErr w:type="spellEnd"/>
            <w:r w:rsidRPr="00927926">
              <w:rPr>
                <w:rFonts w:eastAsiaTheme="minorEastAsia"/>
              </w:rPr>
              <w:t xml:space="preserve"> 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</w:p>
        </w:tc>
        <w:bookmarkEnd w:id="0"/>
        <w:tc>
          <w:tcPr>
            <w:tcW w:w="4675" w:type="dxa"/>
          </w:tcPr>
          <w:p w:rsidR="00927926" w:rsidRPr="00927926" w:rsidRDefault="00927926" w:rsidP="00927926">
            <w:pPr>
              <w:rPr>
                <w:rFonts w:eastAsiaTheme="minorEastAsia"/>
              </w:rPr>
            </w:pPr>
            <w:r w:rsidRPr="00927926">
              <w:rPr>
                <w:rFonts w:eastAsiaTheme="minorEastAsia"/>
              </w:rPr>
              <w:t xml:space="preserve">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basi</w:t>
            </w:r>
            <w:proofErr w:type="spellEnd"/>
            <w:r w:rsidRPr="00927926">
              <w:rPr>
                <w:rFonts w:eastAsiaTheme="minorEastAsia"/>
              </w:rPr>
              <w:t xml:space="preserve">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bhalobasi</w:t>
            </w:r>
            <w:proofErr w:type="spellEnd"/>
            <w:r w:rsidRPr="00927926">
              <w:rPr>
                <w:rFonts w:eastAsiaTheme="minorEastAsia"/>
              </w:rPr>
              <w:t xml:space="preserve"> 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basi</w:t>
            </w:r>
            <w:proofErr w:type="spellEnd"/>
            <w:r w:rsidRPr="00927926">
              <w:rPr>
                <w:rFonts w:eastAsiaTheme="minorEastAsia"/>
              </w:rPr>
              <w:t xml:space="preserve">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bhalobasi</w:t>
            </w:r>
            <w:proofErr w:type="spellEnd"/>
            <w:r w:rsidRPr="00927926">
              <w:rPr>
                <w:rFonts w:eastAsiaTheme="minorEastAsia"/>
              </w:rPr>
              <w:t xml:space="preserve"> 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basi</w:t>
            </w:r>
            <w:proofErr w:type="spellEnd"/>
            <w:r w:rsidRPr="00927926">
              <w:rPr>
                <w:rFonts w:eastAsiaTheme="minorEastAsia"/>
              </w:rPr>
              <w:t xml:space="preserve">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bhalobasi</w:t>
            </w:r>
            <w:proofErr w:type="spellEnd"/>
            <w:r w:rsidRPr="00927926">
              <w:rPr>
                <w:rFonts w:eastAsiaTheme="minorEastAsia"/>
              </w:rPr>
              <w:t xml:space="preserve"> Amar sonar </w:t>
            </w:r>
            <w:proofErr w:type="spellStart"/>
            <w:r w:rsidRPr="00927926">
              <w:rPr>
                <w:rFonts w:eastAsiaTheme="minorEastAsia"/>
              </w:rPr>
              <w:t>bangla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ami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tomay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valobasi</w:t>
            </w:r>
            <w:proofErr w:type="spellEnd"/>
            <w:r w:rsidRPr="00927926">
              <w:rPr>
                <w:rFonts w:eastAsiaTheme="minorEastAsia"/>
              </w:rPr>
              <w:t xml:space="preserve">. </w:t>
            </w:r>
            <w:proofErr w:type="spellStart"/>
            <w:r w:rsidRPr="00927926">
              <w:rPr>
                <w:rFonts w:eastAsiaTheme="minorEastAsia"/>
              </w:rPr>
              <w:t>Chirodin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akash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tomar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batasgh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amar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prane</w:t>
            </w:r>
            <w:proofErr w:type="spellEnd"/>
            <w:r w:rsidRPr="00927926">
              <w:rPr>
                <w:rFonts w:eastAsiaTheme="minorEastAsia"/>
              </w:rPr>
              <w:t xml:space="preserve"> </w:t>
            </w:r>
            <w:proofErr w:type="spellStart"/>
            <w:r w:rsidRPr="00927926">
              <w:rPr>
                <w:rFonts w:eastAsiaTheme="minorEastAsia"/>
              </w:rPr>
              <w:t>bajay</w:t>
            </w:r>
            <w:proofErr w:type="spellEnd"/>
          </w:p>
        </w:tc>
      </w:tr>
    </w:tbl>
    <w:p w:rsidR="00927926" w:rsidRDefault="00927926">
      <w:pPr>
        <w:rPr>
          <w:rFonts w:eastAsiaTheme="minorEastAsia"/>
        </w:rPr>
      </w:pPr>
    </w:p>
    <w:p w:rsidR="00CD2BAC" w:rsidRDefault="00CD2BAC">
      <w:pPr>
        <w:rPr>
          <w:rFonts w:eastAsiaTheme="minorEastAsia"/>
        </w:rPr>
      </w:pPr>
    </w:p>
    <w:p w:rsidR="00CD2BAC" w:rsidRDefault="00CD2BAC">
      <w:pPr>
        <w:rPr>
          <w:rFonts w:eastAsiaTheme="minorEastAsia"/>
        </w:rPr>
      </w:pPr>
    </w:p>
    <w:p w:rsidR="00CD2BAC" w:rsidRDefault="00CD2BAC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9258A" w:rsidRDefault="00B9258A">
      <w:pPr>
        <w:rPr>
          <w:rFonts w:eastAsiaTheme="minorEastAsia"/>
        </w:rPr>
      </w:pPr>
    </w:p>
    <w:p w:rsidR="00B014E0" w:rsidRDefault="00B014E0">
      <w:pPr>
        <w:rPr>
          <w:rFonts w:eastAsiaTheme="minorEastAsia"/>
        </w:rPr>
      </w:pPr>
      <w:r>
        <w:rPr>
          <w:rFonts w:eastAsiaTheme="minorEastAsia"/>
        </w:rPr>
        <w:t>Ans to The Question No B</w:t>
      </w:r>
    </w:p>
    <w:p w:rsidR="00B014E0" w:rsidRDefault="00B014E0">
      <w:pPr>
        <w:rPr>
          <w:rFonts w:eastAsiaTheme="minorEastAsia"/>
        </w:rPr>
      </w:pPr>
    </w:p>
    <w:p w:rsidR="0024130F" w:rsidRDefault="00B9258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0592B" w:rsidRDefault="0010592B"/>
    <w:p w:rsidR="0010592B" w:rsidRDefault="0010592B"/>
    <w:p w:rsidR="0010592B" w:rsidRDefault="0010592B">
      <w:bookmarkStart w:id="1" w:name="_GoBack"/>
      <w:bookmarkEnd w:id="1"/>
    </w:p>
    <w:p w:rsidR="0024130F" w:rsidRDefault="0024130F"/>
    <w:p w:rsidR="0024130F" w:rsidRDefault="0024130F"/>
    <w:p w:rsidR="0024130F" w:rsidRDefault="0024130F"/>
    <w:sectPr w:rsidR="0024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6"/>
    <w:rsid w:val="0010592B"/>
    <w:rsid w:val="0024130F"/>
    <w:rsid w:val="00243120"/>
    <w:rsid w:val="005A7696"/>
    <w:rsid w:val="007F7BB1"/>
    <w:rsid w:val="00927926"/>
    <w:rsid w:val="009B0DB6"/>
    <w:rsid w:val="00AA723D"/>
    <w:rsid w:val="00B014E0"/>
    <w:rsid w:val="00B75142"/>
    <w:rsid w:val="00B9258A"/>
    <w:rsid w:val="00C50140"/>
    <w:rsid w:val="00C742F8"/>
    <w:rsid w:val="00C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B751"/>
  <w15:chartTrackingRefBased/>
  <w15:docId w15:val="{D95C05E1-17A1-4CB3-910A-A9BD9188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23D"/>
    <w:rPr>
      <w:color w:val="808080"/>
    </w:rPr>
  </w:style>
  <w:style w:type="table" w:styleId="TableGrid">
    <w:name w:val="Table Grid"/>
    <w:basedOn w:val="TableNormal"/>
    <w:uiPriority w:val="39"/>
    <w:rsid w:val="0092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0.31</c:v>
                </c:pt>
                <c:pt idx="1">
                  <c:v>0.37</c:v>
                </c:pt>
                <c:pt idx="2">
                  <c:v>0.08</c:v>
                </c:pt>
                <c:pt idx="3">
                  <c:v>0.06</c:v>
                </c:pt>
                <c:pt idx="4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CA-4E6D-833B-25B46EFDCB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0.45</c:v>
                </c:pt>
                <c:pt idx="1">
                  <c:v>0.26</c:v>
                </c:pt>
                <c:pt idx="2">
                  <c:v>0.14000000000000001</c:v>
                </c:pt>
                <c:pt idx="3">
                  <c:v>0.06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CA-4E6D-833B-25B46EFDCB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0.38</c:v>
                </c:pt>
                <c:pt idx="1">
                  <c:v>0.3</c:v>
                </c:pt>
                <c:pt idx="2">
                  <c:v>0.1</c:v>
                </c:pt>
                <c:pt idx="3">
                  <c:v>0.05</c:v>
                </c:pt>
                <c:pt idx="4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CA-4E6D-833B-25B46EFDCB5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0.27</c:v>
                </c:pt>
                <c:pt idx="1">
                  <c:v>0.38</c:v>
                </c:pt>
                <c:pt idx="2">
                  <c:v>7.0000000000000007E-2</c:v>
                </c:pt>
                <c:pt idx="3">
                  <c:v>0.06</c:v>
                </c:pt>
                <c:pt idx="4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CA-4E6D-833B-25B46EFDCB5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Sheet1!$F$2:$F$6</c:f>
              <c:numCache>
                <c:formatCode>0%</c:formatCode>
                <c:ptCount val="5"/>
                <c:pt idx="0">
                  <c:v>0.27</c:v>
                </c:pt>
                <c:pt idx="1">
                  <c:v>0.16</c:v>
                </c:pt>
                <c:pt idx="2">
                  <c:v>0.19</c:v>
                </c:pt>
                <c:pt idx="3">
                  <c:v>7.0000000000000007E-2</c:v>
                </c:pt>
                <c:pt idx="4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7CA-4E6D-833B-25B46EFDCB5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Sheet1!$G$2:$G$6</c:f>
              <c:numCache>
                <c:formatCode>0%</c:formatCode>
                <c:ptCount val="5"/>
                <c:pt idx="0">
                  <c:v>0.33</c:v>
                </c:pt>
                <c:pt idx="1">
                  <c:v>0.33</c:v>
                </c:pt>
                <c:pt idx="2">
                  <c:v>0.08</c:v>
                </c:pt>
                <c:pt idx="3">
                  <c:v>7.0000000000000007E-2</c:v>
                </c:pt>
                <c:pt idx="4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7CA-4E6D-833B-25B46EFDCB5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marine </c:v>
                </c:pt>
                <c:pt idx="1">
                  <c:v>Strike </c:v>
                </c:pt>
                <c:pt idx="2">
                  <c:v>Tank picture </c:v>
                </c:pt>
                <c:pt idx="3">
                  <c:v>bucket slop</c:v>
                </c:pt>
                <c:pt idx="4">
                  <c:v>Reborn </c:v>
                </c:pt>
              </c:strCache>
            </c:strRef>
          </c:cat>
          <c:val>
            <c:numRef>
              <c:f>Sheet1!$H$2:$H$6</c:f>
              <c:numCache>
                <c:formatCode>0%</c:formatCode>
                <c:ptCount val="5"/>
                <c:pt idx="0">
                  <c:v>0.24</c:v>
                </c:pt>
                <c:pt idx="1">
                  <c:v>0.37</c:v>
                </c:pt>
                <c:pt idx="2">
                  <c:v>0.23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7CA-4E6D-833B-25B46EFDCB5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100"/>
        <c:axId val="620987887"/>
        <c:axId val="699022607"/>
      </c:barChart>
      <c:catAx>
        <c:axId val="620987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022607"/>
        <c:crosses val="autoZero"/>
        <c:auto val="1"/>
        <c:lblAlgn val="ctr"/>
        <c:lblOffset val="100"/>
        <c:noMultiLvlLbl val="0"/>
      </c:catAx>
      <c:valAx>
        <c:axId val="699022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878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11</cp:revision>
  <dcterms:created xsi:type="dcterms:W3CDTF">2024-12-06T09:27:00Z</dcterms:created>
  <dcterms:modified xsi:type="dcterms:W3CDTF">2024-12-06T10:24:00Z</dcterms:modified>
</cp:coreProperties>
</file>