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Chapter 3</w:t>
      </w:r>
      <w:r>
        <w:t xml:space="preserve"> </w:t>
      </w:r>
      <w:r>
        <w:t xml:space="preserve">Methodology</w:t>
      </w:r>
    </w:p>
    <w:p>
      <w:pPr>
        <w:pStyle w:val="BodyText"/>
      </w:pPr>
      <w:r>
        <w:t xml:space="preserve">3.1 System Design</w:t>
      </w:r>
      <w:r>
        <w:t xml:space="preserve"> </w:t>
      </w:r>
      <w:r>
        <w:t xml:space="preserve">The system design of Shikkhok Bondhu is conceptualized to provide a robust, scalable, and user-friendly platform that integrates multifaceted educational training and community tools. The architecture is structured to ensure seamless interaction between the user interface, backend services, and data management components. The core design principles revolve around interactive learning, peer-to-peer engagement, and resource accessibility to cater to the diverse professional development needs of educators.</w:t>
      </w:r>
    </w:p>
    <w:p>
      <w:pPr>
        <w:pStyle w:val="BodyText"/>
      </w:pPr>
      <w:r>
        <w:t xml:space="preserve">3.1.1 System Architecture Design</w:t>
      </w:r>
      <w:r>
        <w:t xml:space="preserve"> </w:t>
      </w:r>
      <w:r>
        <w:t xml:space="preserve">User Interface: All interactions with the educator are through this layer. It is created to be intuitive and engaging, allowing entry to any aspects of the platform like the interactive simulations, training courses, and community forums. The UI is designed to be responsive, guaranteeing the consistency of the user experience across different devices.</w:t>
      </w:r>
    </w:p>
    <w:p>
      <w:pPr>
        <w:pStyle w:val="BodyText"/>
      </w:pPr>
      <w:r>
        <w:t xml:space="preserve">RESTful API: This forms the backbone of the system, enabling communication between the React frontend user interface and the core backend services. The API facilitates requests for functionalities such as course enrollment, user authentication, and sequential content unlocking. Its RESTful nature ensures stateless operations and scalability.</w:t>
      </w:r>
    </w:p>
    <w:p>
      <w:pPr>
        <w:pStyle w:val="BodyText"/>
      </w:pPr>
      <w:r>
        <w:t xml:space="preserve">Role-Based Access Control: The system design features a critical component dedicated to security and varied access levels. This is implemented at various levels to distinguish between general educators accessing resources and administrators managing the Content Management System (CMS), courses, and platform metrics.</w:t>
      </w:r>
    </w:p>
    <w:p>
      <w:pPr>
        <w:pStyle w:val="BodyText"/>
      </w:pPr>
      <w:r>
        <w:t xml:space="preserve">Interactive Simulation Integration: Understanding the need for modern pedagogical tools, the system is meant to provide dedicated modules for interactive simulations, such as</w:t>
      </w:r>
      <w:r>
        <w:t xml:space="preserve"> </w:t>
      </w:r>
      <w:r>
        <w:t xml:space="preserve">“Lily’s Story”</w:t>
      </w:r>
      <w:r>
        <w:t xml:space="preserve"> </w:t>
      </w:r>
      <w:r>
        <w:t xml:space="preserve">and the</w:t>
      </w:r>
      <w:r>
        <w:t xml:space="preserve"> </w:t>
      </w:r>
      <w:r>
        <w:t xml:space="preserve">“Fraction Simulation.”</w:t>
      </w:r>
      <w:r>
        <w:t xml:space="preserve"> </w:t>
      </w:r>
      <w:r>
        <w:t xml:space="preserve">This enables teachers to learn through visually driven, gamified environments rather than solely through static text.</w:t>
      </w:r>
    </w:p>
    <w:p>
      <w:pPr>
        <w:pStyle w:val="BodyText"/>
      </w:pPr>
      <w:r>
        <w:t xml:space="preserve">3.1.2 Data Flow Diagram</w:t>
      </w:r>
      <w:r>
        <w:t xml:space="preserve"> </w:t>
      </w:r>
      <w:r>
        <w:t xml:space="preserve">The data flow within Shikkhok Bondhu illustrates how information is processed from input to output, leveraging modern web infrastructure and structured database management.</w:t>
      </w:r>
    </w:p>
    <w:p>
      <w:pPr>
        <w:pStyle w:val="BodyText"/>
      </w:pPr>
      <w:r>
        <w:t xml:space="preserve">User Authentication Flow: This represents the primary point of entry. Educator credentials are processed and converted into secure JWT (JSON Web Tokens) arrays, enabling efficient session storage and secure navigation throughout the platform.</w:t>
      </w:r>
    </w:p>
    <w:p>
      <w:pPr>
        <w:pStyle w:val="BodyText"/>
      </w:pPr>
      <w:r>
        <w:t xml:space="preserve">Content Management Database: The structured course content, training materials, and interactive simulation assets are stored in a relational database. This database is optimized for complex queries, allowing the backend to quickly find relevant resources based on educator requests or sequential unlocking logic.</w:t>
      </w:r>
    </w:p>
    <w:p>
      <w:pPr>
        <w:pStyle w:val="BodyText"/>
      </w:pPr>
      <w:r>
        <w:t xml:space="preserve">Asynchronous Processing: User inputs, particularly community post creations and large media uploads, are handled asynchronously. This ensures that resource-intensive tasks do not block the main application flow, maintaining a smooth experience.</w:t>
      </w:r>
    </w:p>
    <w:p>
      <w:pPr>
        <w:pStyle w:val="BodyText"/>
      </w:pPr>
      <w:r>
        <w:t xml:space="preserve">Client State Sync: Educators interact with training modules and progress tracking. This data is synced utilizing localized storage mechanisms before being permanently validated and stored by the server.</w:t>
      </w:r>
    </w:p>
    <w:p>
      <w:pPr>
        <w:pStyle w:val="BodyText"/>
      </w:pPr>
      <w:r>
        <w:t xml:space="preserve">Response Generation: The processed information from the backend and database is formulated into a coherent, structured response for the client UI, allowing views like the Course Dashboard and Item Editor to populate dynamically.</w:t>
      </w:r>
    </w:p>
    <w:p>
      <w:pPr>
        <w:pStyle w:val="BodyText"/>
      </w:pPr>
      <w:r>
        <w:t xml:space="preserve">3.2 Hardware and Software Components</w:t>
      </w:r>
      <w:r>
        <w:t xml:space="preserve"> </w:t>
      </w:r>
      <w:r>
        <w:t xml:space="preserve">The implementation of Shikkhok Bondhu leverages a modern technology stack, carefully selected to support the platform’s diverse functionalities, from its interactive user interface to its secure backend. The choice of these components was guided by factors such as performance, scalability, community support, and their suitability for building a complex, resource-heavy educational application. Below is a table detailing the key software components utilized in the project, along with their functions and the rationale for their selection:</w:t>
      </w:r>
    </w:p>
    <w:p>
      <w:pPr>
        <w:pStyle w:val="BodyText"/>
      </w:pPr>
      <w:r>
        <w:t xml:space="preserve">Table I. Software Tools Matrix</w:t>
      </w:r>
    </w:p>
    <w:p>
      <w:pPr>
        <w:pStyle w:val="BodyText"/>
      </w:pPr>
      <w:r>
        <w:t xml:space="preserve">React: Frontend Development. Enables a modular, maintainable UI with strong ecosystem and library support.</w:t>
      </w:r>
      <w:r>
        <w:t xml:space="preserve"> </w:t>
      </w:r>
      <w:r>
        <w:t xml:space="preserve">Vite: Frontend Build Tool. Chosen for its extremely fast hot module replacement (HMR) and optimized build performance over standard bundlers.</w:t>
      </w:r>
      <w:r>
        <w:t xml:space="preserve"> </w:t>
      </w:r>
      <w:r>
        <w:t xml:space="preserve">Django / Python: Backend API Development. A high-performance, secure backend framework that offers rapid development and built-in administrative tools.</w:t>
      </w:r>
      <w:r>
        <w:t xml:space="preserve"> </w:t>
      </w:r>
      <w:r>
        <w:t xml:space="preserve">TypeScript: Frontend Language. Adds static typing for early error detection and better maintainability of complex interactive components.</w:t>
      </w:r>
      <w:r>
        <w:t xml:space="preserve"> </w:t>
      </w:r>
      <w:r>
        <w:t xml:space="preserve">PostgreSQL: Database Management. A powerful, open-source relational database system selected for its reliability and robust data integrity features.</w:t>
      </w:r>
      <w:r>
        <w:t xml:space="preserve"> </w:t>
      </w:r>
      <w:r>
        <w:t xml:space="preserve">React Router: Navigation Management. Essential for handling single-page application (SPA) routing, allowing seamless transitions between training modules and community sections.</w:t>
      </w:r>
      <w:r>
        <w:t xml:space="preserve"> </w:t>
      </w:r>
      <w:r>
        <w:t xml:space="preserve">JWT (JSON Web Tokens): Authentication Strategy. Utilized for secure, stateless user session management between the separated frontend and backend environments.</w:t>
      </w:r>
    </w:p>
    <w:p>
      <w:pPr>
        <w:pStyle w:val="BodyText"/>
      </w:pPr>
      <w:r>
        <w:t xml:space="preserve">3.3 Hardware and Software Implementation</w:t>
      </w:r>
      <w:r>
        <w:t xml:space="preserve"> </w:t>
      </w:r>
      <w:r>
        <w:t xml:space="preserve">The implementation of Shikkhok Bondhu involved a systematic development process, translating the system design into functional software modules. The development was carried out in a modular fashion, allowing for parallel work on the frontend component architecture, backend routing, and complex interactive features, followed by their integration into a cohesive platform.</w:t>
      </w:r>
    </w:p>
    <w:p>
      <w:pPr>
        <w:pStyle w:val="BodyText"/>
      </w:pPr>
      <w:r>
        <w:t xml:space="preserve">Frontend Implementation: The user interface was developed using React and TypeScript, creating a responsive and interactive single-page application (SPA). The component-based architecture of React enabled the creation of reusable UI elements for features like the course layouts, community posts, and the administrative dashboard. LocalStorage was implemented for localized data synchronization, ensuring state consistency. The UI was designed to adhere strictly to visual consistency principles, utilizing a centralized stylesheet (style.css) managed via Storybook methodology.</w:t>
      </w:r>
    </w:p>
    <w:p>
      <w:pPr>
        <w:pStyle w:val="BodyText"/>
      </w:pPr>
      <w:r>
        <w:t xml:space="preserve">Backend Implementation: The backend was built using Python and the Django framework, providing a secure, object-oriented API to serve the frontend. The system manages core applications such as training, authentication, strategies, and exclusive content. The backend services were designed to enforce business logic, such as video-based assessment validation and sequential course unlocking. The API endpoints were carefully designed to support all the functionalities of the platform, bridging the interactive front end to the structured PostgreSQL database.</w:t>
      </w:r>
    </w:p>
    <w:p>
      <w:pPr>
        <w:pStyle w:val="BodyText"/>
      </w:pPr>
      <w:r>
        <w:t xml:space="preserve">3.3.1 Educational Simulations and Interactive Feature Implementation</w:t>
      </w:r>
      <w:r>
        <w:t xml:space="preserve"> </w:t>
      </w:r>
      <w:r>
        <w:t xml:space="preserve">The fundamental interactive features were developed specifically to enhance the pedagogical impact of the platform. The process began with the conceptualization of gamified learning scenarios, which were then translated into code using React’s state management and visual rendering capabilities. Modules such as</w:t>
      </w:r>
      <w:r>
        <w:t xml:space="preserve"> </w:t>
      </w:r>
      <w:r>
        <w:t xml:space="preserve">“Lily’s Story,”</w:t>
      </w:r>
      <w:r>
        <w:t xml:space="preserve"> </w:t>
      </w:r>
      <w:r>
        <w:t xml:space="preserve">“The Ant and the Grasshopper,”</w:t>
      </w:r>
      <w:r>
        <w:t xml:space="preserve"> </w:t>
      </w:r>
      <w:r>
        <w:t xml:space="preserve">and the</w:t>
      </w:r>
      <w:r>
        <w:t xml:space="preserve"> </w:t>
      </w:r>
      <w:r>
        <w:t xml:space="preserve">“Fraction Simulation”</w:t>
      </w:r>
      <w:r>
        <w:t xml:space="preserve"> </w:t>
      </w:r>
      <w:r>
        <w:t xml:space="preserve">were constructed to provide visually stimulating, step-by-step learning experiences. These modules coordinate a workflow where user interactions dynamically alter the virtual environment, providing immediate visual feedback to the educator. The administrative Content Management System (CMS) was also introduced, allowing platform managers to seamlessly update course views and manage these interactive learning items without altering the core codebase.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2026-03-07T10:03:07Z</dcterms:created>
  <dcterms:modified xsi:type="dcterms:W3CDTF">2026-03-07T10:03:07Z</dcterms:modified>
</cp:coreProperties>
</file>

<file path=docProps/custom.xml><?xml version="1.0" encoding="utf-8"?>
<Properties xmlns="http://schemas.openxmlformats.org/officeDocument/2006/custom-properties" xmlns:vt="http://schemas.openxmlformats.org/officeDocument/2006/docPropsVTypes"/>
</file>