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32"/>
          <w:szCs w:val="32"/>
        </w:rPr>
        <w:t xml:space="preserve">STEP 3</w:t>
      </w:r>
    </w:p>
    <w:p>
      <w:pPr>
        <w:spacing w:after="120" w:before="200"/>
        <w:jc w:val="center"/>
      </w:pPr>
      <w:r>
        <w:rPr>
          <w:rFonts w:ascii="Yu Mincho" w:cs="Yu Mincho" w:eastAsia="Yu Mincho" w:hAnsi="Yu Mincho"/>
          <w:b/>
          <w:bCs/>
          <w:color w:val="14223F"/>
          <w:sz w:val="56"/>
          <w:szCs w:val="56"/>
        </w:rPr>
        <w:t xml:space="preserve">書籍編集構造案</w:t>
      </w:r>
    </w:p>
    <w:p>
      <w:pPr>
        <w:spacing w:after="1200" w:before="120"/>
        <w:jc w:val="center"/>
      </w:pPr>
      <w:r>
        <w:rPr>
          <w:rFonts w:ascii="Yu Mincho" w:cs="Yu Mincho" w:eastAsia="Yu Mincho" w:hAnsi="Yu Mincho"/>
          <w:color w:val="3A3630"/>
          <w:sz w:val="26"/>
          <w:szCs w:val="26"/>
        </w:rPr>
        <w:t xml:space="preserve">マリモクロニクル ／ 一経営者の十九年を編集工学的に読み直す</w:t>
      </w:r>
    </w:p>
    <w:p>
      <w:pPr>
        <w:spacing w:after="60" w:before="200"/>
        <w:jc w:val="center"/>
      </w:pPr>
      <w:r>
        <w:rPr>
          <w:rFonts w:ascii="Cormorant Garamond" w:cs="Cormorant Garamond" w:eastAsia="Cormorant Garamond" w:hAnsi="Cormorant Garamond"/>
          <w:i/>
          <w:iCs/>
          <w:color w:val="8A8276"/>
          <w:sz w:val="22"/>
          <w:szCs w:val="22"/>
        </w:rPr>
        <w:t xml:space="preserve">THE PRESIDENT CHRONICLE</w:t>
      </w:r>
    </w:p>
    <w:p>
      <w:pPr>
        <w:spacing w:after="60" w:before="40"/>
        <w:jc w:val="center"/>
      </w:pPr>
      <w:r>
        <w:rPr>
          <w:rFonts w:ascii="Yu Mincho" w:cs="Yu Mincho" w:eastAsia="Yu Mincho" w:hAnsi="Yu Mincho"/>
          <w:color w:val="6B6657"/>
          <w:sz w:val="20"/>
          <w:szCs w:val="20"/>
        </w:rPr>
        <w:t xml:space="preserve">深川 真 ／ マリモグループ ／ 全 268 号 ／ 2007.12.09 → 2025</w:t>
      </w:r>
    </w:p>
    <w:p>
      <w:pPr>
        <w:spacing w:after="80" w:before="600"/>
        <w:jc w:val="center"/>
      </w:pPr>
      <w:r>
        <w:rPr>
          <w:rFonts w:ascii="Yu Mincho" w:cs="Yu Mincho" w:eastAsia="Yu Mincho" w:hAnsi="Yu Mincho"/>
          <w:color w:val="6B6657"/>
          <w:sz w:val="20"/>
          <w:szCs w:val="20"/>
        </w:rPr>
        <w:t xml:space="preserve">編集設計：小池 信隆（ティンク）</w:t>
      </w:r>
    </w:p>
    <w:p>
      <w:pPr>
        <w:spacing w:after="80" w:before="40"/>
        <w:jc w:val="center"/>
      </w:pPr>
      <w:r>
        <w:rPr>
          <w:rFonts w:ascii="Yu Mincho" w:cs="Yu Mincho" w:eastAsia="Yu Mincho" w:hAnsi="Yu Mincho"/>
          <w:color w:val="6B6657"/>
          <w:sz w:val="20"/>
          <w:szCs w:val="20"/>
        </w:rPr>
        <w:t xml:space="preserve">2026 年 4 月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目次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はじめに.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本書の編集設計が向かう先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1.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書籍コンセプト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2.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ターゲット読者と用途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3.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編集視点 ／ 松岡正剛的編集工学の構え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4.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全体構造 ／ 序章＋6章＋終章＋資料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5.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各章の編集軸と象徴号配置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6.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ストーリーライン ／ マクロアーク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7.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文体・装幀方針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8.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補章・付録設計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9.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出版仕様の想定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>10. </w:t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編集制作スケジュール（仮）</w:t>
      </w:r>
    </w:p>
    <w:p>
      <w:pPr>
        <w:spacing w:after="60" w:before="60" w:line="320"/>
        <w:ind w:left="240"/>
      </w:pPr>
      <w:r>
        <w:rPr>
          <w:rFonts w:ascii="Cormorant Garamond" w:cs="Cormorant Garamond" w:eastAsia="Cormorant Garamond" w:hAnsi="Cormorant Garamond"/>
          <w:i/>
          <w:iCs/>
          <w:color w:val="8B3A2A"/>
          <w:sz w:val="22"/>
          <w:szCs w:val="22"/>
        </w:rPr>
        <w:t xml:space="preserve"/>
      </w:r>
      <w:r>
        <w:rPr>
          <w:rFonts w:ascii="Yu Mincho" w:cs="Yu Mincho" w:eastAsia="Yu Mincho" w:hAnsi="Yu Mincho"/>
          <w:color w:val="14223F"/>
          <w:sz w:val="22"/>
          <w:szCs w:val="22"/>
        </w:rPr>
        <w:t xml:space="preserve">結 ／ 編集者から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はじめに ── 本書の編集設計が向かう先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マリモグループ社長・深川真は、2007 年 12 月 9 日から 2025 年現在に至るまで、全 268 号（うち 5 号は欠番）にわたり社員に「社長メッセージ」を配信し続けてきた。総文字数は 70 万字を超える。これを単なる時系列のメッセージ集として綴じてしまえば、ただの記念誌になる。本書は、その膨大な肉声を「編集工学的なクロニクル」として再構築することを企図している。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本案は、書籍化のための編集構造案である。読者を導く構造、章立てのリズム、象徴号の配置、文体と装幀の方針までを設計図として記述する。STEP1（第1〜10号の萌芽分析）と STEP2（編集工学的クロニクル設計）を踏まえ、最終的な「形」を組み上げるための基盤資料となる。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これは社史ではない。経営思想書でもない。一人の経営者の十九年の言葉が、社会と経済の地のうえで、いかに編集されていったか──その「編集の運動」そのものを書物にしようとしている。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1. 書籍コンセプト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1-1. 一行コンセプト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一人の経営者の十九年が、社会と経済の地のうえで、編集されていく。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1-2. 編集仮説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268 号の社長メッセージには、3 つの編集対象が同時に走っている。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①個（深川真）の思想・意思・リーダーとしての変遷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②マリモという会社の成長・組織変化・戦略の変遷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③その「とき」の社会と経済（主に日本）の地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これら3つは独立して走るのではなく、互いに照応（コレスポンダンス）し合っている。本書は、その照応の構造を 19 個の照応キー（「開示」「万策」「再生」「面影」「喪失」「転回」「交代」など）で炙り出し、書物として一筆書きで読めるかたちに再編する。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1-3. 何を売る本か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「経営者の言葉が、なぜ十九年も続けて社員に届けられたのか」を明らかにする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「危機・喪失を経営者がどう言語化し、どう乗り越えてきたか」を時代と照らし合わせて読ませる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「会社が長く続くとはどういうことか」を、ひとつの実例として証言する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「松岡正剛的な編集工学」が、企業経営の現場にいかに適用可能か実装例として示す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1-4. 三つの差別化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一般的な「経営者本」と本書の決定的な違いは、次の三点にある。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一、肉声の継続。十九年・全 268 号という稀有な厚み。途中で語り口を変えなかった経営者の証言として、第一級の一次資料。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二、編集工学的構造。時系列に並べるだけでなく、4 トラック × 19 照応キーで「地」と「図」を二重に読ませる。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三、喪失と上位言語の証拠。2022 年に父・深川武夫と師・稲盛和夫を相次いで失い、その喪失から Purpose（パーパス）が生まれている。「失うことで語れる言葉が生まれる」という構造的事実が、本書の思想的頂点となる。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2. ターゲット読者と用途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2-1. 三層の読者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読者層</w:t>
            </w:r>
          </w:p>
        </w:tc>
        <w:tc>
          <w:tcPr>
            <w:tcW w:type="dxa" w:w="4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人物像</w:t>
            </w:r>
          </w:p>
        </w:tc>
        <w:tc>
          <w:tcPr>
            <w:tcW w:type="dxa" w:w="3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読み方／用途</w:t>
            </w:r>
          </w:p>
        </w:tc>
      </w:tr>
      <w:tr>
        <w:tc>
          <w:tcPr>
            <w:tcW w:type="dxa" w:w="2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内部読者</w:t>
            </w:r>
          </w:p>
        </w:tc>
        <w:tc>
          <w:tcPr>
            <w:tcW w:type="dxa" w:w="4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マリモ社員・幹部・新卒新人。社長の肉声を「自分たちの会社の歴史」として読み直したい層。</w:t>
            </w:r>
          </w:p>
        </w:tc>
        <w:tc>
          <w:tcPr>
            <w:tcW w:type="dxa" w:w="3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通読／部分読み。社員研修・社長塾の副読本。年度単位での輪読会。</w:t>
            </w:r>
          </w:p>
        </w:tc>
      </w:tr>
      <w:tr>
        <w:tc>
          <w:tcPr>
            <w:tcW w:type="dxa" w:w="2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外部読者</w:t>
            </w:r>
          </w:p>
        </w:tc>
        <w:tc>
          <w:tcPr>
            <w:tcW w:type="dxa" w:w="4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中小企業経営者・経営思想愛好家・経営大学院学生。盛和塾／松下政経塾系の精神に親和性のある読者。</w:t>
            </w:r>
          </w:p>
        </w:tc>
        <w:tc>
          <w:tcPr>
            <w:tcW w:type="dxa" w:w="3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通読。一経営者の十九年を、自社経営の鏡として読む。</w:t>
            </w:r>
          </w:p>
        </w:tc>
      </w:tr>
      <w:tr>
        <w:tc>
          <w:tcPr>
            <w:tcW w:type="dxa" w:w="2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編集愛好家</w:t>
            </w:r>
          </w:p>
        </w:tc>
        <w:tc>
          <w:tcPr>
            <w:tcW w:type="dxa" w:w="4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ISIS 編集学校・松岡正剛読者・編集工学興味層。「企業経営に編集工学を適用する」実装例を見たい層。</w:t>
            </w:r>
          </w:p>
        </w:tc>
        <w:tc>
          <w:tcPr>
            <w:tcW w:type="dxa" w:w="3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構造として読む。4 トラック × 照応キーの編集設計を、自分の領域に応用するための参照本。</w:t>
            </w:r>
          </w:p>
        </w:tc>
      </w:tr>
    </w:tbl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2-2. 三層へのレイヤー設計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一冊で三層を同時に満たすために、本書は「三段読み」が成立するよう編集する。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通読層（外部読者）── 各章の冒頭・末尾の地の文で、ストーリーをそのまま追える。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内部読者層 ── 引用される社長メッセージの本文ブロックで「自分の体験」と接続する。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編集愛好家層 ── 章扉の編集設計図と巻末の資料編で、構造そのものを参照できる。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3. 編集視点 ── 松岡正剛的編集工学の構え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3-1. 三つの編集装置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本書は松岡正剛『情報の歴史 21』および ISIS 編集学校の方法論を企業クロニクルに援用する。中核となる編集装置は次の三つ。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装置A：4 トラック並走（地と図）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時間軸（縦）に対して、4 つの主題層（横）を並走させる。①深川真の思想、②マリモの組織、③社会、④経済。これにより、ひとつの事件が「個・組織・社会・経済」の四層でどう響いたかを同時に読ませる。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装置B：19 照応キー（モチーフの縦帯）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19 年間それぞれに、その年を貫く「照応キー」を 1 語ずつ立てる（例：2008「万策／足元」、2017「面影／歴史の再編集」、2022「喪失／Purpose」）。このキーは、4 トラックを横断的に縛る縦帯となる。年と年を跨ぐ照応（例：2016「構える」→ 2019「殻を破る」）も明示する。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装置C：象徴号（アンカー）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全 268 号のうち 33 本を「象徴号」として選び抜き、各章の語りを支えるアンカーとして配置する。象徴号には ★1〜★5 のランクが付与され、★5 は章の独立節を持つ。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3-2. 編集工学の鍵概念（本書での運用）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面影編集 ── 過去を新しい意味で読み直す行為。2017 年「マリモの歴史①②③」（第189〜191号）はその直接的実演。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照応 ── 異なる層に同じ構造が現れること。「社会の偽装」と「個の開示」（2007）、「リーマン破綻」と「万策尽きたのか？」（2008）など。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上位言語 ── 喪失や危機を経て、より抽象度の高い言葉が立ち上がること。2022 年の Purpose 発表が典型。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予兆編集 ── ピーク時に「次の思想」を準備すること。2018 年フィロソフィ重視号群が、2019 年「殻を破る」を予告している。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4. 全体構造 ── 序章＋6 章＋終章＋資料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4-1. 構造マップ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2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18"/>
                <w:szCs w:val="18"/>
              </w:rPr>
              <w:t xml:space="preserve">位置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18"/>
                <w:szCs w:val="18"/>
              </w:rPr>
              <w:t xml:space="preserve">章タイトル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18"/>
                <w:szCs w:val="18"/>
              </w:rPr>
              <w:t xml:space="preserve">対応 Phase</w:t>
            </w:r>
          </w:p>
        </w:tc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18"/>
                <w:szCs w:val="18"/>
              </w:rPr>
              <w:t xml:space="preserve">年代</w:t>
            </w:r>
          </w:p>
        </w:tc>
        <w:tc>
          <w:tcPr>
            <w:tcW w:type="dxa" w:w="28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18"/>
                <w:szCs w:val="18"/>
              </w:rPr>
              <w:t xml:space="preserve">編集軸</w:t>
            </w:r>
          </w:p>
        </w:tc>
      </w:tr>
      <w:tr>
        <w:tc>
          <w:tcPr>
            <w:tcW w:type="dxa" w:w="11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18"/>
                <w:szCs w:val="18"/>
              </w:rPr>
              <w:t xml:space="preserve">序章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18"/>
                <w:szCs w:val="18"/>
              </w:rPr>
              <w:t xml:space="preserve">開示の身振り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Phase 1-a 遺伝子コード</w:t>
            </w:r>
          </w:p>
        </w:tc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2007.12 → 2008.1</w:t>
            </w:r>
          </w:p>
        </w:tc>
        <w:tc>
          <w:tcPr>
            <w:tcW w:type="dxa" w:w="28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経営者がなぜ社員に語り始めたのか。「未熟性の自己開示」という経営行為の起点。</w:t>
            </w:r>
          </w:p>
        </w:tc>
      </w:tr>
      <w:tr>
        <w:tc>
          <w:tcPr>
            <w:tcW w:type="dxa" w:w="11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18"/>
                <w:szCs w:val="18"/>
              </w:rPr>
              <w:t xml:space="preserve">第1章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18"/>
                <w:szCs w:val="18"/>
              </w:rPr>
              <w:t xml:space="preserve">万策の年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Phase 1-b 危機と再建</w:t>
            </w:r>
          </w:p>
        </w:tc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2008 → 2010</w:t>
            </w:r>
          </w:p>
        </w:tc>
        <w:tc>
          <w:tcPr>
            <w:tcW w:type="dxa" w:w="28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リーマン・ショックと自社の上場延期。経営者が現場に権威を返す。利他と感謝の精神的支柱の獲得。</w:t>
            </w:r>
          </w:p>
        </w:tc>
      </w:tr>
      <w:tr>
        <w:tc>
          <w:tcPr>
            <w:tcW w:type="dxa" w:w="11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18"/>
                <w:szCs w:val="18"/>
              </w:rPr>
              <w:t xml:space="preserve">第2章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18"/>
                <w:szCs w:val="18"/>
              </w:rPr>
              <w:t xml:space="preserve">公共と多角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Phase 2 公共性と多角化</w:t>
            </w:r>
          </w:p>
        </w:tc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2010 → 2015</w:t>
            </w:r>
          </w:p>
        </w:tc>
        <w:tc>
          <w:tcPr>
            <w:tcW w:type="dxa" w:w="28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3.11 で経営が公共性を獲得。生活密着・制度化・自分史と会社史の接続。</w:t>
            </w:r>
          </w:p>
        </w:tc>
      </w:tr>
      <w:tr>
        <w:tc>
          <w:tcPr>
            <w:tcW w:type="dxa" w:w="11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18"/>
                <w:szCs w:val="18"/>
              </w:rPr>
              <w:t xml:space="preserve">第3章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18"/>
                <w:szCs w:val="18"/>
              </w:rPr>
              <w:t xml:space="preserve">歴史を編集する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Phase 3 金融化と自社史</w:t>
            </w:r>
          </w:p>
        </w:tc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2015 → 2018</w:t>
            </w:r>
          </w:p>
        </w:tc>
        <w:tc>
          <w:tcPr>
            <w:tcW w:type="dxa" w:w="28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J-REIT・HD化・面影編集（マリモの歴史①②③）。資本市場と歴史の二重編集。</w:t>
            </w:r>
          </w:p>
        </w:tc>
      </w:tr>
      <w:tr>
        <w:tc>
          <w:tcPr>
            <w:tcW w:type="dxa" w:w="11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18"/>
                <w:szCs w:val="18"/>
              </w:rPr>
              <w:t xml:space="preserve">第4章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18"/>
                <w:szCs w:val="18"/>
              </w:rPr>
              <w:t xml:space="preserve">殻を破れ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Phase 4 ピークと転回準備</w:t>
            </w:r>
          </w:p>
        </w:tc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2018 → 2020</w:t>
            </w:r>
          </w:p>
        </w:tc>
        <w:tc>
          <w:tcPr>
            <w:tcW w:type="dxa" w:w="28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ピーク時に次の思想を準備する予兆編集。改元（令和）と「殻を破る」の同時転換。</w:t>
            </w:r>
          </w:p>
        </w:tc>
      </w:tr>
      <w:tr>
        <w:tc>
          <w:tcPr>
            <w:tcW w:type="dxa" w:w="11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18"/>
                <w:szCs w:val="18"/>
              </w:rPr>
              <w:t xml:space="preserve">第5章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18"/>
                <w:szCs w:val="18"/>
              </w:rPr>
              <w:t xml:space="preserve">喪失が言葉を生む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Phase 5 大転回と上位言語</w:t>
            </w:r>
          </w:p>
        </w:tc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2020 → 2023</w:t>
            </w:r>
          </w:p>
        </w:tc>
        <w:tc>
          <w:tcPr>
            <w:tcW w:type="dxa" w:w="28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コロナ・転回・喪失（父と稲盛和夫）・Purpose 発表。本書の思想的頂点。</w:t>
            </w:r>
          </w:p>
        </w:tc>
      </w:tr>
      <w:tr>
        <w:tc>
          <w:tcPr>
            <w:tcW w:type="dxa" w:w="11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18"/>
                <w:szCs w:val="18"/>
              </w:rPr>
              <w:t xml:space="preserve">第6章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18"/>
                <w:szCs w:val="18"/>
              </w:rPr>
              <w:t xml:space="preserve">第三の創業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Phase 6 第三の創業／人づくり</w:t>
            </w:r>
          </w:p>
        </w:tc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2023 → 2025</w:t>
            </w:r>
          </w:p>
        </w:tc>
        <w:tc>
          <w:tcPr>
            <w:tcW w:type="dxa" w:w="28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イオン提携・社長交代・人的資本経営・人づくり元年。継承と次世代設計。</w:t>
            </w:r>
          </w:p>
        </w:tc>
      </w:tr>
      <w:tr>
        <w:tc>
          <w:tcPr>
            <w:tcW w:type="dxa" w:w="11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18"/>
                <w:szCs w:val="18"/>
              </w:rPr>
              <w:t xml:space="preserve">終章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18"/>
                <w:szCs w:val="18"/>
              </w:rPr>
              <w:t xml:space="preserve">クロニクル後半へ</w:t>
            </w:r>
          </w:p>
        </w:tc>
        <w:tc>
          <w:tcPr>
            <w:tcW w:type="dxa" w:w="15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（接続）</w:t>
            </w:r>
          </w:p>
        </w:tc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2025 →</w:t>
            </w:r>
          </w:p>
        </w:tc>
        <w:tc>
          <w:tcPr>
            <w:tcW w:type="dxa" w:w="28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18"/>
                <w:szCs w:val="18"/>
              </w:rPr>
              <w:t xml:space="preserve">十九年で組み上げた構造を、続章（次の十九年）にどう手渡すか。「現在進行形」としてのクロニクル。</w:t>
            </w:r>
          </w:p>
        </w:tc>
      </w:tr>
    </w:tbl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4-2. 各章の物理構成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章ごとに、以下の七つの要素を共通モジュールとして配置する。これにより、読者はどの章を開いても同じ「読みのリズム」で本に身を委ねられる。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①章扉（フェーズ名・年代・照応キー一覧・象徴号一覧）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②章序文（編集者の地の文・1500〜2000字）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③年単位ブロック（年ごとの 4 トラック並走と象徴号）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④象徴号セクション（★4〜★5 の独立節・原文引用＋編集解説）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⑤社会・経済との照応コラム（その章を貫く時代の地）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⑥章末リフレクション（編集者の振り返り・500字）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⑦次章への接続文（半ページの予告）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5. 各章の編集軸と象徴号配置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序章 開示の身振り</w:t>
      </w:r>
    </w:p>
    <w:p>
      <w:pPr>
        <w:spacing w:after="60" w:before="60"/>
      </w:pPr>
      <w:r>
        <w:rPr>
          <w:rFonts w:ascii="Yu Mincho" w:cs="Yu Mincho" w:eastAsia="Yu Mincho" w:hAnsi="Yu Mincho"/>
          <w:i/>
          <w:iCs/>
          <w:color w:val="8A8276"/>
          <w:sz w:val="18"/>
          <w:szCs w:val="18"/>
        </w:rPr>
        <w:t xml:space="preserve">Phase 1-a 遺伝子コード ／ 2007.12 → 2008.1（10 号）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編集軸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「経営者はなぜ語り始めるのか」をめぐる原点回帰の章。深川真は社長就任から 10 ヶ月後、未熟であることを開示するために週次のメッセージ配信を開始する。一方、社会では食品偽装が連鎖し、「偽」が時代の漢字に選ばれていた。個の「開示」と社会の「偽装」── 二つの告白が同時に降った 2007 年を、この本の序章として置く。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照応キー（縦帯）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開示 ── 未熟性の自己開示を経営行為として宣言（第1号）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規律 ── 性善説と統制の二刀流（第3号「不正は許さない」）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心 ── 健康・知識・こころという三つの管理（第5号）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象徴号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第1号「社長メッセージ配信にあたって」── 全 272 号の出発点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★4 第2号「チームワークの大切さ」── 情の軸の原型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第3号「不正は許さない」── 規律の軸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★4 第5号「素晴らしい人生を送るための、3つの管理」── 思想の軸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章のクライマックス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「ありのままの自分と、ちょっと背伸びした自分を発信する」── 深川真は、未熟であることを隠さず、開示することを自らの経営の身振りとして選んだ。この身振りが、その後十九年の語りを貫く基底音となる。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次章への接続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翌 2008 年の 1 月、深川は「万策尽きたのか？」と問う。9 月、リーマン・ブラザーズが破綻する。問いと応答が、年をまたいで照応する。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第1章 万策の年</w:t>
      </w:r>
    </w:p>
    <w:p>
      <w:pPr>
        <w:spacing w:after="60" w:before="60"/>
      </w:pPr>
      <w:r>
        <w:rPr>
          <w:rFonts w:ascii="Yu Mincho" w:cs="Yu Mincho" w:eastAsia="Yu Mincho" w:hAnsi="Yu Mincho"/>
          <w:i/>
          <w:iCs/>
          <w:color w:val="8A8276"/>
          <w:sz w:val="18"/>
          <w:szCs w:val="18"/>
        </w:rPr>
        <w:t xml:space="preserve">Phase 1-b 危機と再建 ／ 2008 → 2010（69 号）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編集軸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リーマン・ショックという外部の災厄と、上場延期という内部の現実受容が同時に降りかかる。経営者は現場に権威を返し、利他と感謝という精神的支柱を獲得する。第二の創業（MARIMO WAY 配布）と稲盛和夫との邂逅が、危機の中で実を結ぶ。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照応キー（縦帯）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万策／足元（2008） ── 危機を現場に問う、足元を固める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再生／利他（2009） ── 再生マンション事業と稲盛塾の精神的接続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視野／外へ（2010） ── 危機を越えた経営者が、外（中国・地方）へ視野を広げる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象徴号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★4 第6号「2008年 年頭所感」── 上場目標と足元固めの同時宣言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第8号「万策尽きたのか？」── 2008 年の縦帯。リーマンとの照応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第13号「マリモの強み」── 思想→言語の結晶化の最初の到達点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★4 第14号「就職セミナーにて」── 「結果＝能力×熱意×考え方」の人材観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第20号「社員手帳（MARIMO WAY）配布」── MARIMO WAY の物質化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★4 第27号「上場延期について」── 最初の上場延期、現実受容の起点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第78号「稲盛和夫氏の経営講話」── 盛和塾・利他の精神的支柱獲得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章のクライマックス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1月、深川真が問うた。9月、金融工学が答えた。「万策、つきたのか。」── 個の問いが、グローバル金融の崩壊と照応する稀有な事例。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次章への接続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次章では、3.11 を経て経営が公共性を獲得していく。個の経営から、社会の中の経営へ。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第2章 公共と多角</w:t>
      </w:r>
    </w:p>
    <w:p>
      <w:pPr>
        <w:spacing w:after="60" w:before="60"/>
      </w:pPr>
      <w:r>
        <w:rPr>
          <w:rFonts w:ascii="Yu Mincho" w:cs="Yu Mincho" w:eastAsia="Yu Mincho" w:hAnsi="Yu Mincho"/>
          <w:i/>
          <w:iCs/>
          <w:color w:val="8A8276"/>
          <w:sz w:val="18"/>
          <w:szCs w:val="18"/>
        </w:rPr>
        <w:t xml:space="preserve">Phase 2 公共性と多角化 ／ 2010 → 2015（86 号）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編集軸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東日本大震災を契機に、経営の言葉が公共化する。同時に、人事制度・朝礼・収益不動産・中国／東南アジア展開と、事業も生活層も多角化する。「会社は何のためにあるか」という問いが、この章を貫く。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照応キー（縦帯）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絆／公共（2011） ── 3.11、経営が公共になる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制度／問い直し（2012） ── 制度を編み直す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接続／外延（2013） ── 自分史と会社史の接続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多角／生活密着（2014） ── 多角化が制度になる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正当性／社会的信用（2015） ── 資本市場と手を結ぶ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象徴号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第106号「震災対応」── 3.11直後。経営が公共性を獲得する瞬間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★4 第141号「入社19年の振り返り」── 自分史の編集の初動。2017 への伏線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★4 第166号「J-REIT構想」── 金融化フェーズの起点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章のクライマックス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「揺れた地の上に、もう一度『何のための会社か』と、書き直した。」── 3.11 が、経営者の言葉を変えた瞬間。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次章への接続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次章は、自分の歴史そのものを編集する。「マリモの歴史①②③」という三連作で、深川真は会社の物語を読み直す。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第3章 歴史を編集する</w:t>
      </w:r>
    </w:p>
    <w:p>
      <w:pPr>
        <w:spacing w:after="60" w:before="60"/>
      </w:pPr>
      <w:r>
        <w:rPr>
          <w:rFonts w:ascii="Yu Mincho" w:cs="Yu Mincho" w:eastAsia="Yu Mincho" w:hAnsi="Yu Mincho"/>
          <w:i/>
          <w:iCs/>
          <w:color w:val="8A8276"/>
          <w:sz w:val="18"/>
          <w:szCs w:val="18"/>
        </w:rPr>
        <w:t xml:space="preserve">Phase 3 金融化と自社史 ／ 2015 → 2018（32 号）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編集軸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本書のなかでも、編集工学的に最も濃い章。第189・190・191 号「マリモの歴史①②③」という三連作で、深川真は自社史を語り直す。これは松岡正剛のいう「面影編集」の直接的実演である。同時期、HD 化・J-REIT 体制が進み、外（資本市場）と内（歴史）の二重編集が起こる。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照応キー（縦帯）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構える／選別（2016） ── 拡大から管理へ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面影／歴史の再編集（2017） ── 自社史を語り直す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象徴号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★3 第186号「1月全体朝礼」── 2017 年の方針号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第189号「マリモの歴史①」── デベロッパー転身前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第190号「マリモの歴史②」── デベロッパー転身後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第191号「マリモの歴史③」── 現在までの 10 年の総括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章のクライマックス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「深川真が自分の会社を、もう一度、読みなおした。── 面影、ひらく。」── 編集工学的にこの本のクライマックスのひとつ。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次章への接続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次章では、ピークの裏側で次の思想が準備される。「殻を破れ」が告げられ、令和が始まる。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第4章 殻を破れ</w:t>
      </w:r>
    </w:p>
    <w:p>
      <w:pPr>
        <w:spacing w:after="60" w:before="60"/>
      </w:pPr>
      <w:r>
        <w:rPr>
          <w:rFonts w:ascii="Yu Mincho" w:cs="Yu Mincho" w:eastAsia="Yu Mincho" w:hAnsi="Yu Mincho"/>
          <w:i/>
          <w:iCs/>
          <w:color w:val="8A8276"/>
          <w:sz w:val="18"/>
          <w:szCs w:val="18"/>
        </w:rPr>
        <w:t xml:space="preserve">Phase 4 ピークと転回準備 ／ 2018 → 2020（20 号）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編集軸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事業数字としてはピークを迎える時期だが、深川真は次の思想を準備しはじめる。フィロソフィ・余暇・自己成長といった「内面語彙」が頻出し、2019 年「ROAD to 2030 殻を破れ！」で 10 年ビジョンが提示される。改元（令和）と社の殻を破る決意が同期する。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照応キー（縦帯）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ピーク／次の思想（2018） ── ピークの裏側で思想を準備する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殻／改元（2019） ── 殻を破れ、時代も変わる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象徴号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第209号「ROAD to 2030 殻を破れ」── 2019 年の象徴号、令和改元と同期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章のクライマックス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「改元の年に、会社が、自分の殻を破ろうとした。── 時代も、割れた。」── 個・組織・時代の三層が同時に殻を破る、稀有な照応。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次章への接続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次章では、その「殻」の外側にいきなり想像していなかった世界が広がる。コロナと、二人の喪失と、上位言語。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第5章 喪失が言葉を生む</w:t>
      </w:r>
    </w:p>
    <w:p>
      <w:pPr>
        <w:spacing w:after="60" w:before="60"/>
      </w:pPr>
      <w:r>
        <w:rPr>
          <w:rFonts w:ascii="Yu Mincho" w:cs="Yu Mincho" w:eastAsia="Yu Mincho" w:hAnsi="Yu Mincho"/>
          <w:i/>
          <w:iCs/>
          <w:color w:val="8A8276"/>
          <w:sz w:val="18"/>
          <w:szCs w:val="18"/>
        </w:rPr>
        <w:t xml:space="preserve">Phase 5 大転回と上位言語 ／ 2020 → 2023（35 号）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編集軸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本書の思想的頂点。コロナという外部の大転回、ソーシャルビジネスへの内部の大転回、そして 2022 年に父・深川武夫と師・稲盛和夫を相次いで失う。喪失が、Purpose（パーパス）という上位言語を呼び寄せる。「失うことで、はじめて、語れる言葉が、あった」。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照応キー（縦帯）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転回／ソーシャル（2020） ── コロナとソーシャル元年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市場の目／外部視線（2021） ── 上場構想の年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喪失／Purpose（2022） ── 喪失が Purpose を生んだ年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象徴号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第218号「コロナ危機対応」── 大転回の象徴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★4 第220号「DX変革元年」── コロナ × DX の結節点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★4 第228号「上場構想発表」── HD 上場への転換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第245号「稲盛和夫追悼」── 師の死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第248号「Purpose発表」── 「ヒューマニティとビジネスの力で…」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章のクライマックス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「失うことで、はじめて、語れる言葉が、あった。」── 喪失が上位言語を呼ぶという編集工学的構造の、もっとも純度の高い実例。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次章への接続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次章では、その上位言語を継承するための制度設計（人的資本経営・社長交代・第三の創業）が動き出す。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第6章 第三の創業</w:t>
      </w:r>
    </w:p>
    <w:p>
      <w:pPr>
        <w:spacing w:after="60" w:before="60"/>
      </w:pPr>
      <w:r>
        <w:rPr>
          <w:rFonts w:ascii="Yu Mincho" w:cs="Yu Mincho" w:eastAsia="Yu Mincho" w:hAnsi="Yu Mincho"/>
          <w:i/>
          <w:iCs/>
          <w:color w:val="8A8276"/>
          <w:sz w:val="18"/>
          <w:szCs w:val="18"/>
        </w:rPr>
        <w:t xml:space="preserve">Phase 6 第三の創業／人づくり ／ 2023 → 2025（20 号）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編集軸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Purpose の獲得を受けて、組織が継承の段階に入る。イオンモールとの資本業務提携、ジョブ型人事、社長交代、MARIMO WAY 2023 版刊行、人づくり元年プロジェクト。「人が資本になる」という時代認識と、「次世代に手渡す」という編集行為が重なる。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照応キー（縦帯）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人的資本／提携と育成（2023） ── 人が資本になる年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交代／第三の創業（2024） ── 一人の経営者・上場方針・政策の同時転換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人づくり／育成の資本化（2025） ── 人づくり元年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象徴号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第253号「イオンモール提携」── Phase 6 の起点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第265号「社長交代発表」── 第三の創業の始動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第268号「第三の創業」── 上場延期と同時に放たれた新しい時代宣言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★5 第271号「人づくり元年プロジェクト始動」── クロニクル後半の起点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★4 第272号「（最新号）」── クロニクル暫定終端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章のクライマックス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「会社が、いちばん大切にすべきものは、けっきょく、人だった。」── 十九年の弧が、最後にこの一文に着地する。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4223F"/>
          <w:sz w:val="24"/>
          <w:szCs w:val="24"/>
        </w:rPr>
        <w:t xml:space="preserve">次章への接続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終章では、ここまで組み上げた構造を、続章（次の十九年）にどう手渡すかを設計する。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6. ストーリーライン ── マクロアーク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6-1. 十九年の一筆書き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十九個の照応キーを、一筆書きの読みとしてつなぐと、次のような語りになる。これが本書を貫く幹のテキストである。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経営者は、未熟であることを《開示》することから語り始めた（2007）。翌年、世界が崩壊するなか、《万策》を問い、《足元》を固めた（2008）。危機のなかで《再生》と《利他》を学び（2009）、外へ《視野》を伸ばす（2010）。震災が起きた年、経営は《絆》と《公共》を獲得した（2011）。《制度》を編み直し（2012）、自分史と会社史を《接続》し（2013）、暮らしの層へ《多角》化していく（2014）。資本市場との接続で《正当性》を得（2015）、いったん《構える》（2016）。そして《面影編集》の年が来る ── 自社史を読み直す（2017）。《ピーク》のなかで《次の思想》を準備し（2018）、《殻》を破って《改元》を迎える（2019）。コロナが《大転回》をもたらし（2020）、《市場の目》を内に据え（2021）、二人の死を経て《喪失》から《Purpose》が生まれる（2022）。人を資本と呼び《育成》を始め（2023）、《交代》のなかで《第三の創業》を宣言し（2024）、いよいよ《人づくり元年》が始まる（2025）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6-2. 五つの構造的反転点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マクロアークは単調な前進ではなく、五つの構造的反転点を抱えている。各反転点は、章境界とほぼ一致する。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反転点①（序章 → 第1章）── 開示／偽装が、万策／足元へ。「告白の年」から「現場の年」へ。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反転点②（第1章 → 第2章）── 内向きの再生から、外向きの公共・多角へ。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反転点③（第2章 → 第3章）── 制度から歴史へ。「いまをどう編むか」から「過去をどう読み直すか」へ。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反転点④（第4章 → 第5章）── 計画された「殻を破る」が、計画外の「コロナ大転回」と二重化する。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反転点⑤（第5章 → 第6章）── 喪失から生まれた上位言語（Purpose）が、継承装置（人的資本・第三の創業）に変換される。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6-3. 三つの並走するメロディ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マクロアークは単線ではない。次の三つのメロディが並走している。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情のメロディ ── チームワーク（2007）→ 利他（2008-9）→ 絆（2011）→ 喪失と Purpose（2022）→ 人づくり（2025）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規律のメロディ ── 不正は許さない（2007）→ コミットメント（2008）→ 制度（2012）→ 構える（2016）→ ジョブ型人事（2023）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外延のメロディ ── 全国展開（2010）→ 中国・東南アジア（2013-15）→ J-REIT・HD化（2015-16）→ ソーシャル・上場（2020-21）→ イオン提携（2023）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三つのメロディが、十九年のあいだに二度交差する。一度目は 2011 年（震災で情と外延が重なる）、二度目は 2022 年（Purpose が情・規律・外延を統合する）。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7. 文体・装幀方針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7-1. 文体の三層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本書は文体を三層で組み分ける。読者はこの三層の往復によって、本書の「リズム」を体得する。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層</w:t>
            </w:r>
          </w:p>
        </w:tc>
        <w:tc>
          <w:tcPr>
            <w:tcW w:type="dxa" w:w="3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文体</w:t>
            </w:r>
          </w:p>
        </w:tc>
        <w:tc>
          <w:tcPr>
            <w:tcW w:type="dxa" w:w="45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使用される場面</w:t>
            </w:r>
          </w:p>
        </w:tc>
      </w:tr>
      <w:t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地の文</w:t>
            </w:r>
          </w:p>
        </w:tc>
        <w:tc>
          <w:tcPr>
            <w:tcW w:type="dxa" w:w="3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編集者の声。簡潔・観察的・俯瞰的。「である」基調。</w:t>
            </w:r>
          </w:p>
        </w:tc>
        <w:tc>
          <w:tcPr>
            <w:tcW w:type="dxa" w:w="45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章序文・年序文・象徴号解説・章末リフレクション</w:t>
            </w:r>
          </w:p>
        </w:tc>
      </w:tr>
      <w:t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肉声</w:t>
            </w:r>
          </w:p>
        </w:tc>
        <w:tc>
          <w:tcPr>
            <w:tcW w:type="dxa" w:w="3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深川真の社長メッセージそのままの引用。「です・ます」基調。</w:t>
            </w:r>
          </w:p>
        </w:tc>
        <w:tc>
          <w:tcPr>
            <w:tcW w:type="dxa" w:w="45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象徴号セクションでの原文ブロック引用</w:t>
            </w:r>
          </w:p>
        </w:tc>
      </w:tr>
      <w:t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詩的字句</w:t>
            </w:r>
          </w:p>
        </w:tc>
        <w:tc>
          <w:tcPr>
            <w:tcW w:type="dxa" w:w="30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各年に 1 つだけ置かれる、その年を凝縮した一行詩。「『失うことで、はじめて、語れる言葉が、あった。』」のような短句。</w:t>
            </w:r>
          </w:p>
        </w:tc>
        <w:tc>
          <w:tcPr>
            <w:tcW w:type="dxa" w:w="45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章扉・各年ブロックの冒頭・章末</w:t>
            </w:r>
          </w:p>
        </w:tc>
      </w:tr>
    </w:tbl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7-2. 版面（縦組み・横組み）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本文は縦組みを基本とする（書籍としての伝統的な読みやすさ・経営思想書のフォーマット）。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ただし章扉と編集設計図は、4 トラック並走を視覚化するために横組み・両面見開き図版とする。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引用ブロック（社長メッセージ原文）は朱の罫線で本文と区別。やや小さめの級数・行間広めで、地の文との「呼吸の差」を作る。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7-3. 装幀の方向性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カバー：和紙のテクスチャを基調とした生成り色（書籍装幀の継承）。タイトルは縦組み明朝、朱の差し色。Cormorant Garamond で英文タイトル「THE PRESIDENT CHRONICLE」を併記。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色設計：本文は墨一色＋朱の差し色（章扉・象徴号タグ・年表罫線）。Marimo Blue は補助的に使用（資料編のみ）。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使用書体：本文 Noto Serif JP（または游明朝）、見出し Noto Sans JP、英字 Cormorant Garamond。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帯：本書のキャッチコピーと、「失うことで、はじめて、語れる言葉が、あった。」の引用を縦組みで配置。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7-4. 図版・写真の方針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写真は最小限にする（深川真本人の人物写真は数点のみ、歴代 MARIMO WAY 表紙は資料編で並べる）。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図版は編集設計図を中心とする（4 トラック × 19 年のクロニクル一覧、フェーズ間相互作用図、照応キー網図など）。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欠番（168／174／176／256／261）は意図的に空白として残し、本書の編集姿勢として「あったがいま語られないもの」も保持する。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8. 補章・付録設計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8-1. 補章A：クロニクル年表（19 年見開き）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巻末に、19 年 × 4 トラック × 19 照応キーの一覧を、A4 見開き（または折込）で配置する。読者は本書全体を一枚の地図として再確認できる。これは『情報の歴史 21』スタイルの直接的継承。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8-2. 補章B：MARIMO WAY 行動指針 三十則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マリモという組織の規範を、本書の「制度の章」として独立配置。三十則を三章（よりよい仕事を／志高く挑むため／心を高めるため）に整理し、各則に対応する社長メッセージのキー号を脚注的に紐づける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8-3. 補章C：象徴号一覧（33 本のクレジット）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33 本の象徴号それぞれについて、号番号・タイトル・配信日・★ランク・本文文字数・該当章を一覧する。読者が本書の構造を逆引きできるリファレンスとなる。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8-4. 用語集 ── 編集工学の鍵概念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「編集工学」「面影編集」「照応」「上位言語」「予兆編集」「松岡正剛」「ISIS 編集学校」など、本書で使用される編集工学的概念を、平易な日本語で短く解説する用語集。外部読者・編集愛好家の双方に資する。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8-5. 主要参考文献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松岡正剛『情報の歴史 21』編集工学研究所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稲盛和夫『京セラフィロソフィ』、『生き方』、『心。』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松下幸之助『道をひらく』、PHP 研究所関連書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『MARIMO WAY 2023 版』マリモホールディングス内部刊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8-6. 補章D：欠番について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全 268 号を語る本書は、5 つの欠番（168／174／176／256／261）を「沈黙」として保持する。社内の事情で号番号だけ飛ばされたものだが、編集姿勢としてこの「あったかもしれない号」を残すことで、本書がいかなる選別も恣意性も避けないという宣言となる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9. 出版仕様の想定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判型</w:t>
            </w:r>
          </w:p>
        </w:tc>
        <w:tc>
          <w:tcPr>
            <w:tcW w:type="dxa" w:w="69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四六判（127 × 188 mm）。経営思想書の標準。手に取って読むスケール感。</w:t>
            </w:r>
          </w:p>
        </w:tc>
      </w:tr>
      <w:tr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製本</w:t>
            </w:r>
          </w:p>
        </w:tc>
        <w:tc>
          <w:tcPr>
            <w:tcW w:type="dxa" w:w="69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並製（ソフトカバー）またはコデックス装。経営者が日常的に手に取れる作り。背は黒地に朱箔押し。</w:t>
            </w:r>
          </w:p>
        </w:tc>
      </w:tr>
      <w:tr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ページ数</w:t>
            </w:r>
          </w:p>
        </w:tc>
        <w:tc>
          <w:tcPr>
            <w:tcW w:type="dxa" w:w="69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本文 320〜384 ページ＋資料編 32〜48 ページ＝約 360〜432 ページ。</w:t>
            </w:r>
          </w:p>
        </w:tc>
      </w:tr>
      <w:tr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色数</w:t>
            </w:r>
          </w:p>
        </w:tc>
        <w:tc>
          <w:tcPr>
            <w:tcW w:type="dxa" w:w="69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本文：墨＋朱の 2 色刷（朱は章扉・象徴号タグ・年表罫線）。資料編・付録：1 色（墨）。カバー：4 色オフセット。</w:t>
            </w:r>
          </w:p>
        </w:tc>
      </w:tr>
      <w:tr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用紙</w:t>
            </w:r>
          </w:p>
        </w:tc>
        <w:tc>
          <w:tcPr>
            <w:tcW w:type="dxa" w:w="69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本文：嵩高微塗工紙（クリーム系）。資料編：別紙でやや色を変える。</w:t>
            </w:r>
          </w:p>
        </w:tc>
      </w:tr>
      <w:tr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発行形態</w:t>
            </w:r>
          </w:p>
        </w:tc>
        <w:tc>
          <w:tcPr>
            <w:tcW w:type="dxa" w:w="69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一般流通版（書店）／社内記念版（マリモグループ社内配布、装幀差別化）／電子版（縦組み EPUB／PDF）の 3 ヴァージョン。</w:t>
            </w:r>
          </w:p>
        </w:tc>
      </w:tr>
      <w:tr>
        <w:tc>
          <w:tcPr>
            <w:tcW w:type="dxa" w:w="24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発刊時期</w:t>
            </w:r>
          </w:p>
        </w:tc>
        <w:tc>
          <w:tcPr>
            <w:tcW w:type="dxa" w:w="69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マリモ 60 周年（2030 年）または社長交代 5 周年など節目の年に合わせる検討余地。最短で 2026 年内、最長で 2030 年。</w:t>
            </w:r>
          </w:p>
        </w:tc>
      </w:tr>
    </w:tbl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9-1. 部数・流通の前提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初版：5,000 部（一般流通 4,000＋社内 1,000）。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二次利用：社長塾教材として演習版（解説書付き）を別途制作。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派生：抄訳版（英文 80 ページ）でグローバル拠点（中国・東南アジア）にも展開可能。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10. 編集制作スケジュール（仮）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時期</w:t>
            </w:r>
          </w:p>
        </w:tc>
        <w:tc>
          <w:tcPr>
            <w:tcW w:type="dxa" w:w="22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マイルストーン</w:t>
            </w:r>
          </w:p>
        </w:tc>
        <w:tc>
          <w:tcPr>
            <w:tcW w:type="dxa" w:w="5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shd w:fill="FB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Gothic" w:cs="Yu Gothic" w:eastAsia="Yu Gothic" w:hAnsi="Yu Gothic"/>
                <w:b/>
                <w:bCs/>
                <w:color w:val="3A363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2026 Q2</w:t>
            </w:r>
          </w:p>
        </w:tc>
        <w:tc>
          <w:tcPr>
            <w:tcW w:type="dxa" w:w="22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20"/>
                <w:szCs w:val="20"/>
              </w:rPr>
              <w:t xml:space="preserve">編集設計確定</w:t>
            </w:r>
          </w:p>
        </w:tc>
        <w:tc>
          <w:tcPr>
            <w:tcW w:type="dxa" w:w="5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STEP1〜3 を踏まえた最終版の編集設計書（本書）を社内承認。装幀デザイナー・編集ライターを選定。</w:t>
            </w:r>
          </w:p>
        </w:tc>
      </w:tr>
      <w:t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2026 Q3</w:t>
            </w:r>
          </w:p>
        </w:tc>
        <w:tc>
          <w:tcPr>
            <w:tcW w:type="dxa" w:w="22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20"/>
                <w:szCs w:val="20"/>
              </w:rPr>
              <w:t xml:space="preserve">執筆第1稿</w:t>
            </w:r>
          </w:p>
        </w:tc>
        <w:tc>
          <w:tcPr>
            <w:tcW w:type="dxa" w:w="5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序章＋第1〜2 章の地の文＋象徴号セクションの初稿執筆。社長インタビュー（補追）。</w:t>
            </w:r>
          </w:p>
        </w:tc>
      </w:tr>
      <w:t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2026 Q4</w:t>
            </w:r>
          </w:p>
        </w:tc>
        <w:tc>
          <w:tcPr>
            <w:tcW w:type="dxa" w:w="22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20"/>
                <w:szCs w:val="20"/>
              </w:rPr>
              <w:t xml:space="preserve">執筆第2稿</w:t>
            </w:r>
          </w:p>
        </w:tc>
        <w:tc>
          <w:tcPr>
            <w:tcW w:type="dxa" w:w="5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第3〜6 章の地の文＋象徴号セクションの初稿執筆。深川真と編集者の確認往復。</w:t>
            </w:r>
          </w:p>
        </w:tc>
      </w:tr>
      <w:t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2027 Q1</w:t>
            </w:r>
          </w:p>
        </w:tc>
        <w:tc>
          <w:tcPr>
            <w:tcW w:type="dxa" w:w="22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20"/>
                <w:szCs w:val="20"/>
              </w:rPr>
              <w:t xml:space="preserve">全体校閲</w:t>
            </w:r>
          </w:p>
        </w:tc>
        <w:tc>
          <w:tcPr>
            <w:tcW w:type="dxa" w:w="5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通読校正・装幀デザイン確定・写真／図版選定。</w:t>
            </w:r>
          </w:p>
        </w:tc>
      </w:tr>
      <w:t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2027 Q2</w:t>
            </w:r>
          </w:p>
        </w:tc>
        <w:tc>
          <w:tcPr>
            <w:tcW w:type="dxa" w:w="22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20"/>
                <w:szCs w:val="20"/>
              </w:rPr>
              <w:t xml:space="preserve">印刷・製本</w:t>
            </w:r>
          </w:p>
        </w:tc>
        <w:tc>
          <w:tcPr>
            <w:tcW w:type="dxa" w:w="5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色校 → 校了 → 印刷 → 製本。社内記念版の特装版を別工程で並行。</w:t>
            </w:r>
          </w:p>
        </w:tc>
      </w:tr>
      <w:tr>
        <w:tc>
          <w:tcPr>
            <w:tcW w:type="dxa" w:w="18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8B3A2A"/>
                <w:sz w:val="20"/>
                <w:szCs w:val="20"/>
              </w:rPr>
              <w:t xml:space="preserve">2027 Q3</w:t>
            </w:r>
          </w:p>
        </w:tc>
        <w:tc>
          <w:tcPr>
            <w:tcW w:type="dxa" w:w="220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/>
                <w:bCs/>
                <w:color w:val="3A3630"/>
                <w:sz w:val="20"/>
                <w:szCs w:val="20"/>
              </w:rPr>
              <w:t xml:space="preserve">発刊</w:t>
            </w:r>
          </w:p>
        </w:tc>
        <w:tc>
          <w:tcPr>
            <w:tcW w:type="dxa" w:w="5360"/>
            <w:tcBorders>
              <w:top w:val="single" w:color="BDB7A9" w:sz="4"/>
              <w:left w:val="single" w:color="BDB7A9" w:sz="4"/>
              <w:bottom w:val="single" w:color="BDB7A9" w:sz="4"/>
              <w:right w:val="single" w:color="BDB7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3A3630"/>
                <w:sz w:val="20"/>
                <w:szCs w:val="20"/>
              </w:rPr>
              <w:t xml:space="preserve">一般流通版発刊。社内記念配布。社長塾教材版・電子版を順次展開。</w:t>
            </w:r>
          </w:p>
        </w:tc>
      </w:tr>
    </w:tbl>
    <w:p>
      <w:pPr>
        <w:pStyle w:val="Heading2"/>
        <w:spacing w:after="140" w:before="320"/>
      </w:pPr>
      <w:r>
        <w:rPr>
          <w:rFonts w:ascii="Yu Gothic" w:cs="Yu Gothic" w:eastAsia="Yu Gothic" w:hAnsi="Yu Gothic"/>
          <w:b/>
          <w:bCs/>
          <w:color w:val="8B3A2A"/>
          <w:sz w:val="28"/>
          <w:szCs w:val="28"/>
        </w:rPr>
        <w:t xml:space="preserve">10-1. 編集体制（提案）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編集統括：小池信隆（ティンク）── 編集工学の方法論者として全体構造を保証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執筆者：地の文を書く編集ライター 1 名（経営書執筆経験者）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デザイン：書籍装幀デザイナー 1 名（『情報の歴史 21』系の縦組みに精通した者）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マリモ側窓口：深川真ほか経営企画／広報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Mincho" w:cs="Yu Mincho" w:eastAsia="Yu Mincho" w:hAnsi="Yu Mincho"/>
          <w:color w:val="3A3630"/>
          <w:sz w:val="22"/>
          <w:szCs w:val="22"/>
        </w:rPr>
        <w:t xml:space="preserve">校閲：マリモ社員 OB／OG（事実確認・固有名詞）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Yu Gothic" w:cs="Yu Gothic" w:eastAsia="Yu Gothic" w:hAnsi="Yu Gothic"/>
          <w:b/>
          <w:bCs/>
          <w:color w:val="14223F"/>
          <w:sz w:val="36"/>
          <w:szCs w:val="36"/>
        </w:rPr>
        <w:t xml:space="preserve">結 ── 編集者から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十九年で 268 号、約 70 万字。これだけの肉声を残した経営者は、戦後日本の中小企業史のなかでも稀有である。本書は、その肉声をただ並べるのではなく、編集工学的に「読める形」に組み上げる試みである。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ここで明らかにしたいのは、ひとりの経営者の偉さでも、ひとつの会社の成功譚でもない。十九年を貫いて語り続ける、という行為そのものの価値である。語ることは、編集することである。編集することは、世界の中で生き直すことである。</w:t>
      </w:r>
    </w:p>
    <w:p>
      <w:pPr>
        <w:spacing w:after="80" w:before="8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3A3630"/>
          <w:sz w:val="22"/>
          <w:szCs w:val="22"/>
        </w:rPr>
        <w:t xml:space="preserve">マリモという会社が、深川真という経営者が、そしてこの本を編む我々が、そのことを証言として残せるなら ── 本書はその役目を果たしたことになる。</w:t>
      </w:r>
    </w:p>
    <w:p>
      <w:pPr>
        <w:pBdr>
          <w:left w:val="single" w:color="8B3A2A" w:sz="18" w:space="12"/>
        </w:pBdr>
        <w:spacing w:after="160" w:before="160" w:line="380"/>
        <w:ind w:left="480" w:right="480"/>
      </w:pPr>
      <w:r>
        <w:rPr>
          <w:rFonts w:ascii="Yu Mincho" w:cs="Yu Mincho" w:eastAsia="Yu Mincho" w:hAnsi="Yu Mincho"/>
          <w:i/>
          <w:iCs/>
          <w:color w:val="3A3630"/>
          <w:sz w:val="22"/>
          <w:szCs w:val="22"/>
        </w:rPr>
        <w:t xml:space="preserve">「会社が、いちばん大切にすべきものは、けっきょく、人だった。」── 深川真、2025 年。</w:t>
      </w:r>
    </w:p>
    <w:p>
      <w:pPr>
        <w:spacing w:after="80" w:before="80"/>
      </w:pPr>
      <w:r>
        <w:t xml:space="preserve"/>
      </w:r>
    </w:p>
    <w:p>
      <w:pPr>
        <w:pBdr>
          <w:bottom w:val="single" w:color="BDB7A9" w:sz="6" w:space="1"/>
        </w:pBdr>
        <w:spacing w:after="200" w:before="200"/>
      </w:pPr>
      <w:r>
        <w:t xml:space="preserve"/>
      </w:r>
    </w:p>
    <w:p>
      <w:pPr>
        <w:spacing w:after="80" w:before="200"/>
        <w:jc w:val="right"/>
      </w:pPr>
      <w:r>
        <w:rPr>
          <w:rFonts w:ascii="Yu Mincho" w:cs="Yu Mincho" w:eastAsia="Yu Mincho" w:hAnsi="Yu Mincho"/>
          <w:i/>
          <w:iCs/>
          <w:color w:val="6B6657"/>
          <w:sz w:val="20"/>
          <w:szCs w:val="20"/>
        </w:rPr>
        <w:t xml:space="preserve">編集設計：小池 信隆（ティンク）</w:t>
      </w:r>
    </w:p>
    <w:p>
      <w:pPr>
        <w:spacing w:before="40"/>
        <w:jc w:val="right"/>
      </w:pPr>
      <w:r>
        <w:rPr>
          <w:rFonts w:ascii="Cormorant Garamond" w:cs="Cormorant Garamond" w:eastAsia="Cormorant Garamond" w:hAnsi="Cormorant Garamond"/>
          <w:i/>
          <w:iCs/>
          <w:color w:val="8A8276"/>
          <w:sz w:val="18"/>
          <w:szCs w:val="18"/>
        </w:rPr>
        <w:t xml:space="preserve">2026 年 4 月 ／ STEP3 書籍編集構造案 v1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  <w:rPr>
        <w:color w:val="8B3A2A"/>
      </w:rPr>
    </w:lvl>
    <w:lvl w:ilvl="1" w15:tentative="1">
      <w:start w:val="1"/>
      <w:numFmt w:val="bullet"/>
      <w:lvlText w:val="・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Yu Gothic" w:cs="Yu Gothic" w:eastAsia="Yu Gothic" w:hAnsi="Yu Gothic"/>
      <w:b/>
      <w:bCs/>
      <w:color w:val="1422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Yu Gothic" w:cs="Yu Gothic" w:eastAsia="Yu Gothic" w:hAnsi="Yu Gothic"/>
      <w:b/>
      <w:bCs/>
      <w:color w:val="8B3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Yu Gothic" w:cs="Yu Gothic" w:eastAsia="Yu Gothic" w:hAnsi="Yu Gothic"/>
      <w:b/>
      <w:bCs/>
      <w:color w:val="1422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2026-04-26T05:55:13.150Z</dcterms:created>
  <dcterms:modified xsi:type="dcterms:W3CDTF">2026-04-26T05:55:13.150Z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