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BF3CC" w14:textId="0170ED7B" w:rsidR="006D1851" w:rsidRPr="006D1851" w:rsidRDefault="00B913BF" w:rsidP="006D1851">
      <w:pPr>
        <w:jc w:val="center"/>
        <w:rPr>
          <w:rFonts w:ascii="Times New Roman" w:hAnsi="Times New Roman" w:cs="Times New Roman"/>
          <w:b/>
          <w:bCs/>
          <w:sz w:val="32"/>
          <w:szCs w:val="32"/>
        </w:rPr>
      </w:pPr>
      <w:r w:rsidRPr="00EA3C39">
        <w:rPr>
          <w:rFonts w:ascii="Times New Roman" w:hAnsi="Times New Roman" w:cs="Times New Roman"/>
          <w:b/>
          <w:bCs/>
          <w:sz w:val="32"/>
          <w:szCs w:val="32"/>
        </w:rPr>
        <w:t>A Unified Creator Portfolio Platform for Cinematographers, Musicians, and Models</w:t>
      </w:r>
    </w:p>
    <w:p w14:paraId="33248000" w14:textId="77777777" w:rsidR="006D1851" w:rsidRPr="006D1851" w:rsidRDefault="006D1851" w:rsidP="006D1851">
      <w:pPr>
        <w:jc w:val="both"/>
        <w:rPr>
          <w:rFonts w:ascii="Times New Roman" w:hAnsi="Times New Roman" w:cs="Times New Roman"/>
          <w:sz w:val="28"/>
          <w:szCs w:val="28"/>
        </w:rPr>
      </w:pPr>
      <w:r w:rsidRPr="006D1851">
        <w:rPr>
          <w:rFonts w:ascii="Times New Roman" w:hAnsi="Times New Roman" w:cs="Times New Roman"/>
          <w:sz w:val="28"/>
          <w:szCs w:val="28"/>
        </w:rPr>
        <w:t xml:space="preserve">The rapid evolution of the creative industry has made digital presence essential for artists and professionals seeking visibility, collaboration, and growth. However, most existing platforms are either generalized social media spaces or fragmented solutions that do not adequately serve the diverse needs of creators at different career stages. This project proposes the development of a comprehensive, cloud-based portfolio platform tailored specifically for cinematographers, musicians, and models, offering a unified space for showcasing talent, managing personal branding, and enabling meaningful professional discovery.  </w:t>
      </w:r>
    </w:p>
    <w:p w14:paraId="1A4F3DE5" w14:textId="77777777" w:rsidR="006D1851" w:rsidRPr="006D1851" w:rsidRDefault="006D1851" w:rsidP="006D1851">
      <w:pPr>
        <w:jc w:val="both"/>
        <w:rPr>
          <w:rFonts w:ascii="Times New Roman" w:hAnsi="Times New Roman" w:cs="Times New Roman"/>
          <w:sz w:val="28"/>
          <w:szCs w:val="28"/>
        </w:rPr>
      </w:pPr>
      <w:r w:rsidRPr="006D1851">
        <w:rPr>
          <w:rFonts w:ascii="Times New Roman" w:hAnsi="Times New Roman" w:cs="Times New Roman"/>
          <w:sz w:val="28"/>
          <w:szCs w:val="28"/>
        </w:rPr>
        <w:t xml:space="preserve">Creators across all experience levels—from beginners to professionals—can build dynamic, multimedia-rich public profiles. These profiles support images, videos, audio tracks, and documents, along with detailed information such as biographies, achievements, and social media links. Users categorize themselves by profession and style (e.g., fashion photography, classical music, editorial </w:t>
      </w:r>
      <w:proofErr w:type="spellStart"/>
      <w:r w:rsidRPr="006D1851">
        <w:rPr>
          <w:rFonts w:ascii="Times New Roman" w:hAnsi="Times New Roman" w:cs="Times New Roman"/>
          <w:sz w:val="28"/>
          <w:szCs w:val="28"/>
        </w:rPr>
        <w:t>modeling</w:t>
      </w:r>
      <w:proofErr w:type="spellEnd"/>
      <w:r w:rsidRPr="006D1851">
        <w:rPr>
          <w:rFonts w:ascii="Times New Roman" w:hAnsi="Times New Roman" w:cs="Times New Roman"/>
          <w:sz w:val="28"/>
          <w:szCs w:val="28"/>
        </w:rPr>
        <w:t xml:space="preserve">) and specify their experience level so the platform adapts their presentation accordingly.  </w:t>
      </w:r>
    </w:p>
    <w:p w14:paraId="6D062F03" w14:textId="77777777" w:rsidR="006D1851" w:rsidRPr="006D1851" w:rsidRDefault="006D1851" w:rsidP="006D1851">
      <w:pPr>
        <w:jc w:val="both"/>
        <w:rPr>
          <w:rFonts w:ascii="Times New Roman" w:hAnsi="Times New Roman" w:cs="Times New Roman"/>
          <w:sz w:val="28"/>
          <w:szCs w:val="28"/>
        </w:rPr>
      </w:pPr>
      <w:r w:rsidRPr="006D1851">
        <w:rPr>
          <w:rFonts w:ascii="Times New Roman" w:hAnsi="Times New Roman" w:cs="Times New Roman"/>
          <w:sz w:val="28"/>
          <w:szCs w:val="28"/>
        </w:rPr>
        <w:t xml:space="preserve">A unique feature is the domain-specific UI rendering, ensuring each creator type is shown through a layout optimized for their content. Musicians see an audio-focused interface, while models get visually immersive grids suited for photo sets and videos. These public profiles are accessible without login, allowing clients, fans, or collaborators to explore portfolios with ease. Viewers can submit private suggestions or appreciation messages, fostering professional feedback without exposing creators to public comments or spam.  </w:t>
      </w:r>
    </w:p>
    <w:p w14:paraId="21468878" w14:textId="77777777" w:rsidR="006D1851" w:rsidRPr="006D1851" w:rsidRDefault="006D1851" w:rsidP="006D1851">
      <w:pPr>
        <w:jc w:val="both"/>
        <w:rPr>
          <w:rFonts w:ascii="Times New Roman" w:hAnsi="Times New Roman" w:cs="Times New Roman"/>
          <w:sz w:val="28"/>
          <w:szCs w:val="28"/>
        </w:rPr>
      </w:pPr>
      <w:r w:rsidRPr="006D1851">
        <w:rPr>
          <w:rFonts w:ascii="Times New Roman" w:hAnsi="Times New Roman" w:cs="Times New Roman"/>
          <w:sz w:val="28"/>
          <w:szCs w:val="28"/>
        </w:rPr>
        <w:t xml:space="preserve">Built using the MERN stack—MongoDB, Express.js, Node.js, and React.js—the platform offers responsive, component-driven performance. Media assets are managed via cloud-based storage like </w:t>
      </w:r>
      <w:proofErr w:type="spellStart"/>
      <w:r w:rsidRPr="006D1851">
        <w:rPr>
          <w:rFonts w:ascii="Times New Roman" w:hAnsi="Times New Roman" w:cs="Times New Roman"/>
          <w:sz w:val="28"/>
          <w:szCs w:val="28"/>
        </w:rPr>
        <w:t>Cloudinary</w:t>
      </w:r>
      <w:proofErr w:type="spellEnd"/>
      <w:r w:rsidRPr="006D1851">
        <w:rPr>
          <w:rFonts w:ascii="Times New Roman" w:hAnsi="Times New Roman" w:cs="Times New Roman"/>
          <w:sz w:val="28"/>
          <w:szCs w:val="28"/>
        </w:rPr>
        <w:t xml:space="preserve"> or Firebase. Admin users access a secure dashboard to moderate content, manage roles, review feedback, and maintain system health.  </w:t>
      </w:r>
    </w:p>
    <w:p w14:paraId="29EE192B" w14:textId="77777777" w:rsidR="006D1851" w:rsidRPr="006D1851" w:rsidRDefault="006D1851" w:rsidP="006D1851">
      <w:pPr>
        <w:jc w:val="both"/>
        <w:rPr>
          <w:rFonts w:ascii="Times New Roman" w:hAnsi="Times New Roman" w:cs="Times New Roman"/>
          <w:sz w:val="28"/>
          <w:szCs w:val="28"/>
        </w:rPr>
      </w:pPr>
      <w:r w:rsidRPr="006D1851">
        <w:rPr>
          <w:rFonts w:ascii="Times New Roman" w:hAnsi="Times New Roman" w:cs="Times New Roman"/>
          <w:sz w:val="28"/>
          <w:szCs w:val="28"/>
        </w:rPr>
        <w:t xml:space="preserve">This initiative not only </w:t>
      </w:r>
      <w:proofErr w:type="spellStart"/>
      <w:r w:rsidRPr="006D1851">
        <w:rPr>
          <w:rFonts w:ascii="Times New Roman" w:hAnsi="Times New Roman" w:cs="Times New Roman"/>
          <w:sz w:val="28"/>
          <w:szCs w:val="28"/>
        </w:rPr>
        <w:t>fulfills</w:t>
      </w:r>
      <w:proofErr w:type="spellEnd"/>
      <w:r w:rsidRPr="006D1851">
        <w:rPr>
          <w:rFonts w:ascii="Times New Roman" w:hAnsi="Times New Roman" w:cs="Times New Roman"/>
          <w:sz w:val="28"/>
          <w:szCs w:val="28"/>
        </w:rPr>
        <w:t xml:space="preserve"> the need for structured and inclusive portfolio management but also sets the stage for future expansion. Planned features include AI-driven collaboration and gig matching, analytics dashboards for tracking growth, and project-based virtual workspaces. By merging technology and creator-centric design, the platform aims to bridge the gap between talent and opportunity—serving as both a stage for expression and a tool for development.</w:t>
      </w:r>
    </w:p>
    <w:p w14:paraId="314F05E6" w14:textId="0896EC2D" w:rsidR="00B913BF" w:rsidRPr="00B913BF" w:rsidRDefault="00F01D9B" w:rsidP="006D1851">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B913BF" w:rsidRPr="00B91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BF"/>
    <w:rsid w:val="006D1851"/>
    <w:rsid w:val="00B87265"/>
    <w:rsid w:val="00B913BF"/>
    <w:rsid w:val="00CB1E8B"/>
    <w:rsid w:val="00EA3C39"/>
    <w:rsid w:val="00F01D9B"/>
    <w:rsid w:val="00FE7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0E6B"/>
  <w15:chartTrackingRefBased/>
  <w15:docId w15:val="{219D6D04-F1D6-4CF7-9CA1-74C4D03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3BF"/>
    <w:rPr>
      <w:rFonts w:eastAsiaTheme="majorEastAsia" w:cstheme="majorBidi"/>
      <w:color w:val="272727" w:themeColor="text1" w:themeTint="D8"/>
    </w:rPr>
  </w:style>
  <w:style w:type="paragraph" w:styleId="Title">
    <w:name w:val="Title"/>
    <w:basedOn w:val="Normal"/>
    <w:next w:val="Normal"/>
    <w:link w:val="TitleChar"/>
    <w:uiPriority w:val="10"/>
    <w:qFormat/>
    <w:rsid w:val="00B91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3BF"/>
    <w:pPr>
      <w:spacing w:before="160"/>
      <w:jc w:val="center"/>
    </w:pPr>
    <w:rPr>
      <w:i/>
      <w:iCs/>
      <w:color w:val="404040" w:themeColor="text1" w:themeTint="BF"/>
    </w:rPr>
  </w:style>
  <w:style w:type="character" w:customStyle="1" w:styleId="QuoteChar">
    <w:name w:val="Quote Char"/>
    <w:basedOn w:val="DefaultParagraphFont"/>
    <w:link w:val="Quote"/>
    <w:uiPriority w:val="29"/>
    <w:rsid w:val="00B913BF"/>
    <w:rPr>
      <w:i/>
      <w:iCs/>
      <w:color w:val="404040" w:themeColor="text1" w:themeTint="BF"/>
    </w:rPr>
  </w:style>
  <w:style w:type="paragraph" w:styleId="ListParagraph">
    <w:name w:val="List Paragraph"/>
    <w:basedOn w:val="Normal"/>
    <w:uiPriority w:val="34"/>
    <w:qFormat/>
    <w:rsid w:val="00B913BF"/>
    <w:pPr>
      <w:ind w:left="720"/>
      <w:contextualSpacing/>
    </w:pPr>
  </w:style>
  <w:style w:type="character" w:styleId="IntenseEmphasis">
    <w:name w:val="Intense Emphasis"/>
    <w:basedOn w:val="DefaultParagraphFont"/>
    <w:uiPriority w:val="21"/>
    <w:qFormat/>
    <w:rsid w:val="00B913BF"/>
    <w:rPr>
      <w:i/>
      <w:iCs/>
      <w:color w:val="0F4761" w:themeColor="accent1" w:themeShade="BF"/>
    </w:rPr>
  </w:style>
  <w:style w:type="paragraph" w:styleId="IntenseQuote">
    <w:name w:val="Intense Quote"/>
    <w:basedOn w:val="Normal"/>
    <w:next w:val="Normal"/>
    <w:link w:val="IntenseQuoteChar"/>
    <w:uiPriority w:val="30"/>
    <w:qFormat/>
    <w:rsid w:val="00B91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3BF"/>
    <w:rPr>
      <w:i/>
      <w:iCs/>
      <w:color w:val="0F4761" w:themeColor="accent1" w:themeShade="BF"/>
    </w:rPr>
  </w:style>
  <w:style w:type="character" w:styleId="IntenseReference">
    <w:name w:val="Intense Reference"/>
    <w:basedOn w:val="DefaultParagraphFont"/>
    <w:uiPriority w:val="32"/>
    <w:qFormat/>
    <w:rsid w:val="00B913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JOSEPH</dc:creator>
  <cp:keywords/>
  <dc:description/>
  <cp:lastModifiedBy>NOBLE JOSEPH</cp:lastModifiedBy>
  <cp:revision>3</cp:revision>
  <dcterms:created xsi:type="dcterms:W3CDTF">2025-08-05T16:15:00Z</dcterms:created>
  <dcterms:modified xsi:type="dcterms:W3CDTF">2025-08-05T17:04:00Z</dcterms:modified>
</cp:coreProperties>
</file>