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199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请你在你生成的游戏的基础上，进一步完善游戏</w:t>
      </w:r>
    </w:p>
    <w:p w14:paraId="78B1B84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将原游戏的背景图片换成文件夹中的图片文件map1.png</w:t>
      </w:r>
    </w:p>
    <w:p w14:paraId="4CABFA7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游戏实现两个地图的转换，在原地图右下角创造一个简易的传送门，人物移动到传送门位置后，按下enter键，整个游戏进入第二张地图，第二张地图背景图片为map2.jpg（在文件夹里），第二张地图中暂时不设置除了人物移动以外的玩法，第二张地图右下角也有简易的传送门，按下enter键，整个游戏进入第</w:t>
      </w:r>
      <w:bookmarkStart w:id="0" w:name="_GoBack"/>
      <w:bookmarkEnd w:id="0"/>
      <w:r>
        <w:rPr>
          <w:rFonts w:hint="eastAsia"/>
          <w:lang w:val="en-US" w:eastAsia="zh-CN"/>
        </w:rPr>
        <w:t>一张地图。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37CC4"/>
    <w:multiLevelType w:val="singleLevel"/>
    <w:tmpl w:val="92237C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F9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2025-10-23T01:32:33Z</dcterms:created>
  <dc:creator>ASUS</dc:creator>
  <cp:lastModifiedBy>张逸泽</cp:lastModifiedBy>
  <dcterms:modified xsi:type="dcterms:W3CDTF">2025-10-23T01:42:10Z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eyJoZGlkIjoiNmI0MzY5NDgzMmIzYjZkYWU2MjFjOTJiM2UyNDFlMGMiLCJ1c2VySWQiOiIxNzQwMzA5MDQ0In0=</vt:lpwstr>
  </property>
  <property fmtid="{D5CDD505-2E9C-101B-9397-08002B2CF9AE}" pid="4" name="ICV">
    <vt:lpwstr>92F55E628F4C47EEB2924B5716E5F467_12</vt:lpwstr>
  </property>
</Properties>
</file>