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用户管理系统</w:t>
      </w:r>
    </w:p>
    <w:p>
      <w:pPr>
        <w:jc w:val="center"/>
      </w:pPr>
      <w:r>
        <w:rPr>
          <w:b/>
          <w:color w:val="667EEA"/>
          <w:sz w:val="40"/>
        </w:rPr>
        <w:t>SSRF 漏洞测试与修复报告</w:t>
      </w:r>
    </w:p>
    <w:p/>
    <w:p>
      <w:pPr>
        <w:jc w:val="center"/>
      </w:pPr>
      <w:r>
        <w:rPr>
          <w:color w:val="667EEA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color w:val="666666"/>
          <w:sz w:val="24"/>
        </w:rPr>
        <w:t>项目地址：github.com/nobody848/flask-user-management</w:t>
        <w:br/>
        <w:t>报告日期：2026-07-13</w:t>
        <w:br/>
        <w:t>测试范围：/fetch-url 路由 SSRF 漏洞检测与修复</w:t>
        <w:br/>
        <w:t>提交哈希：b504f9e</w:t>
      </w:r>
    </w:p>
    <w:p>
      <w:r>
        <w:br w:type="page"/>
      </w:r>
    </w:p>
    <w:p>
      <w:pPr>
        <w:pStyle w:val="Heading1"/>
      </w:pPr>
      <w:r>
        <w:t>一、SSRF 漏洞原理</w:t>
      </w:r>
    </w:p>
    <w:p>
      <w:r>
        <w:t>SSRF（Server-Side Request Forgery，服务器端请求伪造）是一种 Web 安全漏洞，攻击者可以诱使服务器向攻击者指定的任意 URL 发起请求。由于请求是从服务器内部发出的，攻击者可以利用此漏洞访问内网服务、读取本地文件或进行端口扫描。</w:t>
      </w:r>
    </w:p>
    <w:p>
      <w:r>
        <w:t>SSRF 攻击的常见危害：</w:t>
      </w:r>
    </w:p>
    <w:p>
      <w:pPr>
        <w:pStyle w:val="ListBullet"/>
      </w:pPr>
      <w:r>
        <w:t>内网服务探测：扫描内网 IP 和端口，发现未授权的内部服务</w:t>
      </w:r>
    </w:p>
    <w:p>
      <w:pPr>
        <w:pStyle w:val="ListBullet"/>
      </w:pPr>
      <w:r>
        <w:t>云元数据窃取：访问云厂商元数据接口（如 169.254.169.254）获取临时凭证</w:t>
      </w:r>
    </w:p>
    <w:p>
      <w:pPr>
        <w:pStyle w:val="ListBullet"/>
      </w:pPr>
      <w:r>
        <w:t>本地文件读取：使用 file:// 协议读取服务器上的敏感文件</w:t>
      </w:r>
    </w:p>
    <w:p>
      <w:pPr>
        <w:pStyle w:val="ListBullet"/>
      </w:pPr>
      <w:r>
        <w:t>内网攻击：利用 SSRF 攻击内网的 Redis、Memcached 等未授权服务</w:t>
      </w:r>
    </w:p>
    <w:p>
      <w:r>
        <w:t>本次测试针对的路由：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POST /fetch-url</w:t>
        <w:br/>
        <w:t>需要登录</w:t>
        <w:br/>
        <w:t>接收 url 参数</w:t>
        <w:br/>
        <w:t>使用 urllib.request.urlopen() 直接访问</w:t>
      </w:r>
    </w:p>
    <w:p>
      <w:r>
        <w:br w:type="page"/>
      </w:r>
    </w:p>
    <w:p>
      <w:pPr>
        <w:pStyle w:val="Heading1"/>
      </w:pPr>
      <w:r>
        <w:t>二、漏洞发现</w:t>
      </w:r>
    </w:p>
    <w:p>
      <w:pPr>
        <w:pStyle w:val="Heading2"/>
      </w:pPr>
      <w:r>
        <w:t>2.1 漏洞代码定位</w:t>
      </w:r>
    </w:p>
    <w:p>
      <w:r>
        <w:t>审查 /fetch-url 路由时发现以下问题：</w:t>
      </w:r>
    </w:p>
    <w:p>
      <w:pPr>
        <w:pStyle w:val="Heading3"/>
      </w:pPr>
      <w:r>
        <w:t>SSRF-01：未限制 URL 协议（高危）</w:t>
      </w:r>
    </w:p>
    <w:p>
      <w:r>
        <w:t>urlopen() 直接接收用户输入的 URL，未对协议做任何限制。攻击者可以使用 file://、gopher://、dict:// 等非 HTTP 协议绕过正常访问限制。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修复前：协议完全开放</w:t>
        <w:br/>
        <w:t>req = urllib.request.Request(url)</w:t>
        <w:br/>
        <w:t>with urllib.request.urlopen(req, timeout=10) as response:</w:t>
        <w:br/>
        <w:t xml:space="preserve">    ...</w:t>
        <w:br/>
        <w:br/>
        <w:t># 攻击者可传入：</w:t>
        <w:br/>
        <w:t>#   file:///etc/passwd      → 读取本地文件</w:t>
        <w:br/>
        <w:t>#   gopher://localhost:6379 → Redis 攻击</w:t>
        <w:br/>
        <w:t>#   dict://localhost:11211  → Memcached 攻击</w:t>
      </w:r>
    </w:p>
    <w:p>
      <w:pPr>
        <w:pStyle w:val="Heading3"/>
      </w:pPr>
      <w:r>
        <w:t>SSRF-02：未屏蔽内网地址（高危）</w:t>
      </w:r>
    </w:p>
    <w:p>
      <w:r>
        <w:t>urlopen() 可以访问内网 IP 地址，攻击者可以利用此功能探测内网服务、访问云元数据接口获取云服务临时凭证。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# ❌ 修复前：可访问任意地址</w:t>
        <w:br/>
        <w:t># 攻击者可传入：</w:t>
        <w:br/>
        <w:t>#   http://127.0.0.1:5000/           → 自身服务</w:t>
        <w:br/>
        <w:t>#   http://169.254.169.254/          → AWS/GCP/Azure 云元数据</w:t>
        <w:br/>
        <w:t>#   http://10.0.0.1:6379/            → 内网 Redis</w:t>
        <w:br/>
        <w:t>#   http://192.168.1.1:8080/         → 内网其他服务</w:t>
      </w:r>
    </w:p>
    <w:p>
      <w:r>
        <w:br w:type="page"/>
      </w:r>
    </w:p>
    <w:p>
      <w:pPr>
        <w:pStyle w:val="Heading1"/>
      </w:pPr>
      <w:r>
        <w:t>三、攻击路径推演</w:t>
      </w:r>
    </w:p>
    <w:p>
      <w:pPr>
        <w:pStyle w:val="Heading2"/>
      </w:pPr>
      <w:r>
        <w:t>3.1 云元数据窃取攻击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551"/>
          </w:tcPr>
          <w:p>
            <w:r>
              <w:t>攻击者登录系统</w:t>
            </w:r>
          </w:p>
        </w:tc>
        <w:tc>
          <w:tcPr>
            <w:tcW w:type="dxa" w:w="4819"/>
          </w:tcPr>
          <w:p>
            <w:r>
              <w:t>获取合法 session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构造恶意 URL</w:t>
            </w:r>
          </w:p>
        </w:tc>
        <w:tc>
          <w:tcPr>
            <w:tcW w:type="dxa" w:w="4819"/>
          </w:tcPr>
          <w:p>
            <w:r>
              <w:t>http://169.254.169.254/latest/meta-data/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551"/>
          </w:tcPr>
          <w:p>
            <w:r>
              <w:t>提交 POST /fetch-url</w:t>
            </w:r>
          </w:p>
        </w:tc>
        <w:tc>
          <w:tcPr>
            <w:tcW w:type="dxa" w:w="4819"/>
          </w:tcPr>
          <w:p>
            <w:r>
              <w:t>服务器从内部请求云元数据接口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获取临时凭证</w:t>
            </w:r>
          </w:p>
        </w:tc>
        <w:tc>
          <w:tcPr>
            <w:tcW w:type="dxa" w:w="4819"/>
          </w:tcPr>
          <w:p>
            <w:r>
              <w:t>返回结果中包含云服务访问密钥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551"/>
          </w:tcPr>
          <w:p>
            <w:r>
              <w:t>利用凭证</w:t>
            </w:r>
          </w:p>
        </w:tc>
        <w:tc>
          <w:tcPr>
            <w:tcW w:type="dxa" w:w="4819"/>
          </w:tcPr>
          <w:p>
            <w:r>
              <w:t>使用密钥访问云资源，造成数据泄露</w:t>
            </w:r>
          </w:p>
        </w:tc>
      </w:tr>
    </w:tbl>
    <w:p>
      <w:pPr>
        <w:pStyle w:val="Heading2"/>
      </w:pPr>
      <w:r>
        <w:t>3.2 内网 Redis 攻击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551"/>
          </w:tcPr>
          <w:p>
            <w:r>
              <w:t>攻击者登录系统</w:t>
            </w:r>
          </w:p>
        </w:tc>
        <w:tc>
          <w:tcPr>
            <w:tcW w:type="dxa" w:w="4819"/>
          </w:tcPr>
          <w:p>
            <w:r>
              <w:t>获取合法 session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探测内网 Redis</w:t>
            </w:r>
          </w:p>
        </w:tc>
        <w:tc>
          <w:tcPr>
            <w:tcW w:type="dxa" w:w="4819"/>
          </w:tcPr>
          <w:p>
            <w:r>
              <w:t>http://10.0.0.2:6379/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551"/>
          </w:tcPr>
          <w:p>
            <w:r>
              <w:t>使用 gopher://</w:t>
            </w:r>
          </w:p>
        </w:tc>
        <w:tc>
          <w:tcPr>
            <w:tcW w:type="dxa" w:w="4819"/>
          </w:tcPr>
          <w:p>
            <w:r>
              <w:t>gopher://10.0.0.2:6379/_*1$8...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写入 SSH 密钥</w:t>
            </w:r>
          </w:p>
        </w:tc>
        <w:tc>
          <w:tcPr>
            <w:tcW w:type="dxa" w:w="4819"/>
          </w:tcPr>
          <w:p>
            <w:r>
              <w:t>通过 Redis 未授权访问写入 SSH 公钥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551"/>
          </w:tcPr>
          <w:p>
            <w:r>
              <w:t>远程登录服务器</w:t>
            </w:r>
          </w:p>
        </w:tc>
        <w:tc>
          <w:tcPr>
            <w:tcW w:type="dxa" w:w="4819"/>
          </w:tcPr>
          <w:p>
            <w:r>
              <w:t>直接获得服务器 shell 权限</w:t>
            </w:r>
          </w:p>
        </w:tc>
      </w:tr>
    </w:tbl>
    <w:p>
      <w:pPr>
        <w:pStyle w:val="Heading2"/>
      </w:pPr>
      <w:r>
        <w:t>3.3 本地文件读取攻击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551"/>
          </w:tcPr>
          <w:p>
            <w:r>
              <w:t>攻击者登录系统</w:t>
            </w:r>
          </w:p>
        </w:tc>
        <w:tc>
          <w:tcPr>
            <w:tcW w:type="dxa" w:w="4819"/>
          </w:tcPr>
          <w:p>
            <w:r>
              <w:t>获取合法 session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构造恶意 URL</w:t>
            </w:r>
          </w:p>
        </w:tc>
        <w:tc>
          <w:tcPr>
            <w:tcW w:type="dxa" w:w="4819"/>
          </w:tcPr>
          <w:p>
            <w:r>
              <w:t>file:///etc/passwd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551"/>
          </w:tcPr>
          <w:p>
            <w:r>
              <w:t>提交 POST /fetch-url</w:t>
            </w:r>
          </w:p>
        </w:tc>
        <w:tc>
          <w:tcPr>
            <w:tcW w:type="dxa" w:w="4819"/>
          </w:tcPr>
          <w:p>
            <w:r>
              <w:t>服务器读取本地文件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返回文件内容</w:t>
            </w:r>
          </w:p>
        </w:tc>
        <w:tc>
          <w:tcPr>
            <w:tcW w:type="dxa" w:w="4819"/>
          </w:tcPr>
          <w:p>
            <w:r>
              <w:t>攻击者获取系统用户列表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551"/>
          </w:tcPr>
          <w:p>
            <w:r>
              <w:t>进一步攻击</w:t>
            </w:r>
          </w:p>
        </w:tc>
        <w:tc>
          <w:tcPr>
            <w:tcW w:type="dxa" w:w="4819"/>
          </w:tcPr>
          <w:p>
            <w:r>
              <w:t>读取配置文件获取数据库密码等敏感信息</w:t>
            </w:r>
          </w:p>
        </w:tc>
      </w:tr>
    </w:tbl>
    <w:p>
      <w:r>
        <w:br w:type="page"/>
      </w:r>
    </w:p>
    <w:p>
      <w:pPr>
        <w:pStyle w:val="Heading1"/>
      </w:pPr>
      <w:r>
        <w:t>四、修复方案</w:t>
      </w:r>
    </w:p>
    <w:p>
      <w:r>
        <w:t>针对两个 SSRF 漏洞分别新增 validate_url_protocol() 和 is_internal_ip() 两个安全函数，在发起请求前对 URL 进行两次检查。</w:t>
      </w:r>
    </w:p>
    <w:p>
      <w:pPr>
        <w:pStyle w:val="Heading2"/>
      </w:pPr>
      <w:r>
        <w:t>4.1 修复 SSRF-01：协议校验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def validate_url_protocol(url):</w:t>
        <w:br/>
        <w:t xml:space="preserve">    """验证 URL 协议只允许 http/https"""</w:t>
        <w:br/>
        <w:t xml:space="preserve">    if not url.startswith("http://") and not url.startswith("https://"):</w:t>
        <w:br/>
        <w:t xml:space="preserve">        return False</w:t>
        <w:br/>
        <w:t xml:space="preserve">    if url.startswith("http://localhost") or url.startswith("https://localhost"):</w:t>
        <w:br/>
        <w:t xml:space="preserve">        return False</w:t>
        <w:br/>
        <w:t xml:space="preserve">    return True</w:t>
      </w:r>
    </w:p>
    <w:p>
      <w:r>
        <w:t>该函数拦截以下协议：</w:t>
      </w:r>
    </w:p>
    <w:p>
      <w:pPr>
        <w:pStyle w:val="ListBullet"/>
      </w:pPr>
      <w:r>
        <w:t>file:// — 本地文件读取</w:t>
      </w:r>
    </w:p>
    <w:p>
      <w:pPr>
        <w:pStyle w:val="ListBullet"/>
      </w:pPr>
      <w:r>
        <w:t>gopher:// — 协议走私攻击</w:t>
      </w:r>
    </w:p>
    <w:p>
      <w:pPr>
        <w:pStyle w:val="ListBullet"/>
      </w:pPr>
      <w:r>
        <w:t>dict:// — Memcached/Redis 攻击</w:t>
      </w:r>
    </w:p>
    <w:p>
      <w:pPr>
        <w:pStyle w:val="ListBullet"/>
      </w:pPr>
      <w:r>
        <w:t>ftp:// — FTP 请求</w:t>
      </w:r>
    </w:p>
    <w:p>
      <w:pPr>
        <w:pStyle w:val="ListBullet"/>
      </w:pPr>
      <w:r>
        <w:t>http://localhost / https://localhost — localhost 绕过</w:t>
      </w:r>
    </w:p>
    <w:p>
      <w:pPr>
        <w:pStyle w:val="Heading2"/>
      </w:pPr>
      <w:r>
        <w:t>4.2 修复 SSRF-02：内网 IP 屏蔽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def is_internal_ip(host):</w:t>
        <w:br/>
        <w:t xml:space="preserve">    """检查目标 IP 是否为内网地址"""</w:t>
        <w:br/>
        <w:t xml:space="preserve">    try:</w:t>
        <w:br/>
        <w:t xml:space="preserve">        ip = socket.gethostbyname(host)</w:t>
        <w:br/>
        <w:t xml:space="preserve">        parts = ip.split(".")</w:t>
        <w:br/>
        <w:t xml:space="preserve">        if parts[0] == "127":                 # 127.0.0.0/8</w:t>
        <w:br/>
        <w:t xml:space="preserve">            return True</w:t>
        <w:br/>
        <w:t xml:space="preserve">        if parts[0] == "10":                   # 10.0.0.0/8</w:t>
        <w:br/>
        <w:t xml:space="preserve">            return True</w:t>
        <w:br/>
        <w:t xml:space="preserve">        if parts[0] == "0":                    # 0.0.0.0/8</w:t>
        <w:br/>
        <w:t xml:space="preserve">            return True</w:t>
        <w:br/>
        <w:t xml:space="preserve">        if parts[0] == "169" and parts[1] == "254":  # 169.254.0.0/16</w:t>
        <w:br/>
        <w:t xml:space="preserve">            return True</w:t>
        <w:br/>
        <w:t xml:space="preserve">        if parts[0] == "192" and parts[1] == "168":  # 192.168.0.0/16</w:t>
        <w:br/>
        <w:t xml:space="preserve">            return True</w:t>
        <w:br/>
        <w:t xml:space="preserve">        if parts[0] == "172" and 16 &lt;= int(parts[1]) &lt;= 31:  # 172.16.0.0/12</w:t>
        <w:br/>
        <w:t xml:space="preserve">            return True</w:t>
        <w:br/>
        <w:t xml:space="preserve">        if host.lower() == "localhost":</w:t>
        <w:br/>
        <w:t xml:space="preserve">            return True</w:t>
        <w:br/>
        <w:t xml:space="preserve">        return False</w:t>
        <w:br/>
        <w:t xml:space="preserve">    except Exception:</w:t>
        <w:br/>
        <w:t xml:space="preserve">        return True</w:t>
      </w:r>
    </w:p>
    <w:p>
      <w:r>
        <w:t>该函数屏蔽的地址段：</w:t>
      </w:r>
    </w:p>
    <w:p>
      <w:pPr>
        <w:pStyle w:val="ListBullet"/>
      </w:pPr>
      <w:r>
        <w:t>127.0.0.0/8 — 回环地址（自身服务）</w:t>
      </w:r>
    </w:p>
    <w:p>
      <w:pPr>
        <w:pStyle w:val="ListBullet"/>
      </w:pPr>
      <w:r>
        <w:t>10.0.0.0/8 — A 类私有地址</w:t>
      </w:r>
    </w:p>
    <w:p>
      <w:pPr>
        <w:pStyle w:val="ListBullet"/>
      </w:pPr>
      <w:r>
        <w:t>172.16.0.0/12 — B 类私有地址</w:t>
      </w:r>
    </w:p>
    <w:p>
      <w:pPr>
        <w:pStyle w:val="ListBullet"/>
      </w:pPr>
      <w:r>
        <w:t>192.168.0.0/16 — C 类私有地址</w:t>
      </w:r>
    </w:p>
    <w:p>
      <w:pPr>
        <w:pStyle w:val="ListBullet"/>
      </w:pPr>
      <w:r>
        <w:t>169.254.0.0/16 — 链路本地地址（云元数据）</w:t>
      </w:r>
    </w:p>
    <w:p>
      <w:pPr>
        <w:pStyle w:val="ListBullet"/>
      </w:pPr>
      <w:r>
        <w:t>localhost — 主机名绕过</w:t>
      </w:r>
    </w:p>
    <w:p>
      <w:pPr>
        <w:pStyle w:val="Heading2"/>
      </w:pPr>
      <w:r>
        <w:t>4.3 修复后的请求流程</w:t>
      </w:r>
    </w:p>
    <w:p>
      <w:pPr>
        <w:spacing w:before="80" w:after="80"/>
        <w:ind w:left="283"/>
        <w:shd w:fill="0xF5F5F5"/>
      </w:pPr>
      <w:r>
        <w:rPr>
          <w:rFonts w:ascii="Courier New" w:hAnsi="Courier New"/>
          <w:color w:val="2D2D2D"/>
          <w:sz w:val="18"/>
        </w:rPr>
        <w:t>用户提交 URL</w:t>
        <w:br/>
        <w:t xml:space="preserve">    │</w:t>
        <w:br/>
        <w:t xml:space="preserve">    ├── validate_url_protocol()</w:t>
        <w:br/>
        <w:t xml:space="preserve">    │   ├── 非 http/https → BLOCKED</w:t>
        <w:br/>
        <w:t xml:space="preserve">    │   ├── localhost → BLOCKED</w:t>
        <w:br/>
        <w:t xml:space="preserve">    │   └── 通过 → 继续</w:t>
        <w:br/>
        <w:t xml:space="preserve">    │</w:t>
        <w:br/>
        <w:t xml:space="preserve">    ├── is_internal_ip(urlparse(url).hostname)</w:t>
        <w:br/>
        <w:t xml:space="preserve">    │   ├── 解析 host 到 IP</w:t>
        <w:br/>
        <w:t xml:space="preserve">    │   ├── 内网 IP → BLOCKED</w:t>
        <w:br/>
        <w:t xml:space="preserve">    │   └── 外网 IP → 继续</w:t>
        <w:br/>
        <w:t xml:space="preserve">    │</w:t>
        <w:br/>
        <w:t xml:space="preserve">    └── urllib.request.urlopen()</w:t>
        <w:br/>
        <w:t xml:space="preserve">        └── 返回结果</w:t>
      </w:r>
    </w:p>
    <w:p>
      <w:r>
        <w:br w:type="page"/>
      </w:r>
    </w:p>
    <w:p>
      <w:pPr>
        <w:pStyle w:val="Heading1"/>
      </w:pPr>
      <w:r>
        <w:t>五、测试验证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输入 URL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实际结果</w:t>
            </w:r>
          </w:p>
        </w:tc>
      </w:tr>
      <w:tr>
        <w:tc>
          <w:tcPr>
            <w:tcW w:type="dxa" w:w="850"/>
          </w:tcPr>
          <w:p>
            <w:r>
              <w:t>T-01</w:t>
            </w:r>
          </w:p>
        </w:tc>
        <w:tc>
          <w:tcPr>
            <w:tcW w:type="dxa" w:w="1701"/>
          </w:tcPr>
          <w:p>
            <w:r>
              <w:t>file:// 协议</w:t>
            </w:r>
          </w:p>
        </w:tc>
        <w:tc>
          <w:tcPr>
            <w:tcW w:type="dxa" w:w="2551"/>
          </w:tcPr>
          <w:p>
            <w:r>
              <w:t>file:///etc/passwd</w:t>
            </w:r>
          </w:p>
        </w:tc>
        <w:tc>
          <w:tcPr>
            <w:tcW w:type="dxa" w:w="1417"/>
          </w:tcPr>
          <w:p>
            <w:r>
              <w:t>协议拦截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T-02</w:t>
            </w:r>
          </w:p>
        </w:tc>
        <w:tc>
          <w:tcPr>
            <w:tcW w:type="dxa" w:w="1701"/>
          </w:tcPr>
          <w:p>
            <w:r>
              <w:t>gopher:// 协议</w:t>
            </w:r>
          </w:p>
        </w:tc>
        <w:tc>
          <w:tcPr>
            <w:tcW w:type="dxa" w:w="2551"/>
          </w:tcPr>
          <w:p>
            <w:r>
              <w:t>gopher://internal:6379/</w:t>
            </w:r>
          </w:p>
        </w:tc>
        <w:tc>
          <w:tcPr>
            <w:tcW w:type="dxa" w:w="1417"/>
          </w:tcPr>
          <w:p>
            <w:r>
              <w:t>协议拦截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T-03</w:t>
            </w:r>
          </w:p>
        </w:tc>
        <w:tc>
          <w:tcPr>
            <w:tcW w:type="dxa" w:w="1701"/>
          </w:tcPr>
          <w:p>
            <w:r>
              <w:t>dict:// 协议</w:t>
            </w:r>
          </w:p>
        </w:tc>
        <w:tc>
          <w:tcPr>
            <w:tcW w:type="dxa" w:w="2551"/>
          </w:tcPr>
          <w:p>
            <w:r>
              <w:t>dict://localhost:11211/</w:t>
            </w:r>
          </w:p>
        </w:tc>
        <w:tc>
          <w:tcPr>
            <w:tcW w:type="dxa" w:w="1417"/>
          </w:tcPr>
          <w:p>
            <w:r>
              <w:t>协议拦截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T-04</w:t>
            </w:r>
          </w:p>
        </w:tc>
        <w:tc>
          <w:tcPr>
            <w:tcW w:type="dxa" w:w="1701"/>
          </w:tcPr>
          <w:p>
            <w:r>
              <w:t>回环地址</w:t>
            </w:r>
          </w:p>
        </w:tc>
        <w:tc>
          <w:tcPr>
            <w:tcW w:type="dxa" w:w="2551"/>
          </w:tcPr>
          <w:p>
            <w:r>
              <w:t>http://127.0.0.1:5000/</w:t>
            </w:r>
          </w:p>
        </w:tc>
        <w:tc>
          <w:tcPr>
            <w:tcW w:type="dxa" w:w="1417"/>
          </w:tcPr>
          <w:p>
            <w:r>
              <w:t>内网拦截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T-05</w:t>
            </w:r>
          </w:p>
        </w:tc>
        <w:tc>
          <w:tcPr>
            <w:tcW w:type="dxa" w:w="1701"/>
          </w:tcPr>
          <w:p>
            <w:r>
              <w:t>localhost</w:t>
            </w:r>
          </w:p>
        </w:tc>
        <w:tc>
          <w:tcPr>
            <w:tcW w:type="dxa" w:w="2551"/>
          </w:tcPr>
          <w:p>
            <w:r>
              <w:t>http://localhost:5000/</w:t>
            </w:r>
          </w:p>
        </w:tc>
        <w:tc>
          <w:tcPr>
            <w:tcW w:type="dxa" w:w="1417"/>
          </w:tcPr>
          <w:p>
            <w:r>
              <w:t>协议拦截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T-06</w:t>
            </w:r>
          </w:p>
        </w:tc>
        <w:tc>
          <w:tcPr>
            <w:tcW w:type="dxa" w:w="1701"/>
          </w:tcPr>
          <w:p>
            <w:r>
              <w:t>A类私有</w:t>
            </w:r>
          </w:p>
        </w:tc>
        <w:tc>
          <w:tcPr>
            <w:tcW w:type="dxa" w:w="2551"/>
          </w:tcPr>
          <w:p>
            <w:r>
              <w:t>http://10.0.0.1/</w:t>
            </w:r>
          </w:p>
        </w:tc>
        <w:tc>
          <w:tcPr>
            <w:tcW w:type="dxa" w:w="1417"/>
          </w:tcPr>
          <w:p>
            <w:r>
              <w:t>内网拦截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T-07</w:t>
            </w:r>
          </w:p>
        </w:tc>
        <w:tc>
          <w:tcPr>
            <w:tcW w:type="dxa" w:w="1701"/>
          </w:tcPr>
          <w:p>
            <w:r>
              <w:t>B类私有</w:t>
            </w:r>
          </w:p>
        </w:tc>
        <w:tc>
          <w:tcPr>
            <w:tcW w:type="dxa" w:w="2551"/>
          </w:tcPr>
          <w:p>
            <w:r>
              <w:t>http://172.16.0.1/</w:t>
            </w:r>
          </w:p>
        </w:tc>
        <w:tc>
          <w:tcPr>
            <w:tcW w:type="dxa" w:w="1417"/>
          </w:tcPr>
          <w:p>
            <w:r>
              <w:t>内网拦截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T-08</w:t>
            </w:r>
          </w:p>
        </w:tc>
        <w:tc>
          <w:tcPr>
            <w:tcW w:type="dxa" w:w="1701"/>
          </w:tcPr>
          <w:p>
            <w:r>
              <w:t>C类私有</w:t>
            </w:r>
          </w:p>
        </w:tc>
        <w:tc>
          <w:tcPr>
            <w:tcW w:type="dxa" w:w="2551"/>
          </w:tcPr>
          <w:p>
            <w:r>
              <w:t>http://192.168.1.1/</w:t>
            </w:r>
          </w:p>
        </w:tc>
        <w:tc>
          <w:tcPr>
            <w:tcW w:type="dxa" w:w="1417"/>
          </w:tcPr>
          <w:p>
            <w:r>
              <w:t>内网拦截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T-09</w:t>
            </w:r>
          </w:p>
        </w:tc>
        <w:tc>
          <w:tcPr>
            <w:tcW w:type="dxa" w:w="1701"/>
          </w:tcPr>
          <w:p>
            <w:r>
              <w:t>链路本地</w:t>
            </w:r>
          </w:p>
        </w:tc>
        <w:tc>
          <w:tcPr>
            <w:tcW w:type="dxa" w:w="2551"/>
          </w:tcPr>
          <w:p>
            <w:r>
              <w:t>http://169.254.169.254/</w:t>
            </w:r>
          </w:p>
        </w:tc>
        <w:tc>
          <w:tcPr>
            <w:tcW w:type="dxa" w:w="1417"/>
          </w:tcPr>
          <w:p>
            <w:r>
              <w:t>内网拦截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T-10</w:t>
            </w:r>
          </w:p>
        </w:tc>
        <w:tc>
          <w:tcPr>
            <w:tcW w:type="dxa" w:w="1701"/>
          </w:tcPr>
          <w:p>
            <w:r>
              <w:t>正常外网</w:t>
            </w:r>
          </w:p>
        </w:tc>
        <w:tc>
          <w:tcPr>
            <w:tcW w:type="dxa" w:w="2551"/>
          </w:tcPr>
          <w:p>
            <w:r>
              <w:t>https://example.com</w:t>
            </w:r>
          </w:p>
        </w:tc>
        <w:tc>
          <w:tcPr>
            <w:tcW w:type="dxa" w:w="1417"/>
          </w:tcPr>
          <w:p>
            <w:r>
              <w:t>正常抓取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  <w:tr>
        <w:tc>
          <w:tcPr>
            <w:tcW w:type="dxa" w:w="850"/>
          </w:tcPr>
          <w:p>
            <w:r>
              <w:t>T-11</w:t>
            </w:r>
          </w:p>
        </w:tc>
        <w:tc>
          <w:tcPr>
            <w:tcW w:type="dxa" w:w="1701"/>
          </w:tcPr>
          <w:p>
            <w:r>
              <w:t>未登录访问</w:t>
            </w:r>
          </w:p>
        </w:tc>
        <w:tc>
          <w:tcPr>
            <w:tcW w:type="dxa" w:w="2551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302 跳转</w:t>
            </w:r>
          </w:p>
        </w:tc>
        <w:tc>
          <w:tcPr>
            <w:tcW w:type="dxa" w:w="1417"/>
          </w:tcPr>
          <w:p>
            <w:r>
              <w:t>✅ 通过</w:t>
            </w:r>
          </w:p>
        </w:tc>
      </w:tr>
    </w:tbl>
    <w:p/>
    <w:p>
      <w:pPr>
        <w:pStyle w:val="Heading1"/>
      </w:pPr>
      <w:r>
        <w:t>六、安全防护对比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攻击向量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</w:tr>
      <w:tr>
        <w:tc>
          <w:tcPr>
            <w:tcW w:type="dxa" w:w="3118"/>
          </w:tcPr>
          <w:p>
            <w:r>
              <w:t>file:// 读取本地文件</w:t>
            </w:r>
          </w:p>
        </w:tc>
        <w:tc>
          <w:tcPr>
            <w:tcW w:type="dxa" w:w="1417"/>
          </w:tcPr>
          <w:p>
            <w:r>
              <w:t>❌ 可读取</w:t>
            </w:r>
          </w:p>
        </w:tc>
        <w:tc>
          <w:tcPr>
            <w:tcW w:type="dxa" w:w="1417"/>
          </w:tcPr>
          <w:p>
            <w:r>
              <w:t>✅ 协议拦截</w:t>
            </w:r>
          </w:p>
        </w:tc>
      </w:tr>
      <w:tr>
        <w:tc>
          <w:tcPr>
            <w:tcW w:type="dxa" w:w="3118"/>
          </w:tcPr>
          <w:p>
            <w:r>
              <w:t>gopher:// Redis 攻击</w:t>
            </w:r>
          </w:p>
        </w:tc>
        <w:tc>
          <w:tcPr>
            <w:tcW w:type="dxa" w:w="1417"/>
          </w:tcPr>
          <w:p>
            <w:r>
              <w:t>❌ 可攻击</w:t>
            </w:r>
          </w:p>
        </w:tc>
        <w:tc>
          <w:tcPr>
            <w:tcW w:type="dxa" w:w="1417"/>
          </w:tcPr>
          <w:p>
            <w:r>
              <w:t>✅ 协议拦截</w:t>
            </w:r>
          </w:p>
        </w:tc>
      </w:tr>
      <w:tr>
        <w:tc>
          <w:tcPr>
            <w:tcW w:type="dxa" w:w="3118"/>
          </w:tcPr>
          <w:p>
            <w:r>
              <w:t>dict:// Memcached 攻击</w:t>
            </w:r>
          </w:p>
        </w:tc>
        <w:tc>
          <w:tcPr>
            <w:tcW w:type="dxa" w:w="1417"/>
          </w:tcPr>
          <w:p>
            <w:r>
              <w:t>❌ 可攻击</w:t>
            </w:r>
          </w:p>
        </w:tc>
        <w:tc>
          <w:tcPr>
            <w:tcW w:type="dxa" w:w="1417"/>
          </w:tcPr>
          <w:p>
            <w:r>
              <w:t>✅ 协议拦截</w:t>
            </w:r>
          </w:p>
        </w:tc>
      </w:tr>
      <w:tr>
        <w:tc>
          <w:tcPr>
            <w:tcW w:type="dxa" w:w="3118"/>
          </w:tcPr>
          <w:p>
            <w:r>
              <w:t>127.0.0.1 自身服务</w:t>
            </w:r>
          </w:p>
        </w:tc>
        <w:tc>
          <w:tcPr>
            <w:tcW w:type="dxa" w:w="1417"/>
          </w:tcPr>
          <w:p>
            <w:r>
              <w:t>❌ 可访问</w:t>
            </w:r>
          </w:p>
        </w:tc>
        <w:tc>
          <w:tcPr>
            <w:tcW w:type="dxa" w:w="1417"/>
          </w:tcPr>
          <w:p>
            <w:r>
              <w:t>✅ 内网拦截</w:t>
            </w:r>
          </w:p>
        </w:tc>
      </w:tr>
      <w:tr>
        <w:tc>
          <w:tcPr>
            <w:tcW w:type="dxa" w:w="3118"/>
          </w:tcPr>
          <w:p>
            <w:r>
              <w:t>localhost 绕过</w:t>
            </w:r>
          </w:p>
        </w:tc>
        <w:tc>
          <w:tcPr>
            <w:tcW w:type="dxa" w:w="1417"/>
          </w:tcPr>
          <w:p>
            <w:r>
              <w:t>❌ 可访问</w:t>
            </w:r>
          </w:p>
        </w:tc>
        <w:tc>
          <w:tcPr>
            <w:tcW w:type="dxa" w:w="1417"/>
          </w:tcPr>
          <w:p>
            <w:r>
              <w:t>✅ 协议拦截</w:t>
            </w:r>
          </w:p>
        </w:tc>
      </w:tr>
      <w:tr>
        <w:tc>
          <w:tcPr>
            <w:tcW w:type="dxa" w:w="3118"/>
          </w:tcPr>
          <w:p>
            <w:r>
              <w:t>10.x.x.x 内网服务</w:t>
            </w:r>
          </w:p>
        </w:tc>
        <w:tc>
          <w:tcPr>
            <w:tcW w:type="dxa" w:w="1417"/>
          </w:tcPr>
          <w:p>
            <w:r>
              <w:t>❌ 可扫描</w:t>
            </w:r>
          </w:p>
        </w:tc>
        <w:tc>
          <w:tcPr>
            <w:tcW w:type="dxa" w:w="1417"/>
          </w:tcPr>
          <w:p>
            <w:r>
              <w:t>✅ 内网拦截</w:t>
            </w:r>
          </w:p>
        </w:tc>
      </w:tr>
      <w:tr>
        <w:tc>
          <w:tcPr>
            <w:tcW w:type="dxa" w:w="3118"/>
          </w:tcPr>
          <w:p>
            <w:r>
              <w:t>172.16-31.x.x 内网服务</w:t>
            </w:r>
          </w:p>
        </w:tc>
        <w:tc>
          <w:tcPr>
            <w:tcW w:type="dxa" w:w="1417"/>
          </w:tcPr>
          <w:p>
            <w:r>
              <w:t>❌ 可扫描</w:t>
            </w:r>
          </w:p>
        </w:tc>
        <w:tc>
          <w:tcPr>
            <w:tcW w:type="dxa" w:w="1417"/>
          </w:tcPr>
          <w:p>
            <w:r>
              <w:t>✅ 内网拦截</w:t>
            </w:r>
          </w:p>
        </w:tc>
      </w:tr>
      <w:tr>
        <w:tc>
          <w:tcPr>
            <w:tcW w:type="dxa" w:w="3118"/>
          </w:tcPr>
          <w:p>
            <w:r>
              <w:t>192.168.x.x 内网服务</w:t>
            </w:r>
          </w:p>
        </w:tc>
        <w:tc>
          <w:tcPr>
            <w:tcW w:type="dxa" w:w="1417"/>
          </w:tcPr>
          <w:p>
            <w:r>
              <w:t>❌ 可扫描</w:t>
            </w:r>
          </w:p>
        </w:tc>
        <w:tc>
          <w:tcPr>
            <w:tcW w:type="dxa" w:w="1417"/>
          </w:tcPr>
          <w:p>
            <w:r>
              <w:t>✅ 内网拦截</w:t>
            </w:r>
          </w:p>
        </w:tc>
      </w:tr>
      <w:tr>
        <w:tc>
          <w:tcPr>
            <w:tcW w:type="dxa" w:w="3118"/>
          </w:tcPr>
          <w:p>
            <w:r>
              <w:t>169.254.169.254 云元数据</w:t>
            </w:r>
          </w:p>
        </w:tc>
        <w:tc>
          <w:tcPr>
            <w:tcW w:type="dxa" w:w="1417"/>
          </w:tcPr>
          <w:p>
            <w:r>
              <w:t>❌ 可窃取</w:t>
            </w:r>
          </w:p>
        </w:tc>
        <w:tc>
          <w:tcPr>
            <w:tcW w:type="dxa" w:w="1417"/>
          </w:tcPr>
          <w:p>
            <w:r>
              <w:t>✅ 内网拦截</w:t>
            </w:r>
          </w:p>
        </w:tc>
      </w:tr>
      <w:tr>
        <w:tc>
          <w:tcPr>
            <w:tcW w:type="dxa" w:w="3118"/>
          </w:tcPr>
          <w:p>
            <w:r>
              <w:t>正常外网 URL</w:t>
            </w:r>
          </w:p>
        </w:tc>
        <w:tc>
          <w:tcPr>
            <w:tcW w:type="dxa" w:w="1417"/>
          </w:tcPr>
          <w:p>
            <w:r>
              <w:t>✅ 可访问</w:t>
            </w:r>
          </w:p>
        </w:tc>
        <w:tc>
          <w:tcPr>
            <w:tcW w:type="dxa" w:w="1417"/>
          </w:tcPr>
          <w:p>
            <w:r>
              <w:t>✅ 可访问</w:t>
            </w:r>
          </w:p>
        </w:tc>
      </w:tr>
    </w:tbl>
    <w:p>
      <w:r>
        <w:br w:type="page"/>
      </w:r>
    </w:p>
    <w:p>
      <w:pPr>
        <w:pStyle w:val="Heading1"/>
      </w:pPr>
      <w:r>
        <w:t>七、漏洞汇总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漏洞名称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发现位置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1134"/>
          </w:tcPr>
          <w:p>
            <w:r>
              <w:t>SSRF-01</w:t>
            </w:r>
          </w:p>
        </w:tc>
        <w:tc>
          <w:tcPr>
            <w:tcW w:type="dxa" w:w="2268"/>
          </w:tcPr>
          <w:p>
            <w:r>
              <w:t>URL 协议未限制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984"/>
          </w:tcPr>
          <w:p>
            <w:r>
              <w:t>/fetch-url 第534行</w:t>
            </w:r>
          </w:p>
        </w:tc>
        <w:tc>
          <w:tcPr>
            <w:tcW w:type="dxa" w:w="1701"/>
          </w:tcPr>
          <w:p>
            <w:r>
              <w:t>✅ 已修复</w:t>
            </w:r>
          </w:p>
        </w:tc>
      </w:tr>
      <w:tr>
        <w:tc>
          <w:tcPr>
            <w:tcW w:type="dxa" w:w="1134"/>
          </w:tcPr>
          <w:p>
            <w:r>
              <w:t>SSRF-02</w:t>
            </w:r>
          </w:p>
        </w:tc>
        <w:tc>
          <w:tcPr>
            <w:tcW w:type="dxa" w:w="2268"/>
          </w:tcPr>
          <w:p>
            <w:r>
              <w:t>内网地址未屏蔽</w:t>
            </w:r>
          </w:p>
        </w:tc>
        <w:tc>
          <w:tcPr>
            <w:tcW w:type="dxa" w:w="1134"/>
          </w:tcPr>
          <w:p>
            <w:r>
              <w:t>🔴 高危</w:t>
            </w:r>
          </w:p>
        </w:tc>
        <w:tc>
          <w:tcPr>
            <w:tcW w:type="dxa" w:w="1984"/>
          </w:tcPr>
          <w:p>
            <w:r>
              <w:t>/fetch-url 第535行</w:t>
            </w:r>
          </w:p>
        </w:tc>
        <w:tc>
          <w:tcPr>
            <w:tcW w:type="dxa" w:w="1701"/>
          </w:tcPr>
          <w:p>
            <w:r>
              <w:t>✅ 已修复</w:t>
            </w:r>
          </w:p>
        </w:tc>
      </w:tr>
    </w:tbl>
    <w:p/>
    <w:p>
      <w:pPr>
        <w:pStyle w:val="Heading1"/>
      </w:pPr>
      <w:r>
        <w:t>八、Git 提交记录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提交哈希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提交信息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涉及文件</w:t>
            </w:r>
          </w:p>
        </w:tc>
      </w:tr>
      <w:tr>
        <w:tc>
          <w:tcPr>
            <w:tcW w:type="dxa" w:w="1701"/>
          </w:tcPr>
          <w:p>
            <w:r>
              <w:t>b504f9e</w:t>
            </w:r>
          </w:p>
        </w:tc>
        <w:tc>
          <w:tcPr>
            <w:tcW w:type="dxa" w:w="3969"/>
          </w:tcPr>
          <w:p>
            <w:r>
              <w:t>fix: 修复SSRF漏洞（URL抓取功能）</w:t>
            </w:r>
          </w:p>
        </w:tc>
        <w:tc>
          <w:tcPr>
            <w:tcW w:type="dxa" w:w="2268"/>
          </w:tcPr>
          <w:p>
            <w:r>
              <w:t>app.py</w:t>
            </w:r>
          </w:p>
        </w:tc>
      </w:tr>
    </w:tbl>
    <w:p/>
    <w:p>
      <w:pPr>
        <w:jc w:val="center"/>
      </w:pPr>
      <w:r>
        <w:rPr>
          <w:color w:val="CCCCCC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报告生成日期：2026-07-13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