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办公设备租赁合同</w:t>
      </w:r>
    </w:p>
    <w:p>
      <w:r>
        <w:t>合同编号：HT-2026-0303</w:t>
      </w:r>
    </w:p>
    <w:p>
      <w:r>
        <w:t>甲方（出租方）：安捷办公设备有限公司（统一社会信用代码：91110108MA01N5Q8XD）</w:t>
      </w:r>
    </w:p>
    <w:p>
      <w:r>
        <w:t>乙方（承租方）：XX科技有限公司（统一社会信用代码：91310000MA1FL8X20A）</w:t>
      </w:r>
    </w:p>
    <w:p>
      <w:r>
        <w:t>一、租赁标的</w:t>
      </w:r>
    </w:p>
    <w:p>
      <w:r>
        <w:t>复印机 3 台、打印机 5 台，详情见附件清单。</w:t>
      </w:r>
    </w:p>
    <w:p>
      <w:r>
        <w:t>二、租金与支付</w:t>
      </w:r>
    </w:p>
    <w:p>
      <w:r>
        <w:t>本合同总金额为人民币 81,600 元（按壹年租期计算）；月租金合计人民币 6,800 元，每月 5 日前支付当月租金。</w:t>
      </w:r>
    </w:p>
    <w:p>
      <w:r>
        <w:t>三、验收</w:t>
      </w:r>
    </w:p>
    <w:p>
      <w:r>
        <w:t>设备安装调试完成后，乙方应在 3 个工作日内按照《设备验收标准清单》逐项验收并签署验收单；验收不合格的，甲方应在 5 日内更换或修复。</w:t>
      </w:r>
    </w:p>
    <w:p>
      <w:r>
        <w:t>四、违约责任</w:t>
      </w:r>
    </w:p>
    <w:p>
      <w:r>
        <w:t>任何一方违反本合同约定的，应向守约方支付合同总额 10% 的违约金；逾期交付或逾期付款的，每逾期一日按千分之一另行支付滞纳金。</w:t>
      </w:r>
    </w:p>
    <w:p>
      <w:r>
        <w:t>五、保密条款</w:t>
      </w:r>
    </w:p>
    <w:p>
      <w:r>
        <w:t>双方对在合作过程中获知的对方商业秘密负有保密义务，保密期限至合同终止后 2 年。</w:t>
      </w:r>
    </w:p>
    <w:p>
      <w:r>
        <w:t>六、知识产权</w:t>
      </w:r>
    </w:p>
    <w:p>
      <w:r>
        <w:t>各方提供给对方的资料知识产权归提供方所有；合作期间共同形成的成果归属由双方另行书面约定。</w:t>
      </w:r>
    </w:p>
    <w:p>
      <w:r>
        <w:t>七、争议解决</w:t>
      </w:r>
    </w:p>
    <w:p>
      <w:r>
        <w:t>因本合同发生的争议，提交北京仲裁委员会仲裁。</w:t>
      </w:r>
    </w:p>
    <w:p>
      <w:r>
        <w:t>八、生效</w:t>
      </w:r>
    </w:p>
    <w:p>
      <w:r>
        <w:t>本合同自双方签字盖章之日起生效，有效期壹年。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