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99375D" w14:textId="46A1013A" w:rsidR="0023075C" w:rsidRPr="00EE57B4" w:rsidRDefault="00282B8A">
      <w:pPr>
        <w:rPr>
          <w:rFonts w:ascii="宋体" w:eastAsia="宋体" w:hAnsi="宋体" w:hint="eastAsia"/>
          <w:b/>
          <w:bCs/>
        </w:rPr>
      </w:pPr>
      <w:r w:rsidRPr="00EE57B4">
        <w:rPr>
          <w:rFonts w:ascii="宋体" w:eastAsia="宋体" w:hAnsi="宋体" w:hint="eastAsia"/>
        </w:rPr>
        <w:t>题目：</w:t>
      </w:r>
      <w:r w:rsidRPr="00EE57B4">
        <w:rPr>
          <w:rFonts w:ascii="宋体" w:eastAsia="宋体" w:hAnsi="宋体" w:hint="eastAsia"/>
          <w:b/>
          <w:bCs/>
        </w:rPr>
        <w:t>基于</w:t>
      </w:r>
      <w:r w:rsidR="00F7543D" w:rsidRPr="00EE57B4">
        <w:rPr>
          <w:rFonts w:ascii="宋体" w:eastAsia="宋体" w:hAnsi="宋体" w:hint="eastAsia"/>
          <w:b/>
          <w:bCs/>
        </w:rPr>
        <w:t>大语言模型</w:t>
      </w:r>
      <w:r w:rsidRPr="00EE57B4">
        <w:rPr>
          <w:rFonts w:ascii="宋体" w:eastAsia="宋体" w:hAnsi="宋体" w:hint="eastAsia"/>
          <w:b/>
          <w:bCs/>
        </w:rPr>
        <w:t>数据增强的文本</w:t>
      </w:r>
      <w:r w:rsidR="00F7543D" w:rsidRPr="00EE57B4">
        <w:rPr>
          <w:rFonts w:ascii="宋体" w:eastAsia="宋体" w:hAnsi="宋体" w:hint="eastAsia"/>
          <w:b/>
          <w:bCs/>
        </w:rPr>
        <w:t>评测</w:t>
      </w:r>
      <w:r w:rsidRPr="00EE57B4">
        <w:rPr>
          <w:rFonts w:ascii="宋体" w:eastAsia="宋体" w:hAnsi="宋体" w:hint="eastAsia"/>
          <w:b/>
          <w:bCs/>
        </w:rPr>
        <w:t>研究</w:t>
      </w:r>
    </w:p>
    <w:p w14:paraId="717FAFCD" w14:textId="6C3BA29F" w:rsidR="00282B8A" w:rsidRPr="00EE57B4" w:rsidRDefault="00282B8A" w:rsidP="00282B8A">
      <w:pPr>
        <w:rPr>
          <w:rFonts w:ascii="宋体" w:eastAsia="宋体" w:hAnsi="宋体" w:hint="eastAsia"/>
        </w:rPr>
      </w:pPr>
      <w:r w:rsidRPr="00EE57B4">
        <w:rPr>
          <w:rFonts w:ascii="宋体" w:eastAsia="宋体" w:hAnsi="宋体" w:hint="eastAsia"/>
        </w:rPr>
        <w:t>论文提纲</w:t>
      </w:r>
    </w:p>
    <w:p w14:paraId="50756397" w14:textId="0041E8CA" w:rsidR="0029086C" w:rsidRPr="00EE57B4" w:rsidRDefault="00F7543D" w:rsidP="00282B8A">
      <w:pPr>
        <w:rPr>
          <w:rFonts w:ascii="宋体" w:eastAsia="宋体" w:hAnsi="宋体" w:hint="eastAsia"/>
        </w:rPr>
      </w:pPr>
      <w:r w:rsidRPr="00EE57B4">
        <w:rPr>
          <w:rFonts w:ascii="Times New Roman" w:eastAsia="宋体" w:hAnsi="Times New Roman" w:hint="eastAsia"/>
        </w:rPr>
        <w:t>1</w:t>
      </w:r>
      <w:r w:rsidRPr="00EE57B4">
        <w:rPr>
          <w:rFonts w:ascii="宋体" w:eastAsia="宋体" w:hAnsi="宋体" w:hint="eastAsia"/>
        </w:rPr>
        <w:t xml:space="preserve"> </w:t>
      </w:r>
      <w:r w:rsidR="009C5539" w:rsidRPr="00EE57B4">
        <w:rPr>
          <w:rFonts w:ascii="宋体" w:eastAsia="宋体" w:hAnsi="宋体" w:hint="eastAsia"/>
          <w:b/>
          <w:bCs/>
        </w:rPr>
        <w:t>引言</w:t>
      </w:r>
      <w:r w:rsidR="00282B8A" w:rsidRPr="00EE57B4">
        <w:rPr>
          <w:rFonts w:ascii="宋体" w:eastAsia="宋体" w:hAnsi="宋体" w:hint="eastAsia"/>
          <w:b/>
          <w:bCs/>
        </w:rPr>
        <w:t>（</w:t>
      </w:r>
      <w:r w:rsidR="00282B8A" w:rsidRPr="00EE57B4">
        <w:rPr>
          <w:rFonts w:ascii="宋体" w:eastAsia="宋体" w:hAnsi="宋体" w:hint="eastAsia"/>
        </w:rPr>
        <w:t>本章节将详细阐述自然语言处理领域中文本评分任务的重要性及其面临的挑战。特别指出标注数据不足对模型性能的影响，并介绍数据增强技术在解决这一问题中的潜在价值。</w:t>
      </w:r>
    </w:p>
    <w:p w14:paraId="34B0D276" w14:textId="33A162C7" w:rsidR="00F7543D" w:rsidRPr="00EE57B4" w:rsidRDefault="00F7543D" w:rsidP="00F7543D">
      <w:pPr>
        <w:pStyle w:val="a9"/>
        <w:numPr>
          <w:ilvl w:val="1"/>
          <w:numId w:val="1"/>
        </w:numPr>
        <w:rPr>
          <w:rFonts w:ascii="宋体" w:eastAsia="宋体" w:hAnsi="宋体" w:hint="eastAsia"/>
          <w:b/>
          <w:bCs/>
        </w:rPr>
      </w:pPr>
      <w:r w:rsidRPr="00EE57B4">
        <w:rPr>
          <w:rFonts w:ascii="宋体" w:eastAsia="宋体" w:hAnsi="宋体" w:hint="eastAsia"/>
          <w:b/>
          <w:bCs/>
        </w:rPr>
        <w:t>研究背景及意义</w:t>
      </w:r>
    </w:p>
    <w:p w14:paraId="4D9E553C" w14:textId="1582C5A3" w:rsidR="0029086C" w:rsidRPr="00EE57B4" w:rsidRDefault="0029086C" w:rsidP="0029086C">
      <w:pPr>
        <w:ind w:firstLine="390"/>
        <w:rPr>
          <w:rFonts w:ascii="宋体" w:eastAsia="宋体" w:hAnsi="宋体" w:hint="eastAsia"/>
        </w:rPr>
      </w:pPr>
      <w:r w:rsidRPr="00EE57B4">
        <w:rPr>
          <w:rFonts w:ascii="宋体" w:eastAsia="宋体" w:hAnsi="宋体" w:hint="eastAsia"/>
        </w:rPr>
        <w:t>在自然语言处理（</w:t>
      </w:r>
      <w:r w:rsidRPr="00EE57B4">
        <w:rPr>
          <w:rFonts w:ascii="Times New Roman" w:eastAsia="宋体" w:hAnsi="Times New Roman" w:hint="eastAsia"/>
        </w:rPr>
        <w:t>NLP</w:t>
      </w:r>
      <w:r w:rsidRPr="00EE57B4">
        <w:rPr>
          <w:rFonts w:ascii="宋体" w:eastAsia="宋体" w:hAnsi="宋体" w:hint="eastAsia"/>
        </w:rPr>
        <w:t>）领域，尤其是在文本评分任务中，数据集的质量和规模对模型性能有着决定性的影响。然而，高质量的标注数据往往难以获得，因为它们需要大量的人力和时间来创建和验证。此外，对于特定领域，如罕见语言或专业主题，高质量的标注数据可能</w:t>
      </w:r>
      <w:proofErr w:type="gramStart"/>
      <w:r w:rsidRPr="00EE57B4">
        <w:rPr>
          <w:rFonts w:ascii="宋体" w:eastAsia="宋体" w:hAnsi="宋体" w:hint="eastAsia"/>
        </w:rPr>
        <w:t>微乎及微</w:t>
      </w:r>
      <w:proofErr w:type="gramEnd"/>
      <w:r w:rsidRPr="00EE57B4">
        <w:rPr>
          <w:rFonts w:ascii="宋体" w:eastAsia="宋体" w:hAnsi="宋体" w:hint="eastAsia"/>
        </w:rPr>
        <w:t>。而在其中，数据增强技术可以通过生成额外的训练样本来扩大和多样化数据集，从而提高模型的泛化能力和鲁棒性。在文本评分领域，这意味着能够更准确地评估文本的质量，无论是在教育、出版还是内容审核等领域。本研究旨在探讨如何通过数据增强技术，特别是利用大语言模型和文本蒸馏方法，来提高文本评分模型的性能。本研究提出了一种基于大语言模型的数据增强稳步评测研究，探究在数据紧缺的情况下，借由大语言模型进行数据增强和数据蒸馏方法，是否能够得出用于训练的较好质量的数据集，以提升文本分类模型的性能。</w:t>
      </w:r>
    </w:p>
    <w:p w14:paraId="1C6396EA" w14:textId="07AB5511" w:rsidR="00F7543D" w:rsidRPr="00EE57B4" w:rsidRDefault="00F7543D" w:rsidP="00F7543D">
      <w:pPr>
        <w:pStyle w:val="a9"/>
        <w:numPr>
          <w:ilvl w:val="1"/>
          <w:numId w:val="1"/>
        </w:numPr>
        <w:rPr>
          <w:rFonts w:ascii="宋体" w:eastAsia="宋体" w:hAnsi="宋体" w:hint="eastAsia"/>
          <w:b/>
          <w:bCs/>
        </w:rPr>
      </w:pPr>
      <w:r w:rsidRPr="00EE57B4">
        <w:rPr>
          <w:rFonts w:ascii="宋体" w:eastAsia="宋体" w:hAnsi="宋体" w:hint="eastAsia"/>
          <w:b/>
          <w:bCs/>
        </w:rPr>
        <w:t>国内外研究现状分析</w:t>
      </w:r>
    </w:p>
    <w:p w14:paraId="6BD0967F" w14:textId="77777777" w:rsidR="0086783B" w:rsidRPr="00EE57B4" w:rsidRDefault="0029086C" w:rsidP="0086783B">
      <w:pPr>
        <w:ind w:firstLine="390"/>
        <w:rPr>
          <w:rFonts w:ascii="宋体" w:eastAsia="宋体" w:hAnsi="宋体" w:hint="eastAsia"/>
        </w:rPr>
      </w:pPr>
      <w:r w:rsidRPr="00EE57B4">
        <w:rPr>
          <w:rFonts w:ascii="宋体" w:eastAsia="宋体" w:hAnsi="宋体" w:hint="eastAsia"/>
        </w:rPr>
        <w:t>在自然语言处理领域，数据增强技术已经成为提升模型性能的重要手段，特别是对于文本分类任务。当前对于文本数据不足想出来的数据增强方法有很多，如</w:t>
      </w:r>
      <w:r w:rsidRPr="00EE57B4">
        <w:rPr>
          <w:rFonts w:ascii="Times New Roman" w:eastAsia="宋体" w:hAnsi="Times New Roman" w:hint="eastAsia"/>
        </w:rPr>
        <w:t>Wei</w:t>
      </w:r>
      <w:r w:rsidRPr="00EE57B4">
        <w:rPr>
          <w:rFonts w:ascii="宋体" w:eastAsia="宋体" w:hAnsi="宋体" w:hint="eastAsia"/>
        </w:rPr>
        <w:t>等人[</w:t>
      </w:r>
      <w:r w:rsidRPr="00EE57B4">
        <w:rPr>
          <w:rFonts w:ascii="Times New Roman" w:eastAsia="宋体" w:hAnsi="Times New Roman" w:hint="eastAsia"/>
        </w:rPr>
        <w:t>1</w:t>
      </w:r>
      <w:r w:rsidRPr="00EE57B4">
        <w:rPr>
          <w:rFonts w:ascii="宋体" w:eastAsia="宋体" w:hAnsi="宋体" w:hint="eastAsia"/>
        </w:rPr>
        <w:t>]发明的</w:t>
      </w:r>
      <w:r w:rsidRPr="00EE57B4">
        <w:rPr>
          <w:rFonts w:ascii="Times New Roman" w:eastAsia="宋体" w:hAnsi="Times New Roman" w:hint="eastAsia"/>
        </w:rPr>
        <w:t>EDA</w:t>
      </w:r>
      <w:r w:rsidRPr="00EE57B4">
        <w:rPr>
          <w:rFonts w:ascii="宋体" w:eastAsia="宋体" w:hAnsi="宋体" w:hint="eastAsia"/>
        </w:rPr>
        <w:t>方法通过同义词替换，随机插入，随机删除，随机交换，回译，文本重组的方式对数据进行增强</w:t>
      </w:r>
      <w:r w:rsidR="0086783B" w:rsidRPr="00EE57B4">
        <w:rPr>
          <w:rFonts w:ascii="宋体" w:eastAsia="宋体" w:hAnsi="宋体" w:hint="eastAsia"/>
        </w:rPr>
        <w:t>，从而实现数据的多样化</w:t>
      </w:r>
      <w:r w:rsidRPr="00EE57B4">
        <w:rPr>
          <w:rFonts w:ascii="宋体" w:eastAsia="宋体" w:hAnsi="宋体" w:hint="eastAsia"/>
        </w:rPr>
        <w:t>。</w:t>
      </w:r>
      <w:r w:rsidRPr="00EE57B4">
        <w:rPr>
          <w:rFonts w:ascii="Times New Roman" w:eastAsia="宋体" w:hAnsi="Times New Roman" w:hint="eastAsia"/>
        </w:rPr>
        <w:t>Qian</w:t>
      </w:r>
      <w:r w:rsidRPr="00EE57B4">
        <w:rPr>
          <w:rFonts w:ascii="宋体" w:eastAsia="宋体" w:hAnsi="宋体" w:hint="eastAsia"/>
        </w:rPr>
        <w:t>等人[</w:t>
      </w:r>
      <w:r w:rsidRPr="00EE57B4">
        <w:rPr>
          <w:rFonts w:ascii="Times New Roman" w:eastAsia="宋体" w:hAnsi="Times New Roman" w:hint="eastAsia"/>
        </w:rPr>
        <w:t>2</w:t>
      </w:r>
      <w:r w:rsidRPr="00EE57B4">
        <w:rPr>
          <w:rFonts w:ascii="宋体" w:eastAsia="宋体" w:hAnsi="宋体" w:hint="eastAsia"/>
        </w:rPr>
        <w:t>]发明的</w:t>
      </w:r>
      <w:r w:rsidRPr="00EE57B4">
        <w:rPr>
          <w:rFonts w:ascii="Times New Roman" w:eastAsia="宋体" w:hAnsi="Times New Roman" w:hint="eastAsia"/>
        </w:rPr>
        <w:t>AEDA</w:t>
      </w:r>
      <w:r w:rsidRPr="00EE57B4">
        <w:rPr>
          <w:rFonts w:ascii="宋体" w:eastAsia="宋体" w:hAnsi="宋体" w:hint="eastAsia"/>
        </w:rPr>
        <w:t>则通过更简单地插入标点符号的方式来进行数据增强</w:t>
      </w:r>
      <w:r w:rsidR="0086783B" w:rsidRPr="00EE57B4">
        <w:rPr>
          <w:rFonts w:ascii="宋体" w:eastAsia="宋体" w:hAnsi="宋体" w:hint="eastAsia"/>
        </w:rPr>
        <w:t>，更加</w:t>
      </w:r>
      <w:r w:rsidRPr="00EE57B4">
        <w:rPr>
          <w:rFonts w:ascii="宋体" w:eastAsia="宋体" w:hAnsi="宋体" w:hint="eastAsia"/>
        </w:rPr>
        <w:t>简化</w:t>
      </w:r>
      <w:r w:rsidR="0086783B" w:rsidRPr="00EE57B4">
        <w:rPr>
          <w:rFonts w:ascii="宋体" w:eastAsia="宋体" w:hAnsi="宋体" w:hint="eastAsia"/>
        </w:rPr>
        <w:t>了</w:t>
      </w:r>
      <w:r w:rsidRPr="00EE57B4">
        <w:rPr>
          <w:rFonts w:ascii="宋体" w:eastAsia="宋体" w:hAnsi="宋体" w:hint="eastAsia"/>
        </w:rPr>
        <w:t>对文本的处理</w:t>
      </w:r>
      <w:r w:rsidR="0086783B" w:rsidRPr="00EE57B4">
        <w:rPr>
          <w:rFonts w:ascii="宋体" w:eastAsia="宋体" w:hAnsi="宋体" w:hint="eastAsia"/>
        </w:rPr>
        <w:t>，实现处理的轻量化</w:t>
      </w:r>
      <w:r w:rsidRPr="00EE57B4">
        <w:rPr>
          <w:rFonts w:ascii="宋体" w:eastAsia="宋体" w:hAnsi="宋体" w:hint="eastAsia"/>
        </w:rPr>
        <w:t>。还有研究者通过相似度的计算来进行未标注文本的分类，</w:t>
      </w:r>
      <w:r w:rsidR="0086783B" w:rsidRPr="00EE57B4">
        <w:rPr>
          <w:rFonts w:ascii="宋体" w:eastAsia="宋体" w:hAnsi="宋体" w:hint="eastAsia"/>
        </w:rPr>
        <w:t>变向</w:t>
      </w:r>
      <w:r w:rsidRPr="00EE57B4">
        <w:rPr>
          <w:rFonts w:ascii="宋体" w:eastAsia="宋体" w:hAnsi="宋体" w:hint="eastAsia"/>
        </w:rPr>
        <w:t>实现从未标注数据到标注数据的转化，</w:t>
      </w:r>
      <w:r w:rsidR="0086783B" w:rsidRPr="00EE57B4">
        <w:rPr>
          <w:rFonts w:ascii="宋体" w:eastAsia="宋体" w:hAnsi="宋体" w:hint="eastAsia"/>
        </w:rPr>
        <w:t>从而</w:t>
      </w:r>
      <w:r w:rsidRPr="00EE57B4">
        <w:rPr>
          <w:rFonts w:ascii="宋体" w:eastAsia="宋体" w:hAnsi="宋体" w:hint="eastAsia"/>
        </w:rPr>
        <w:t>实现数据增强(如</w:t>
      </w:r>
      <w:r w:rsidRPr="00EE57B4">
        <w:rPr>
          <w:rFonts w:ascii="Times New Roman" w:eastAsia="宋体" w:hAnsi="Times New Roman" w:hint="eastAsia"/>
        </w:rPr>
        <w:t>Su</w:t>
      </w:r>
      <w:r w:rsidRPr="00EE57B4">
        <w:rPr>
          <w:rFonts w:ascii="宋体" w:eastAsia="宋体" w:hAnsi="宋体" w:hint="eastAsia"/>
        </w:rPr>
        <w:t>等人[</w:t>
      </w:r>
      <w:r w:rsidRPr="00EE57B4">
        <w:rPr>
          <w:rFonts w:ascii="Times New Roman" w:eastAsia="宋体" w:hAnsi="Times New Roman" w:hint="eastAsia"/>
        </w:rPr>
        <w:t>5</w:t>
      </w:r>
      <w:r w:rsidRPr="00EE57B4">
        <w:rPr>
          <w:rFonts w:ascii="宋体" w:eastAsia="宋体" w:hAnsi="宋体" w:hint="eastAsia"/>
        </w:rPr>
        <w:t>])。</w:t>
      </w:r>
    </w:p>
    <w:p w14:paraId="44C15CC0" w14:textId="6ECEE1B1" w:rsidR="0086783B" w:rsidRPr="00EE57B4" w:rsidRDefault="0086783B" w:rsidP="0086783B">
      <w:pPr>
        <w:ind w:firstLine="390"/>
        <w:rPr>
          <w:rFonts w:ascii="宋体" w:eastAsia="宋体" w:hAnsi="宋体" w:hint="eastAsia"/>
        </w:rPr>
      </w:pPr>
      <w:r w:rsidRPr="00EE57B4">
        <w:rPr>
          <w:rFonts w:ascii="宋体" w:eastAsia="宋体" w:hAnsi="宋体" w:hint="eastAsia"/>
        </w:rPr>
        <w:t>还有一些研究者，为了适应不同领域作文所带来的作文分布差异，通过优化模型的方式构建了一些鲁棒性较好的跨领域作文自动评分模型。</w:t>
      </w:r>
    </w:p>
    <w:p w14:paraId="356FE230" w14:textId="78D4EE7E" w:rsidR="0029086C" w:rsidRPr="00EE57B4" w:rsidRDefault="0029086C" w:rsidP="0086783B">
      <w:pPr>
        <w:ind w:firstLine="390"/>
        <w:rPr>
          <w:rFonts w:ascii="宋体" w:eastAsia="宋体" w:hAnsi="宋体" w:hint="eastAsia"/>
        </w:rPr>
      </w:pPr>
      <w:r w:rsidRPr="00EE57B4">
        <w:rPr>
          <w:rFonts w:ascii="宋体" w:eastAsia="宋体" w:hAnsi="宋体" w:hint="eastAsia"/>
        </w:rPr>
        <w:t>随着近些</w:t>
      </w:r>
      <w:r w:rsidR="0086783B" w:rsidRPr="00EE57B4">
        <w:rPr>
          <w:rFonts w:ascii="宋体" w:eastAsia="宋体" w:hAnsi="宋体" w:hint="eastAsia"/>
        </w:rPr>
        <w:t>年</w:t>
      </w:r>
      <w:proofErr w:type="spellStart"/>
      <w:r w:rsidRPr="00EE57B4">
        <w:rPr>
          <w:rFonts w:ascii="Times New Roman" w:eastAsia="宋体" w:hAnsi="Times New Roman" w:hint="eastAsia"/>
        </w:rPr>
        <w:t>transfomer</w:t>
      </w:r>
      <w:proofErr w:type="spellEnd"/>
      <w:r w:rsidRPr="00EE57B4">
        <w:rPr>
          <w:rFonts w:ascii="宋体" w:eastAsia="宋体" w:hAnsi="宋体" w:hint="eastAsia"/>
        </w:rPr>
        <w:t>的发展，大语言模型如</w:t>
      </w:r>
      <w:r w:rsidRPr="00EE57B4">
        <w:rPr>
          <w:rFonts w:ascii="Times New Roman" w:eastAsia="宋体" w:hAnsi="Times New Roman" w:hint="eastAsia"/>
        </w:rPr>
        <w:t>GPT</w:t>
      </w:r>
      <w:r w:rsidR="0086783B" w:rsidRPr="00EE57B4">
        <w:rPr>
          <w:rFonts w:ascii="宋体" w:eastAsia="宋体" w:hAnsi="宋体" w:hint="eastAsia"/>
        </w:rPr>
        <w:t>等</w:t>
      </w:r>
      <w:r w:rsidRPr="00EE57B4">
        <w:rPr>
          <w:rFonts w:ascii="宋体" w:eastAsia="宋体" w:hAnsi="宋体" w:hint="eastAsia"/>
        </w:rPr>
        <w:t>被证实在数据增强上具有较高的可靠性，因此也出现了其他数据增强的方法，比如运用大语言模型进行数据增强。</w:t>
      </w:r>
    </w:p>
    <w:p w14:paraId="762B6F7D" w14:textId="00C4AB2F" w:rsidR="0029086C" w:rsidRPr="00EE57B4" w:rsidRDefault="00C57D95" w:rsidP="0029086C">
      <w:pPr>
        <w:ind w:firstLine="390"/>
        <w:rPr>
          <w:rFonts w:ascii="宋体" w:eastAsia="宋体" w:hAnsi="宋体" w:hint="eastAsia"/>
        </w:rPr>
      </w:pPr>
      <w:r w:rsidRPr="00EE57B4">
        <w:rPr>
          <w:rFonts w:ascii="宋体" w:eastAsia="宋体" w:hAnsi="宋体" w:hint="eastAsia"/>
        </w:rPr>
        <w:t>然而，在</w:t>
      </w:r>
      <w:r w:rsidR="0029086C" w:rsidRPr="00EE57B4">
        <w:rPr>
          <w:rFonts w:ascii="宋体" w:eastAsia="宋体" w:hAnsi="宋体" w:hint="eastAsia"/>
        </w:rPr>
        <w:t>现有的方法中，传统的方法会使得模型学到的特征比较单一，使得训练得出的模型灵活性较低</w:t>
      </w:r>
      <w:r w:rsidR="0086783B" w:rsidRPr="00EE57B4">
        <w:rPr>
          <w:rFonts w:ascii="宋体" w:eastAsia="宋体" w:hAnsi="宋体" w:hint="eastAsia"/>
        </w:rPr>
        <w:t>。跨领域的作文评分模型能够通过模型较好的鲁棒性实现较为不错的评分效果，但是</w:t>
      </w:r>
      <w:r w:rsidR="00E00722" w:rsidRPr="00EE57B4">
        <w:rPr>
          <w:rFonts w:ascii="宋体" w:eastAsia="宋体" w:hAnsi="宋体" w:hint="eastAsia"/>
        </w:rPr>
        <w:t>建模</w:t>
      </w:r>
      <w:r w:rsidR="0086783B" w:rsidRPr="00EE57B4">
        <w:rPr>
          <w:rFonts w:ascii="宋体" w:eastAsia="宋体" w:hAnsi="宋体" w:hint="eastAsia"/>
        </w:rPr>
        <w:t>却</w:t>
      </w:r>
      <w:r w:rsidR="00E00722" w:rsidRPr="00EE57B4">
        <w:rPr>
          <w:rFonts w:ascii="宋体" w:eastAsia="宋体" w:hAnsi="宋体" w:hint="eastAsia"/>
        </w:rPr>
        <w:t>较为</w:t>
      </w:r>
      <w:r w:rsidR="0086783B" w:rsidRPr="00EE57B4">
        <w:rPr>
          <w:rFonts w:ascii="宋体" w:eastAsia="宋体" w:hAnsi="宋体" w:hint="eastAsia"/>
        </w:rPr>
        <w:t>复杂，且难以适应不同评分标准的作文数据集。</w:t>
      </w:r>
      <w:r w:rsidR="00E00722" w:rsidRPr="00EE57B4">
        <w:rPr>
          <w:rFonts w:ascii="宋体" w:eastAsia="宋体" w:hAnsi="宋体" w:hint="eastAsia"/>
        </w:rPr>
        <w:t>而</w:t>
      </w:r>
      <w:r w:rsidR="0029086C" w:rsidRPr="00EE57B4">
        <w:rPr>
          <w:rFonts w:ascii="宋体" w:eastAsia="宋体" w:hAnsi="宋体" w:hint="eastAsia"/>
        </w:rPr>
        <w:t>现代运用大语言模型生成数据的方法优化大多在于修改大语言模型的提示词（即运用提示词工程）以得到更高质量的文本（如</w:t>
      </w:r>
      <w:r w:rsidR="0029086C" w:rsidRPr="00EE57B4">
        <w:rPr>
          <w:rFonts w:ascii="Times New Roman" w:eastAsia="宋体" w:hAnsi="Times New Roman" w:hint="eastAsia"/>
        </w:rPr>
        <w:t>Chen</w:t>
      </w:r>
      <w:r w:rsidR="0029086C" w:rsidRPr="00EE57B4">
        <w:rPr>
          <w:rFonts w:ascii="宋体" w:eastAsia="宋体" w:hAnsi="宋体" w:hint="eastAsia"/>
        </w:rPr>
        <w:t>等人[</w:t>
      </w:r>
      <w:r w:rsidR="0029086C" w:rsidRPr="00EE57B4">
        <w:rPr>
          <w:rFonts w:ascii="Times New Roman" w:eastAsia="宋体" w:hAnsi="Times New Roman" w:hint="eastAsia"/>
        </w:rPr>
        <w:t>4</w:t>
      </w:r>
      <w:r w:rsidR="0029086C" w:rsidRPr="00EE57B4">
        <w:rPr>
          <w:rFonts w:ascii="宋体" w:eastAsia="宋体" w:hAnsi="宋体" w:hint="eastAsia"/>
        </w:rPr>
        <w:t>]的研究）。但由于大语言模型生</w:t>
      </w:r>
      <w:r w:rsidR="0029086C" w:rsidRPr="00EE57B4">
        <w:rPr>
          <w:rFonts w:ascii="宋体" w:eastAsia="宋体" w:hAnsi="宋体" w:hint="eastAsia"/>
        </w:rPr>
        <w:lastRenderedPageBreak/>
        <w:t>成的随机性，即使</w:t>
      </w:r>
      <w:r w:rsidR="00E00722" w:rsidRPr="00EE57B4">
        <w:rPr>
          <w:rFonts w:ascii="宋体" w:eastAsia="宋体" w:hAnsi="宋体" w:hint="eastAsia"/>
        </w:rPr>
        <w:t>是</w:t>
      </w:r>
      <w:r w:rsidR="0029086C" w:rsidRPr="00EE57B4">
        <w:rPr>
          <w:rFonts w:ascii="宋体" w:eastAsia="宋体" w:hAnsi="宋体" w:hint="eastAsia"/>
        </w:rPr>
        <w:t>通过缜密的提示</w:t>
      </w:r>
      <w:proofErr w:type="gramStart"/>
      <w:r w:rsidR="0029086C" w:rsidRPr="00EE57B4">
        <w:rPr>
          <w:rFonts w:ascii="宋体" w:eastAsia="宋体" w:hAnsi="宋体" w:hint="eastAsia"/>
        </w:rPr>
        <w:t>词工程</w:t>
      </w:r>
      <w:proofErr w:type="gramEnd"/>
      <w:r w:rsidR="0029086C" w:rsidRPr="00EE57B4">
        <w:rPr>
          <w:rFonts w:ascii="宋体" w:eastAsia="宋体" w:hAnsi="宋体" w:hint="eastAsia"/>
        </w:rPr>
        <w:t>得到的文本依然无法保证所有文本的高质量性。</w:t>
      </w:r>
    </w:p>
    <w:p w14:paraId="10629009" w14:textId="614D1BD9" w:rsidR="00C57D95" w:rsidRPr="00EE57B4" w:rsidRDefault="00C57D95" w:rsidP="0029086C">
      <w:pPr>
        <w:ind w:firstLine="390"/>
        <w:rPr>
          <w:rFonts w:ascii="宋体" w:eastAsia="宋体" w:hAnsi="宋体" w:hint="eastAsia"/>
        </w:rPr>
      </w:pPr>
      <w:r w:rsidRPr="00EE57B4">
        <w:rPr>
          <w:rFonts w:ascii="宋体" w:eastAsia="宋体" w:hAnsi="宋体" w:hint="eastAsia"/>
        </w:rPr>
        <w:t>总的来说，</w:t>
      </w:r>
      <w:r w:rsidRPr="00EE57B4">
        <w:rPr>
          <w:rFonts w:ascii="宋体" w:eastAsia="宋体" w:hAnsi="宋体"/>
        </w:rPr>
        <w:t>现有方法面临</w:t>
      </w:r>
      <w:r w:rsidR="008F1861" w:rsidRPr="00EE57B4">
        <w:rPr>
          <w:rFonts w:ascii="宋体" w:eastAsia="宋体" w:hAnsi="宋体" w:hint="eastAsia"/>
        </w:rPr>
        <w:t>着</w:t>
      </w:r>
      <w:r w:rsidRPr="00EE57B4">
        <w:rPr>
          <w:rFonts w:ascii="宋体" w:eastAsia="宋体" w:hAnsi="宋体"/>
        </w:rPr>
        <w:t>三重挑战：传统文本增强易导致特征单一化学习；跨领域模型构建存在复杂度与适配性矛盾；大语言模型生成数据的质量</w:t>
      </w:r>
      <w:proofErr w:type="gramStart"/>
      <w:r w:rsidRPr="00EE57B4">
        <w:rPr>
          <w:rFonts w:ascii="宋体" w:eastAsia="宋体" w:hAnsi="宋体"/>
        </w:rPr>
        <w:t>不</w:t>
      </w:r>
      <w:proofErr w:type="gramEnd"/>
      <w:r w:rsidRPr="00EE57B4">
        <w:rPr>
          <w:rFonts w:ascii="宋体" w:eastAsia="宋体" w:hAnsi="宋体"/>
        </w:rPr>
        <w:t>可控性。这些瓶颈制约了自动评分系统的实用化进程，亟待建立有效的生成数据质量控制机制。</w:t>
      </w:r>
    </w:p>
    <w:p w14:paraId="232DA2E0" w14:textId="74F78556" w:rsidR="00F7543D" w:rsidRPr="00EE57B4" w:rsidRDefault="00F7543D" w:rsidP="00F7543D">
      <w:pPr>
        <w:pStyle w:val="a9"/>
        <w:numPr>
          <w:ilvl w:val="1"/>
          <w:numId w:val="1"/>
        </w:numPr>
        <w:rPr>
          <w:rFonts w:ascii="宋体" w:eastAsia="宋体" w:hAnsi="宋体" w:hint="eastAsia"/>
          <w:b/>
          <w:bCs/>
        </w:rPr>
      </w:pPr>
      <w:r w:rsidRPr="00EE57B4">
        <w:rPr>
          <w:rFonts w:ascii="宋体" w:eastAsia="宋体" w:hAnsi="宋体" w:hint="eastAsia"/>
          <w:b/>
          <w:bCs/>
        </w:rPr>
        <w:t>本文研究内容</w:t>
      </w:r>
    </w:p>
    <w:p w14:paraId="0419F0BF" w14:textId="44237A48" w:rsidR="00C57D95" w:rsidRPr="00EE57B4" w:rsidRDefault="00C57D95" w:rsidP="00E00722">
      <w:pPr>
        <w:ind w:firstLine="390"/>
        <w:rPr>
          <w:rFonts w:ascii="宋体" w:eastAsia="宋体" w:hAnsi="宋体" w:hint="eastAsia"/>
        </w:rPr>
      </w:pPr>
      <w:r w:rsidRPr="00EE57B4">
        <w:rPr>
          <w:rFonts w:ascii="宋体" w:eastAsia="宋体" w:hAnsi="宋体" w:hint="eastAsia"/>
        </w:rPr>
        <w:t>本研究提出基于大语言模型</w:t>
      </w:r>
      <w:r w:rsidR="008F1861" w:rsidRPr="00EE57B4">
        <w:rPr>
          <w:rFonts w:ascii="宋体" w:eastAsia="宋体" w:hAnsi="宋体" w:hint="eastAsia"/>
        </w:rPr>
        <w:t>及数据蒸馏</w:t>
      </w:r>
      <w:r w:rsidRPr="00EE57B4">
        <w:rPr>
          <w:rFonts w:ascii="宋体" w:eastAsia="宋体" w:hAnsi="宋体" w:hint="eastAsia"/>
        </w:rPr>
        <w:t>的</w:t>
      </w:r>
      <w:proofErr w:type="gramStart"/>
      <w:r w:rsidRPr="00EE57B4">
        <w:rPr>
          <w:rFonts w:ascii="宋体" w:eastAsia="宋体" w:hAnsi="宋体" w:hint="eastAsia"/>
        </w:rPr>
        <w:t>双阶段</w:t>
      </w:r>
      <w:proofErr w:type="gramEnd"/>
      <w:r w:rsidRPr="00EE57B4">
        <w:rPr>
          <w:rFonts w:ascii="宋体" w:eastAsia="宋体" w:hAnsi="宋体" w:hint="eastAsia"/>
        </w:rPr>
        <w:t>增强框架</w:t>
      </w:r>
      <w:r w:rsidRPr="00EE57B4">
        <w:rPr>
          <w:rFonts w:ascii="Times New Roman" w:eastAsia="宋体" w:hAnsi="Times New Roman" w:hint="eastAsia"/>
        </w:rPr>
        <w:t>LLM</w:t>
      </w:r>
      <w:r w:rsidRPr="00EE57B4">
        <w:rPr>
          <w:rFonts w:ascii="宋体" w:eastAsia="宋体" w:hAnsi="宋体" w:hint="eastAsia"/>
        </w:rPr>
        <w:t>-</w:t>
      </w:r>
      <w:r w:rsidRPr="00EE57B4">
        <w:rPr>
          <w:rFonts w:ascii="Times New Roman" w:eastAsia="宋体" w:hAnsi="Times New Roman" w:hint="eastAsia"/>
        </w:rPr>
        <w:t>DA</w:t>
      </w:r>
      <w:r w:rsidRPr="00EE57B4">
        <w:rPr>
          <w:rFonts w:ascii="宋体" w:eastAsia="宋体" w:hAnsi="宋体" w:hint="eastAsia"/>
        </w:rPr>
        <w:t>，通过生成-蒸馏协同机制提升文本评分模型性能。研究内容包含三个核心模块</w:t>
      </w:r>
      <w:r w:rsidR="003E531B" w:rsidRPr="00EE57B4">
        <w:rPr>
          <w:rFonts w:ascii="宋体" w:eastAsia="宋体" w:hAnsi="宋体" w:hint="eastAsia"/>
        </w:rPr>
        <w:t>，分别为数据增强模块，数据蒸馏（过滤）模块以及数据改写（再生成）模块。通过此架构可以得出较优质的增强数据集，为模型构建提供良好训练集。</w:t>
      </w:r>
    </w:p>
    <w:p w14:paraId="0CD1F0CD" w14:textId="7473371E" w:rsidR="00845AB0" w:rsidRPr="00EE57B4" w:rsidRDefault="008F1861" w:rsidP="008F1861">
      <w:pPr>
        <w:ind w:firstLine="390"/>
        <w:rPr>
          <w:rFonts w:ascii="宋体" w:eastAsia="宋体" w:hAnsi="宋体" w:hint="eastAsia"/>
        </w:rPr>
      </w:pPr>
      <w:r w:rsidRPr="00EE57B4">
        <w:rPr>
          <w:rFonts w:ascii="宋体" w:eastAsia="宋体" w:hAnsi="宋体" w:hint="eastAsia"/>
        </w:rPr>
        <w:t>总体来说，</w:t>
      </w:r>
      <w:r w:rsidR="00C57D95" w:rsidRPr="00EE57B4">
        <w:rPr>
          <w:rFonts w:ascii="宋体" w:eastAsia="宋体" w:hAnsi="宋体" w:hint="eastAsia"/>
        </w:rPr>
        <w:t>本研究的</w:t>
      </w:r>
      <w:r w:rsidRPr="00EE57B4">
        <w:rPr>
          <w:rFonts w:ascii="宋体" w:eastAsia="宋体" w:hAnsi="宋体" w:hint="eastAsia"/>
        </w:rPr>
        <w:t>贡献在于</w:t>
      </w:r>
      <w:r w:rsidR="00C57D95" w:rsidRPr="00EE57B4">
        <w:rPr>
          <w:rFonts w:ascii="宋体" w:eastAsia="宋体" w:hAnsi="宋体" w:hint="eastAsia"/>
        </w:rPr>
        <w:t>：</w:t>
      </w:r>
      <w:r w:rsidRPr="00EE57B4">
        <w:rPr>
          <w:rFonts w:ascii="Times New Roman" w:eastAsia="宋体" w:hAnsi="Times New Roman" w:hint="eastAsia"/>
        </w:rPr>
        <w:t>1</w:t>
      </w:r>
      <w:r w:rsidRPr="00EE57B4">
        <w:rPr>
          <w:rFonts w:ascii="宋体" w:eastAsia="宋体" w:hAnsi="宋体" w:hint="eastAsia"/>
        </w:rPr>
        <w:t xml:space="preserve">. </w:t>
      </w:r>
      <w:r w:rsidR="00762E80" w:rsidRPr="00EE57B4">
        <w:rPr>
          <w:rFonts w:ascii="宋体" w:eastAsia="宋体" w:hAnsi="宋体" w:hint="eastAsia"/>
        </w:rPr>
        <w:t>提出了</w:t>
      </w:r>
      <w:r w:rsidR="00E85E4E" w:rsidRPr="00EE57B4">
        <w:rPr>
          <w:rFonts w:ascii="Times New Roman" w:eastAsia="宋体" w:hAnsi="Times New Roman" w:hint="eastAsia"/>
        </w:rPr>
        <w:t>LLM</w:t>
      </w:r>
      <w:r w:rsidR="00E85E4E" w:rsidRPr="00EE57B4">
        <w:rPr>
          <w:rFonts w:ascii="宋体" w:eastAsia="宋体" w:hAnsi="宋体" w:hint="eastAsia"/>
        </w:rPr>
        <w:t>-</w:t>
      </w:r>
      <w:r w:rsidR="00E85E4E" w:rsidRPr="00EE57B4">
        <w:rPr>
          <w:rFonts w:ascii="Times New Roman" w:eastAsia="宋体" w:hAnsi="Times New Roman" w:hint="eastAsia"/>
        </w:rPr>
        <w:t>DA</w:t>
      </w:r>
      <w:proofErr w:type="gramStart"/>
      <w:r w:rsidR="00762E80" w:rsidRPr="00EE57B4">
        <w:rPr>
          <w:rFonts w:ascii="宋体" w:eastAsia="宋体" w:hAnsi="宋体" w:hint="eastAsia"/>
        </w:rPr>
        <w:t>双阶段</w:t>
      </w:r>
      <w:proofErr w:type="gramEnd"/>
      <w:r w:rsidR="00762E80" w:rsidRPr="00EE57B4">
        <w:rPr>
          <w:rFonts w:ascii="宋体" w:eastAsia="宋体" w:hAnsi="宋体" w:hint="eastAsia"/>
        </w:rPr>
        <w:t>增强框架，解决了大语言模型因为生成的随机性导致数据质量参差不齐的情况。</w:t>
      </w:r>
      <w:r w:rsidR="00762E80" w:rsidRPr="00EE57B4">
        <w:rPr>
          <w:rFonts w:ascii="Times New Roman" w:eastAsia="宋体" w:hAnsi="Times New Roman" w:hint="eastAsia"/>
        </w:rPr>
        <w:t>2</w:t>
      </w:r>
      <w:r w:rsidR="00762E80" w:rsidRPr="00EE57B4">
        <w:rPr>
          <w:rFonts w:ascii="宋体" w:eastAsia="宋体" w:hAnsi="宋体" w:hint="eastAsia"/>
        </w:rPr>
        <w:t>. 将数据增强运用于</w:t>
      </w:r>
      <w:r w:rsidR="00762E80" w:rsidRPr="00EE57B4">
        <w:rPr>
          <w:rFonts w:ascii="Times New Roman" w:eastAsia="宋体" w:hAnsi="Times New Roman" w:hint="eastAsia"/>
        </w:rPr>
        <w:t>AES</w:t>
      </w:r>
      <w:r w:rsidR="00762E80" w:rsidRPr="00EE57B4">
        <w:rPr>
          <w:rFonts w:ascii="宋体" w:eastAsia="宋体" w:hAnsi="宋体" w:hint="eastAsia"/>
        </w:rPr>
        <w:t>模型构建当中，并通过蒸馏得到的高质量数据集得出了评分能力良好的模型。</w:t>
      </w:r>
      <w:r w:rsidR="00762E80" w:rsidRPr="00EE57B4">
        <w:rPr>
          <w:rFonts w:ascii="Times New Roman" w:eastAsia="宋体" w:hAnsi="Times New Roman" w:hint="eastAsia"/>
        </w:rPr>
        <w:t>3</w:t>
      </w:r>
      <w:r w:rsidR="00762E80" w:rsidRPr="00EE57B4">
        <w:rPr>
          <w:rFonts w:ascii="宋体" w:eastAsia="宋体" w:hAnsi="宋体" w:hint="eastAsia"/>
        </w:rPr>
        <w:t>. 通过将模型进行对比分析，证明了此方法优于传统数据增强，及未经</w:t>
      </w:r>
      <w:proofErr w:type="gramStart"/>
      <w:r w:rsidR="00762E80" w:rsidRPr="00EE57B4">
        <w:rPr>
          <w:rFonts w:ascii="宋体" w:eastAsia="宋体" w:hAnsi="宋体" w:hint="eastAsia"/>
        </w:rPr>
        <w:t>过数据</w:t>
      </w:r>
      <w:proofErr w:type="gramEnd"/>
      <w:r w:rsidR="00762E80" w:rsidRPr="00EE57B4">
        <w:rPr>
          <w:rFonts w:ascii="宋体" w:eastAsia="宋体" w:hAnsi="宋体" w:hint="eastAsia"/>
        </w:rPr>
        <w:t>蒸馏训练得出的模型。</w:t>
      </w:r>
    </w:p>
    <w:p w14:paraId="57977B8C" w14:textId="6443B641" w:rsidR="00845AB0" w:rsidRPr="00EE57B4" w:rsidRDefault="00845AB0" w:rsidP="00845AB0">
      <w:pPr>
        <w:pStyle w:val="a9"/>
        <w:numPr>
          <w:ilvl w:val="1"/>
          <w:numId w:val="1"/>
        </w:numPr>
        <w:rPr>
          <w:rFonts w:ascii="宋体" w:eastAsia="宋体" w:hAnsi="宋体" w:hint="eastAsia"/>
          <w:b/>
          <w:bCs/>
        </w:rPr>
      </w:pPr>
      <w:r w:rsidRPr="00EE57B4">
        <w:rPr>
          <w:rFonts w:ascii="宋体" w:eastAsia="宋体" w:hAnsi="宋体" w:hint="eastAsia"/>
          <w:b/>
          <w:bCs/>
        </w:rPr>
        <w:t>论文结构</w:t>
      </w:r>
    </w:p>
    <w:p w14:paraId="1A91E433" w14:textId="1A08E222" w:rsidR="00FB4189" w:rsidRPr="00EE57B4" w:rsidRDefault="00FB4189" w:rsidP="00FB4189">
      <w:pPr>
        <w:ind w:left="390"/>
        <w:rPr>
          <w:rFonts w:ascii="宋体" w:eastAsia="宋体" w:hAnsi="宋体" w:hint="eastAsia"/>
        </w:rPr>
      </w:pPr>
      <w:r w:rsidRPr="00EE57B4">
        <w:rPr>
          <w:rFonts w:ascii="宋体" w:eastAsia="宋体" w:hAnsi="宋体" w:hint="eastAsia"/>
        </w:rPr>
        <w:t>本研究方法的</w:t>
      </w:r>
      <w:r w:rsidR="00A5649E" w:rsidRPr="00EE57B4">
        <w:rPr>
          <w:rFonts w:ascii="Times New Roman" w:eastAsia="宋体" w:hAnsi="Times New Roman" w:hint="eastAsia"/>
        </w:rPr>
        <w:t>LLM</w:t>
      </w:r>
      <w:r w:rsidR="00A5649E" w:rsidRPr="00EE57B4">
        <w:rPr>
          <w:rFonts w:ascii="宋体" w:eastAsia="宋体" w:hAnsi="宋体" w:hint="eastAsia"/>
        </w:rPr>
        <w:t>-</w:t>
      </w:r>
      <w:r w:rsidR="00A5649E" w:rsidRPr="00EE57B4">
        <w:rPr>
          <w:rFonts w:ascii="Times New Roman" w:eastAsia="宋体" w:hAnsi="Times New Roman" w:hint="eastAsia"/>
        </w:rPr>
        <w:t>DA</w:t>
      </w:r>
      <w:r w:rsidR="00A5649E" w:rsidRPr="00EE57B4">
        <w:rPr>
          <w:rFonts w:ascii="宋体" w:eastAsia="宋体" w:hAnsi="宋体" w:hint="eastAsia"/>
        </w:rPr>
        <w:t>数据增强</w:t>
      </w:r>
      <w:r w:rsidRPr="00EE57B4">
        <w:rPr>
          <w:rFonts w:ascii="宋体" w:eastAsia="宋体" w:hAnsi="宋体" w:hint="eastAsia"/>
        </w:rPr>
        <w:t>模型如下所示：</w:t>
      </w:r>
    </w:p>
    <w:p w14:paraId="49EF6ACB" w14:textId="79E2D46C" w:rsidR="00FB4189" w:rsidRPr="00EE57B4" w:rsidRDefault="003E531B" w:rsidP="003E531B">
      <w:pPr>
        <w:spacing w:after="0" w:line="240" w:lineRule="auto"/>
        <w:jc w:val="center"/>
        <w:rPr>
          <w:rFonts w:ascii="宋体" w:eastAsia="宋体" w:hAnsi="宋体" w:hint="eastAsia"/>
        </w:rPr>
      </w:pPr>
      <w:r w:rsidRPr="00EE57B4">
        <w:rPr>
          <w:rFonts w:ascii="宋体" w:eastAsia="宋体" w:hAnsi="宋体"/>
          <w:noProof/>
        </w:rPr>
        <w:drawing>
          <wp:inline distT="0" distB="0" distL="0" distR="0" wp14:anchorId="159ED46F" wp14:editId="35046B00">
            <wp:extent cx="5274310" cy="2063750"/>
            <wp:effectExtent l="0" t="0" r="2540" b="0"/>
            <wp:docPr id="7108049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063750"/>
                    </a:xfrm>
                    <a:prstGeom prst="rect">
                      <a:avLst/>
                    </a:prstGeom>
                    <a:noFill/>
                    <a:ln>
                      <a:noFill/>
                    </a:ln>
                  </pic:spPr>
                </pic:pic>
              </a:graphicData>
            </a:graphic>
          </wp:inline>
        </w:drawing>
      </w:r>
    </w:p>
    <w:p w14:paraId="080C4FA9" w14:textId="77E5B168" w:rsidR="001078D9" w:rsidRPr="00EE57B4" w:rsidRDefault="001078D9" w:rsidP="001078D9">
      <w:pPr>
        <w:spacing w:line="240" w:lineRule="auto"/>
        <w:jc w:val="center"/>
        <w:rPr>
          <w:rFonts w:ascii="宋体" w:eastAsia="宋体" w:hAnsi="宋体" w:hint="eastAsia"/>
          <w:sz w:val="18"/>
          <w:szCs w:val="18"/>
        </w:rPr>
      </w:pPr>
      <w:r w:rsidRPr="00EE57B4">
        <w:rPr>
          <w:rFonts w:ascii="Times New Roman" w:eastAsia="宋体" w:hAnsi="Times New Roman" w:hint="eastAsia"/>
          <w:sz w:val="18"/>
          <w:szCs w:val="18"/>
        </w:rPr>
        <w:t>LLM</w:t>
      </w:r>
      <w:r w:rsidRPr="00EE57B4">
        <w:rPr>
          <w:rFonts w:ascii="宋体" w:eastAsia="宋体" w:hAnsi="宋体" w:hint="eastAsia"/>
          <w:sz w:val="18"/>
          <w:szCs w:val="18"/>
        </w:rPr>
        <w:t>-</w:t>
      </w:r>
      <w:r w:rsidRPr="00EE57B4">
        <w:rPr>
          <w:rFonts w:ascii="Times New Roman" w:eastAsia="宋体" w:hAnsi="Times New Roman" w:hint="eastAsia"/>
          <w:sz w:val="18"/>
          <w:szCs w:val="18"/>
        </w:rPr>
        <w:t>DA</w:t>
      </w:r>
      <w:r w:rsidRPr="00EE57B4">
        <w:rPr>
          <w:rFonts w:ascii="宋体" w:eastAsia="宋体" w:hAnsi="宋体" w:hint="eastAsia"/>
          <w:sz w:val="18"/>
          <w:szCs w:val="18"/>
        </w:rPr>
        <w:t>框架</w:t>
      </w:r>
    </w:p>
    <w:p w14:paraId="694A81B0" w14:textId="77777777" w:rsidR="003E531B" w:rsidRPr="00EE57B4" w:rsidRDefault="003E531B" w:rsidP="003E531B">
      <w:pPr>
        <w:ind w:firstLine="390"/>
        <w:rPr>
          <w:rFonts w:ascii="宋体" w:eastAsia="宋体" w:hAnsi="宋体" w:hint="eastAsia"/>
        </w:rPr>
      </w:pPr>
      <w:r w:rsidRPr="00EE57B4">
        <w:rPr>
          <w:rFonts w:ascii="宋体" w:eastAsia="宋体" w:hAnsi="宋体" w:hint="eastAsia"/>
        </w:rPr>
        <w:t>大语言模型数据增强模块：通过当前给定的作文评分标准，构建提示词模板，运用大语言模型生成大量对应评分的数据。</w:t>
      </w:r>
    </w:p>
    <w:p w14:paraId="6A5E26CF" w14:textId="77777777" w:rsidR="003E531B" w:rsidRPr="00EE57B4" w:rsidRDefault="003E531B" w:rsidP="003E531B">
      <w:pPr>
        <w:ind w:firstLine="390"/>
        <w:rPr>
          <w:rFonts w:ascii="宋体" w:eastAsia="宋体" w:hAnsi="宋体" w:hint="eastAsia"/>
        </w:rPr>
      </w:pPr>
      <w:r w:rsidRPr="00EE57B4">
        <w:rPr>
          <w:rFonts w:ascii="宋体" w:eastAsia="宋体" w:hAnsi="宋体" w:hint="eastAsia"/>
        </w:rPr>
        <w:t>数据蒸馏模块：设计</w:t>
      </w:r>
      <w:r w:rsidRPr="00EE57B4">
        <w:rPr>
          <w:rFonts w:ascii="宋体" w:eastAsia="宋体" w:hAnsi="宋体"/>
        </w:rPr>
        <w:t>基于词汇</w:t>
      </w:r>
      <w:r w:rsidRPr="00EE57B4">
        <w:rPr>
          <w:rFonts w:ascii="宋体" w:eastAsia="宋体" w:hAnsi="宋体" w:hint="eastAsia"/>
        </w:rPr>
        <w:t>复杂及</w:t>
      </w:r>
      <w:r w:rsidRPr="00EE57B4">
        <w:rPr>
          <w:rFonts w:ascii="宋体" w:eastAsia="宋体" w:hAnsi="宋体"/>
        </w:rPr>
        <w:t>多样性指数</w:t>
      </w:r>
      <w:r w:rsidRPr="00EE57B4">
        <w:rPr>
          <w:rFonts w:ascii="宋体" w:eastAsia="宋体" w:hAnsi="宋体" w:hint="eastAsia"/>
        </w:rPr>
        <w:t>评估，文章句型运用与主题连贯性评估，以及基于规则语法检测的三通道过滤机制，对进入的数据集进行过滤。将数据集进行分类，分离出符合要求的高质量数据集和不符合要求的低质量数据集。</w:t>
      </w:r>
    </w:p>
    <w:p w14:paraId="3903C64A" w14:textId="77777777" w:rsidR="003E531B" w:rsidRPr="00EE57B4" w:rsidRDefault="003E531B" w:rsidP="003E531B">
      <w:pPr>
        <w:ind w:firstLine="390"/>
        <w:rPr>
          <w:rFonts w:ascii="宋体" w:eastAsia="宋体" w:hAnsi="宋体" w:hint="eastAsia"/>
        </w:rPr>
      </w:pPr>
      <w:r w:rsidRPr="00EE57B4">
        <w:rPr>
          <w:rFonts w:ascii="宋体" w:eastAsia="宋体" w:hAnsi="宋体" w:hint="eastAsia"/>
        </w:rPr>
        <w:t>数据自适应循环改写模块：记录下不符合要求的低质量数据集，根据其未达标的</w:t>
      </w:r>
      <w:r w:rsidRPr="00EE57B4">
        <w:rPr>
          <w:rFonts w:ascii="宋体" w:eastAsia="宋体" w:hAnsi="宋体" w:hint="eastAsia"/>
        </w:rPr>
        <w:lastRenderedPageBreak/>
        <w:t>指标构建不同的大语言</w:t>
      </w:r>
      <w:proofErr w:type="gramStart"/>
      <w:r w:rsidRPr="00EE57B4">
        <w:rPr>
          <w:rFonts w:ascii="宋体" w:eastAsia="宋体" w:hAnsi="宋体" w:hint="eastAsia"/>
        </w:rPr>
        <w:t>提示词模版</w:t>
      </w:r>
      <w:proofErr w:type="gramEnd"/>
      <w:r w:rsidRPr="00EE57B4">
        <w:rPr>
          <w:rFonts w:ascii="宋体" w:eastAsia="宋体" w:hAnsi="宋体" w:hint="eastAsia"/>
        </w:rPr>
        <w:t>，重新利用大语言模型进行修改，直至符合数据过滤模块的标准，得到质量良好的数据集。</w:t>
      </w:r>
    </w:p>
    <w:p w14:paraId="598BF533" w14:textId="77777777" w:rsidR="003E531B" w:rsidRPr="003E531B" w:rsidRDefault="003E531B" w:rsidP="003E531B">
      <w:pPr>
        <w:spacing w:line="240" w:lineRule="auto"/>
        <w:rPr>
          <w:rFonts w:ascii="宋体" w:eastAsia="宋体" w:hAnsi="宋体" w:hint="eastAsia"/>
          <w:sz w:val="24"/>
        </w:rPr>
      </w:pPr>
    </w:p>
    <w:p w14:paraId="4A884C93" w14:textId="38FCBD64" w:rsidR="00282B8A" w:rsidRPr="00F7543D" w:rsidRDefault="009C5539" w:rsidP="00282B8A">
      <w:pPr>
        <w:rPr>
          <w:rFonts w:hint="eastAsia"/>
          <w:color w:val="BFBFBF" w:themeColor="background1" w:themeShade="BF"/>
        </w:rPr>
      </w:pPr>
      <w:r w:rsidRPr="00F7543D">
        <w:rPr>
          <w:rFonts w:hint="eastAsia"/>
          <w:color w:val="BFBFBF" w:themeColor="background1" w:themeShade="BF"/>
        </w:rPr>
        <w:t>相关研究（本章节将概述</w:t>
      </w:r>
      <w:r w:rsidR="008B4B19" w:rsidRPr="00F7543D">
        <w:rPr>
          <w:rFonts w:hint="eastAsia"/>
          <w:color w:val="BFBFBF" w:themeColor="background1" w:themeShade="BF"/>
        </w:rPr>
        <w:t>一些面对数据不足的当今研究方法。</w:t>
      </w:r>
      <w:r w:rsidRPr="00F7543D">
        <w:rPr>
          <w:rFonts w:hint="eastAsia"/>
          <w:color w:val="BFBFBF" w:themeColor="background1" w:themeShade="BF"/>
        </w:rPr>
        <w:t>包括当前数据增强技术的发展状况</w:t>
      </w:r>
      <w:r w:rsidR="00282B8A" w:rsidRPr="00F7543D">
        <w:rPr>
          <w:rFonts w:hint="eastAsia"/>
          <w:color w:val="BFBFBF" w:themeColor="background1" w:themeShade="BF"/>
        </w:rPr>
        <w:t>以及本研究旨在解决的具体问题：如何通过数据增强技术提升文本评分模型在数据稀缺情况下的性能。）</w:t>
      </w:r>
    </w:p>
    <w:p w14:paraId="4FA56AD5" w14:textId="70843778" w:rsidR="008B4B19" w:rsidRPr="00F7543D" w:rsidRDefault="008B4B19" w:rsidP="00282B8A">
      <w:pPr>
        <w:rPr>
          <w:rFonts w:hint="eastAsia"/>
          <w:color w:val="BFBFBF" w:themeColor="background1" w:themeShade="BF"/>
        </w:rPr>
      </w:pPr>
      <w:r w:rsidRPr="00F7543D">
        <w:rPr>
          <w:rFonts w:hint="eastAsia"/>
          <w:color w:val="BFBFBF" w:themeColor="background1" w:themeShade="BF"/>
        </w:rPr>
        <w:t>任务定义（本章节将介绍</w:t>
      </w:r>
      <w:proofErr w:type="spellStart"/>
      <w:r w:rsidRPr="00EE57B4">
        <w:rPr>
          <w:rFonts w:ascii="Times New Roman" w:hAnsi="Times New Roman" w:hint="eastAsia"/>
          <w:color w:val="BFBFBF" w:themeColor="background1" w:themeShade="BF"/>
        </w:rPr>
        <w:t>aes</w:t>
      </w:r>
      <w:proofErr w:type="spellEnd"/>
      <w:r w:rsidRPr="00F7543D">
        <w:rPr>
          <w:rFonts w:hint="eastAsia"/>
          <w:color w:val="BFBFBF" w:themeColor="background1" w:themeShade="BF"/>
        </w:rPr>
        <w:t>评分任务）</w:t>
      </w:r>
    </w:p>
    <w:p w14:paraId="69EE7C0A" w14:textId="77777777" w:rsidR="00282B8A" w:rsidRPr="00F7543D" w:rsidRDefault="00282B8A" w:rsidP="00282B8A">
      <w:pPr>
        <w:rPr>
          <w:rFonts w:hint="eastAsia"/>
          <w:color w:val="BFBFBF" w:themeColor="background1" w:themeShade="BF"/>
        </w:rPr>
      </w:pPr>
      <w:r w:rsidRPr="00F7543D">
        <w:rPr>
          <w:rFonts w:hint="eastAsia"/>
          <w:color w:val="BFBFBF" w:themeColor="background1" w:themeShade="BF"/>
        </w:rPr>
        <w:t>研究方法介绍（本章节将详细介绍本研究采用的数据增强技术，包括大语言模型的文本生成方法和文本蒸馏技术的原理及其工作流程）</w:t>
      </w:r>
    </w:p>
    <w:p w14:paraId="7D198743" w14:textId="4CF5D73B" w:rsidR="00282B8A" w:rsidRPr="00957A3E" w:rsidRDefault="00282B8A" w:rsidP="00282B8A">
      <w:pPr>
        <w:rPr>
          <w:rFonts w:hint="eastAsia"/>
          <w:color w:val="BFBFBF" w:themeColor="background1" w:themeShade="BF"/>
        </w:rPr>
      </w:pPr>
      <w:r w:rsidRPr="00957A3E">
        <w:rPr>
          <w:rFonts w:hint="eastAsia"/>
          <w:color w:val="BFBFBF" w:themeColor="background1" w:themeShade="BF"/>
        </w:rPr>
        <w:t>模型构建与实验设计（本章节将描述基准模型的构建过程，包括</w:t>
      </w:r>
      <w:r w:rsidR="00583A1D" w:rsidRPr="00957A3E">
        <w:rPr>
          <w:rFonts w:hint="eastAsia"/>
          <w:color w:val="BFBFBF" w:themeColor="background1" w:themeShade="BF"/>
        </w:rPr>
        <w:t>多</w:t>
      </w:r>
      <w:r w:rsidRPr="00957A3E">
        <w:rPr>
          <w:rFonts w:hint="eastAsia"/>
          <w:color w:val="BFBFBF" w:themeColor="background1" w:themeShade="BF"/>
        </w:rPr>
        <w:t>种不同条件下的模型：未经</w:t>
      </w:r>
      <w:proofErr w:type="gramStart"/>
      <w:r w:rsidRPr="00957A3E">
        <w:rPr>
          <w:rFonts w:hint="eastAsia"/>
          <w:color w:val="BFBFBF" w:themeColor="background1" w:themeShade="BF"/>
        </w:rPr>
        <w:t>过数据</w:t>
      </w:r>
      <w:proofErr w:type="gramEnd"/>
      <w:r w:rsidRPr="00957A3E">
        <w:rPr>
          <w:rFonts w:hint="eastAsia"/>
          <w:color w:val="BFBFBF" w:themeColor="background1" w:themeShade="BF"/>
        </w:rPr>
        <w:t>增强的模型、经过大语言模型数据增强但没有经过蒸馏的模型、经过大语言模型数据增强</w:t>
      </w:r>
      <w:proofErr w:type="gramStart"/>
      <w:r w:rsidRPr="00957A3E">
        <w:rPr>
          <w:rFonts w:hint="eastAsia"/>
          <w:color w:val="BFBFBF" w:themeColor="background1" w:themeShade="BF"/>
        </w:rPr>
        <w:t>且数据</w:t>
      </w:r>
      <w:proofErr w:type="gramEnd"/>
      <w:r w:rsidRPr="00957A3E">
        <w:rPr>
          <w:rFonts w:hint="eastAsia"/>
          <w:color w:val="BFBFBF" w:themeColor="background1" w:themeShade="BF"/>
        </w:rPr>
        <w:t>经过蒸馏的模型，</w:t>
      </w:r>
      <w:r w:rsidR="009C5539" w:rsidRPr="00957A3E">
        <w:rPr>
          <w:rFonts w:hint="eastAsia"/>
          <w:color w:val="BFBFBF" w:themeColor="background1" w:themeShade="BF"/>
        </w:rPr>
        <w:t>运用</w:t>
      </w:r>
      <w:r w:rsidR="00343D5C" w:rsidRPr="00957A3E">
        <w:rPr>
          <w:rFonts w:hint="eastAsia"/>
          <w:color w:val="BFBFBF" w:themeColor="background1" w:themeShade="BF"/>
        </w:rPr>
        <w:t>其他数据增强方法（如</w:t>
      </w:r>
      <w:proofErr w:type="spellStart"/>
      <w:r w:rsidR="00343D5C" w:rsidRPr="00EE57B4">
        <w:rPr>
          <w:rFonts w:ascii="Times New Roman" w:hAnsi="Times New Roman" w:hint="eastAsia"/>
          <w:color w:val="BFBFBF" w:themeColor="background1" w:themeShade="BF"/>
        </w:rPr>
        <w:t>eda</w:t>
      </w:r>
      <w:proofErr w:type="spellEnd"/>
      <w:r w:rsidR="00343D5C" w:rsidRPr="00957A3E">
        <w:rPr>
          <w:rFonts w:hint="eastAsia"/>
          <w:color w:val="BFBFBF" w:themeColor="background1" w:themeShade="BF"/>
        </w:rPr>
        <w:t>）得出</w:t>
      </w:r>
      <w:r w:rsidRPr="00957A3E">
        <w:rPr>
          <w:rFonts w:hint="eastAsia"/>
          <w:color w:val="BFBFBF" w:themeColor="background1" w:themeShade="BF"/>
        </w:rPr>
        <w:t>的模型</w:t>
      </w:r>
      <w:r w:rsidR="00343D5C" w:rsidRPr="00957A3E">
        <w:rPr>
          <w:rFonts w:hint="eastAsia"/>
          <w:color w:val="BFBFBF" w:themeColor="background1" w:themeShade="BF"/>
        </w:rPr>
        <w:t>，以及通过其他非此主题文章训练得出的模型</w:t>
      </w:r>
      <w:r w:rsidRPr="00957A3E">
        <w:rPr>
          <w:rFonts w:hint="eastAsia"/>
          <w:color w:val="BFBFBF" w:themeColor="background1" w:themeShade="BF"/>
        </w:rPr>
        <w:t>。详细说明实验的设计，包括数据集的选择、</w:t>
      </w:r>
      <w:r w:rsidR="009C5539" w:rsidRPr="00957A3E">
        <w:rPr>
          <w:rFonts w:hint="eastAsia"/>
          <w:color w:val="BFBFBF" w:themeColor="background1" w:themeShade="BF"/>
        </w:rPr>
        <w:t>大模型提示词的更改，模型的选择</w:t>
      </w:r>
      <w:r w:rsidRPr="00957A3E">
        <w:rPr>
          <w:rFonts w:hint="eastAsia"/>
          <w:color w:val="BFBFBF" w:themeColor="background1" w:themeShade="BF"/>
        </w:rPr>
        <w:t>和验证过程，以及性能评估的标准。）</w:t>
      </w:r>
    </w:p>
    <w:p w14:paraId="0313F3FD" w14:textId="656AA893" w:rsidR="00F7543D" w:rsidRPr="00540566" w:rsidRDefault="003C5D94" w:rsidP="003C5D94">
      <w:pPr>
        <w:pStyle w:val="a9"/>
        <w:numPr>
          <w:ilvl w:val="0"/>
          <w:numId w:val="1"/>
        </w:numPr>
        <w:rPr>
          <w:rFonts w:hint="eastAsia"/>
          <w:b/>
          <w:bCs/>
        </w:rPr>
      </w:pPr>
      <w:r w:rsidRPr="00540566">
        <w:rPr>
          <w:rFonts w:hint="eastAsia"/>
          <w:b/>
          <w:bCs/>
        </w:rPr>
        <w:t>相关技术介绍</w:t>
      </w:r>
    </w:p>
    <w:p w14:paraId="18C8AB91" w14:textId="3340A3E0" w:rsidR="003C5D94" w:rsidRDefault="003C5D94" w:rsidP="003C5D94">
      <w:pPr>
        <w:pStyle w:val="a9"/>
        <w:numPr>
          <w:ilvl w:val="1"/>
          <w:numId w:val="1"/>
        </w:numPr>
        <w:rPr>
          <w:rFonts w:hint="eastAsia"/>
          <w:b/>
          <w:bCs/>
        </w:rPr>
      </w:pPr>
      <w:r w:rsidRPr="00540566">
        <w:rPr>
          <w:rFonts w:hint="eastAsia"/>
          <w:b/>
          <w:bCs/>
        </w:rPr>
        <w:t>机器学习技术</w:t>
      </w:r>
    </w:p>
    <w:p w14:paraId="0D43F317" w14:textId="77777777" w:rsidR="00D2267F" w:rsidRPr="00D2267F" w:rsidRDefault="00D2267F" w:rsidP="00D2267F">
      <w:pPr>
        <w:widowControl/>
        <w:shd w:val="clear" w:color="auto" w:fill="FFFFFF"/>
        <w:spacing w:before="206" w:after="206" w:line="360" w:lineRule="atLeast"/>
        <w:ind w:firstLineChars="200" w:firstLine="436"/>
        <w:textAlignment w:val="baseline"/>
        <w:rPr>
          <w:rFonts w:ascii="Helvetica" w:eastAsia="宋体" w:hAnsi="Helvetica" w:cs="Helvetica"/>
          <w:color w:val="060607"/>
          <w:spacing w:val="4"/>
          <w:kern w:val="0"/>
          <w:sz w:val="21"/>
          <w:szCs w:val="21"/>
          <w14:ligatures w14:val="none"/>
        </w:rPr>
      </w:pPr>
      <w:r w:rsidRPr="00D2267F">
        <w:rPr>
          <w:rFonts w:ascii="Helvetica" w:eastAsia="宋体" w:hAnsi="Helvetica" w:cs="Helvetica"/>
          <w:color w:val="060607"/>
          <w:spacing w:val="4"/>
          <w:kern w:val="0"/>
          <w:sz w:val="21"/>
          <w:szCs w:val="21"/>
          <w14:ligatures w14:val="none"/>
        </w:rPr>
        <w:t>机器学习是一种让计算机通过数据来学习和改进的技术，它使计算机能够在不进行明确编程的情况下执行任务。机器学习的核心思想是让计算机从大量的历史数据中自动学习规律和模式，然后利用这些规律和模式对新的数据进行预测或决策。</w:t>
      </w:r>
    </w:p>
    <w:p w14:paraId="02D16C9C" w14:textId="77777777" w:rsidR="00D2267F" w:rsidRPr="00D2267F" w:rsidRDefault="00D2267F" w:rsidP="00D2267F">
      <w:pPr>
        <w:widowControl/>
        <w:shd w:val="clear" w:color="auto" w:fill="FFFFFF"/>
        <w:spacing w:after="206" w:line="360" w:lineRule="atLeast"/>
        <w:ind w:firstLineChars="200" w:firstLine="436"/>
        <w:textAlignment w:val="baseline"/>
        <w:rPr>
          <w:rFonts w:ascii="Helvetica" w:eastAsia="宋体" w:hAnsi="Helvetica" w:cs="Helvetica"/>
          <w:color w:val="060607"/>
          <w:spacing w:val="4"/>
          <w:kern w:val="0"/>
          <w:sz w:val="21"/>
          <w:szCs w:val="21"/>
          <w14:ligatures w14:val="none"/>
        </w:rPr>
      </w:pPr>
      <w:r w:rsidRPr="00D2267F">
        <w:rPr>
          <w:rFonts w:ascii="Helvetica" w:eastAsia="宋体" w:hAnsi="Helvetica" w:cs="Helvetica"/>
          <w:color w:val="060607"/>
          <w:spacing w:val="4"/>
          <w:kern w:val="0"/>
          <w:sz w:val="21"/>
          <w:szCs w:val="21"/>
          <w14:ligatures w14:val="none"/>
        </w:rPr>
        <w:t>机器学习的主要方法包括监督学习、无监督学习和强化学习。监督学习是指利用带有标签的训练数据来训练模型，模型通过学习输入数据与输出标签之间的映射关系来预测新的输入数据的输出标签。无监督学习则是利用没有标签的数据来发现数据中的内在结构和规律，例如聚类分析</w:t>
      </w:r>
      <w:proofErr w:type="gramStart"/>
      <w:r w:rsidRPr="00D2267F">
        <w:rPr>
          <w:rFonts w:ascii="Helvetica" w:eastAsia="宋体" w:hAnsi="Helvetica" w:cs="Helvetica"/>
          <w:color w:val="060607"/>
          <w:spacing w:val="4"/>
          <w:kern w:val="0"/>
          <w:sz w:val="21"/>
          <w:szCs w:val="21"/>
          <w14:ligatures w14:val="none"/>
        </w:rPr>
        <w:t>和降维等</w:t>
      </w:r>
      <w:proofErr w:type="gramEnd"/>
      <w:r w:rsidRPr="00D2267F">
        <w:rPr>
          <w:rFonts w:ascii="Helvetica" w:eastAsia="宋体" w:hAnsi="Helvetica" w:cs="Helvetica"/>
          <w:color w:val="060607"/>
          <w:spacing w:val="4"/>
          <w:kern w:val="0"/>
          <w:sz w:val="21"/>
          <w:szCs w:val="21"/>
          <w14:ligatures w14:val="none"/>
        </w:rPr>
        <w:t>。强化学习则是通过让智能体在环境中进行试错学习，根据环境反馈的奖励信号来调整行为策略，以达到最大化累积奖励的目标。</w:t>
      </w:r>
    </w:p>
    <w:p w14:paraId="4A1CF741" w14:textId="5446651C" w:rsidR="00D2267F" w:rsidRPr="00D2267F" w:rsidRDefault="00D2267F" w:rsidP="00D2267F">
      <w:pPr>
        <w:widowControl/>
        <w:shd w:val="clear" w:color="auto" w:fill="FFFFFF"/>
        <w:spacing w:after="206" w:line="360" w:lineRule="atLeast"/>
        <w:ind w:firstLineChars="200" w:firstLine="436"/>
        <w:textAlignment w:val="baseline"/>
        <w:rPr>
          <w:rFonts w:ascii="Helvetica" w:eastAsia="宋体" w:hAnsi="Helvetica" w:cs="Helvetica"/>
          <w:color w:val="060607"/>
          <w:spacing w:val="4"/>
          <w:kern w:val="0"/>
          <w:sz w:val="21"/>
          <w:szCs w:val="21"/>
          <w14:ligatures w14:val="none"/>
        </w:rPr>
      </w:pPr>
      <w:r w:rsidRPr="00D2267F">
        <w:rPr>
          <w:rFonts w:ascii="Helvetica" w:eastAsia="宋体" w:hAnsi="Helvetica" w:cs="Helvetica"/>
          <w:color w:val="060607"/>
          <w:spacing w:val="4"/>
          <w:kern w:val="0"/>
          <w:sz w:val="21"/>
          <w:szCs w:val="21"/>
          <w14:ligatures w14:val="none"/>
        </w:rPr>
        <w:t>在文本评测领域，机器学习技术可以用于构建文本评分模型，通过对大量已标注的文本数据进行学习，模型能够掌握文本质量的评估标准，从而对新的文本进行自动评分。</w:t>
      </w:r>
    </w:p>
    <w:p w14:paraId="251BB6CD" w14:textId="678D52DD" w:rsidR="003C5D94" w:rsidRDefault="003C5D94" w:rsidP="003C5D94">
      <w:pPr>
        <w:pStyle w:val="a9"/>
        <w:numPr>
          <w:ilvl w:val="1"/>
          <w:numId w:val="1"/>
        </w:numPr>
        <w:rPr>
          <w:rFonts w:hint="eastAsia"/>
          <w:b/>
          <w:bCs/>
        </w:rPr>
      </w:pPr>
      <w:r w:rsidRPr="00540566">
        <w:rPr>
          <w:rFonts w:hint="eastAsia"/>
          <w:b/>
          <w:bCs/>
        </w:rPr>
        <w:t>深度学习技术</w:t>
      </w:r>
    </w:p>
    <w:p w14:paraId="4812FB29" w14:textId="77777777" w:rsidR="00D2267F" w:rsidRPr="00D2267F" w:rsidRDefault="00D2267F" w:rsidP="00D2267F">
      <w:pPr>
        <w:widowControl/>
        <w:shd w:val="clear" w:color="auto" w:fill="FFFFFF"/>
        <w:spacing w:after="206" w:line="360" w:lineRule="atLeast"/>
        <w:ind w:firstLine="390"/>
        <w:textAlignment w:val="baseline"/>
        <w:rPr>
          <w:rFonts w:ascii="Helvetica" w:eastAsia="宋体" w:hAnsi="Helvetica" w:cs="Helvetica"/>
          <w:color w:val="060607"/>
          <w:spacing w:val="4"/>
          <w:kern w:val="0"/>
          <w:sz w:val="21"/>
          <w:szCs w:val="21"/>
          <w14:ligatures w14:val="none"/>
        </w:rPr>
      </w:pPr>
      <w:r w:rsidRPr="00D2267F">
        <w:rPr>
          <w:rFonts w:ascii="Helvetica" w:eastAsia="宋体" w:hAnsi="Helvetica" w:cs="Helvetica"/>
          <w:color w:val="060607"/>
          <w:spacing w:val="4"/>
          <w:kern w:val="0"/>
          <w:sz w:val="21"/>
          <w:szCs w:val="21"/>
          <w14:ligatures w14:val="none"/>
        </w:rPr>
        <w:t>深度学习是机器学习的一个重要分支，它通过构建具有多个层次的神经网络模型来学习数据中的复杂模式和特征。深度学习模型通常由输入层、多个隐藏层和输出层组成，每一层都对输入数据进行非线性变换，从而能够自动提取数据中的高级特征。</w:t>
      </w:r>
    </w:p>
    <w:p w14:paraId="1B3A3741" w14:textId="77777777" w:rsidR="00D2267F" w:rsidRPr="00D2267F" w:rsidRDefault="00D2267F" w:rsidP="00B463A7">
      <w:pPr>
        <w:widowControl/>
        <w:shd w:val="clear" w:color="auto" w:fill="FFFFFF"/>
        <w:spacing w:after="206" w:line="360" w:lineRule="atLeast"/>
        <w:ind w:firstLine="390"/>
        <w:textAlignment w:val="baseline"/>
        <w:rPr>
          <w:rFonts w:ascii="Helvetica" w:eastAsia="宋体" w:hAnsi="Helvetica" w:cs="Helvetica"/>
          <w:color w:val="060607"/>
          <w:spacing w:val="4"/>
          <w:kern w:val="0"/>
          <w:sz w:val="21"/>
          <w:szCs w:val="21"/>
          <w14:ligatures w14:val="none"/>
        </w:rPr>
      </w:pPr>
      <w:r w:rsidRPr="00D2267F">
        <w:rPr>
          <w:rFonts w:ascii="Helvetica" w:eastAsia="宋体" w:hAnsi="Helvetica" w:cs="Helvetica"/>
          <w:color w:val="060607"/>
          <w:spacing w:val="4"/>
          <w:kern w:val="0"/>
          <w:sz w:val="21"/>
          <w:szCs w:val="21"/>
          <w14:ligatures w14:val="none"/>
        </w:rPr>
        <w:lastRenderedPageBreak/>
        <w:t>常见的深度学习模型包括卷积神经网络（</w:t>
      </w:r>
      <w:r w:rsidRPr="00EE57B4">
        <w:rPr>
          <w:rFonts w:ascii="Times New Roman" w:eastAsia="宋体" w:hAnsi="Times New Roman" w:cs="Helvetica"/>
          <w:color w:val="060607"/>
          <w:spacing w:val="4"/>
          <w:kern w:val="0"/>
          <w:sz w:val="21"/>
          <w:szCs w:val="21"/>
          <w14:ligatures w14:val="none"/>
        </w:rPr>
        <w:t>CNN</w:t>
      </w:r>
      <w:r w:rsidRPr="00D2267F">
        <w:rPr>
          <w:rFonts w:ascii="Helvetica" w:eastAsia="宋体" w:hAnsi="Helvetica" w:cs="Helvetica"/>
          <w:color w:val="060607"/>
          <w:spacing w:val="4"/>
          <w:kern w:val="0"/>
          <w:sz w:val="21"/>
          <w:szCs w:val="21"/>
          <w14:ligatures w14:val="none"/>
        </w:rPr>
        <w:t>）和循环神经网络（</w:t>
      </w:r>
      <w:r w:rsidRPr="00EE57B4">
        <w:rPr>
          <w:rFonts w:ascii="Times New Roman" w:eastAsia="宋体" w:hAnsi="Times New Roman" w:cs="Helvetica"/>
          <w:color w:val="060607"/>
          <w:spacing w:val="4"/>
          <w:kern w:val="0"/>
          <w:sz w:val="21"/>
          <w:szCs w:val="21"/>
          <w14:ligatures w14:val="none"/>
        </w:rPr>
        <w:t>RNN</w:t>
      </w:r>
      <w:r w:rsidRPr="00D2267F">
        <w:rPr>
          <w:rFonts w:ascii="Helvetica" w:eastAsia="宋体" w:hAnsi="Helvetica" w:cs="Helvetica"/>
          <w:color w:val="060607"/>
          <w:spacing w:val="4"/>
          <w:kern w:val="0"/>
          <w:sz w:val="21"/>
          <w:szCs w:val="21"/>
          <w14:ligatures w14:val="none"/>
        </w:rPr>
        <w:t>）。</w:t>
      </w:r>
      <w:r w:rsidRPr="00EE57B4">
        <w:rPr>
          <w:rFonts w:ascii="Times New Roman" w:eastAsia="宋体" w:hAnsi="Times New Roman" w:cs="Helvetica"/>
          <w:color w:val="060607"/>
          <w:spacing w:val="4"/>
          <w:kern w:val="0"/>
          <w:sz w:val="21"/>
          <w:szCs w:val="21"/>
          <w14:ligatures w14:val="none"/>
        </w:rPr>
        <w:t>CNN</w:t>
      </w:r>
      <w:r w:rsidRPr="00D2267F">
        <w:rPr>
          <w:rFonts w:ascii="Helvetica" w:eastAsia="宋体" w:hAnsi="Helvetica" w:cs="Helvetica"/>
          <w:color w:val="060607"/>
          <w:spacing w:val="4"/>
          <w:kern w:val="0"/>
          <w:sz w:val="21"/>
          <w:szCs w:val="21"/>
          <w14:ligatures w14:val="none"/>
        </w:rPr>
        <w:t>主要用于处理图像数据，通过卷积层和池化层的操作来提取图像的局部特征和空间层次结构。</w:t>
      </w:r>
      <w:r w:rsidRPr="00EE57B4">
        <w:rPr>
          <w:rFonts w:ascii="Times New Roman" w:eastAsia="宋体" w:hAnsi="Times New Roman" w:cs="Helvetica"/>
          <w:color w:val="060607"/>
          <w:spacing w:val="4"/>
          <w:kern w:val="0"/>
          <w:sz w:val="21"/>
          <w:szCs w:val="21"/>
          <w14:ligatures w14:val="none"/>
        </w:rPr>
        <w:t>RNN</w:t>
      </w:r>
      <w:r w:rsidRPr="00D2267F">
        <w:rPr>
          <w:rFonts w:ascii="Helvetica" w:eastAsia="宋体" w:hAnsi="Helvetica" w:cs="Helvetica"/>
          <w:color w:val="060607"/>
          <w:spacing w:val="4"/>
          <w:kern w:val="0"/>
          <w:sz w:val="21"/>
          <w:szCs w:val="21"/>
          <w14:ligatures w14:val="none"/>
        </w:rPr>
        <w:t>则适用于处理序列数据，如文本、语音等，它具有循环结构，能够对序列中的历史信息进行建模和利用。此外，近年来出现的</w:t>
      </w:r>
      <w:r w:rsidRPr="00EE57B4">
        <w:rPr>
          <w:rFonts w:ascii="Times New Roman" w:eastAsia="宋体" w:hAnsi="Times New Roman" w:cs="Helvetica"/>
          <w:color w:val="060607"/>
          <w:spacing w:val="4"/>
          <w:kern w:val="0"/>
          <w:sz w:val="21"/>
          <w:szCs w:val="21"/>
          <w14:ligatures w14:val="none"/>
        </w:rPr>
        <w:t>Transformer</w:t>
      </w:r>
      <w:r w:rsidRPr="00D2267F">
        <w:rPr>
          <w:rFonts w:ascii="Helvetica" w:eastAsia="宋体" w:hAnsi="Helvetica" w:cs="Helvetica"/>
          <w:color w:val="060607"/>
          <w:spacing w:val="4"/>
          <w:kern w:val="0"/>
          <w:sz w:val="21"/>
          <w:szCs w:val="21"/>
          <w14:ligatures w14:val="none"/>
        </w:rPr>
        <w:t>模型在自然语言处理领域取得了巨大的成功，它通过自注意力机制能够有效地捕捉文本中的长距离依赖关系。</w:t>
      </w:r>
    </w:p>
    <w:p w14:paraId="76F3ECB9" w14:textId="71E4E857" w:rsidR="00D2267F" w:rsidRPr="00E764D8" w:rsidRDefault="00D2267F" w:rsidP="00E764D8">
      <w:pPr>
        <w:widowControl/>
        <w:shd w:val="clear" w:color="auto" w:fill="FFFFFF"/>
        <w:spacing w:after="206" w:line="360" w:lineRule="atLeast"/>
        <w:ind w:firstLine="390"/>
        <w:textAlignment w:val="baseline"/>
        <w:rPr>
          <w:rFonts w:ascii="Helvetica" w:eastAsia="宋体" w:hAnsi="Helvetica" w:cs="Helvetica"/>
          <w:color w:val="060607"/>
          <w:spacing w:val="4"/>
          <w:kern w:val="0"/>
          <w:sz w:val="21"/>
          <w:szCs w:val="21"/>
          <w14:ligatures w14:val="none"/>
        </w:rPr>
      </w:pPr>
      <w:r w:rsidRPr="00D2267F">
        <w:rPr>
          <w:rFonts w:ascii="Helvetica" w:eastAsia="宋体" w:hAnsi="Helvetica" w:cs="Helvetica"/>
          <w:color w:val="060607"/>
          <w:spacing w:val="4"/>
          <w:kern w:val="0"/>
          <w:sz w:val="21"/>
          <w:szCs w:val="21"/>
          <w14:ligatures w14:val="none"/>
        </w:rPr>
        <w:t>深度学习技术在文本评测中可以用于构建更强大的文本评分模型，通过学习文本的深层次语义特征，提高模型的评分准确性和泛化能力。</w:t>
      </w:r>
    </w:p>
    <w:p w14:paraId="20BAA44A" w14:textId="2B0797E1" w:rsidR="003C5D94" w:rsidRPr="00540566" w:rsidRDefault="003C5D94" w:rsidP="003C5D94">
      <w:pPr>
        <w:pStyle w:val="a9"/>
        <w:numPr>
          <w:ilvl w:val="1"/>
          <w:numId w:val="1"/>
        </w:numPr>
        <w:rPr>
          <w:rFonts w:hint="eastAsia"/>
          <w:b/>
          <w:bCs/>
        </w:rPr>
      </w:pPr>
      <w:r w:rsidRPr="00540566">
        <w:rPr>
          <w:rFonts w:hint="eastAsia"/>
          <w:b/>
          <w:bCs/>
        </w:rPr>
        <w:t>大语言模型技术</w:t>
      </w:r>
    </w:p>
    <w:p w14:paraId="12142C70" w14:textId="77777777" w:rsidR="00D2267F" w:rsidRPr="00D2267F" w:rsidRDefault="00D2267F" w:rsidP="00D2267F">
      <w:pPr>
        <w:widowControl/>
        <w:shd w:val="clear" w:color="auto" w:fill="FFFFFF"/>
        <w:spacing w:after="206" w:line="360" w:lineRule="atLeast"/>
        <w:ind w:firstLine="390"/>
        <w:textAlignment w:val="baseline"/>
        <w:rPr>
          <w:rFonts w:ascii="Helvetica" w:eastAsia="宋体" w:hAnsi="Helvetica" w:cs="Helvetica"/>
          <w:color w:val="060607"/>
          <w:spacing w:val="4"/>
          <w:kern w:val="0"/>
          <w:sz w:val="21"/>
          <w:szCs w:val="21"/>
          <w14:ligatures w14:val="none"/>
        </w:rPr>
      </w:pPr>
      <w:r w:rsidRPr="00D2267F">
        <w:rPr>
          <w:rFonts w:ascii="Helvetica" w:eastAsia="宋体" w:hAnsi="Helvetica" w:cs="Helvetica"/>
          <w:color w:val="060607"/>
          <w:spacing w:val="4"/>
          <w:kern w:val="0"/>
          <w:sz w:val="21"/>
          <w:szCs w:val="21"/>
          <w14:ligatures w14:val="none"/>
        </w:rPr>
        <w:t>大语言模型是一种基于深度学习技术的自然语言处理模型，它通过在大规模的文本数据上进行无监督学习来获取语言知识。大语言模型通常具有数十亿甚至上百亿的参数，能够对自然语言进行理解和生成。</w:t>
      </w:r>
    </w:p>
    <w:p w14:paraId="2AF96D86" w14:textId="77777777" w:rsidR="00D2267F" w:rsidRPr="00D2267F" w:rsidRDefault="00D2267F" w:rsidP="00D2267F">
      <w:pPr>
        <w:widowControl/>
        <w:shd w:val="clear" w:color="auto" w:fill="FFFFFF"/>
        <w:spacing w:after="206" w:line="360" w:lineRule="atLeast"/>
        <w:ind w:firstLine="390"/>
        <w:textAlignment w:val="baseline"/>
        <w:rPr>
          <w:rFonts w:ascii="Helvetica" w:eastAsia="宋体" w:hAnsi="Helvetica" w:cs="Helvetica"/>
          <w:color w:val="060607"/>
          <w:spacing w:val="4"/>
          <w:kern w:val="0"/>
          <w:sz w:val="21"/>
          <w:szCs w:val="21"/>
          <w14:ligatures w14:val="none"/>
        </w:rPr>
      </w:pPr>
      <w:r w:rsidRPr="00D2267F">
        <w:rPr>
          <w:rFonts w:ascii="Helvetica" w:eastAsia="宋体" w:hAnsi="Helvetica" w:cs="Helvetica"/>
          <w:color w:val="060607"/>
          <w:spacing w:val="4"/>
          <w:kern w:val="0"/>
          <w:sz w:val="21"/>
          <w:szCs w:val="21"/>
          <w14:ligatures w14:val="none"/>
        </w:rPr>
        <w:t>大语言模型的训练过程主要包括</w:t>
      </w:r>
      <w:proofErr w:type="gramStart"/>
      <w:r w:rsidRPr="00D2267F">
        <w:rPr>
          <w:rFonts w:ascii="Helvetica" w:eastAsia="宋体" w:hAnsi="Helvetica" w:cs="Helvetica"/>
          <w:color w:val="060607"/>
          <w:spacing w:val="4"/>
          <w:kern w:val="0"/>
          <w:sz w:val="21"/>
          <w:szCs w:val="21"/>
          <w14:ligatures w14:val="none"/>
        </w:rPr>
        <w:t>预训练</w:t>
      </w:r>
      <w:proofErr w:type="gramEnd"/>
      <w:r w:rsidRPr="00D2267F">
        <w:rPr>
          <w:rFonts w:ascii="Helvetica" w:eastAsia="宋体" w:hAnsi="Helvetica" w:cs="Helvetica"/>
          <w:color w:val="060607"/>
          <w:spacing w:val="4"/>
          <w:kern w:val="0"/>
          <w:sz w:val="21"/>
          <w:szCs w:val="21"/>
          <w14:ligatures w14:val="none"/>
        </w:rPr>
        <w:t>和微调两个阶段。</w:t>
      </w:r>
      <w:proofErr w:type="gramStart"/>
      <w:r w:rsidRPr="00D2267F">
        <w:rPr>
          <w:rFonts w:ascii="Helvetica" w:eastAsia="宋体" w:hAnsi="Helvetica" w:cs="Helvetica"/>
          <w:color w:val="060607"/>
          <w:spacing w:val="4"/>
          <w:kern w:val="0"/>
          <w:sz w:val="21"/>
          <w:szCs w:val="21"/>
          <w14:ligatures w14:val="none"/>
        </w:rPr>
        <w:t>预训练</w:t>
      </w:r>
      <w:proofErr w:type="gramEnd"/>
      <w:r w:rsidRPr="00D2267F">
        <w:rPr>
          <w:rFonts w:ascii="Helvetica" w:eastAsia="宋体" w:hAnsi="Helvetica" w:cs="Helvetica"/>
          <w:color w:val="060607"/>
          <w:spacing w:val="4"/>
          <w:kern w:val="0"/>
          <w:sz w:val="21"/>
          <w:szCs w:val="21"/>
          <w14:ligatures w14:val="none"/>
        </w:rPr>
        <w:t>阶段，模型在大规模的无标注文本数据上进行训练，学习语言的统计规律和语义知识。微调阶段，则是在特定的自然语言处理任务上对</w:t>
      </w:r>
      <w:proofErr w:type="gramStart"/>
      <w:r w:rsidRPr="00D2267F">
        <w:rPr>
          <w:rFonts w:ascii="Helvetica" w:eastAsia="宋体" w:hAnsi="Helvetica" w:cs="Helvetica"/>
          <w:color w:val="060607"/>
          <w:spacing w:val="4"/>
          <w:kern w:val="0"/>
          <w:sz w:val="21"/>
          <w:szCs w:val="21"/>
          <w14:ligatures w14:val="none"/>
        </w:rPr>
        <w:t>预训练</w:t>
      </w:r>
      <w:proofErr w:type="gramEnd"/>
      <w:r w:rsidRPr="00D2267F">
        <w:rPr>
          <w:rFonts w:ascii="Helvetica" w:eastAsia="宋体" w:hAnsi="Helvetica" w:cs="Helvetica"/>
          <w:color w:val="060607"/>
          <w:spacing w:val="4"/>
          <w:kern w:val="0"/>
          <w:sz w:val="21"/>
          <w:szCs w:val="21"/>
          <w14:ligatures w14:val="none"/>
        </w:rPr>
        <w:t>模型进行进一步的调整和优化，使其更好地适应具体的应用场景。</w:t>
      </w:r>
    </w:p>
    <w:p w14:paraId="4BA0BAAD" w14:textId="58DF3053" w:rsidR="00E764D8" w:rsidRDefault="00D2267F" w:rsidP="00E10538">
      <w:pPr>
        <w:widowControl/>
        <w:shd w:val="clear" w:color="auto" w:fill="FFFFFF"/>
        <w:spacing w:after="0" w:line="360" w:lineRule="atLeast"/>
        <w:ind w:firstLine="390"/>
        <w:textAlignment w:val="baseline"/>
        <w:rPr>
          <w:rFonts w:ascii="Helvetica" w:eastAsia="宋体" w:hAnsi="Helvetica" w:cs="Helvetica"/>
          <w:color w:val="060607"/>
          <w:spacing w:val="4"/>
          <w:kern w:val="0"/>
          <w:sz w:val="21"/>
          <w:szCs w:val="21"/>
          <w14:ligatures w14:val="none"/>
        </w:rPr>
      </w:pPr>
      <w:r w:rsidRPr="00D2267F">
        <w:rPr>
          <w:rFonts w:ascii="Helvetica" w:eastAsia="宋体" w:hAnsi="Helvetica" w:cs="Helvetica"/>
          <w:color w:val="060607"/>
          <w:spacing w:val="4"/>
          <w:kern w:val="0"/>
          <w:sz w:val="21"/>
          <w:szCs w:val="21"/>
          <w14:ligatures w14:val="none"/>
        </w:rPr>
        <w:t>在文本</w:t>
      </w:r>
      <w:r w:rsidR="00E764D8">
        <w:rPr>
          <w:rFonts w:ascii="Helvetica" w:eastAsia="宋体" w:hAnsi="Helvetica" w:cs="Helvetica" w:hint="eastAsia"/>
          <w:color w:val="060607"/>
          <w:spacing w:val="4"/>
          <w:kern w:val="0"/>
          <w:sz w:val="21"/>
          <w:szCs w:val="21"/>
          <w14:ligatures w14:val="none"/>
        </w:rPr>
        <w:t>评分任务当</w:t>
      </w:r>
      <w:r w:rsidRPr="00D2267F">
        <w:rPr>
          <w:rFonts w:ascii="Helvetica" w:eastAsia="宋体" w:hAnsi="Helvetica" w:cs="Helvetica"/>
          <w:color w:val="060607"/>
          <w:spacing w:val="4"/>
          <w:kern w:val="0"/>
          <w:sz w:val="21"/>
          <w:szCs w:val="21"/>
          <w14:ligatures w14:val="none"/>
        </w:rPr>
        <w:t>中，大语言模型可以用于生成高质量的文本数据，通过数据增强的方法来扩充训练集，从而提高文本评分模型的性能。此外，大语言模型还可以作为评分模型的一部分，利用其对语言的理解能力来辅助评估文本的质量。</w:t>
      </w:r>
    </w:p>
    <w:p w14:paraId="78B57413" w14:textId="77777777" w:rsidR="00594D37" w:rsidRPr="00E764D8" w:rsidRDefault="00594D37" w:rsidP="00E10538">
      <w:pPr>
        <w:widowControl/>
        <w:shd w:val="clear" w:color="auto" w:fill="FFFFFF"/>
        <w:spacing w:after="0" w:line="360" w:lineRule="atLeast"/>
        <w:ind w:firstLine="390"/>
        <w:textAlignment w:val="baseline"/>
        <w:rPr>
          <w:rFonts w:ascii="Helvetica" w:eastAsia="宋体" w:hAnsi="Helvetica" w:cs="Helvetica"/>
          <w:color w:val="060607"/>
          <w:spacing w:val="4"/>
          <w:kern w:val="0"/>
          <w:sz w:val="21"/>
          <w:szCs w:val="21"/>
          <w14:ligatures w14:val="none"/>
        </w:rPr>
      </w:pPr>
    </w:p>
    <w:p w14:paraId="4ED5B78C" w14:textId="527BEE33" w:rsidR="003C5D94" w:rsidRPr="00540566" w:rsidRDefault="003C5D94" w:rsidP="003C5D94">
      <w:pPr>
        <w:pStyle w:val="a9"/>
        <w:numPr>
          <w:ilvl w:val="0"/>
          <w:numId w:val="1"/>
        </w:numPr>
        <w:rPr>
          <w:rFonts w:hint="eastAsia"/>
          <w:b/>
          <w:bCs/>
        </w:rPr>
      </w:pPr>
      <w:r w:rsidRPr="00540566">
        <w:rPr>
          <w:rFonts w:hint="eastAsia"/>
          <w:b/>
          <w:bCs/>
        </w:rPr>
        <w:t>基于大语言模型的数据增强</w:t>
      </w:r>
    </w:p>
    <w:p w14:paraId="24C5C74F" w14:textId="201C49BB" w:rsidR="003C5D94" w:rsidRDefault="003C5D94" w:rsidP="003C5D94">
      <w:pPr>
        <w:pStyle w:val="a9"/>
        <w:numPr>
          <w:ilvl w:val="1"/>
          <w:numId w:val="1"/>
        </w:numPr>
        <w:rPr>
          <w:rFonts w:hint="eastAsia"/>
          <w:b/>
          <w:bCs/>
        </w:rPr>
      </w:pPr>
      <w:r w:rsidRPr="00540566">
        <w:rPr>
          <w:rFonts w:hint="eastAsia"/>
          <w:b/>
          <w:bCs/>
        </w:rPr>
        <w:t>研究动机</w:t>
      </w:r>
    </w:p>
    <w:p w14:paraId="7ACD5467" w14:textId="77777777" w:rsidR="00F60C45" w:rsidRPr="00F60C45" w:rsidRDefault="00F60C45" w:rsidP="00F60C45">
      <w:pPr>
        <w:widowControl/>
        <w:shd w:val="clear" w:color="auto" w:fill="FFFFFF"/>
        <w:spacing w:before="206" w:after="206" w:line="360" w:lineRule="atLeast"/>
        <w:ind w:firstLine="390"/>
        <w:textAlignment w:val="baseline"/>
        <w:rPr>
          <w:rFonts w:ascii="Helvetica" w:eastAsia="宋体" w:hAnsi="Helvetica" w:cs="Helvetica"/>
          <w:color w:val="060607"/>
          <w:spacing w:val="4"/>
          <w:kern w:val="0"/>
          <w:sz w:val="21"/>
          <w:szCs w:val="21"/>
          <w14:ligatures w14:val="none"/>
        </w:rPr>
      </w:pPr>
      <w:r w:rsidRPr="00F60C45">
        <w:rPr>
          <w:rFonts w:ascii="Helvetica" w:eastAsia="宋体" w:hAnsi="Helvetica" w:cs="Helvetica"/>
          <w:color w:val="060607"/>
          <w:spacing w:val="4"/>
          <w:kern w:val="0"/>
          <w:sz w:val="21"/>
          <w:szCs w:val="21"/>
          <w14:ligatures w14:val="none"/>
        </w:rPr>
        <w:t>在文本评分任务中，标注数据的规模和质量对模型性能起着决定性作用。然而，获取大量高质量标注数据往往成本高昂且耗时费力，尤其在专业领域或罕见语言中，标注数据稀缺。数据增强技术成为解决这一问题的关键手段，能够通过生成额外训练样本，提升数据集的规模和多样性，增强模型的泛化能力和鲁棒性。</w:t>
      </w:r>
    </w:p>
    <w:p w14:paraId="322BF92B" w14:textId="77777777" w:rsidR="00F60C45" w:rsidRPr="00F60C45" w:rsidRDefault="00F60C45" w:rsidP="00F60C45">
      <w:pPr>
        <w:widowControl/>
        <w:shd w:val="clear" w:color="auto" w:fill="FFFFFF"/>
        <w:spacing w:after="206" w:line="360" w:lineRule="atLeast"/>
        <w:ind w:firstLine="390"/>
        <w:textAlignment w:val="baseline"/>
        <w:rPr>
          <w:rFonts w:ascii="Helvetica" w:eastAsia="宋体" w:hAnsi="Helvetica" w:cs="Helvetica"/>
          <w:color w:val="060607"/>
          <w:spacing w:val="4"/>
          <w:kern w:val="0"/>
          <w:sz w:val="21"/>
          <w:szCs w:val="21"/>
          <w14:ligatures w14:val="none"/>
        </w:rPr>
      </w:pPr>
      <w:r w:rsidRPr="00F60C45">
        <w:rPr>
          <w:rFonts w:ascii="Helvetica" w:eastAsia="宋体" w:hAnsi="Helvetica" w:cs="Helvetica"/>
          <w:color w:val="060607"/>
          <w:spacing w:val="4"/>
          <w:kern w:val="0"/>
          <w:sz w:val="21"/>
          <w:szCs w:val="21"/>
          <w14:ligatures w14:val="none"/>
        </w:rPr>
        <w:t>传统数据增强方法，如</w:t>
      </w:r>
      <w:r w:rsidRPr="00F60C45">
        <w:rPr>
          <w:rFonts w:ascii="Helvetica" w:eastAsia="宋体" w:hAnsi="Helvetica" w:cs="Helvetica"/>
          <w:color w:val="060607"/>
          <w:spacing w:val="4"/>
          <w:kern w:val="0"/>
          <w:sz w:val="21"/>
          <w:szCs w:val="21"/>
          <w14:ligatures w14:val="none"/>
        </w:rPr>
        <w:t xml:space="preserve"> </w:t>
      </w:r>
      <w:r w:rsidRPr="00EE57B4">
        <w:rPr>
          <w:rFonts w:ascii="Times New Roman" w:eastAsia="宋体" w:hAnsi="Times New Roman" w:cs="Helvetica"/>
          <w:color w:val="060607"/>
          <w:spacing w:val="4"/>
          <w:kern w:val="0"/>
          <w:sz w:val="21"/>
          <w:szCs w:val="21"/>
          <w14:ligatures w14:val="none"/>
        </w:rPr>
        <w:t>EDA</w:t>
      </w:r>
      <w:r w:rsidRPr="00F60C45">
        <w:rPr>
          <w:rFonts w:ascii="Helvetica" w:eastAsia="宋体" w:hAnsi="Helvetica" w:cs="Helvetica"/>
          <w:color w:val="060607"/>
          <w:spacing w:val="4"/>
          <w:kern w:val="0"/>
          <w:sz w:val="21"/>
          <w:szCs w:val="21"/>
          <w14:ligatures w14:val="none"/>
        </w:rPr>
        <w:t xml:space="preserve"> </w:t>
      </w:r>
      <w:r w:rsidRPr="00F60C45">
        <w:rPr>
          <w:rFonts w:ascii="Helvetica" w:eastAsia="宋体" w:hAnsi="Helvetica" w:cs="Helvetica"/>
          <w:color w:val="060607"/>
          <w:spacing w:val="4"/>
          <w:kern w:val="0"/>
          <w:sz w:val="21"/>
          <w:szCs w:val="21"/>
          <w14:ligatures w14:val="none"/>
        </w:rPr>
        <w:t>及其变体</w:t>
      </w:r>
      <w:r w:rsidRPr="00F60C45">
        <w:rPr>
          <w:rFonts w:ascii="Helvetica" w:eastAsia="宋体" w:hAnsi="Helvetica" w:cs="Helvetica"/>
          <w:color w:val="060607"/>
          <w:spacing w:val="4"/>
          <w:kern w:val="0"/>
          <w:sz w:val="21"/>
          <w:szCs w:val="21"/>
          <w14:ligatures w14:val="none"/>
        </w:rPr>
        <w:t xml:space="preserve"> </w:t>
      </w:r>
      <w:r w:rsidRPr="00EE57B4">
        <w:rPr>
          <w:rFonts w:ascii="Times New Roman" w:eastAsia="宋体" w:hAnsi="Times New Roman" w:cs="Helvetica"/>
          <w:color w:val="060607"/>
          <w:spacing w:val="4"/>
          <w:kern w:val="0"/>
          <w:sz w:val="21"/>
          <w:szCs w:val="21"/>
          <w14:ligatures w14:val="none"/>
        </w:rPr>
        <w:t>AEDA</w:t>
      </w:r>
      <w:r w:rsidRPr="00F60C45">
        <w:rPr>
          <w:rFonts w:ascii="Helvetica" w:eastAsia="宋体" w:hAnsi="Helvetica" w:cs="Helvetica"/>
          <w:color w:val="060607"/>
          <w:spacing w:val="4"/>
          <w:kern w:val="0"/>
          <w:sz w:val="21"/>
          <w:szCs w:val="21"/>
          <w14:ligatures w14:val="none"/>
        </w:rPr>
        <w:t>，通过同义词替换、插入标点等操作实现数据多样化，但可能使模型学到的特征单一，限制了模型灵活性。跨领域作文评分模型虽具备一定鲁棒性，但构建复杂，难以适应不同评分标准的数据集。而基于大语言模型的数据增强方法，虽能生成高质量文本，但其生成的随机性导致文本质量参差不齐，需要有效的质量控制机制。</w:t>
      </w:r>
    </w:p>
    <w:p w14:paraId="51F9342F" w14:textId="4D98DF94" w:rsidR="00F60C45" w:rsidRPr="00F60C45" w:rsidRDefault="00F60C45" w:rsidP="00F60C45">
      <w:pPr>
        <w:widowControl/>
        <w:shd w:val="clear" w:color="auto" w:fill="FFFFFF"/>
        <w:spacing w:after="0" w:line="360" w:lineRule="atLeast"/>
        <w:ind w:firstLine="390"/>
        <w:textAlignment w:val="baseline"/>
        <w:rPr>
          <w:rFonts w:ascii="Helvetica" w:eastAsia="宋体" w:hAnsi="Helvetica" w:cs="Helvetica"/>
          <w:color w:val="060607"/>
          <w:spacing w:val="4"/>
          <w:kern w:val="0"/>
          <w:sz w:val="21"/>
          <w:szCs w:val="21"/>
          <w14:ligatures w14:val="none"/>
        </w:rPr>
      </w:pPr>
      <w:r w:rsidRPr="00F60C45">
        <w:rPr>
          <w:rFonts w:ascii="Helvetica" w:eastAsia="宋体" w:hAnsi="Helvetica" w:cs="Helvetica"/>
          <w:color w:val="060607"/>
          <w:spacing w:val="4"/>
          <w:kern w:val="0"/>
          <w:sz w:val="21"/>
          <w:szCs w:val="21"/>
          <w14:ligatures w14:val="none"/>
        </w:rPr>
        <w:t>本研究的动机正是针对现有方法的不足，探索利用大语言模型和文本蒸馏技术，提出一种创新的数据增强框架，以克服传统方法的局限性，提高文本评分模型在数据稀缺情况下的性能，推动自动评分系统的实用化进程。</w:t>
      </w:r>
    </w:p>
    <w:p w14:paraId="139E2910" w14:textId="77777777" w:rsidR="003C5D94" w:rsidRDefault="003C5D94" w:rsidP="003C5D94">
      <w:pPr>
        <w:pStyle w:val="a9"/>
        <w:numPr>
          <w:ilvl w:val="1"/>
          <w:numId w:val="1"/>
        </w:numPr>
        <w:rPr>
          <w:rFonts w:hint="eastAsia"/>
          <w:b/>
          <w:bCs/>
        </w:rPr>
      </w:pPr>
      <w:r w:rsidRPr="00540566">
        <w:rPr>
          <w:rFonts w:hint="eastAsia"/>
          <w:b/>
          <w:bCs/>
        </w:rPr>
        <w:lastRenderedPageBreak/>
        <w:t>数据集的选择</w:t>
      </w:r>
    </w:p>
    <w:p w14:paraId="196389BD" w14:textId="2F3C4B72" w:rsidR="00423BA3" w:rsidRPr="00423BA3" w:rsidRDefault="00423BA3" w:rsidP="00423BA3">
      <w:pPr>
        <w:ind w:firstLine="390"/>
        <w:rPr>
          <w:rFonts w:ascii="Helvetica" w:eastAsia="宋体" w:hAnsi="Helvetica" w:cs="Helvetica"/>
          <w:color w:val="060607"/>
          <w:spacing w:val="4"/>
          <w:kern w:val="0"/>
          <w:sz w:val="21"/>
          <w:szCs w:val="21"/>
          <w14:ligatures w14:val="none"/>
        </w:rPr>
      </w:pPr>
      <w:r w:rsidRPr="00423BA3">
        <w:rPr>
          <w:rFonts w:ascii="Helvetica" w:eastAsia="宋体" w:hAnsi="Helvetica" w:cs="Helvetica" w:hint="eastAsia"/>
          <w:color w:val="060607"/>
          <w:spacing w:val="4"/>
          <w:kern w:val="0"/>
          <w:sz w:val="21"/>
          <w:szCs w:val="21"/>
          <w14:ligatures w14:val="none"/>
        </w:rPr>
        <w:t>本研究采用</w:t>
      </w:r>
      <w:r w:rsidRPr="00EE57B4">
        <w:rPr>
          <w:rFonts w:ascii="Times New Roman" w:eastAsia="宋体" w:hAnsi="Times New Roman" w:cs="Helvetica" w:hint="eastAsia"/>
          <w:color w:val="060607"/>
          <w:spacing w:val="4"/>
          <w:kern w:val="0"/>
          <w:sz w:val="21"/>
          <w:szCs w:val="21"/>
          <w14:ligatures w14:val="none"/>
        </w:rPr>
        <w:t>Kaggle</w:t>
      </w:r>
      <w:r w:rsidRPr="00423BA3">
        <w:rPr>
          <w:rFonts w:ascii="Helvetica" w:eastAsia="宋体" w:hAnsi="Helvetica" w:cs="Helvetica" w:hint="eastAsia"/>
          <w:color w:val="060607"/>
          <w:spacing w:val="4"/>
          <w:kern w:val="0"/>
          <w:sz w:val="21"/>
          <w:szCs w:val="21"/>
          <w14:ligatures w14:val="none"/>
        </w:rPr>
        <w:t>平台发布的</w:t>
      </w:r>
      <w:r w:rsidRPr="00EE57B4">
        <w:rPr>
          <w:rFonts w:ascii="Times New Roman" w:eastAsia="宋体" w:hAnsi="Times New Roman" w:cs="Helvetica" w:hint="eastAsia"/>
          <w:color w:val="060607"/>
          <w:spacing w:val="4"/>
          <w:kern w:val="0"/>
          <w:sz w:val="21"/>
          <w:szCs w:val="21"/>
          <w14:ligatures w14:val="none"/>
        </w:rPr>
        <w:t>ELLIPSE</w:t>
      </w:r>
      <w:r w:rsidRPr="00423BA3">
        <w:rPr>
          <w:rFonts w:ascii="Helvetica" w:eastAsia="宋体" w:hAnsi="Helvetica" w:cs="Helvetica" w:hint="eastAsia"/>
          <w:color w:val="060607"/>
          <w:spacing w:val="4"/>
          <w:kern w:val="0"/>
          <w:sz w:val="21"/>
          <w:szCs w:val="21"/>
          <w14:ligatures w14:val="none"/>
        </w:rPr>
        <w:t xml:space="preserve"> </w:t>
      </w:r>
      <w:r w:rsidRPr="00EE57B4">
        <w:rPr>
          <w:rFonts w:ascii="Times New Roman" w:eastAsia="宋体" w:hAnsi="Times New Roman" w:cs="Helvetica" w:hint="eastAsia"/>
          <w:color w:val="060607"/>
          <w:spacing w:val="4"/>
          <w:kern w:val="0"/>
          <w:sz w:val="21"/>
          <w:szCs w:val="21"/>
          <w14:ligatures w14:val="none"/>
        </w:rPr>
        <w:t>Corpus</w:t>
      </w:r>
      <w:r>
        <w:rPr>
          <w:rStyle w:val="af5"/>
          <w:rFonts w:ascii="Helvetica" w:eastAsia="宋体" w:hAnsi="Helvetica" w:cs="Helvetica"/>
          <w:color w:val="060607"/>
          <w:spacing w:val="4"/>
          <w:kern w:val="0"/>
          <w:sz w:val="21"/>
          <w:szCs w:val="21"/>
          <w14:ligatures w14:val="none"/>
        </w:rPr>
        <w:footnoteReference w:id="1"/>
      </w:r>
      <w:r w:rsidRPr="00423BA3">
        <w:rPr>
          <w:rFonts w:ascii="Helvetica" w:eastAsia="宋体" w:hAnsi="Helvetica" w:cs="Helvetica" w:hint="eastAsia"/>
          <w:color w:val="060607"/>
          <w:spacing w:val="4"/>
          <w:kern w:val="0"/>
          <w:sz w:val="21"/>
          <w:szCs w:val="21"/>
          <w14:ligatures w14:val="none"/>
        </w:rPr>
        <w:t>数据集作为基准数据源，其选</w:t>
      </w:r>
      <w:r>
        <w:rPr>
          <w:rFonts w:ascii="Helvetica" w:eastAsia="宋体" w:hAnsi="Helvetica" w:cs="Helvetica" w:hint="eastAsia"/>
          <w:color w:val="060607"/>
          <w:spacing w:val="4"/>
          <w:kern w:val="0"/>
          <w:sz w:val="21"/>
          <w:szCs w:val="21"/>
          <w14:ligatures w14:val="none"/>
        </w:rPr>
        <w:t>取</w:t>
      </w:r>
      <w:r w:rsidRPr="00423BA3">
        <w:rPr>
          <w:rFonts w:ascii="Helvetica" w:eastAsia="宋体" w:hAnsi="Helvetica" w:cs="Helvetica" w:hint="eastAsia"/>
          <w:color w:val="060607"/>
          <w:spacing w:val="4"/>
          <w:kern w:val="0"/>
          <w:sz w:val="21"/>
          <w:szCs w:val="21"/>
          <w14:ligatures w14:val="none"/>
        </w:rPr>
        <w:t>依据主要</w:t>
      </w:r>
      <w:r w:rsidR="00067B26">
        <w:rPr>
          <w:rFonts w:ascii="Helvetica" w:eastAsia="宋体" w:hAnsi="Helvetica" w:cs="Helvetica" w:hint="eastAsia"/>
          <w:color w:val="060607"/>
          <w:spacing w:val="4"/>
          <w:kern w:val="0"/>
          <w:sz w:val="21"/>
          <w:szCs w:val="21"/>
          <w14:ligatures w14:val="none"/>
        </w:rPr>
        <w:t>因为</w:t>
      </w:r>
      <w:r w:rsidRPr="00423BA3">
        <w:rPr>
          <w:rFonts w:ascii="Helvetica" w:eastAsia="宋体" w:hAnsi="Helvetica" w:cs="Helvetica" w:hint="eastAsia"/>
          <w:color w:val="060607"/>
          <w:spacing w:val="4"/>
          <w:kern w:val="0"/>
          <w:sz w:val="21"/>
          <w:szCs w:val="21"/>
          <w14:ligatures w14:val="none"/>
        </w:rPr>
        <w:t>：</w:t>
      </w:r>
      <w:r w:rsidRPr="00423BA3">
        <w:rPr>
          <w:rFonts w:ascii="Helvetica" w:eastAsia="宋体" w:hAnsi="Helvetica" w:cs="Helvetica" w:hint="eastAsia"/>
          <w:color w:val="060607"/>
          <w:spacing w:val="4"/>
          <w:kern w:val="0"/>
          <w:sz w:val="21"/>
          <w:szCs w:val="21"/>
          <w14:ligatures w14:val="none"/>
        </w:rPr>
        <w:t>(</w:t>
      </w:r>
      <w:r w:rsidRPr="00EE57B4">
        <w:rPr>
          <w:rFonts w:ascii="Times New Roman" w:eastAsia="宋体" w:hAnsi="Times New Roman" w:cs="Helvetica" w:hint="eastAsia"/>
          <w:color w:val="060607"/>
          <w:spacing w:val="4"/>
          <w:kern w:val="0"/>
          <w:sz w:val="21"/>
          <w:szCs w:val="21"/>
          <w14:ligatures w14:val="none"/>
        </w:rPr>
        <w:t>1</w:t>
      </w:r>
      <w:r w:rsidRPr="00423BA3">
        <w:rPr>
          <w:rFonts w:ascii="Helvetica" w:eastAsia="宋体" w:hAnsi="Helvetica" w:cs="Helvetica" w:hint="eastAsia"/>
          <w:color w:val="060607"/>
          <w:spacing w:val="4"/>
          <w:kern w:val="0"/>
          <w:sz w:val="21"/>
          <w:szCs w:val="21"/>
          <w14:ligatures w14:val="none"/>
        </w:rPr>
        <w:t xml:space="preserve">) </w:t>
      </w:r>
      <w:r>
        <w:rPr>
          <w:rFonts w:ascii="Helvetica" w:eastAsia="宋体" w:hAnsi="Helvetica" w:cs="Helvetica" w:hint="eastAsia"/>
          <w:color w:val="060607"/>
          <w:spacing w:val="4"/>
          <w:kern w:val="0"/>
          <w:sz w:val="21"/>
          <w:szCs w:val="21"/>
          <w14:ligatures w14:val="none"/>
        </w:rPr>
        <w:t>其</w:t>
      </w:r>
      <w:r w:rsidRPr="00423BA3">
        <w:rPr>
          <w:rFonts w:ascii="Helvetica" w:eastAsia="宋体" w:hAnsi="Helvetica" w:cs="Helvetica" w:hint="eastAsia"/>
          <w:color w:val="060607"/>
          <w:spacing w:val="4"/>
          <w:kern w:val="0"/>
          <w:sz w:val="21"/>
          <w:szCs w:val="21"/>
          <w14:ligatures w14:val="none"/>
        </w:rPr>
        <w:t>包含多维度的语言特征标注</w:t>
      </w:r>
      <w:r>
        <w:rPr>
          <w:rFonts w:ascii="Helvetica" w:eastAsia="宋体" w:hAnsi="Helvetica" w:cs="Helvetica" w:hint="eastAsia"/>
          <w:color w:val="060607"/>
          <w:spacing w:val="4"/>
          <w:kern w:val="0"/>
          <w:sz w:val="21"/>
          <w:szCs w:val="21"/>
          <w14:ligatures w14:val="none"/>
        </w:rPr>
        <w:t>，如作文分数涵盖语法，主题一致性等不同角度的细分</w:t>
      </w:r>
      <w:r w:rsidRPr="00423BA3">
        <w:rPr>
          <w:rFonts w:ascii="Helvetica" w:eastAsia="宋体" w:hAnsi="Helvetica" w:cs="Helvetica" w:hint="eastAsia"/>
          <w:color w:val="060607"/>
          <w:spacing w:val="4"/>
          <w:kern w:val="0"/>
          <w:sz w:val="21"/>
          <w:szCs w:val="21"/>
          <w14:ligatures w14:val="none"/>
        </w:rPr>
        <w:t>；</w:t>
      </w:r>
      <w:r w:rsidRPr="00423BA3">
        <w:rPr>
          <w:rFonts w:ascii="Helvetica" w:eastAsia="宋体" w:hAnsi="Helvetica" w:cs="Helvetica" w:hint="eastAsia"/>
          <w:color w:val="060607"/>
          <w:spacing w:val="4"/>
          <w:kern w:val="0"/>
          <w:sz w:val="21"/>
          <w:szCs w:val="21"/>
          <w14:ligatures w14:val="none"/>
        </w:rPr>
        <w:t>(</w:t>
      </w:r>
      <w:r w:rsidRPr="00EE57B4">
        <w:rPr>
          <w:rFonts w:ascii="Times New Roman" w:eastAsia="宋体" w:hAnsi="Times New Roman" w:cs="Helvetica" w:hint="eastAsia"/>
          <w:color w:val="060607"/>
          <w:spacing w:val="4"/>
          <w:kern w:val="0"/>
          <w:sz w:val="21"/>
          <w:szCs w:val="21"/>
          <w14:ligatures w14:val="none"/>
        </w:rPr>
        <w:t>2</w:t>
      </w:r>
      <w:r w:rsidRPr="00423BA3">
        <w:rPr>
          <w:rFonts w:ascii="Helvetica" w:eastAsia="宋体" w:hAnsi="Helvetica" w:cs="Helvetica" w:hint="eastAsia"/>
          <w:color w:val="060607"/>
          <w:spacing w:val="4"/>
          <w:kern w:val="0"/>
          <w:sz w:val="21"/>
          <w:szCs w:val="21"/>
          <w14:ligatures w14:val="none"/>
        </w:rPr>
        <w:t>)</w:t>
      </w:r>
      <w:r>
        <w:rPr>
          <w:rFonts w:ascii="Helvetica" w:eastAsia="宋体" w:hAnsi="Helvetica" w:cs="Helvetica" w:hint="eastAsia"/>
          <w:color w:val="060607"/>
          <w:spacing w:val="4"/>
          <w:kern w:val="0"/>
          <w:sz w:val="21"/>
          <w:szCs w:val="21"/>
          <w14:ligatures w14:val="none"/>
        </w:rPr>
        <w:t>其拥有完整的评估体系，</w:t>
      </w:r>
      <w:r w:rsidRPr="00423BA3">
        <w:rPr>
          <w:rFonts w:ascii="Helvetica" w:eastAsia="宋体" w:hAnsi="Helvetica" w:cs="Helvetica" w:hint="eastAsia"/>
          <w:color w:val="060607"/>
          <w:spacing w:val="4"/>
          <w:kern w:val="0"/>
          <w:sz w:val="21"/>
          <w:szCs w:val="21"/>
          <w14:ligatures w14:val="none"/>
        </w:rPr>
        <w:t>提供详尽的</w:t>
      </w:r>
      <w:r w:rsidRPr="00EE57B4">
        <w:rPr>
          <w:rFonts w:ascii="Times New Roman" w:eastAsia="宋体" w:hAnsi="Times New Roman" w:cs="Helvetica" w:hint="eastAsia"/>
          <w:color w:val="060607"/>
          <w:spacing w:val="4"/>
          <w:kern w:val="0"/>
          <w:sz w:val="21"/>
          <w:szCs w:val="21"/>
          <w14:ligatures w14:val="none"/>
        </w:rPr>
        <w:t>1</w:t>
      </w:r>
      <w:r w:rsidRPr="00423BA3">
        <w:rPr>
          <w:rFonts w:ascii="Helvetica" w:eastAsia="宋体" w:hAnsi="Helvetica" w:cs="Helvetica" w:hint="eastAsia"/>
          <w:color w:val="060607"/>
          <w:spacing w:val="4"/>
          <w:kern w:val="0"/>
          <w:sz w:val="21"/>
          <w:szCs w:val="21"/>
          <w14:ligatures w14:val="none"/>
        </w:rPr>
        <w:t>-</w:t>
      </w:r>
      <w:r w:rsidRPr="00EE57B4">
        <w:rPr>
          <w:rFonts w:ascii="Times New Roman" w:eastAsia="宋体" w:hAnsi="Times New Roman" w:cs="Helvetica" w:hint="eastAsia"/>
          <w:color w:val="060607"/>
          <w:spacing w:val="4"/>
          <w:kern w:val="0"/>
          <w:sz w:val="21"/>
          <w:szCs w:val="21"/>
          <w14:ligatures w14:val="none"/>
        </w:rPr>
        <w:t>5</w:t>
      </w:r>
      <w:r w:rsidRPr="00423BA3">
        <w:rPr>
          <w:rFonts w:ascii="Helvetica" w:eastAsia="宋体" w:hAnsi="Helvetica" w:cs="Helvetica" w:hint="eastAsia"/>
          <w:color w:val="060607"/>
          <w:spacing w:val="4"/>
          <w:kern w:val="0"/>
          <w:sz w:val="21"/>
          <w:szCs w:val="21"/>
          <w14:ligatures w14:val="none"/>
        </w:rPr>
        <w:t>分量表评分标准；</w:t>
      </w:r>
      <w:r w:rsidRPr="00423BA3">
        <w:rPr>
          <w:rFonts w:ascii="Helvetica" w:eastAsia="宋体" w:hAnsi="Helvetica" w:cs="Helvetica" w:hint="eastAsia"/>
          <w:color w:val="060607"/>
          <w:spacing w:val="4"/>
          <w:kern w:val="0"/>
          <w:sz w:val="21"/>
          <w:szCs w:val="21"/>
          <w14:ligatures w14:val="none"/>
        </w:rPr>
        <w:t>(</w:t>
      </w:r>
      <w:r w:rsidRPr="00EE57B4">
        <w:rPr>
          <w:rFonts w:ascii="Times New Roman" w:eastAsia="宋体" w:hAnsi="Times New Roman" w:cs="Helvetica" w:hint="eastAsia"/>
          <w:color w:val="060607"/>
          <w:spacing w:val="4"/>
          <w:kern w:val="0"/>
          <w:sz w:val="21"/>
          <w:szCs w:val="21"/>
          <w14:ligatures w14:val="none"/>
        </w:rPr>
        <w:t>3</w:t>
      </w:r>
      <w:r w:rsidRPr="00423BA3">
        <w:rPr>
          <w:rFonts w:ascii="Helvetica" w:eastAsia="宋体" w:hAnsi="Helvetica" w:cs="Helvetica" w:hint="eastAsia"/>
          <w:color w:val="060607"/>
          <w:spacing w:val="4"/>
          <w:kern w:val="0"/>
          <w:sz w:val="21"/>
          <w:szCs w:val="21"/>
          <w14:ligatures w14:val="none"/>
        </w:rPr>
        <w:t>)</w:t>
      </w:r>
      <w:r>
        <w:rPr>
          <w:rFonts w:ascii="Helvetica" w:eastAsia="宋体" w:hAnsi="Helvetica" w:cs="Helvetica" w:hint="eastAsia"/>
          <w:color w:val="060607"/>
          <w:spacing w:val="4"/>
          <w:kern w:val="0"/>
          <w:sz w:val="21"/>
          <w:szCs w:val="21"/>
          <w14:ligatures w14:val="none"/>
        </w:rPr>
        <w:t>其</w:t>
      </w:r>
      <w:r w:rsidRPr="00423BA3">
        <w:rPr>
          <w:rFonts w:ascii="Helvetica" w:eastAsia="宋体" w:hAnsi="Helvetica" w:cs="Helvetica" w:hint="eastAsia"/>
          <w:color w:val="060607"/>
          <w:spacing w:val="4"/>
          <w:kern w:val="0"/>
          <w:sz w:val="21"/>
          <w:szCs w:val="21"/>
          <w14:ligatures w14:val="none"/>
        </w:rPr>
        <w:t>涵盖超过</w:t>
      </w:r>
      <w:r w:rsidRPr="00EE57B4">
        <w:rPr>
          <w:rFonts w:ascii="Times New Roman" w:eastAsia="宋体" w:hAnsi="Times New Roman" w:cs="Helvetica" w:hint="eastAsia"/>
          <w:color w:val="060607"/>
          <w:spacing w:val="4"/>
          <w:kern w:val="0"/>
          <w:sz w:val="21"/>
          <w:szCs w:val="21"/>
          <w14:ligatures w14:val="none"/>
        </w:rPr>
        <w:t>2000</w:t>
      </w:r>
      <w:r w:rsidRPr="00423BA3">
        <w:rPr>
          <w:rFonts w:ascii="Helvetica" w:eastAsia="宋体" w:hAnsi="Helvetica" w:cs="Helvetica" w:hint="eastAsia"/>
          <w:color w:val="060607"/>
          <w:spacing w:val="4"/>
          <w:kern w:val="0"/>
          <w:sz w:val="21"/>
          <w:szCs w:val="21"/>
          <w14:ligatures w14:val="none"/>
        </w:rPr>
        <w:t>条经过专业评分的</w:t>
      </w:r>
      <w:r>
        <w:rPr>
          <w:rFonts w:ascii="Helvetica" w:eastAsia="宋体" w:hAnsi="Helvetica" w:cs="Helvetica" w:hint="eastAsia"/>
          <w:color w:val="060607"/>
          <w:spacing w:val="4"/>
          <w:kern w:val="0"/>
          <w:sz w:val="21"/>
          <w:szCs w:val="21"/>
          <w14:ligatures w14:val="none"/>
        </w:rPr>
        <w:t>英语学习者</w:t>
      </w:r>
      <w:r w:rsidRPr="00423BA3">
        <w:rPr>
          <w:rFonts w:ascii="Helvetica" w:eastAsia="宋体" w:hAnsi="Helvetica" w:cs="Helvetica" w:hint="eastAsia"/>
          <w:color w:val="060607"/>
          <w:spacing w:val="4"/>
          <w:kern w:val="0"/>
          <w:sz w:val="21"/>
          <w:szCs w:val="21"/>
          <w14:ligatures w14:val="none"/>
        </w:rPr>
        <w:t>写作样本。为</w:t>
      </w:r>
      <w:r>
        <w:rPr>
          <w:rFonts w:ascii="Helvetica" w:eastAsia="宋体" w:hAnsi="Helvetica" w:cs="Helvetica" w:hint="eastAsia"/>
          <w:color w:val="060607"/>
          <w:spacing w:val="4"/>
          <w:kern w:val="0"/>
          <w:sz w:val="21"/>
          <w:szCs w:val="21"/>
          <w14:ligatures w14:val="none"/>
        </w:rPr>
        <w:t>了</w:t>
      </w:r>
      <w:r w:rsidRPr="00423BA3">
        <w:rPr>
          <w:rFonts w:ascii="Helvetica" w:eastAsia="宋体" w:hAnsi="Helvetica" w:cs="Helvetica" w:hint="eastAsia"/>
          <w:color w:val="060607"/>
          <w:spacing w:val="4"/>
          <w:kern w:val="0"/>
          <w:sz w:val="21"/>
          <w:szCs w:val="21"/>
          <w14:ligatures w14:val="none"/>
        </w:rPr>
        <w:t>构建符合研究目标的实验数据集</w:t>
      </w:r>
      <w:r>
        <w:rPr>
          <w:rFonts w:ascii="Helvetica" w:eastAsia="宋体" w:hAnsi="Helvetica" w:cs="Helvetica" w:hint="eastAsia"/>
          <w:color w:val="060607"/>
          <w:spacing w:val="4"/>
          <w:kern w:val="0"/>
          <w:sz w:val="21"/>
          <w:szCs w:val="21"/>
          <w14:ligatures w14:val="none"/>
        </w:rPr>
        <w:t>，本研究</w:t>
      </w:r>
      <w:r w:rsidRPr="00423BA3">
        <w:rPr>
          <w:rFonts w:ascii="Helvetica" w:eastAsia="宋体" w:hAnsi="Helvetica" w:cs="Helvetica" w:hint="eastAsia"/>
          <w:color w:val="060607"/>
          <w:spacing w:val="4"/>
          <w:kern w:val="0"/>
          <w:sz w:val="21"/>
          <w:szCs w:val="21"/>
          <w14:ligatures w14:val="none"/>
        </w:rPr>
        <w:t>基于主题一致性原则，选定</w:t>
      </w:r>
      <w:r>
        <w:rPr>
          <w:rFonts w:ascii="Helvetica" w:eastAsia="宋体" w:hAnsi="Helvetica" w:cs="Helvetica" w:hint="eastAsia"/>
          <w:color w:val="060607"/>
          <w:spacing w:val="4"/>
          <w:kern w:val="0"/>
          <w:sz w:val="21"/>
          <w:szCs w:val="21"/>
          <w14:ligatures w14:val="none"/>
        </w:rPr>
        <w:t>了</w:t>
      </w:r>
      <w:r w:rsidRPr="00423BA3">
        <w:rPr>
          <w:rFonts w:ascii="Helvetica" w:eastAsia="宋体" w:hAnsi="Helvetica" w:cs="Helvetica" w:hint="eastAsia"/>
          <w:color w:val="060607"/>
          <w:spacing w:val="4"/>
          <w:kern w:val="0"/>
          <w:sz w:val="21"/>
          <w:szCs w:val="21"/>
          <w14:ligatures w14:val="none"/>
        </w:rPr>
        <w:t>"</w:t>
      </w:r>
      <w:r w:rsidRPr="00EE57B4">
        <w:rPr>
          <w:rFonts w:ascii="Times New Roman" w:eastAsia="宋体" w:hAnsi="Times New Roman" w:cs="Helvetica" w:hint="eastAsia"/>
          <w:color w:val="060607"/>
          <w:spacing w:val="4"/>
          <w:kern w:val="0"/>
          <w:sz w:val="21"/>
          <w:szCs w:val="21"/>
          <w14:ligatures w14:val="none"/>
        </w:rPr>
        <w:t>Distance</w:t>
      </w:r>
      <w:r w:rsidRPr="00423BA3">
        <w:rPr>
          <w:rFonts w:ascii="Helvetica" w:eastAsia="宋体" w:hAnsi="Helvetica" w:cs="Helvetica" w:hint="eastAsia"/>
          <w:color w:val="060607"/>
          <w:spacing w:val="4"/>
          <w:kern w:val="0"/>
          <w:sz w:val="21"/>
          <w:szCs w:val="21"/>
          <w14:ligatures w14:val="none"/>
        </w:rPr>
        <w:t xml:space="preserve"> </w:t>
      </w:r>
      <w:r w:rsidRPr="00EE57B4">
        <w:rPr>
          <w:rFonts w:ascii="Times New Roman" w:eastAsia="宋体" w:hAnsi="Times New Roman" w:cs="Helvetica" w:hint="eastAsia"/>
          <w:color w:val="060607"/>
          <w:spacing w:val="4"/>
          <w:kern w:val="0"/>
          <w:sz w:val="21"/>
          <w:szCs w:val="21"/>
          <w14:ligatures w14:val="none"/>
        </w:rPr>
        <w:t>Learning</w:t>
      </w:r>
      <w:r w:rsidRPr="00423BA3">
        <w:rPr>
          <w:rFonts w:ascii="Helvetica" w:eastAsia="宋体" w:hAnsi="Helvetica" w:cs="Helvetica" w:hint="eastAsia"/>
          <w:color w:val="060607"/>
          <w:spacing w:val="4"/>
          <w:kern w:val="0"/>
          <w:sz w:val="21"/>
          <w:szCs w:val="21"/>
          <w14:ligatures w14:val="none"/>
        </w:rPr>
        <w:t>"</w:t>
      </w:r>
      <w:r w:rsidRPr="00423BA3">
        <w:rPr>
          <w:rFonts w:ascii="Helvetica" w:eastAsia="宋体" w:hAnsi="Helvetica" w:cs="Helvetica" w:hint="eastAsia"/>
          <w:color w:val="060607"/>
          <w:spacing w:val="4"/>
          <w:kern w:val="0"/>
          <w:sz w:val="21"/>
          <w:szCs w:val="21"/>
          <w14:ligatures w14:val="none"/>
        </w:rPr>
        <w:t>主题下</w:t>
      </w:r>
      <w:r w:rsidRPr="00EE57B4">
        <w:rPr>
          <w:rFonts w:ascii="Times New Roman" w:eastAsia="宋体" w:hAnsi="Times New Roman" w:cs="Helvetica" w:hint="eastAsia"/>
          <w:color w:val="060607"/>
          <w:spacing w:val="4"/>
          <w:kern w:val="0"/>
          <w:sz w:val="21"/>
          <w:szCs w:val="21"/>
          <w14:ligatures w14:val="none"/>
        </w:rPr>
        <w:t>297</w:t>
      </w:r>
      <w:r w:rsidRPr="00423BA3">
        <w:rPr>
          <w:rFonts w:ascii="Helvetica" w:eastAsia="宋体" w:hAnsi="Helvetica" w:cs="Helvetica" w:hint="eastAsia"/>
          <w:color w:val="060607"/>
          <w:spacing w:val="4"/>
          <w:kern w:val="0"/>
          <w:sz w:val="21"/>
          <w:szCs w:val="21"/>
          <w14:ligatures w14:val="none"/>
        </w:rPr>
        <w:t>篇文本作为基础语料库。其次，</w:t>
      </w:r>
      <w:r w:rsidR="00067B26">
        <w:rPr>
          <w:rFonts w:ascii="Helvetica" w:eastAsia="宋体" w:hAnsi="Helvetica" w:cs="Helvetica" w:hint="eastAsia"/>
          <w:color w:val="060607"/>
          <w:spacing w:val="4"/>
          <w:kern w:val="0"/>
          <w:sz w:val="21"/>
          <w:szCs w:val="21"/>
          <w14:ligatures w14:val="none"/>
        </w:rPr>
        <w:t>本研究</w:t>
      </w:r>
      <w:r w:rsidRPr="00423BA3">
        <w:rPr>
          <w:rFonts w:ascii="Helvetica" w:eastAsia="宋体" w:hAnsi="Helvetica" w:cs="Helvetica" w:hint="eastAsia"/>
          <w:color w:val="060607"/>
          <w:spacing w:val="4"/>
          <w:kern w:val="0"/>
          <w:sz w:val="21"/>
          <w:szCs w:val="21"/>
          <w14:ligatures w14:val="none"/>
        </w:rPr>
        <w:t>采用</w:t>
      </w:r>
      <w:r w:rsidR="00067B26">
        <w:rPr>
          <w:rFonts w:ascii="Helvetica" w:eastAsia="宋体" w:hAnsi="Helvetica" w:cs="Helvetica" w:hint="eastAsia"/>
          <w:color w:val="060607"/>
          <w:spacing w:val="4"/>
          <w:kern w:val="0"/>
          <w:sz w:val="21"/>
          <w:szCs w:val="21"/>
          <w14:ligatures w14:val="none"/>
        </w:rPr>
        <w:t>分层</w:t>
      </w:r>
      <w:r>
        <w:rPr>
          <w:rFonts w:ascii="Helvetica" w:eastAsia="宋体" w:hAnsi="Helvetica" w:cs="Helvetica" w:hint="eastAsia"/>
          <w:color w:val="060607"/>
          <w:spacing w:val="4"/>
          <w:kern w:val="0"/>
          <w:sz w:val="21"/>
          <w:szCs w:val="21"/>
          <w14:ligatures w14:val="none"/>
        </w:rPr>
        <w:t>随机</w:t>
      </w:r>
      <w:r w:rsidRPr="00423BA3">
        <w:rPr>
          <w:rFonts w:ascii="Helvetica" w:eastAsia="宋体" w:hAnsi="Helvetica" w:cs="Helvetica" w:hint="eastAsia"/>
          <w:color w:val="060607"/>
          <w:spacing w:val="4"/>
          <w:kern w:val="0"/>
          <w:sz w:val="21"/>
          <w:szCs w:val="21"/>
          <w14:ligatures w14:val="none"/>
        </w:rPr>
        <w:t>抽样方法，按</w:t>
      </w:r>
      <w:r w:rsidRPr="00EE57B4">
        <w:rPr>
          <w:rFonts w:ascii="Times New Roman" w:eastAsia="宋体" w:hAnsi="Times New Roman" w:cs="Helvetica" w:hint="eastAsia"/>
          <w:color w:val="060607"/>
          <w:spacing w:val="4"/>
          <w:kern w:val="0"/>
          <w:sz w:val="21"/>
          <w:szCs w:val="21"/>
          <w14:ligatures w14:val="none"/>
        </w:rPr>
        <w:t>0</w:t>
      </w:r>
      <w:r w:rsidRPr="00423BA3">
        <w:rPr>
          <w:rFonts w:ascii="Helvetica" w:eastAsia="宋体" w:hAnsi="Helvetica" w:cs="Helvetica" w:hint="eastAsia"/>
          <w:color w:val="060607"/>
          <w:spacing w:val="4"/>
          <w:kern w:val="0"/>
          <w:sz w:val="21"/>
          <w:szCs w:val="21"/>
          <w14:ligatures w14:val="none"/>
        </w:rPr>
        <w:t>.</w:t>
      </w:r>
      <w:r w:rsidRPr="00EE57B4">
        <w:rPr>
          <w:rFonts w:ascii="Times New Roman" w:eastAsia="宋体" w:hAnsi="Times New Roman" w:cs="Helvetica" w:hint="eastAsia"/>
          <w:color w:val="060607"/>
          <w:spacing w:val="4"/>
          <w:kern w:val="0"/>
          <w:sz w:val="21"/>
          <w:szCs w:val="21"/>
          <w14:ligatures w14:val="none"/>
        </w:rPr>
        <w:t>5</w:t>
      </w:r>
      <w:r w:rsidRPr="00423BA3">
        <w:rPr>
          <w:rFonts w:ascii="Helvetica" w:eastAsia="宋体" w:hAnsi="Helvetica" w:cs="Helvetica" w:hint="eastAsia"/>
          <w:color w:val="060607"/>
          <w:spacing w:val="4"/>
          <w:kern w:val="0"/>
          <w:sz w:val="21"/>
          <w:szCs w:val="21"/>
          <w14:ligatures w14:val="none"/>
        </w:rPr>
        <w:t>分间隔将</w:t>
      </w:r>
      <w:r w:rsidRPr="00EE57B4">
        <w:rPr>
          <w:rFonts w:ascii="Times New Roman" w:eastAsia="宋体" w:hAnsi="Times New Roman" w:cs="Helvetica" w:hint="eastAsia"/>
          <w:color w:val="060607"/>
          <w:spacing w:val="4"/>
          <w:kern w:val="0"/>
          <w:sz w:val="21"/>
          <w:szCs w:val="21"/>
          <w14:ligatures w14:val="none"/>
        </w:rPr>
        <w:t>1</w:t>
      </w:r>
      <w:r>
        <w:rPr>
          <w:rFonts w:ascii="Helvetica" w:eastAsia="宋体" w:hAnsi="Helvetica" w:cs="Helvetica" w:hint="eastAsia"/>
          <w:color w:val="060607"/>
          <w:spacing w:val="4"/>
          <w:kern w:val="0"/>
          <w:sz w:val="21"/>
          <w:szCs w:val="21"/>
          <w14:ligatures w14:val="none"/>
        </w:rPr>
        <w:t>.</w:t>
      </w:r>
      <w:r w:rsidRPr="00EE57B4">
        <w:rPr>
          <w:rFonts w:ascii="Times New Roman" w:eastAsia="宋体" w:hAnsi="Times New Roman" w:cs="Helvetica" w:hint="eastAsia"/>
          <w:color w:val="060607"/>
          <w:spacing w:val="4"/>
          <w:kern w:val="0"/>
          <w:sz w:val="21"/>
          <w:szCs w:val="21"/>
          <w14:ligatures w14:val="none"/>
        </w:rPr>
        <w:t>0</w:t>
      </w:r>
      <w:r>
        <w:rPr>
          <w:rFonts w:ascii="Helvetica" w:eastAsia="宋体" w:hAnsi="Helvetica" w:cs="Helvetica" w:hint="eastAsia"/>
          <w:color w:val="060607"/>
          <w:spacing w:val="4"/>
          <w:kern w:val="0"/>
          <w:sz w:val="21"/>
          <w:szCs w:val="21"/>
          <w14:ligatures w14:val="none"/>
        </w:rPr>
        <w:t>-</w:t>
      </w:r>
      <w:r w:rsidRPr="00EE57B4">
        <w:rPr>
          <w:rFonts w:ascii="Times New Roman" w:eastAsia="宋体" w:hAnsi="Times New Roman" w:cs="Helvetica" w:hint="eastAsia"/>
          <w:color w:val="060607"/>
          <w:spacing w:val="4"/>
          <w:kern w:val="0"/>
          <w:sz w:val="21"/>
          <w:szCs w:val="21"/>
          <w14:ligatures w14:val="none"/>
        </w:rPr>
        <w:t>5</w:t>
      </w:r>
      <w:r>
        <w:rPr>
          <w:rFonts w:ascii="Helvetica" w:eastAsia="宋体" w:hAnsi="Helvetica" w:cs="Helvetica" w:hint="eastAsia"/>
          <w:color w:val="060607"/>
          <w:spacing w:val="4"/>
          <w:kern w:val="0"/>
          <w:sz w:val="21"/>
          <w:szCs w:val="21"/>
          <w14:ligatures w14:val="none"/>
        </w:rPr>
        <w:t>.</w:t>
      </w:r>
      <w:r w:rsidRPr="00EE57B4">
        <w:rPr>
          <w:rFonts w:ascii="Times New Roman" w:eastAsia="宋体" w:hAnsi="Times New Roman" w:cs="Helvetica" w:hint="eastAsia"/>
          <w:color w:val="060607"/>
          <w:spacing w:val="4"/>
          <w:kern w:val="0"/>
          <w:sz w:val="21"/>
          <w:szCs w:val="21"/>
          <w14:ligatures w14:val="none"/>
        </w:rPr>
        <w:t>0</w:t>
      </w:r>
      <w:r w:rsidRPr="00423BA3">
        <w:rPr>
          <w:rFonts w:ascii="Helvetica" w:eastAsia="宋体" w:hAnsi="Helvetica" w:cs="Helvetica" w:hint="eastAsia"/>
          <w:color w:val="060607"/>
          <w:spacing w:val="4"/>
          <w:kern w:val="0"/>
          <w:sz w:val="21"/>
          <w:szCs w:val="21"/>
          <w14:ligatures w14:val="none"/>
        </w:rPr>
        <w:t>评分区间</w:t>
      </w:r>
      <w:r>
        <w:rPr>
          <w:rFonts w:ascii="Helvetica" w:eastAsia="宋体" w:hAnsi="Helvetica" w:cs="Helvetica" w:hint="eastAsia"/>
          <w:color w:val="060607"/>
          <w:spacing w:val="4"/>
          <w:kern w:val="0"/>
          <w:sz w:val="21"/>
          <w:szCs w:val="21"/>
          <w14:ligatures w14:val="none"/>
        </w:rPr>
        <w:t>分</w:t>
      </w:r>
      <w:r w:rsidRPr="00423BA3">
        <w:rPr>
          <w:rFonts w:ascii="Helvetica" w:eastAsia="宋体" w:hAnsi="Helvetica" w:cs="Helvetica" w:hint="eastAsia"/>
          <w:color w:val="060607"/>
          <w:spacing w:val="4"/>
          <w:kern w:val="0"/>
          <w:sz w:val="21"/>
          <w:szCs w:val="21"/>
          <w14:ligatures w14:val="none"/>
        </w:rPr>
        <w:t>为</w:t>
      </w:r>
      <w:r w:rsidRPr="00EE57B4">
        <w:rPr>
          <w:rFonts w:ascii="Times New Roman" w:eastAsia="宋体" w:hAnsi="Times New Roman" w:cs="Helvetica" w:hint="eastAsia"/>
          <w:color w:val="060607"/>
          <w:spacing w:val="4"/>
          <w:kern w:val="0"/>
          <w:sz w:val="21"/>
          <w:szCs w:val="21"/>
          <w14:ligatures w14:val="none"/>
        </w:rPr>
        <w:t>9</w:t>
      </w:r>
      <w:r w:rsidRPr="00423BA3">
        <w:rPr>
          <w:rFonts w:ascii="Helvetica" w:eastAsia="宋体" w:hAnsi="Helvetica" w:cs="Helvetica" w:hint="eastAsia"/>
          <w:color w:val="060607"/>
          <w:spacing w:val="4"/>
          <w:kern w:val="0"/>
          <w:sz w:val="21"/>
          <w:szCs w:val="21"/>
          <w14:ligatures w14:val="none"/>
        </w:rPr>
        <w:t>个层级，</w:t>
      </w:r>
      <w:r>
        <w:rPr>
          <w:rFonts w:ascii="Helvetica" w:eastAsia="宋体" w:hAnsi="Helvetica" w:cs="Helvetica" w:hint="eastAsia"/>
          <w:color w:val="060607"/>
          <w:spacing w:val="4"/>
          <w:kern w:val="0"/>
          <w:sz w:val="21"/>
          <w:szCs w:val="21"/>
          <w14:ligatures w14:val="none"/>
        </w:rPr>
        <w:t>并</w:t>
      </w:r>
      <w:r w:rsidRPr="00423BA3">
        <w:rPr>
          <w:rFonts w:ascii="Helvetica" w:eastAsia="宋体" w:hAnsi="Helvetica" w:cs="Helvetica" w:hint="eastAsia"/>
          <w:color w:val="060607"/>
          <w:spacing w:val="4"/>
          <w:kern w:val="0"/>
          <w:sz w:val="21"/>
          <w:szCs w:val="21"/>
          <w14:ligatures w14:val="none"/>
        </w:rPr>
        <w:t>从每个层级</w:t>
      </w:r>
      <w:r>
        <w:rPr>
          <w:rFonts w:ascii="Helvetica" w:eastAsia="宋体" w:hAnsi="Helvetica" w:cs="Helvetica" w:hint="eastAsia"/>
          <w:color w:val="060607"/>
          <w:spacing w:val="4"/>
          <w:kern w:val="0"/>
          <w:sz w:val="21"/>
          <w:szCs w:val="21"/>
          <w14:ligatures w14:val="none"/>
        </w:rPr>
        <w:t>随机</w:t>
      </w:r>
      <w:r w:rsidRPr="00423BA3">
        <w:rPr>
          <w:rFonts w:ascii="Helvetica" w:eastAsia="宋体" w:hAnsi="Helvetica" w:cs="Helvetica" w:hint="eastAsia"/>
          <w:color w:val="060607"/>
          <w:spacing w:val="4"/>
          <w:kern w:val="0"/>
          <w:sz w:val="21"/>
          <w:szCs w:val="21"/>
          <w14:ligatures w14:val="none"/>
        </w:rPr>
        <w:t>抽取</w:t>
      </w:r>
      <w:r>
        <w:rPr>
          <w:rFonts w:ascii="Helvetica" w:eastAsia="宋体" w:hAnsi="Helvetica" w:cs="Helvetica" w:hint="eastAsia"/>
          <w:color w:val="060607"/>
          <w:spacing w:val="4"/>
          <w:kern w:val="0"/>
          <w:sz w:val="21"/>
          <w:szCs w:val="21"/>
          <w14:ligatures w14:val="none"/>
        </w:rPr>
        <w:t>一篇</w:t>
      </w:r>
      <w:r w:rsidRPr="00423BA3">
        <w:rPr>
          <w:rFonts w:ascii="Helvetica" w:eastAsia="宋体" w:hAnsi="Helvetica" w:cs="Helvetica" w:hint="eastAsia"/>
          <w:color w:val="060607"/>
          <w:spacing w:val="4"/>
          <w:kern w:val="0"/>
          <w:sz w:val="21"/>
          <w:szCs w:val="21"/>
          <w14:ligatures w14:val="none"/>
        </w:rPr>
        <w:t>代表性样本，构建包含</w:t>
      </w:r>
      <w:r w:rsidRPr="00EE57B4">
        <w:rPr>
          <w:rFonts w:ascii="Times New Roman" w:eastAsia="宋体" w:hAnsi="Times New Roman" w:cs="Helvetica" w:hint="eastAsia"/>
          <w:color w:val="060607"/>
          <w:spacing w:val="4"/>
          <w:kern w:val="0"/>
          <w:sz w:val="21"/>
          <w:szCs w:val="21"/>
          <w14:ligatures w14:val="none"/>
        </w:rPr>
        <w:t>9</w:t>
      </w:r>
      <w:r w:rsidRPr="00423BA3">
        <w:rPr>
          <w:rFonts w:ascii="Helvetica" w:eastAsia="宋体" w:hAnsi="Helvetica" w:cs="Helvetica" w:hint="eastAsia"/>
          <w:color w:val="060607"/>
          <w:spacing w:val="4"/>
          <w:kern w:val="0"/>
          <w:sz w:val="21"/>
          <w:szCs w:val="21"/>
          <w14:ligatures w14:val="none"/>
        </w:rPr>
        <w:t>篇文本的</w:t>
      </w:r>
      <w:r>
        <w:rPr>
          <w:rFonts w:ascii="Helvetica" w:eastAsia="宋体" w:hAnsi="Helvetica" w:cs="Helvetica" w:hint="eastAsia"/>
          <w:color w:val="060607"/>
          <w:spacing w:val="4"/>
          <w:kern w:val="0"/>
          <w:sz w:val="21"/>
          <w:szCs w:val="21"/>
          <w14:ligatures w14:val="none"/>
        </w:rPr>
        <w:t>初始文本数据集</w:t>
      </w:r>
      <w:r w:rsidRPr="00423BA3">
        <w:rPr>
          <w:rFonts w:ascii="Helvetica" w:eastAsia="宋体" w:hAnsi="Helvetica" w:cs="Helvetica" w:hint="eastAsia"/>
          <w:color w:val="060607"/>
          <w:spacing w:val="4"/>
          <w:kern w:val="0"/>
          <w:sz w:val="21"/>
          <w:szCs w:val="21"/>
          <w14:ligatures w14:val="none"/>
        </w:rPr>
        <w:t>，该设计有效模拟真实场景中数据</w:t>
      </w:r>
      <w:r>
        <w:rPr>
          <w:rFonts w:ascii="Helvetica" w:eastAsia="宋体" w:hAnsi="Helvetica" w:cs="Helvetica" w:hint="eastAsia"/>
          <w:color w:val="060607"/>
          <w:spacing w:val="4"/>
          <w:kern w:val="0"/>
          <w:sz w:val="21"/>
          <w:szCs w:val="21"/>
          <w14:ligatures w14:val="none"/>
        </w:rPr>
        <w:t>严重缺失的情况，即每一个评分只有一篇文章</w:t>
      </w:r>
      <w:r w:rsidRPr="00423BA3">
        <w:rPr>
          <w:rFonts w:ascii="Helvetica" w:eastAsia="宋体" w:hAnsi="Helvetica" w:cs="Helvetica" w:hint="eastAsia"/>
          <w:color w:val="060607"/>
          <w:spacing w:val="4"/>
          <w:kern w:val="0"/>
          <w:sz w:val="21"/>
          <w:szCs w:val="21"/>
          <w14:ligatures w14:val="none"/>
        </w:rPr>
        <w:t>。最后，</w:t>
      </w:r>
      <w:r w:rsidR="00067B26">
        <w:rPr>
          <w:rFonts w:ascii="Helvetica" w:eastAsia="宋体" w:hAnsi="Helvetica" w:cs="Helvetica" w:hint="eastAsia"/>
          <w:color w:val="060607"/>
          <w:spacing w:val="4"/>
          <w:kern w:val="0"/>
          <w:sz w:val="21"/>
          <w:szCs w:val="21"/>
          <w14:ligatures w14:val="none"/>
        </w:rPr>
        <w:t>将</w:t>
      </w:r>
      <w:r w:rsidRPr="00423BA3">
        <w:rPr>
          <w:rFonts w:ascii="Helvetica" w:eastAsia="宋体" w:hAnsi="Helvetica" w:cs="Helvetica" w:hint="eastAsia"/>
          <w:color w:val="060607"/>
          <w:spacing w:val="4"/>
          <w:kern w:val="0"/>
          <w:sz w:val="21"/>
          <w:szCs w:val="21"/>
          <w14:ligatures w14:val="none"/>
        </w:rPr>
        <w:t>剩余</w:t>
      </w:r>
      <w:r w:rsidR="00067B26">
        <w:rPr>
          <w:rFonts w:ascii="Helvetica" w:eastAsia="宋体" w:hAnsi="Helvetica" w:cs="Helvetica" w:hint="eastAsia"/>
          <w:color w:val="060607"/>
          <w:spacing w:val="4"/>
          <w:kern w:val="0"/>
          <w:sz w:val="21"/>
          <w:szCs w:val="21"/>
          <w14:ligatures w14:val="none"/>
        </w:rPr>
        <w:t>的</w:t>
      </w:r>
      <w:r w:rsidRPr="00EE57B4">
        <w:rPr>
          <w:rFonts w:ascii="Times New Roman" w:eastAsia="宋体" w:hAnsi="Times New Roman" w:cs="Helvetica" w:hint="eastAsia"/>
          <w:color w:val="060607"/>
          <w:spacing w:val="4"/>
          <w:kern w:val="0"/>
          <w:sz w:val="21"/>
          <w:szCs w:val="21"/>
          <w14:ligatures w14:val="none"/>
        </w:rPr>
        <w:t>288</w:t>
      </w:r>
      <w:r w:rsidRPr="00423BA3">
        <w:rPr>
          <w:rFonts w:ascii="Helvetica" w:eastAsia="宋体" w:hAnsi="Helvetica" w:cs="Helvetica" w:hint="eastAsia"/>
          <w:color w:val="060607"/>
          <w:spacing w:val="4"/>
          <w:kern w:val="0"/>
          <w:sz w:val="21"/>
          <w:szCs w:val="21"/>
          <w14:ligatures w14:val="none"/>
        </w:rPr>
        <w:t>篇文本构成验证集，用于模型</w:t>
      </w:r>
      <w:r>
        <w:rPr>
          <w:rFonts w:ascii="Helvetica" w:eastAsia="宋体" w:hAnsi="Helvetica" w:cs="Helvetica" w:hint="eastAsia"/>
          <w:color w:val="060607"/>
          <w:spacing w:val="4"/>
          <w:kern w:val="0"/>
          <w:sz w:val="21"/>
          <w:szCs w:val="21"/>
          <w14:ligatures w14:val="none"/>
        </w:rPr>
        <w:t>评分</w:t>
      </w:r>
      <w:r w:rsidRPr="00423BA3">
        <w:rPr>
          <w:rFonts w:ascii="Helvetica" w:eastAsia="宋体" w:hAnsi="Helvetica" w:cs="Helvetica" w:hint="eastAsia"/>
          <w:color w:val="060607"/>
          <w:spacing w:val="4"/>
          <w:kern w:val="0"/>
          <w:sz w:val="21"/>
          <w:szCs w:val="21"/>
          <w14:ligatures w14:val="none"/>
        </w:rPr>
        <w:t>能力评估。</w:t>
      </w:r>
    </w:p>
    <w:p w14:paraId="2CE08E7E" w14:textId="6817EAD5" w:rsidR="00423BA3" w:rsidRPr="00423BA3" w:rsidRDefault="00423BA3" w:rsidP="00423BA3">
      <w:pPr>
        <w:ind w:firstLine="390"/>
        <w:rPr>
          <w:rFonts w:hint="eastAsia"/>
          <w:b/>
          <w:bCs/>
        </w:rPr>
      </w:pPr>
      <w:r w:rsidRPr="00423BA3">
        <w:rPr>
          <w:rFonts w:ascii="Helvetica" w:eastAsia="宋体" w:hAnsi="Helvetica" w:cs="Helvetica" w:hint="eastAsia"/>
          <w:color w:val="060607"/>
          <w:spacing w:val="4"/>
          <w:kern w:val="0"/>
          <w:sz w:val="21"/>
          <w:szCs w:val="21"/>
          <w14:ligatures w14:val="none"/>
        </w:rPr>
        <w:t>针对原始评分体系，本研究</w:t>
      </w:r>
      <w:r w:rsidR="00E222A2">
        <w:rPr>
          <w:rFonts w:ascii="Helvetica" w:eastAsia="宋体" w:hAnsi="Helvetica" w:cs="Helvetica" w:hint="eastAsia"/>
          <w:color w:val="060607"/>
          <w:spacing w:val="4"/>
          <w:kern w:val="0"/>
          <w:sz w:val="21"/>
          <w:szCs w:val="21"/>
          <w14:ligatures w14:val="none"/>
        </w:rPr>
        <w:t>决定对</w:t>
      </w:r>
      <w:r w:rsidRPr="00423BA3">
        <w:rPr>
          <w:rFonts w:ascii="Helvetica" w:eastAsia="宋体" w:hAnsi="Helvetica" w:cs="Helvetica" w:hint="eastAsia"/>
          <w:color w:val="060607"/>
          <w:spacing w:val="4"/>
          <w:kern w:val="0"/>
          <w:sz w:val="21"/>
          <w:szCs w:val="21"/>
          <w14:ligatures w14:val="none"/>
        </w:rPr>
        <w:t>数据</w:t>
      </w:r>
      <w:r w:rsidR="00E222A2">
        <w:rPr>
          <w:rFonts w:ascii="Helvetica" w:eastAsia="宋体" w:hAnsi="Helvetica" w:cs="Helvetica" w:hint="eastAsia"/>
          <w:color w:val="060607"/>
          <w:spacing w:val="4"/>
          <w:kern w:val="0"/>
          <w:sz w:val="21"/>
          <w:szCs w:val="21"/>
          <w14:ligatures w14:val="none"/>
        </w:rPr>
        <w:t>执行</w:t>
      </w:r>
      <w:r w:rsidRPr="00423BA3">
        <w:rPr>
          <w:rFonts w:ascii="Helvetica" w:eastAsia="宋体" w:hAnsi="Helvetica" w:cs="Helvetica" w:hint="eastAsia"/>
          <w:color w:val="060607"/>
          <w:spacing w:val="4"/>
          <w:kern w:val="0"/>
          <w:sz w:val="21"/>
          <w:szCs w:val="21"/>
          <w14:ligatures w14:val="none"/>
        </w:rPr>
        <w:t>离散化处理</w:t>
      </w:r>
      <w:r w:rsidR="00E222A2">
        <w:rPr>
          <w:rFonts w:ascii="Helvetica" w:eastAsia="宋体" w:hAnsi="Helvetica" w:cs="Helvetica" w:hint="eastAsia"/>
          <w:color w:val="060607"/>
          <w:spacing w:val="4"/>
          <w:kern w:val="0"/>
          <w:sz w:val="21"/>
          <w:szCs w:val="21"/>
          <w14:ligatures w14:val="none"/>
        </w:rPr>
        <w:t>，</w:t>
      </w:r>
      <w:r w:rsidRPr="00423BA3">
        <w:rPr>
          <w:rFonts w:ascii="Helvetica" w:eastAsia="宋体" w:hAnsi="Helvetica" w:cs="Helvetica" w:hint="eastAsia"/>
          <w:color w:val="060607"/>
          <w:spacing w:val="4"/>
          <w:kern w:val="0"/>
          <w:sz w:val="21"/>
          <w:szCs w:val="21"/>
          <w14:ligatures w14:val="none"/>
        </w:rPr>
        <w:t>将</w:t>
      </w:r>
      <w:r w:rsidRPr="00EE57B4">
        <w:rPr>
          <w:rFonts w:ascii="Times New Roman" w:eastAsia="宋体" w:hAnsi="Times New Roman" w:cs="Helvetica" w:hint="eastAsia"/>
          <w:color w:val="060607"/>
          <w:spacing w:val="4"/>
          <w:kern w:val="0"/>
          <w:sz w:val="21"/>
          <w:szCs w:val="21"/>
          <w14:ligatures w14:val="none"/>
        </w:rPr>
        <w:t>1</w:t>
      </w:r>
      <w:r w:rsidRPr="00423BA3">
        <w:rPr>
          <w:rFonts w:ascii="Helvetica" w:eastAsia="宋体" w:hAnsi="Helvetica" w:cs="Helvetica" w:hint="eastAsia"/>
          <w:color w:val="060607"/>
          <w:spacing w:val="4"/>
          <w:kern w:val="0"/>
          <w:sz w:val="21"/>
          <w:szCs w:val="21"/>
          <w14:ligatures w14:val="none"/>
        </w:rPr>
        <w:t>.</w:t>
      </w:r>
      <w:r w:rsidRPr="00EE57B4">
        <w:rPr>
          <w:rFonts w:ascii="Times New Roman" w:eastAsia="宋体" w:hAnsi="Times New Roman" w:cs="Helvetica" w:hint="eastAsia"/>
          <w:color w:val="060607"/>
          <w:spacing w:val="4"/>
          <w:kern w:val="0"/>
          <w:sz w:val="21"/>
          <w:szCs w:val="21"/>
          <w14:ligatures w14:val="none"/>
        </w:rPr>
        <w:t>5</w:t>
      </w:r>
      <w:r w:rsidRPr="00423BA3">
        <w:rPr>
          <w:rFonts w:ascii="Helvetica" w:eastAsia="宋体" w:hAnsi="Helvetica" w:cs="Helvetica" w:hint="eastAsia"/>
          <w:color w:val="060607"/>
          <w:spacing w:val="4"/>
          <w:kern w:val="0"/>
          <w:sz w:val="21"/>
          <w:szCs w:val="21"/>
          <w14:ligatures w14:val="none"/>
        </w:rPr>
        <w:t>-</w:t>
      </w:r>
      <w:r w:rsidRPr="00EE57B4">
        <w:rPr>
          <w:rFonts w:ascii="Times New Roman" w:eastAsia="宋体" w:hAnsi="Times New Roman" w:cs="Helvetica" w:hint="eastAsia"/>
          <w:color w:val="060607"/>
          <w:spacing w:val="4"/>
          <w:kern w:val="0"/>
          <w:sz w:val="21"/>
          <w:szCs w:val="21"/>
          <w14:ligatures w14:val="none"/>
        </w:rPr>
        <w:t>5</w:t>
      </w:r>
      <w:r w:rsidRPr="00423BA3">
        <w:rPr>
          <w:rFonts w:ascii="Helvetica" w:eastAsia="宋体" w:hAnsi="Helvetica" w:cs="Helvetica" w:hint="eastAsia"/>
          <w:color w:val="060607"/>
          <w:spacing w:val="4"/>
          <w:kern w:val="0"/>
          <w:sz w:val="21"/>
          <w:szCs w:val="21"/>
          <w14:ligatures w14:val="none"/>
        </w:rPr>
        <w:t>.</w:t>
      </w:r>
      <w:r w:rsidRPr="00EE57B4">
        <w:rPr>
          <w:rFonts w:ascii="Times New Roman" w:eastAsia="宋体" w:hAnsi="Times New Roman" w:cs="Helvetica" w:hint="eastAsia"/>
          <w:color w:val="060607"/>
          <w:spacing w:val="4"/>
          <w:kern w:val="0"/>
          <w:sz w:val="21"/>
          <w:szCs w:val="21"/>
          <w14:ligatures w14:val="none"/>
        </w:rPr>
        <w:t>0</w:t>
      </w:r>
      <w:r w:rsidRPr="00423BA3">
        <w:rPr>
          <w:rFonts w:ascii="Helvetica" w:eastAsia="宋体" w:hAnsi="Helvetica" w:cs="Helvetica" w:hint="eastAsia"/>
          <w:color w:val="060607"/>
          <w:spacing w:val="4"/>
          <w:kern w:val="0"/>
          <w:sz w:val="21"/>
          <w:szCs w:val="21"/>
          <w14:ligatures w14:val="none"/>
        </w:rPr>
        <w:t>的连续评分向下</w:t>
      </w:r>
      <w:proofErr w:type="gramStart"/>
      <w:r w:rsidRPr="00423BA3">
        <w:rPr>
          <w:rFonts w:ascii="Helvetica" w:eastAsia="宋体" w:hAnsi="Helvetica" w:cs="Helvetica" w:hint="eastAsia"/>
          <w:color w:val="060607"/>
          <w:spacing w:val="4"/>
          <w:kern w:val="0"/>
          <w:sz w:val="21"/>
          <w:szCs w:val="21"/>
          <w14:ligatures w14:val="none"/>
        </w:rPr>
        <w:t>取整至最</w:t>
      </w:r>
      <w:proofErr w:type="gramEnd"/>
      <w:r w:rsidRPr="00423BA3">
        <w:rPr>
          <w:rFonts w:ascii="Helvetica" w:eastAsia="宋体" w:hAnsi="Helvetica" w:cs="Helvetica" w:hint="eastAsia"/>
          <w:color w:val="060607"/>
          <w:spacing w:val="4"/>
          <w:kern w:val="0"/>
          <w:sz w:val="21"/>
          <w:szCs w:val="21"/>
          <w14:ligatures w14:val="none"/>
        </w:rPr>
        <w:t>邻近整数，形成</w:t>
      </w:r>
      <w:r w:rsidR="00E222A2" w:rsidRPr="00EE57B4">
        <w:rPr>
          <w:rFonts w:ascii="Times New Roman" w:eastAsia="宋体" w:hAnsi="Times New Roman" w:cs="Helvetica" w:hint="eastAsia"/>
          <w:color w:val="060607"/>
          <w:spacing w:val="4"/>
          <w:kern w:val="0"/>
          <w:sz w:val="21"/>
          <w:szCs w:val="21"/>
          <w14:ligatures w14:val="none"/>
        </w:rPr>
        <w:t>1</w:t>
      </w:r>
      <w:r w:rsidR="00E222A2">
        <w:rPr>
          <w:rFonts w:ascii="Helvetica" w:eastAsia="宋体" w:hAnsi="Helvetica" w:cs="Helvetica" w:hint="eastAsia"/>
          <w:color w:val="060607"/>
          <w:spacing w:val="4"/>
          <w:kern w:val="0"/>
          <w:sz w:val="21"/>
          <w:szCs w:val="21"/>
          <w14:ligatures w14:val="none"/>
        </w:rPr>
        <w:t>-</w:t>
      </w:r>
      <w:r w:rsidR="00E222A2" w:rsidRPr="00EE57B4">
        <w:rPr>
          <w:rFonts w:ascii="Times New Roman" w:eastAsia="宋体" w:hAnsi="Times New Roman" w:cs="Helvetica" w:hint="eastAsia"/>
          <w:color w:val="060607"/>
          <w:spacing w:val="4"/>
          <w:kern w:val="0"/>
          <w:sz w:val="21"/>
          <w:szCs w:val="21"/>
          <w14:ligatures w14:val="none"/>
        </w:rPr>
        <w:t>5</w:t>
      </w:r>
      <w:r w:rsidR="00E222A2">
        <w:rPr>
          <w:rFonts w:ascii="Helvetica" w:eastAsia="宋体" w:hAnsi="Helvetica" w:cs="Helvetica" w:hint="eastAsia"/>
          <w:color w:val="060607"/>
          <w:spacing w:val="4"/>
          <w:kern w:val="0"/>
          <w:sz w:val="21"/>
          <w:szCs w:val="21"/>
          <w14:ligatures w14:val="none"/>
        </w:rPr>
        <w:t>分的</w:t>
      </w:r>
      <w:r w:rsidRPr="00423BA3">
        <w:rPr>
          <w:rFonts w:ascii="Helvetica" w:eastAsia="宋体" w:hAnsi="Helvetica" w:cs="Helvetica" w:hint="eastAsia"/>
          <w:color w:val="060607"/>
          <w:spacing w:val="4"/>
          <w:kern w:val="0"/>
          <w:sz w:val="21"/>
          <w:szCs w:val="21"/>
          <w14:ligatures w14:val="none"/>
        </w:rPr>
        <w:t>五分类评估体系。该处理方法既</w:t>
      </w:r>
      <w:r w:rsidR="00E222A2">
        <w:rPr>
          <w:rFonts w:ascii="Helvetica" w:eastAsia="宋体" w:hAnsi="Helvetica" w:cs="Helvetica" w:hint="eastAsia"/>
          <w:color w:val="060607"/>
          <w:spacing w:val="4"/>
          <w:kern w:val="0"/>
          <w:sz w:val="21"/>
          <w:szCs w:val="21"/>
          <w14:ligatures w14:val="none"/>
        </w:rPr>
        <w:t>能</w:t>
      </w:r>
      <w:r w:rsidRPr="00423BA3">
        <w:rPr>
          <w:rFonts w:ascii="Helvetica" w:eastAsia="宋体" w:hAnsi="Helvetica" w:cs="Helvetica" w:hint="eastAsia"/>
          <w:color w:val="060607"/>
          <w:spacing w:val="4"/>
          <w:kern w:val="0"/>
          <w:sz w:val="21"/>
          <w:szCs w:val="21"/>
          <w14:ligatures w14:val="none"/>
        </w:rPr>
        <w:t>符合</w:t>
      </w:r>
      <w:r w:rsidR="00E222A2" w:rsidRPr="00EE57B4">
        <w:rPr>
          <w:rFonts w:ascii="Times New Roman" w:eastAsia="宋体" w:hAnsi="Times New Roman" w:cs="Helvetica" w:hint="eastAsia"/>
          <w:color w:val="060607"/>
          <w:spacing w:val="4"/>
          <w:kern w:val="0"/>
          <w:sz w:val="21"/>
          <w:szCs w:val="21"/>
          <w14:ligatures w14:val="none"/>
        </w:rPr>
        <w:t>ELLIPSE</w:t>
      </w:r>
      <w:r w:rsidR="00E222A2">
        <w:rPr>
          <w:rFonts w:ascii="Helvetica" w:eastAsia="宋体" w:hAnsi="Helvetica" w:cs="Helvetica" w:hint="eastAsia"/>
          <w:color w:val="060607"/>
          <w:spacing w:val="4"/>
          <w:kern w:val="0"/>
          <w:sz w:val="21"/>
          <w:szCs w:val="21"/>
          <w14:ligatures w14:val="none"/>
        </w:rPr>
        <w:t>数据集</w:t>
      </w:r>
      <w:r w:rsidRPr="00423BA3">
        <w:rPr>
          <w:rFonts w:ascii="Helvetica" w:eastAsia="宋体" w:hAnsi="Helvetica" w:cs="Helvetica" w:hint="eastAsia"/>
          <w:color w:val="060607"/>
          <w:spacing w:val="4"/>
          <w:kern w:val="0"/>
          <w:sz w:val="21"/>
          <w:szCs w:val="21"/>
          <w14:ligatures w14:val="none"/>
        </w:rPr>
        <w:t>官方发布的整数分评分规则，又能降低模型复杂度。</w:t>
      </w:r>
    </w:p>
    <w:p w14:paraId="45A46B54" w14:textId="4D816961" w:rsidR="003C5D94" w:rsidRPr="00594D37" w:rsidRDefault="00594D37" w:rsidP="00423BA3">
      <w:pPr>
        <w:pStyle w:val="a9"/>
        <w:numPr>
          <w:ilvl w:val="1"/>
          <w:numId w:val="1"/>
        </w:numPr>
        <w:rPr>
          <w:rFonts w:hint="eastAsia"/>
          <w:b/>
          <w:bCs/>
        </w:rPr>
      </w:pPr>
      <w:r w:rsidRPr="00EE57B4">
        <w:rPr>
          <w:rFonts w:ascii="Times New Roman" w:hAnsi="Times New Roman" w:hint="eastAsia"/>
          <w:b/>
          <w:bCs/>
        </w:rPr>
        <w:t>LLM</w:t>
      </w:r>
      <w:r w:rsidRPr="00594D37">
        <w:rPr>
          <w:rFonts w:hint="eastAsia"/>
          <w:b/>
          <w:bCs/>
        </w:rPr>
        <w:t>-</w:t>
      </w:r>
      <w:r w:rsidRPr="00EE57B4">
        <w:rPr>
          <w:rFonts w:ascii="Times New Roman" w:hAnsi="Times New Roman" w:hint="eastAsia"/>
          <w:b/>
          <w:bCs/>
        </w:rPr>
        <w:t>DA</w:t>
      </w:r>
      <w:r w:rsidRPr="00594D37">
        <w:rPr>
          <w:rFonts w:ascii="Times New Roman" w:hAnsi="Times New Roman" w:hint="eastAsia"/>
          <w:b/>
          <w:bCs/>
        </w:rPr>
        <w:t>框架实现数据增强</w:t>
      </w:r>
    </w:p>
    <w:p w14:paraId="420BAAF8" w14:textId="1BB963DF" w:rsidR="00594D37" w:rsidRDefault="00594D37" w:rsidP="00594D37">
      <w:pPr>
        <w:pStyle w:val="a9"/>
        <w:numPr>
          <w:ilvl w:val="2"/>
          <w:numId w:val="1"/>
        </w:numPr>
        <w:rPr>
          <w:rFonts w:hint="eastAsia"/>
          <w:b/>
          <w:bCs/>
        </w:rPr>
      </w:pPr>
      <w:r w:rsidRPr="00594D37">
        <w:rPr>
          <w:rFonts w:hint="eastAsia"/>
          <w:b/>
          <w:bCs/>
        </w:rPr>
        <w:t>数据生成</w:t>
      </w:r>
      <w:r w:rsidR="007076DC">
        <w:rPr>
          <w:rFonts w:hint="eastAsia"/>
          <w:b/>
          <w:bCs/>
        </w:rPr>
        <w:t>模块</w:t>
      </w:r>
    </w:p>
    <w:p w14:paraId="769B664D" w14:textId="7C7B96F4" w:rsidR="00500442" w:rsidRDefault="007076DC" w:rsidP="007076DC">
      <w:pPr>
        <w:ind w:firstLine="420"/>
        <w:rPr>
          <w:rFonts w:ascii="Helvetica" w:eastAsia="宋体" w:hAnsi="Helvetica" w:cs="Helvetica"/>
          <w:color w:val="060607"/>
          <w:spacing w:val="4"/>
          <w:kern w:val="0"/>
          <w:sz w:val="21"/>
          <w:szCs w:val="21"/>
          <w14:ligatures w14:val="none"/>
        </w:rPr>
      </w:pPr>
      <w:r w:rsidRPr="007076DC">
        <w:rPr>
          <w:rFonts w:ascii="Helvetica" w:eastAsia="宋体" w:hAnsi="Helvetica" w:cs="Helvetica" w:hint="eastAsia"/>
          <w:color w:val="060607"/>
          <w:spacing w:val="4"/>
          <w:kern w:val="0"/>
          <w:sz w:val="21"/>
          <w:szCs w:val="21"/>
          <w14:ligatures w14:val="none"/>
        </w:rPr>
        <w:t>在本模块当中，大语言模型将根据提示词生成对应的文本，实现</w:t>
      </w:r>
      <w:r w:rsidR="00500442">
        <w:rPr>
          <w:rFonts w:ascii="Helvetica" w:eastAsia="宋体" w:hAnsi="Helvetica" w:cs="Helvetica" w:hint="eastAsia"/>
          <w:color w:val="060607"/>
          <w:spacing w:val="4"/>
          <w:kern w:val="0"/>
          <w:sz w:val="21"/>
          <w:szCs w:val="21"/>
          <w14:ligatures w14:val="none"/>
        </w:rPr>
        <w:t>初步</w:t>
      </w:r>
      <w:r w:rsidRPr="007076DC">
        <w:rPr>
          <w:rFonts w:ascii="Helvetica" w:eastAsia="宋体" w:hAnsi="Helvetica" w:cs="Helvetica" w:hint="eastAsia"/>
          <w:color w:val="060607"/>
          <w:spacing w:val="4"/>
          <w:kern w:val="0"/>
          <w:sz w:val="21"/>
          <w:szCs w:val="21"/>
          <w14:ligatures w14:val="none"/>
        </w:rPr>
        <w:t>的数据增强</w:t>
      </w:r>
      <w:r>
        <w:rPr>
          <w:rFonts w:ascii="Helvetica" w:eastAsia="宋体" w:hAnsi="Helvetica" w:cs="Helvetica" w:hint="eastAsia"/>
          <w:color w:val="060607"/>
          <w:spacing w:val="4"/>
          <w:kern w:val="0"/>
          <w:sz w:val="21"/>
          <w:szCs w:val="21"/>
          <w14:ligatures w14:val="none"/>
        </w:rPr>
        <w:t>。</w:t>
      </w:r>
      <w:r w:rsidR="00500442">
        <w:rPr>
          <w:rFonts w:ascii="Helvetica" w:eastAsia="宋体" w:hAnsi="Helvetica" w:cs="Helvetica" w:hint="eastAsia"/>
          <w:color w:val="060607"/>
          <w:spacing w:val="4"/>
          <w:kern w:val="0"/>
          <w:sz w:val="21"/>
          <w:szCs w:val="21"/>
          <w14:ligatures w14:val="none"/>
        </w:rPr>
        <w:t>在提示词的构建当中，</w:t>
      </w:r>
      <w:r>
        <w:rPr>
          <w:rFonts w:ascii="Helvetica" w:eastAsia="宋体" w:hAnsi="Helvetica" w:cs="Helvetica" w:hint="eastAsia"/>
          <w:color w:val="060607"/>
          <w:spacing w:val="4"/>
          <w:kern w:val="0"/>
          <w:sz w:val="21"/>
          <w:szCs w:val="21"/>
          <w14:ligatures w14:val="none"/>
        </w:rPr>
        <w:t>本研究结合了相关的官方评分标准（如下表</w:t>
      </w:r>
      <w:r w:rsidR="00500442" w:rsidRPr="00EE57B4">
        <w:rPr>
          <w:rFonts w:ascii="Times New Roman" w:eastAsia="宋体" w:hAnsi="Times New Roman" w:cs="Helvetica" w:hint="eastAsia"/>
          <w:color w:val="060607"/>
          <w:spacing w:val="4"/>
          <w:kern w:val="0"/>
          <w:sz w:val="21"/>
          <w:szCs w:val="21"/>
          <w14:ligatures w14:val="none"/>
        </w:rPr>
        <w:t>I</w:t>
      </w:r>
      <w:r>
        <w:rPr>
          <w:rFonts w:ascii="Helvetica" w:eastAsia="宋体" w:hAnsi="Helvetica" w:cs="Helvetica" w:hint="eastAsia"/>
          <w:color w:val="060607"/>
          <w:spacing w:val="4"/>
          <w:kern w:val="0"/>
          <w:sz w:val="21"/>
          <w:szCs w:val="21"/>
          <w14:ligatures w14:val="none"/>
        </w:rPr>
        <w:t>所示）与对应分数来进行</w:t>
      </w:r>
      <w:proofErr w:type="gramStart"/>
      <w:r>
        <w:rPr>
          <w:rFonts w:ascii="Helvetica" w:eastAsia="宋体" w:hAnsi="Helvetica" w:cs="Helvetica" w:hint="eastAsia"/>
          <w:color w:val="060607"/>
          <w:spacing w:val="4"/>
          <w:kern w:val="0"/>
          <w:sz w:val="21"/>
          <w:szCs w:val="21"/>
          <w14:ligatures w14:val="none"/>
        </w:rPr>
        <w:t>提示词模版</w:t>
      </w:r>
      <w:proofErr w:type="gramEnd"/>
      <w:r>
        <w:rPr>
          <w:rFonts w:ascii="Helvetica" w:eastAsia="宋体" w:hAnsi="Helvetica" w:cs="Helvetica" w:hint="eastAsia"/>
          <w:color w:val="060607"/>
          <w:spacing w:val="4"/>
          <w:kern w:val="0"/>
          <w:sz w:val="21"/>
          <w:szCs w:val="21"/>
          <w14:ligatures w14:val="none"/>
        </w:rPr>
        <w:t>的构建，具体的构建思路</w:t>
      </w:r>
      <w:r w:rsidR="00500442">
        <w:rPr>
          <w:rFonts w:ascii="Helvetica" w:eastAsia="宋体" w:hAnsi="Helvetica" w:cs="Helvetica" w:hint="eastAsia"/>
          <w:color w:val="060607"/>
          <w:spacing w:val="4"/>
          <w:kern w:val="0"/>
          <w:sz w:val="21"/>
          <w:szCs w:val="21"/>
          <w14:ligatures w14:val="none"/>
        </w:rPr>
        <w:t>及模</w:t>
      </w:r>
      <w:proofErr w:type="gramStart"/>
      <w:r w:rsidR="00500442">
        <w:rPr>
          <w:rFonts w:ascii="Helvetica" w:eastAsia="宋体" w:hAnsi="Helvetica" w:cs="Helvetica" w:hint="eastAsia"/>
          <w:color w:val="060607"/>
          <w:spacing w:val="4"/>
          <w:kern w:val="0"/>
          <w:sz w:val="21"/>
          <w:szCs w:val="21"/>
          <w14:ligatures w14:val="none"/>
        </w:rPr>
        <w:t>版</w:t>
      </w:r>
      <w:r>
        <w:rPr>
          <w:rFonts w:ascii="Helvetica" w:eastAsia="宋体" w:hAnsi="Helvetica" w:cs="Helvetica" w:hint="eastAsia"/>
          <w:color w:val="060607"/>
          <w:spacing w:val="4"/>
          <w:kern w:val="0"/>
          <w:sz w:val="21"/>
          <w:szCs w:val="21"/>
          <w14:ligatures w14:val="none"/>
        </w:rPr>
        <w:t>如下</w:t>
      </w:r>
      <w:proofErr w:type="gramEnd"/>
      <w:r>
        <w:rPr>
          <w:rFonts w:ascii="Helvetica" w:eastAsia="宋体" w:hAnsi="Helvetica" w:cs="Helvetica" w:hint="eastAsia"/>
          <w:color w:val="060607"/>
          <w:spacing w:val="4"/>
          <w:kern w:val="0"/>
          <w:sz w:val="21"/>
          <w:szCs w:val="21"/>
          <w14:ligatures w14:val="none"/>
        </w:rPr>
        <w:t>图</w:t>
      </w:r>
      <w:r w:rsidRPr="00EE57B4">
        <w:rPr>
          <w:rFonts w:ascii="Times New Roman" w:eastAsia="宋体" w:hAnsi="Times New Roman" w:cs="Helvetica" w:hint="eastAsia"/>
          <w:color w:val="060607"/>
          <w:spacing w:val="4"/>
          <w:kern w:val="0"/>
          <w:sz w:val="21"/>
          <w:szCs w:val="21"/>
          <w14:ligatures w14:val="none"/>
        </w:rPr>
        <w:t>1</w:t>
      </w:r>
      <w:r>
        <w:rPr>
          <w:rFonts w:ascii="Helvetica" w:eastAsia="宋体" w:hAnsi="Helvetica" w:cs="Helvetica" w:hint="eastAsia"/>
          <w:color w:val="060607"/>
          <w:spacing w:val="4"/>
          <w:kern w:val="0"/>
          <w:sz w:val="21"/>
          <w:szCs w:val="21"/>
          <w14:ligatures w14:val="none"/>
        </w:rPr>
        <w:t>所示</w:t>
      </w:r>
      <w:r w:rsidR="008C5679">
        <w:rPr>
          <w:rFonts w:ascii="Helvetica" w:eastAsia="宋体" w:hAnsi="Helvetica" w:cs="Helvetica" w:hint="eastAsia"/>
          <w:color w:val="060607"/>
          <w:spacing w:val="4"/>
          <w:kern w:val="0"/>
          <w:sz w:val="21"/>
          <w:szCs w:val="21"/>
          <w14:ligatures w14:val="none"/>
        </w:rPr>
        <w:t>，其中</w:t>
      </w:r>
      <m:oMath>
        <m:r>
          <w:rPr>
            <w:rFonts w:ascii="Cambria Math" w:eastAsia="宋体" w:hAnsi="Cambria Math" w:cs="Helvetica"/>
            <w:color w:val="060607"/>
            <w:spacing w:val="4"/>
            <w:kern w:val="0"/>
            <w:sz w:val="21"/>
            <w:szCs w:val="21"/>
            <w14:ligatures w14:val="none"/>
          </w:rPr>
          <m:t>{score}</m:t>
        </m:r>
      </m:oMath>
      <w:r w:rsidR="008C5679">
        <w:rPr>
          <w:rFonts w:ascii="Helvetica" w:eastAsia="宋体" w:hAnsi="Helvetica" w:cs="Helvetica" w:hint="eastAsia"/>
          <w:color w:val="060607"/>
          <w:spacing w:val="4"/>
          <w:kern w:val="0"/>
          <w:sz w:val="21"/>
          <w:szCs w:val="21"/>
          <w14:ligatures w14:val="none"/>
        </w:rPr>
        <w:t>代表作文分数，</w:t>
      </w:r>
      <m:oMath>
        <m:r>
          <w:rPr>
            <w:rFonts w:ascii="Cambria Math" w:eastAsia="宋体" w:hAnsi="Cambria Math" w:cs="Helvetica"/>
            <w:color w:val="060607"/>
            <w:spacing w:val="4"/>
            <w:kern w:val="0"/>
            <w:sz w:val="21"/>
            <w:szCs w:val="21"/>
            <w14:ligatures w14:val="none"/>
          </w:rPr>
          <m:t>{standard}</m:t>
        </m:r>
      </m:oMath>
      <w:r w:rsidR="008C5679">
        <w:rPr>
          <w:rFonts w:ascii="Helvetica" w:eastAsia="宋体" w:hAnsi="Helvetica" w:cs="Helvetica" w:hint="eastAsia"/>
          <w:color w:val="060607"/>
          <w:spacing w:val="4"/>
          <w:kern w:val="0"/>
          <w:sz w:val="21"/>
          <w:szCs w:val="21"/>
          <w14:ligatures w14:val="none"/>
        </w:rPr>
        <w:t>代表对应作文分数的评价指标，</w:t>
      </w:r>
      <m:oMath>
        <m:r>
          <w:rPr>
            <w:rFonts w:ascii="Cambria Math" w:eastAsia="宋体" w:hAnsi="Cambria Math" w:cs="Helvetica"/>
            <w:color w:val="060607"/>
            <w:spacing w:val="4"/>
            <w:kern w:val="0"/>
            <w:sz w:val="21"/>
            <w:szCs w:val="21"/>
            <w14:ligatures w14:val="none"/>
          </w:rPr>
          <m:t>{</m:t>
        </m:r>
        <m:r>
          <w:rPr>
            <w:rFonts w:ascii="Cambria Math" w:eastAsia="宋体" w:hAnsi="Cambria Math" w:cs="Helvetica" w:hint="eastAsia"/>
            <w:color w:val="060607"/>
            <w:spacing w:val="4"/>
            <w:kern w:val="0"/>
            <w:sz w:val="21"/>
            <w:szCs w:val="21"/>
            <w14:ligatures w14:val="none"/>
          </w:rPr>
          <m:t>topic</m:t>
        </m:r>
        <m:r>
          <w:rPr>
            <w:rFonts w:ascii="Cambria Math" w:eastAsia="宋体" w:hAnsi="Cambria Math" w:cs="Helvetica"/>
            <w:color w:val="060607"/>
            <w:spacing w:val="4"/>
            <w:kern w:val="0"/>
            <w:sz w:val="21"/>
            <w:szCs w:val="21"/>
            <w14:ligatures w14:val="none"/>
          </w:rPr>
          <m:t>}</m:t>
        </m:r>
      </m:oMath>
      <w:r w:rsidR="008C5679">
        <w:rPr>
          <w:rFonts w:ascii="Helvetica" w:eastAsia="宋体" w:hAnsi="Helvetica" w:cs="Helvetica" w:hint="eastAsia"/>
          <w:color w:val="060607"/>
          <w:spacing w:val="4"/>
          <w:kern w:val="0"/>
          <w:sz w:val="21"/>
          <w:szCs w:val="21"/>
          <w14:ligatures w14:val="none"/>
        </w:rPr>
        <w:t>代表作文主题，本研究中，代表</w:t>
      </w:r>
      <w:proofErr w:type="gramStart"/>
      <w:r w:rsidR="008C5679" w:rsidRPr="008C5679">
        <w:rPr>
          <w:rFonts w:ascii="Times New Roman" w:eastAsia="宋体" w:hAnsi="Times New Roman" w:cs="Times New Roman"/>
          <w:color w:val="060607"/>
          <w:spacing w:val="4"/>
          <w:kern w:val="0"/>
          <w:sz w:val="21"/>
          <w:szCs w:val="21"/>
          <w14:ligatures w14:val="none"/>
        </w:rPr>
        <w:t>’</w:t>
      </w:r>
      <w:proofErr w:type="gramEnd"/>
      <w:r w:rsidR="008C5679" w:rsidRPr="00EE57B4">
        <w:rPr>
          <w:rFonts w:ascii="Times New Roman" w:eastAsia="宋体" w:hAnsi="Times New Roman" w:cs="Times New Roman"/>
          <w:color w:val="060607"/>
          <w:spacing w:val="4"/>
          <w:kern w:val="0"/>
          <w:sz w:val="21"/>
          <w:szCs w:val="21"/>
          <w14:ligatures w14:val="none"/>
        </w:rPr>
        <w:t>Distance</w:t>
      </w:r>
      <w:r w:rsidR="008C5679" w:rsidRPr="008C5679">
        <w:rPr>
          <w:rFonts w:ascii="Times New Roman" w:eastAsia="宋体" w:hAnsi="Times New Roman" w:cs="Times New Roman"/>
          <w:color w:val="060607"/>
          <w:spacing w:val="4"/>
          <w:kern w:val="0"/>
          <w:sz w:val="21"/>
          <w:szCs w:val="21"/>
          <w14:ligatures w14:val="none"/>
        </w:rPr>
        <w:t xml:space="preserve"> </w:t>
      </w:r>
      <w:r w:rsidR="008C5679" w:rsidRPr="00EE57B4">
        <w:rPr>
          <w:rFonts w:ascii="Times New Roman" w:eastAsia="宋体" w:hAnsi="Times New Roman" w:cs="Times New Roman"/>
          <w:color w:val="060607"/>
          <w:spacing w:val="4"/>
          <w:kern w:val="0"/>
          <w:sz w:val="21"/>
          <w:szCs w:val="21"/>
          <w14:ligatures w14:val="none"/>
        </w:rPr>
        <w:t>Learning</w:t>
      </w:r>
      <w:proofErr w:type="gramStart"/>
      <w:r w:rsidR="008C5679" w:rsidRPr="008C5679">
        <w:rPr>
          <w:rFonts w:ascii="Times New Roman" w:eastAsia="宋体" w:hAnsi="Times New Roman" w:cs="Times New Roman"/>
          <w:color w:val="060607"/>
          <w:spacing w:val="4"/>
          <w:kern w:val="0"/>
          <w:sz w:val="21"/>
          <w:szCs w:val="21"/>
          <w14:ligatures w14:val="none"/>
        </w:rPr>
        <w:t>’</w:t>
      </w:r>
      <w:proofErr w:type="gramEnd"/>
      <w:r w:rsidR="00500442">
        <w:rPr>
          <w:rFonts w:ascii="Helvetica" w:eastAsia="宋体" w:hAnsi="Helvetica" w:cs="Helvetica" w:hint="eastAsia"/>
          <w:color w:val="060607"/>
          <w:spacing w:val="4"/>
          <w:kern w:val="0"/>
          <w:sz w:val="21"/>
          <w:szCs w:val="21"/>
          <w14:ligatures w14:val="none"/>
        </w:rPr>
        <w:t>。</w:t>
      </w:r>
    </w:p>
    <w:p w14:paraId="11F1E4F4" w14:textId="2AAB9F37" w:rsidR="00087719" w:rsidRDefault="008C5679" w:rsidP="007076DC">
      <w:pPr>
        <w:ind w:firstLine="420"/>
        <w:rPr>
          <w:rFonts w:ascii="Helvetica" w:eastAsia="宋体" w:hAnsi="Helvetica" w:cs="Helvetica"/>
          <w:color w:val="060607"/>
          <w:spacing w:val="4"/>
          <w:kern w:val="0"/>
          <w:sz w:val="21"/>
          <w:szCs w:val="21"/>
          <w14:ligatures w14:val="none"/>
        </w:rPr>
      </w:pPr>
      <w:r>
        <w:rPr>
          <w:rFonts w:ascii="Helvetica" w:eastAsia="宋体" w:hAnsi="Helvetica" w:cs="Helvetica" w:hint="eastAsia"/>
          <w:color w:val="060607"/>
          <w:spacing w:val="4"/>
          <w:kern w:val="0"/>
          <w:sz w:val="21"/>
          <w:szCs w:val="21"/>
          <w14:ligatures w14:val="none"/>
        </w:rPr>
        <w:t>本研究</w:t>
      </w:r>
      <w:r w:rsidR="00500442">
        <w:rPr>
          <w:rFonts w:ascii="Helvetica" w:eastAsia="宋体" w:hAnsi="Helvetica" w:cs="Helvetica" w:hint="eastAsia"/>
          <w:color w:val="060607"/>
          <w:spacing w:val="4"/>
          <w:kern w:val="0"/>
          <w:sz w:val="21"/>
          <w:szCs w:val="21"/>
          <w14:ligatures w14:val="none"/>
        </w:rPr>
        <w:t>用作文分数来代替写作者的水平，分数越低意味着此篇作文的作者水平越低，同时结合了表</w:t>
      </w:r>
      <w:r w:rsidR="00500442" w:rsidRPr="00EE57B4">
        <w:rPr>
          <w:rFonts w:ascii="Times New Roman" w:eastAsia="宋体" w:hAnsi="Times New Roman" w:cs="Helvetica" w:hint="eastAsia"/>
          <w:color w:val="060607"/>
          <w:spacing w:val="4"/>
          <w:kern w:val="0"/>
          <w:sz w:val="21"/>
          <w:szCs w:val="21"/>
          <w14:ligatures w14:val="none"/>
        </w:rPr>
        <w:t>I</w:t>
      </w:r>
      <w:r w:rsidR="00500442">
        <w:rPr>
          <w:rFonts w:ascii="Helvetica" w:eastAsia="宋体" w:hAnsi="Helvetica" w:cs="Helvetica" w:hint="eastAsia"/>
          <w:color w:val="060607"/>
          <w:spacing w:val="4"/>
          <w:kern w:val="0"/>
          <w:sz w:val="21"/>
          <w:szCs w:val="21"/>
          <w14:ligatures w14:val="none"/>
        </w:rPr>
        <w:t>的评分标准，构建了</w:t>
      </w:r>
      <w:r>
        <w:rPr>
          <w:rFonts w:ascii="Helvetica" w:eastAsia="宋体" w:hAnsi="Helvetica" w:cs="Helvetica" w:hint="eastAsia"/>
          <w:color w:val="060607"/>
          <w:spacing w:val="4"/>
          <w:kern w:val="0"/>
          <w:sz w:val="21"/>
          <w:szCs w:val="21"/>
          <w14:ligatures w14:val="none"/>
        </w:rPr>
        <w:t>图</w:t>
      </w:r>
      <w:r w:rsidRPr="00EE57B4">
        <w:rPr>
          <w:rFonts w:ascii="Times New Roman" w:eastAsia="宋体" w:hAnsi="Times New Roman" w:cs="Helvetica" w:hint="eastAsia"/>
          <w:color w:val="060607"/>
          <w:spacing w:val="4"/>
          <w:kern w:val="0"/>
          <w:sz w:val="21"/>
          <w:szCs w:val="21"/>
          <w14:ligatures w14:val="none"/>
        </w:rPr>
        <w:t>1</w:t>
      </w:r>
      <w:r w:rsidR="00500442">
        <w:rPr>
          <w:rFonts w:ascii="Helvetica" w:eastAsia="宋体" w:hAnsi="Helvetica" w:cs="Helvetica" w:hint="eastAsia"/>
          <w:color w:val="060607"/>
          <w:spacing w:val="4"/>
          <w:kern w:val="0"/>
          <w:sz w:val="21"/>
          <w:szCs w:val="21"/>
          <w14:ligatures w14:val="none"/>
        </w:rPr>
        <w:t>精密的</w:t>
      </w:r>
      <w:proofErr w:type="gramStart"/>
      <w:r w:rsidR="00500442">
        <w:rPr>
          <w:rFonts w:ascii="Helvetica" w:eastAsia="宋体" w:hAnsi="Helvetica" w:cs="Helvetica" w:hint="eastAsia"/>
          <w:color w:val="060607"/>
          <w:spacing w:val="4"/>
          <w:kern w:val="0"/>
          <w:sz w:val="21"/>
          <w:szCs w:val="21"/>
          <w14:ligatures w14:val="none"/>
        </w:rPr>
        <w:t>提示词模版</w:t>
      </w:r>
      <w:proofErr w:type="gramEnd"/>
      <w:r w:rsidR="00500442">
        <w:rPr>
          <w:rFonts w:ascii="Helvetica" w:eastAsia="宋体" w:hAnsi="Helvetica" w:cs="Helvetica" w:hint="eastAsia"/>
          <w:color w:val="060607"/>
          <w:spacing w:val="4"/>
          <w:kern w:val="0"/>
          <w:sz w:val="21"/>
          <w:szCs w:val="21"/>
          <w14:ligatures w14:val="none"/>
        </w:rPr>
        <w:t>。在</w:t>
      </w:r>
      <w:r>
        <w:rPr>
          <w:rFonts w:ascii="Helvetica" w:eastAsia="宋体" w:hAnsi="Helvetica" w:cs="Helvetica" w:hint="eastAsia"/>
          <w:color w:val="060607"/>
          <w:spacing w:val="4"/>
          <w:kern w:val="0"/>
          <w:sz w:val="21"/>
          <w:szCs w:val="21"/>
          <w14:ligatures w14:val="none"/>
        </w:rPr>
        <w:t>大语言</w:t>
      </w:r>
      <w:r w:rsidR="00500442">
        <w:rPr>
          <w:rFonts w:ascii="Helvetica" w:eastAsia="宋体" w:hAnsi="Helvetica" w:cs="Helvetica" w:hint="eastAsia"/>
          <w:color w:val="060607"/>
          <w:spacing w:val="4"/>
          <w:kern w:val="0"/>
          <w:sz w:val="21"/>
          <w:szCs w:val="21"/>
          <w14:ligatures w14:val="none"/>
        </w:rPr>
        <w:t>模型的选用中</w:t>
      </w:r>
      <w:r w:rsidR="00500442" w:rsidRPr="007076DC">
        <w:rPr>
          <w:rFonts w:ascii="Helvetica" w:eastAsia="宋体" w:hAnsi="Helvetica" w:cs="Helvetica" w:hint="eastAsia"/>
          <w:color w:val="060607"/>
          <w:spacing w:val="4"/>
          <w:kern w:val="0"/>
          <w:sz w:val="21"/>
          <w:szCs w:val="21"/>
          <w14:ligatures w14:val="none"/>
        </w:rPr>
        <w:t>，我们采用了</w:t>
      </w:r>
      <w:r w:rsidR="00500442" w:rsidRPr="00EE57B4">
        <w:rPr>
          <w:rFonts w:ascii="Times New Roman" w:eastAsia="宋体" w:hAnsi="Times New Roman" w:cs="Helvetica" w:hint="eastAsia"/>
          <w:color w:val="060607"/>
          <w:spacing w:val="4"/>
          <w:kern w:val="0"/>
          <w:sz w:val="21"/>
          <w:szCs w:val="21"/>
          <w14:ligatures w14:val="none"/>
        </w:rPr>
        <w:t>7B</w:t>
      </w:r>
      <w:r w:rsidR="00500442" w:rsidRPr="007076DC">
        <w:rPr>
          <w:rFonts w:ascii="Helvetica" w:eastAsia="宋体" w:hAnsi="Helvetica" w:cs="Helvetica" w:hint="eastAsia"/>
          <w:color w:val="060607"/>
          <w:spacing w:val="4"/>
          <w:kern w:val="0"/>
          <w:sz w:val="21"/>
          <w:szCs w:val="21"/>
          <w14:ligatures w14:val="none"/>
        </w:rPr>
        <w:t>的</w:t>
      </w:r>
      <w:proofErr w:type="spellStart"/>
      <w:r w:rsidR="00500442" w:rsidRPr="00EE57B4">
        <w:rPr>
          <w:rFonts w:ascii="Times New Roman" w:eastAsia="宋体" w:hAnsi="Times New Roman" w:cs="Helvetica" w:hint="eastAsia"/>
          <w:color w:val="060607"/>
          <w:spacing w:val="4"/>
          <w:kern w:val="0"/>
          <w:sz w:val="21"/>
          <w:szCs w:val="21"/>
          <w14:ligatures w14:val="none"/>
        </w:rPr>
        <w:t>deepseek</w:t>
      </w:r>
      <w:proofErr w:type="spellEnd"/>
      <w:r w:rsidR="00500442" w:rsidRPr="007076DC">
        <w:rPr>
          <w:rFonts w:ascii="Helvetica" w:eastAsia="宋体" w:hAnsi="Helvetica" w:cs="Helvetica" w:hint="eastAsia"/>
          <w:color w:val="060607"/>
          <w:spacing w:val="4"/>
          <w:kern w:val="0"/>
          <w:sz w:val="21"/>
          <w:szCs w:val="21"/>
          <w14:ligatures w14:val="none"/>
        </w:rPr>
        <w:t>蒸馏模型</w:t>
      </w:r>
      <w:r w:rsidR="00500442">
        <w:rPr>
          <w:rFonts w:ascii="Helvetica" w:eastAsia="宋体" w:hAnsi="Helvetica" w:cs="Helvetica" w:hint="eastAsia"/>
          <w:color w:val="060607"/>
          <w:spacing w:val="4"/>
          <w:kern w:val="0"/>
          <w:sz w:val="21"/>
          <w:szCs w:val="21"/>
          <w14:ligatures w14:val="none"/>
        </w:rPr>
        <w:t>。</w:t>
      </w:r>
      <w:r w:rsidR="00102A9D">
        <w:rPr>
          <w:rFonts w:ascii="Helvetica" w:eastAsia="宋体" w:hAnsi="Helvetica" w:cs="Helvetica" w:hint="eastAsia"/>
          <w:color w:val="060607"/>
          <w:spacing w:val="4"/>
          <w:kern w:val="0"/>
          <w:sz w:val="21"/>
          <w:szCs w:val="21"/>
          <w14:ligatures w14:val="none"/>
        </w:rPr>
        <w:t>原因如下</w:t>
      </w:r>
      <w:r w:rsidR="00500442">
        <w:rPr>
          <w:rFonts w:ascii="Helvetica" w:eastAsia="宋体" w:hAnsi="Helvetica" w:cs="Helvetica" w:hint="eastAsia"/>
          <w:color w:val="060607"/>
          <w:spacing w:val="4"/>
          <w:kern w:val="0"/>
          <w:sz w:val="21"/>
          <w:szCs w:val="21"/>
          <w14:ligatures w14:val="none"/>
        </w:rPr>
        <w:t>：（</w:t>
      </w:r>
      <w:r w:rsidR="00500442" w:rsidRPr="00EE57B4">
        <w:rPr>
          <w:rFonts w:ascii="Times New Roman" w:eastAsia="宋体" w:hAnsi="Times New Roman" w:cs="Helvetica" w:hint="eastAsia"/>
          <w:color w:val="060607"/>
          <w:spacing w:val="4"/>
          <w:kern w:val="0"/>
          <w:sz w:val="21"/>
          <w:szCs w:val="21"/>
          <w14:ligatures w14:val="none"/>
        </w:rPr>
        <w:t>1</w:t>
      </w:r>
      <w:r w:rsidR="00500442">
        <w:rPr>
          <w:rFonts w:ascii="Helvetica" w:eastAsia="宋体" w:hAnsi="Helvetica" w:cs="Helvetica" w:hint="eastAsia"/>
          <w:color w:val="060607"/>
          <w:spacing w:val="4"/>
          <w:kern w:val="0"/>
          <w:sz w:val="21"/>
          <w:szCs w:val="21"/>
          <w14:ligatures w14:val="none"/>
        </w:rPr>
        <w:t>）其拥有深度思考的优势，使得其能够基本</w:t>
      </w:r>
      <w:r w:rsidR="00102A9D">
        <w:rPr>
          <w:rFonts w:ascii="Helvetica" w:eastAsia="宋体" w:hAnsi="Helvetica" w:cs="Helvetica" w:hint="eastAsia"/>
          <w:color w:val="060607"/>
          <w:spacing w:val="4"/>
          <w:kern w:val="0"/>
          <w:sz w:val="21"/>
          <w:szCs w:val="21"/>
          <w14:ligatures w14:val="none"/>
        </w:rPr>
        <w:t>思考并</w:t>
      </w:r>
      <w:r w:rsidR="00500442">
        <w:rPr>
          <w:rFonts w:ascii="Helvetica" w:eastAsia="宋体" w:hAnsi="Helvetica" w:cs="Helvetica" w:hint="eastAsia"/>
          <w:color w:val="060607"/>
          <w:spacing w:val="4"/>
          <w:kern w:val="0"/>
          <w:sz w:val="21"/>
          <w:szCs w:val="21"/>
          <w14:ligatures w14:val="none"/>
        </w:rPr>
        <w:t>读懂提示词的要求</w:t>
      </w:r>
      <w:r w:rsidR="00A90EBF">
        <w:rPr>
          <w:rFonts w:ascii="Helvetica" w:eastAsia="宋体" w:hAnsi="Helvetica" w:cs="Helvetica" w:hint="eastAsia"/>
          <w:color w:val="060607"/>
          <w:spacing w:val="4"/>
          <w:kern w:val="0"/>
          <w:sz w:val="21"/>
          <w:szCs w:val="21"/>
          <w14:ligatures w14:val="none"/>
        </w:rPr>
        <w:t>，生成较高质量的文本。（</w:t>
      </w:r>
      <w:r w:rsidR="00A90EBF" w:rsidRPr="00EE57B4">
        <w:rPr>
          <w:rFonts w:ascii="Times New Roman" w:eastAsia="宋体" w:hAnsi="Times New Roman" w:cs="Helvetica" w:hint="eastAsia"/>
          <w:color w:val="060607"/>
          <w:spacing w:val="4"/>
          <w:kern w:val="0"/>
          <w:sz w:val="21"/>
          <w:szCs w:val="21"/>
          <w14:ligatures w14:val="none"/>
        </w:rPr>
        <w:t>2</w:t>
      </w:r>
      <w:r w:rsidR="00A90EBF">
        <w:rPr>
          <w:rFonts w:ascii="Helvetica" w:eastAsia="宋体" w:hAnsi="Helvetica" w:cs="Helvetica" w:hint="eastAsia"/>
          <w:color w:val="060607"/>
          <w:spacing w:val="4"/>
          <w:kern w:val="0"/>
          <w:sz w:val="21"/>
          <w:szCs w:val="21"/>
          <w14:ligatures w14:val="none"/>
        </w:rPr>
        <w:t>）其参数量较低，方便本地部署和运行，对硬件的需求不高</w:t>
      </w:r>
      <w:r w:rsidR="000937F7">
        <w:rPr>
          <w:rFonts w:ascii="Helvetica" w:eastAsia="宋体" w:hAnsi="Helvetica" w:cs="Helvetica" w:hint="eastAsia"/>
          <w:color w:val="060607"/>
          <w:spacing w:val="4"/>
          <w:kern w:val="0"/>
          <w:sz w:val="21"/>
          <w:szCs w:val="21"/>
          <w14:ligatures w14:val="none"/>
        </w:rPr>
        <w:t>，且免费开源无需有</w:t>
      </w:r>
      <w:r w:rsidR="000937F7" w:rsidRPr="00EE57B4">
        <w:rPr>
          <w:rFonts w:ascii="Times New Roman" w:eastAsia="宋体" w:hAnsi="Times New Roman" w:cs="Helvetica" w:hint="eastAsia"/>
          <w:color w:val="060607"/>
          <w:spacing w:val="4"/>
          <w:kern w:val="0"/>
          <w:sz w:val="21"/>
          <w:szCs w:val="21"/>
          <w14:ligatures w14:val="none"/>
        </w:rPr>
        <w:t>API</w:t>
      </w:r>
      <w:r w:rsidR="000937F7">
        <w:rPr>
          <w:rFonts w:ascii="Helvetica" w:eastAsia="宋体" w:hAnsi="Helvetica" w:cs="Helvetica" w:hint="eastAsia"/>
          <w:color w:val="060607"/>
          <w:spacing w:val="4"/>
          <w:kern w:val="0"/>
          <w:sz w:val="21"/>
          <w:szCs w:val="21"/>
          <w14:ligatures w14:val="none"/>
        </w:rPr>
        <w:t>收费</w:t>
      </w:r>
      <w:r w:rsidR="00A90EBF">
        <w:rPr>
          <w:rFonts w:ascii="Helvetica" w:eastAsia="宋体" w:hAnsi="Helvetica" w:cs="Helvetica" w:hint="eastAsia"/>
          <w:color w:val="060607"/>
          <w:spacing w:val="4"/>
          <w:kern w:val="0"/>
          <w:sz w:val="21"/>
          <w:szCs w:val="21"/>
          <w14:ligatures w14:val="none"/>
        </w:rPr>
        <w:t>。</w:t>
      </w:r>
    </w:p>
    <w:p w14:paraId="03144A46" w14:textId="455FF193" w:rsidR="00500442" w:rsidRDefault="00500442" w:rsidP="00500442">
      <w:pPr>
        <w:spacing w:after="0"/>
        <w:rPr>
          <w:rFonts w:ascii="Helvetica" w:eastAsia="宋体" w:hAnsi="Helvetica" w:cs="Helvetica"/>
          <w:color w:val="060607"/>
          <w:spacing w:val="4"/>
          <w:kern w:val="0"/>
          <w:sz w:val="21"/>
          <w:szCs w:val="21"/>
          <w14:ligatures w14:val="none"/>
        </w:rPr>
      </w:pPr>
      <w:r>
        <w:rPr>
          <w:rFonts w:ascii="Helvetica" w:eastAsia="宋体" w:hAnsi="Helvetica" w:cs="Helvetica"/>
          <w:noProof/>
          <w:color w:val="060607"/>
          <w:spacing w:val="4"/>
          <w:kern w:val="0"/>
          <w:sz w:val="21"/>
          <w:szCs w:val="21"/>
          <w14:ligatures w14:val="none"/>
        </w:rPr>
        <w:drawing>
          <wp:inline distT="0" distB="0" distL="0" distR="0" wp14:anchorId="489A645A" wp14:editId="7817D554">
            <wp:extent cx="5267960" cy="1501140"/>
            <wp:effectExtent l="0" t="0" r="8890" b="3810"/>
            <wp:docPr id="15954279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960" cy="1501140"/>
                    </a:xfrm>
                    <a:prstGeom prst="rect">
                      <a:avLst/>
                    </a:prstGeom>
                    <a:noFill/>
                    <a:ln>
                      <a:noFill/>
                    </a:ln>
                  </pic:spPr>
                </pic:pic>
              </a:graphicData>
            </a:graphic>
          </wp:inline>
        </w:drawing>
      </w:r>
    </w:p>
    <w:p w14:paraId="403CBE66" w14:textId="1627D72A" w:rsidR="00500442" w:rsidRPr="00500442" w:rsidRDefault="00500442" w:rsidP="00A90EBF">
      <w:pPr>
        <w:jc w:val="center"/>
        <w:rPr>
          <w:rFonts w:ascii="宋体" w:eastAsia="宋体" w:hAnsi="宋体" w:hint="eastAsia"/>
          <w:sz w:val="18"/>
          <w:szCs w:val="18"/>
        </w:rPr>
      </w:pPr>
      <w:r w:rsidRPr="00500442">
        <w:rPr>
          <w:rFonts w:ascii="宋体" w:eastAsia="宋体" w:hAnsi="宋体" w:hint="eastAsia"/>
          <w:sz w:val="18"/>
          <w:szCs w:val="18"/>
        </w:rPr>
        <w:t>图</w:t>
      </w:r>
      <w:r w:rsidRPr="00EE57B4">
        <w:rPr>
          <w:rFonts w:ascii="Times New Roman" w:eastAsia="宋体" w:hAnsi="Times New Roman" w:hint="eastAsia"/>
          <w:sz w:val="18"/>
          <w:szCs w:val="18"/>
        </w:rPr>
        <w:t>1</w:t>
      </w:r>
      <w:r w:rsidRPr="00500442">
        <w:rPr>
          <w:rFonts w:ascii="宋体" w:eastAsia="宋体" w:hAnsi="宋体" w:hint="eastAsia"/>
          <w:sz w:val="18"/>
          <w:szCs w:val="18"/>
        </w:rPr>
        <w:t xml:space="preserve"> 生成模块的提示词构建模版</w:t>
      </w:r>
    </w:p>
    <w:p w14:paraId="21387650" w14:textId="5AEBACD0" w:rsidR="008E41DF" w:rsidRPr="008E41DF" w:rsidRDefault="008E41DF" w:rsidP="008E41DF">
      <w:pPr>
        <w:spacing w:after="0"/>
        <w:rPr>
          <w:rFonts w:ascii="宋体" w:eastAsia="宋体" w:hAnsi="宋体" w:hint="eastAsia"/>
          <w:sz w:val="18"/>
          <w:szCs w:val="18"/>
        </w:rPr>
      </w:pPr>
      <w:r>
        <w:rPr>
          <w:rFonts w:ascii="宋体" w:eastAsia="宋体" w:hAnsi="宋体" w:hint="eastAsia"/>
          <w:sz w:val="18"/>
          <w:szCs w:val="18"/>
        </w:rPr>
        <w:lastRenderedPageBreak/>
        <w:t>表</w:t>
      </w:r>
      <w:r w:rsidRPr="00EE57B4">
        <w:rPr>
          <w:rFonts w:ascii="Times New Roman" w:eastAsia="宋体" w:hAnsi="Times New Roman" w:hint="eastAsia"/>
          <w:sz w:val="18"/>
          <w:szCs w:val="18"/>
        </w:rPr>
        <w:t>I</w:t>
      </w:r>
      <w:r>
        <w:rPr>
          <w:rFonts w:ascii="宋体" w:eastAsia="宋体" w:hAnsi="宋体" w:hint="eastAsia"/>
          <w:sz w:val="18"/>
          <w:szCs w:val="18"/>
        </w:rPr>
        <w:t xml:space="preserve"> 评分标准</w:t>
      </w:r>
    </w:p>
    <w:tbl>
      <w:tblPr>
        <w:tblStyle w:val="-1"/>
        <w:tblW w:w="5000" w:type="pct"/>
        <w:tblLook w:val="0660" w:firstRow="1" w:lastRow="1" w:firstColumn="0" w:lastColumn="0" w:noHBand="1" w:noVBand="1"/>
      </w:tblPr>
      <w:tblGrid>
        <w:gridCol w:w="2218"/>
        <w:gridCol w:w="6088"/>
      </w:tblGrid>
      <w:tr w:rsidR="008E41DF" w14:paraId="3C0496D5" w14:textId="77777777" w:rsidTr="00D90481">
        <w:trPr>
          <w:cnfStyle w:val="100000000000" w:firstRow="1" w:lastRow="0" w:firstColumn="0" w:lastColumn="0" w:oddVBand="0" w:evenVBand="0" w:oddHBand="0" w:evenHBand="0" w:firstRowFirstColumn="0" w:firstRowLastColumn="0" w:lastRowFirstColumn="0" w:lastRowLastColumn="0"/>
        </w:trPr>
        <w:tc>
          <w:tcPr>
            <w:tcW w:w="1335" w:type="pct"/>
            <w:noWrap/>
          </w:tcPr>
          <w:p w14:paraId="0E1FAC83" w14:textId="200986AC" w:rsidR="008E41DF" w:rsidRDefault="008E41DF">
            <w:pPr>
              <w:rPr>
                <w:rFonts w:hint="eastAsia"/>
              </w:rPr>
            </w:pPr>
            <w:r>
              <w:rPr>
                <w:rFonts w:hint="eastAsia"/>
              </w:rPr>
              <w:t>分数</w:t>
            </w:r>
          </w:p>
        </w:tc>
        <w:tc>
          <w:tcPr>
            <w:tcW w:w="3665" w:type="pct"/>
          </w:tcPr>
          <w:p w14:paraId="7029E212" w14:textId="7C9BB825" w:rsidR="008E41DF" w:rsidRDefault="00D90481">
            <w:pPr>
              <w:rPr>
                <w:rFonts w:hint="eastAsia"/>
              </w:rPr>
            </w:pPr>
            <w:r>
              <w:rPr>
                <w:rFonts w:hint="eastAsia"/>
              </w:rPr>
              <w:t>标准</w:t>
            </w:r>
          </w:p>
        </w:tc>
      </w:tr>
      <w:tr w:rsidR="008E41DF" w14:paraId="39380B9B" w14:textId="77777777" w:rsidTr="00B0621E">
        <w:trPr>
          <w:trHeight w:val="1464"/>
        </w:trPr>
        <w:tc>
          <w:tcPr>
            <w:tcW w:w="1335" w:type="pct"/>
            <w:noWrap/>
          </w:tcPr>
          <w:p w14:paraId="2C14B407" w14:textId="280E379B" w:rsidR="008E41DF" w:rsidRDefault="00D559EA">
            <w:pPr>
              <w:rPr>
                <w:rFonts w:hint="eastAsia"/>
              </w:rPr>
            </w:pPr>
            <w:r w:rsidRPr="00EE57B4">
              <w:rPr>
                <w:rFonts w:ascii="Times New Roman" w:hAnsi="Times New Roman" w:hint="eastAsia"/>
                <w:lang w:val="zh-CN"/>
              </w:rPr>
              <w:t>5</w:t>
            </w:r>
          </w:p>
        </w:tc>
        <w:tc>
          <w:tcPr>
            <w:tcW w:w="3665" w:type="pct"/>
          </w:tcPr>
          <w:p w14:paraId="314B3734" w14:textId="2C29348A" w:rsidR="008E41DF" w:rsidRPr="00D90481" w:rsidRDefault="00D90481" w:rsidP="00A90EBF">
            <w:pPr>
              <w:keepNext/>
              <w:keepLines/>
              <w:pBdr>
                <w:top w:val="nil"/>
                <w:left w:val="nil"/>
                <w:bottom w:val="nil"/>
                <w:right w:val="nil"/>
                <w:between w:val="nil"/>
              </w:pBdr>
              <w:spacing w:line="228" w:lineRule="auto"/>
              <w:ind w:right="298"/>
              <w:rPr>
                <w:rFonts w:ascii="Times New Roman" w:eastAsia="Times New Roman" w:hAnsi="Times New Roman" w:cs="Times New Roman"/>
                <w:color w:val="000000"/>
                <w:sz w:val="19"/>
                <w:szCs w:val="19"/>
              </w:rPr>
            </w:pPr>
            <w:r w:rsidRPr="00EE57B4">
              <w:rPr>
                <w:rFonts w:ascii="Times New Roman" w:eastAsia="Times New Roman" w:hAnsi="Times New Roman" w:cs="Times New Roman"/>
                <w:color w:val="000000"/>
                <w:sz w:val="19"/>
                <w:szCs w:val="19"/>
              </w:rPr>
              <w:t>Native</w:t>
            </w:r>
            <w:r>
              <w:rPr>
                <w:rFonts w:ascii="Times New Roman" w:eastAsia="Times New Roman" w:hAnsi="Times New Roman" w:cs="Times New Roman"/>
                <w:color w:val="000000"/>
                <w:sz w:val="19"/>
                <w:szCs w:val="19"/>
              </w:rPr>
              <w:t>-</w:t>
            </w:r>
            <w:r w:rsidRPr="00EE57B4">
              <w:rPr>
                <w:rFonts w:ascii="Times New Roman" w:eastAsia="Times New Roman" w:hAnsi="Times New Roman" w:cs="Times New Roman"/>
                <w:color w:val="000000"/>
                <w:sz w:val="19"/>
                <w:szCs w:val="19"/>
              </w:rPr>
              <w:t>like</w:t>
            </w:r>
            <w:r>
              <w:rPr>
                <w:rFonts w:ascii="Times New Roman" w:eastAsia="Times New Roman" w:hAnsi="Times New Roman" w:cs="Times New Roman"/>
                <w:color w:val="000000"/>
                <w:sz w:val="19"/>
                <w:szCs w:val="19"/>
              </w:rPr>
              <w:t xml:space="preserve"> </w:t>
            </w:r>
            <w:r w:rsidRPr="00EE57B4">
              <w:rPr>
                <w:rFonts w:ascii="Times New Roman" w:eastAsia="Times New Roman" w:hAnsi="Times New Roman" w:cs="Times New Roman"/>
                <w:color w:val="000000"/>
                <w:sz w:val="19"/>
                <w:szCs w:val="19"/>
              </w:rPr>
              <w:t>facility</w:t>
            </w:r>
            <w:r>
              <w:rPr>
                <w:rFonts w:ascii="Times New Roman" w:eastAsia="Times New Roman" w:hAnsi="Times New Roman" w:cs="Times New Roman"/>
                <w:color w:val="000000"/>
                <w:sz w:val="19"/>
                <w:szCs w:val="19"/>
              </w:rPr>
              <w:t xml:space="preserve"> </w:t>
            </w:r>
            <w:r w:rsidRPr="00EE57B4">
              <w:rPr>
                <w:rFonts w:ascii="Times New Roman" w:eastAsia="Times New Roman" w:hAnsi="Times New Roman" w:cs="Times New Roman"/>
                <w:color w:val="000000"/>
                <w:sz w:val="19"/>
                <w:szCs w:val="19"/>
              </w:rPr>
              <w:t>in</w:t>
            </w:r>
            <w:r>
              <w:rPr>
                <w:rFonts w:ascii="Times New Roman" w:eastAsia="Times New Roman" w:hAnsi="Times New Roman" w:cs="Times New Roman"/>
                <w:color w:val="000000"/>
                <w:sz w:val="19"/>
                <w:szCs w:val="19"/>
              </w:rPr>
              <w:t xml:space="preserve"> </w:t>
            </w:r>
            <w:r w:rsidRPr="00EE57B4">
              <w:rPr>
                <w:rFonts w:ascii="Times New Roman" w:eastAsia="Times New Roman" w:hAnsi="Times New Roman" w:cs="Times New Roman"/>
                <w:color w:val="000000"/>
                <w:sz w:val="19"/>
                <w:szCs w:val="19"/>
              </w:rPr>
              <w:t>the</w:t>
            </w:r>
            <w:r>
              <w:rPr>
                <w:rFonts w:ascii="Times New Roman" w:eastAsia="Times New Roman" w:hAnsi="Times New Roman" w:cs="Times New Roman"/>
                <w:color w:val="000000"/>
                <w:sz w:val="19"/>
                <w:szCs w:val="19"/>
              </w:rPr>
              <w:t xml:space="preserve"> </w:t>
            </w:r>
            <w:r w:rsidRPr="00EE57B4">
              <w:rPr>
                <w:rFonts w:ascii="Times New Roman" w:eastAsia="Times New Roman" w:hAnsi="Times New Roman" w:cs="Times New Roman"/>
                <w:color w:val="000000"/>
                <w:sz w:val="19"/>
                <w:szCs w:val="19"/>
              </w:rPr>
              <w:t>use</w:t>
            </w:r>
            <w:r>
              <w:rPr>
                <w:rFonts w:ascii="Times New Roman" w:eastAsia="Times New Roman" w:hAnsi="Times New Roman" w:cs="Times New Roman"/>
                <w:color w:val="000000"/>
                <w:sz w:val="19"/>
                <w:szCs w:val="19"/>
              </w:rPr>
              <w:t xml:space="preserve"> </w:t>
            </w:r>
            <w:r w:rsidRPr="00EE57B4">
              <w:rPr>
                <w:rFonts w:ascii="Times New Roman" w:eastAsia="Times New Roman" w:hAnsi="Times New Roman" w:cs="Times New Roman"/>
                <w:color w:val="000000"/>
                <w:sz w:val="19"/>
                <w:szCs w:val="19"/>
              </w:rPr>
              <w:t>of</w:t>
            </w:r>
            <w:r>
              <w:rPr>
                <w:rFonts w:ascii="Times New Roman" w:eastAsia="Times New Roman" w:hAnsi="Times New Roman" w:cs="Times New Roman"/>
                <w:color w:val="000000"/>
                <w:sz w:val="19"/>
                <w:szCs w:val="19"/>
              </w:rPr>
              <w:t xml:space="preserve"> </w:t>
            </w:r>
            <w:r w:rsidRPr="00EE57B4">
              <w:rPr>
                <w:rFonts w:ascii="Times New Roman" w:eastAsia="Times New Roman" w:hAnsi="Times New Roman" w:cs="Times New Roman"/>
                <w:color w:val="000000"/>
                <w:sz w:val="19"/>
                <w:szCs w:val="19"/>
              </w:rPr>
              <w:t>language</w:t>
            </w:r>
            <w:r>
              <w:rPr>
                <w:rFonts w:ascii="Times New Roman" w:eastAsia="Times New Roman" w:hAnsi="Times New Roman" w:cs="Times New Roman"/>
                <w:color w:val="000000"/>
                <w:sz w:val="19"/>
                <w:szCs w:val="19"/>
              </w:rPr>
              <w:t xml:space="preserve"> </w:t>
            </w:r>
            <w:r w:rsidRPr="00EE57B4">
              <w:rPr>
                <w:rFonts w:ascii="Times New Roman" w:eastAsia="Times New Roman" w:hAnsi="Times New Roman" w:cs="Times New Roman"/>
                <w:color w:val="000000"/>
                <w:sz w:val="19"/>
                <w:szCs w:val="19"/>
              </w:rPr>
              <w:t>with</w:t>
            </w:r>
            <w:r>
              <w:rPr>
                <w:rFonts w:ascii="Times New Roman" w:eastAsia="Times New Roman" w:hAnsi="Times New Roman" w:cs="Times New Roman"/>
                <w:color w:val="000000"/>
                <w:sz w:val="19"/>
                <w:szCs w:val="19"/>
              </w:rPr>
              <w:t xml:space="preserve"> </w:t>
            </w:r>
            <w:r w:rsidRPr="00EE57B4">
              <w:rPr>
                <w:rFonts w:ascii="Times New Roman" w:eastAsia="Times New Roman" w:hAnsi="Times New Roman" w:cs="Times New Roman"/>
                <w:color w:val="000000"/>
                <w:sz w:val="19"/>
                <w:szCs w:val="19"/>
              </w:rPr>
              <w:t>syntactic</w:t>
            </w:r>
            <w:r>
              <w:rPr>
                <w:rFonts w:ascii="Times New Roman" w:eastAsia="Times New Roman" w:hAnsi="Times New Roman" w:cs="Times New Roman"/>
                <w:color w:val="000000"/>
                <w:sz w:val="19"/>
                <w:szCs w:val="19"/>
              </w:rPr>
              <w:t xml:space="preserve"> </w:t>
            </w:r>
            <w:r w:rsidRPr="00EE57B4">
              <w:rPr>
                <w:rFonts w:ascii="Times New Roman" w:eastAsia="Times New Roman" w:hAnsi="Times New Roman" w:cs="Times New Roman"/>
                <w:color w:val="000000"/>
                <w:sz w:val="19"/>
                <w:szCs w:val="19"/>
              </w:rPr>
              <w:t>variety</w:t>
            </w:r>
            <w:r>
              <w:rPr>
                <w:rFonts w:ascii="Times New Roman" w:eastAsia="Times New Roman" w:hAnsi="Times New Roman" w:cs="Times New Roman"/>
                <w:color w:val="000000"/>
                <w:sz w:val="19"/>
                <w:szCs w:val="19"/>
              </w:rPr>
              <w:t>,</w:t>
            </w:r>
            <w:r>
              <w:rPr>
                <w:rFonts w:ascii="Times New Roman" w:hAnsi="Times New Roman" w:cs="Times New Roman" w:hint="eastAsia"/>
                <w:color w:val="000000"/>
                <w:sz w:val="19"/>
                <w:szCs w:val="19"/>
              </w:rPr>
              <w:t xml:space="preserve"> </w:t>
            </w:r>
            <w:r w:rsidRPr="00EE57B4">
              <w:rPr>
                <w:rFonts w:ascii="Times New Roman" w:eastAsia="Times New Roman" w:hAnsi="Times New Roman" w:cs="Times New Roman"/>
                <w:sz w:val="19"/>
                <w:szCs w:val="19"/>
              </w:rPr>
              <w:t>A</w:t>
            </w:r>
            <w:r w:rsidRPr="00EE57B4">
              <w:rPr>
                <w:rFonts w:ascii="Times New Roman" w:eastAsia="Times New Roman" w:hAnsi="Times New Roman" w:cs="Times New Roman"/>
                <w:color w:val="000000"/>
                <w:sz w:val="19"/>
                <w:szCs w:val="19"/>
              </w:rPr>
              <w:t>ppropriat</w:t>
            </w:r>
            <w:r w:rsidRPr="00EE57B4">
              <w:rPr>
                <w:rFonts w:ascii="Times New Roman" w:eastAsia="Times New Roman" w:hAnsi="Times New Roman" w:cs="Times New Roman"/>
                <w:sz w:val="19"/>
                <w:szCs w:val="19"/>
              </w:rPr>
              <w:t>e</w:t>
            </w:r>
            <w:r>
              <w:rPr>
                <w:rFonts w:ascii="Times New Roman" w:eastAsia="Times New Roman" w:hAnsi="Times New Roman" w:cs="Times New Roman"/>
                <w:sz w:val="19"/>
                <w:szCs w:val="19"/>
              </w:rPr>
              <w:t xml:space="preserve"> </w:t>
            </w:r>
            <w:r w:rsidRPr="00EE57B4">
              <w:rPr>
                <w:rFonts w:ascii="Times New Roman" w:eastAsia="Times New Roman" w:hAnsi="Times New Roman" w:cs="Times New Roman"/>
                <w:color w:val="000000"/>
                <w:sz w:val="19"/>
                <w:szCs w:val="19"/>
              </w:rPr>
              <w:t>word</w:t>
            </w:r>
            <w:r>
              <w:rPr>
                <w:rFonts w:ascii="Times New Roman" w:eastAsia="Times New Roman" w:hAnsi="Times New Roman" w:cs="Times New Roman"/>
                <w:sz w:val="19"/>
                <w:szCs w:val="19"/>
              </w:rPr>
              <w:t xml:space="preserve"> </w:t>
            </w:r>
            <w:r w:rsidRPr="00EE57B4">
              <w:rPr>
                <w:rFonts w:ascii="Times New Roman" w:eastAsia="Times New Roman" w:hAnsi="Times New Roman" w:cs="Times New Roman"/>
                <w:color w:val="000000"/>
                <w:sz w:val="19"/>
                <w:szCs w:val="19"/>
              </w:rPr>
              <w:t>choice</w:t>
            </w:r>
            <w:r>
              <w:rPr>
                <w:rFonts w:ascii="Times New Roman" w:eastAsia="Times New Roman" w:hAnsi="Times New Roman" w:cs="Times New Roman"/>
                <w:sz w:val="19"/>
                <w:szCs w:val="19"/>
              </w:rPr>
              <w:t xml:space="preserve"> </w:t>
            </w:r>
            <w:r w:rsidRPr="00EE57B4">
              <w:rPr>
                <w:rFonts w:ascii="Times New Roman" w:eastAsia="Times New Roman" w:hAnsi="Times New Roman" w:cs="Times New Roman"/>
                <w:color w:val="000000"/>
                <w:sz w:val="19"/>
                <w:szCs w:val="19"/>
              </w:rPr>
              <w:t>and</w:t>
            </w:r>
            <w:r>
              <w:rPr>
                <w:rFonts w:ascii="Times New Roman" w:eastAsia="Times New Roman" w:hAnsi="Times New Roman" w:cs="Times New Roman"/>
                <w:color w:val="000000"/>
                <w:sz w:val="19"/>
                <w:szCs w:val="19"/>
              </w:rPr>
              <w:t xml:space="preserve"> </w:t>
            </w:r>
            <w:r w:rsidRPr="00EE57B4">
              <w:rPr>
                <w:rFonts w:ascii="Times New Roman" w:eastAsia="Times New Roman" w:hAnsi="Times New Roman" w:cs="Times New Roman"/>
                <w:color w:val="000000"/>
                <w:sz w:val="19"/>
                <w:szCs w:val="19"/>
              </w:rPr>
              <w:t>phrases</w:t>
            </w:r>
            <w:r>
              <w:rPr>
                <w:rFonts w:ascii="Times New Roman" w:eastAsia="Times New Roman" w:hAnsi="Times New Roman" w:cs="Times New Roman"/>
                <w:color w:val="000000"/>
                <w:sz w:val="19"/>
                <w:szCs w:val="19"/>
              </w:rPr>
              <w:t>;</w:t>
            </w:r>
            <w:r>
              <w:rPr>
                <w:rFonts w:ascii="Times New Roman" w:eastAsia="Times New Roman" w:hAnsi="Times New Roman" w:cs="Times New Roman"/>
                <w:sz w:val="19"/>
                <w:szCs w:val="19"/>
              </w:rPr>
              <w:t xml:space="preserve"> </w:t>
            </w:r>
            <w:r w:rsidRPr="00EE57B4">
              <w:rPr>
                <w:rFonts w:ascii="Times New Roman" w:eastAsia="Times New Roman" w:hAnsi="Times New Roman" w:cs="Times New Roman"/>
                <w:color w:val="000000"/>
                <w:sz w:val="19"/>
                <w:szCs w:val="19"/>
              </w:rPr>
              <w:t>well</w:t>
            </w:r>
            <w:r>
              <w:rPr>
                <w:rFonts w:ascii="Times New Roman" w:eastAsia="Times New Roman" w:hAnsi="Times New Roman" w:cs="Times New Roman"/>
                <w:color w:val="000000"/>
                <w:sz w:val="19"/>
                <w:szCs w:val="19"/>
              </w:rPr>
              <w:t>-</w:t>
            </w:r>
            <w:r w:rsidRPr="00EE57B4">
              <w:rPr>
                <w:rFonts w:ascii="Times New Roman" w:eastAsia="Times New Roman" w:hAnsi="Times New Roman" w:cs="Times New Roman"/>
                <w:color w:val="000000"/>
                <w:sz w:val="19"/>
                <w:szCs w:val="19"/>
              </w:rPr>
              <w:t>controlled</w:t>
            </w:r>
            <w:r>
              <w:rPr>
                <w:rFonts w:ascii="Times New Roman" w:eastAsia="Times New Roman" w:hAnsi="Times New Roman" w:cs="Times New Roman"/>
                <w:color w:val="000000"/>
                <w:sz w:val="19"/>
                <w:szCs w:val="19"/>
              </w:rPr>
              <w:t xml:space="preserve"> </w:t>
            </w:r>
            <w:r w:rsidRPr="00EE57B4">
              <w:rPr>
                <w:rFonts w:ascii="Times New Roman" w:eastAsia="Times New Roman" w:hAnsi="Times New Roman" w:cs="Times New Roman"/>
                <w:color w:val="000000"/>
                <w:sz w:val="19"/>
                <w:szCs w:val="19"/>
              </w:rPr>
              <w:t>text</w:t>
            </w:r>
            <w:r>
              <w:rPr>
                <w:rFonts w:ascii="Times New Roman" w:hAnsi="Times New Roman" w:cs="Times New Roman" w:hint="eastAsia"/>
                <w:color w:val="000000"/>
                <w:sz w:val="19"/>
                <w:szCs w:val="19"/>
              </w:rPr>
              <w:t xml:space="preserve"> </w:t>
            </w:r>
            <w:r w:rsidRPr="00EE57B4">
              <w:rPr>
                <w:rFonts w:ascii="Times New Roman" w:eastAsia="Times New Roman" w:hAnsi="Times New Roman" w:cs="Times New Roman"/>
                <w:color w:val="000000"/>
                <w:sz w:val="19"/>
                <w:szCs w:val="19"/>
              </w:rPr>
              <w:t>organization</w:t>
            </w:r>
            <w:r>
              <w:rPr>
                <w:rFonts w:ascii="Times New Roman" w:eastAsia="Times New Roman" w:hAnsi="Times New Roman" w:cs="Times New Roman"/>
                <w:color w:val="000000"/>
                <w:sz w:val="19"/>
                <w:szCs w:val="19"/>
              </w:rPr>
              <w:t xml:space="preserve">; </w:t>
            </w:r>
            <w:r w:rsidRPr="00EE57B4">
              <w:rPr>
                <w:rFonts w:ascii="Times New Roman" w:eastAsia="Times New Roman" w:hAnsi="Times New Roman" w:cs="Times New Roman"/>
                <w:color w:val="000000"/>
                <w:sz w:val="19"/>
                <w:szCs w:val="19"/>
              </w:rPr>
              <w:t>precise</w:t>
            </w:r>
            <w:r>
              <w:rPr>
                <w:rFonts w:ascii="Times New Roman" w:eastAsia="Times New Roman" w:hAnsi="Times New Roman" w:cs="Times New Roman"/>
                <w:color w:val="000000"/>
                <w:sz w:val="19"/>
                <w:szCs w:val="19"/>
              </w:rPr>
              <w:t xml:space="preserve"> </w:t>
            </w:r>
            <w:r w:rsidRPr="00EE57B4">
              <w:rPr>
                <w:rFonts w:ascii="Times New Roman" w:eastAsia="Times New Roman" w:hAnsi="Times New Roman" w:cs="Times New Roman"/>
                <w:color w:val="000000"/>
                <w:sz w:val="19"/>
                <w:szCs w:val="19"/>
              </w:rPr>
              <w:t>use</w:t>
            </w:r>
            <w:r>
              <w:rPr>
                <w:rFonts w:ascii="Times New Roman" w:eastAsia="Times New Roman" w:hAnsi="Times New Roman" w:cs="Times New Roman"/>
                <w:color w:val="000000"/>
                <w:sz w:val="19"/>
                <w:szCs w:val="19"/>
              </w:rPr>
              <w:t xml:space="preserve"> </w:t>
            </w:r>
            <w:r w:rsidRPr="00EE57B4">
              <w:rPr>
                <w:rFonts w:ascii="Times New Roman" w:eastAsia="Times New Roman" w:hAnsi="Times New Roman" w:cs="Times New Roman"/>
                <w:color w:val="000000"/>
                <w:sz w:val="19"/>
                <w:szCs w:val="19"/>
              </w:rPr>
              <w:t>of</w:t>
            </w:r>
            <w:r>
              <w:rPr>
                <w:rFonts w:ascii="Times New Roman" w:eastAsia="Times New Roman" w:hAnsi="Times New Roman" w:cs="Times New Roman"/>
                <w:color w:val="000000"/>
                <w:sz w:val="19"/>
                <w:szCs w:val="19"/>
              </w:rPr>
              <w:t xml:space="preserve"> </w:t>
            </w:r>
            <w:r w:rsidRPr="00EE57B4">
              <w:rPr>
                <w:rFonts w:ascii="Times New Roman" w:eastAsia="Times New Roman" w:hAnsi="Times New Roman" w:cs="Times New Roman"/>
                <w:color w:val="000000"/>
                <w:sz w:val="19"/>
                <w:szCs w:val="19"/>
              </w:rPr>
              <w:t>grammar</w:t>
            </w:r>
            <w:r>
              <w:rPr>
                <w:rFonts w:ascii="Times New Roman" w:eastAsia="Times New Roman" w:hAnsi="Times New Roman" w:cs="Times New Roman"/>
                <w:color w:val="000000"/>
                <w:sz w:val="19"/>
                <w:szCs w:val="19"/>
              </w:rPr>
              <w:t xml:space="preserve"> </w:t>
            </w:r>
            <w:r w:rsidRPr="00EE57B4">
              <w:rPr>
                <w:rFonts w:ascii="Times New Roman" w:eastAsia="Times New Roman" w:hAnsi="Times New Roman" w:cs="Times New Roman"/>
                <w:color w:val="000000"/>
                <w:sz w:val="19"/>
                <w:szCs w:val="19"/>
              </w:rPr>
              <w:t>and</w:t>
            </w:r>
            <w:r>
              <w:rPr>
                <w:rFonts w:ascii="Times New Roman" w:eastAsia="Times New Roman" w:hAnsi="Times New Roman" w:cs="Times New Roman"/>
                <w:color w:val="000000"/>
                <w:sz w:val="19"/>
                <w:szCs w:val="19"/>
              </w:rPr>
              <w:t xml:space="preserve"> </w:t>
            </w:r>
            <w:r w:rsidRPr="00EE57B4">
              <w:rPr>
                <w:rFonts w:ascii="Times New Roman" w:eastAsia="Times New Roman" w:hAnsi="Times New Roman" w:cs="Times New Roman"/>
                <w:color w:val="000000"/>
                <w:sz w:val="19"/>
                <w:szCs w:val="19"/>
              </w:rPr>
              <w:t>conventions</w:t>
            </w:r>
            <w:r>
              <w:rPr>
                <w:rFonts w:ascii="Times New Roman" w:eastAsia="Times New Roman" w:hAnsi="Times New Roman" w:cs="Times New Roman"/>
                <w:color w:val="000000"/>
                <w:sz w:val="19"/>
                <w:szCs w:val="19"/>
              </w:rPr>
              <w:t xml:space="preserve">; </w:t>
            </w:r>
            <w:r w:rsidRPr="00EE57B4">
              <w:rPr>
                <w:rFonts w:ascii="Times New Roman" w:eastAsia="Times New Roman" w:hAnsi="Times New Roman" w:cs="Times New Roman"/>
                <w:color w:val="000000"/>
                <w:sz w:val="19"/>
                <w:szCs w:val="19"/>
              </w:rPr>
              <w:t>rare</w:t>
            </w:r>
            <w:r>
              <w:rPr>
                <w:rFonts w:ascii="Times New Roman" w:eastAsia="Times New Roman" w:hAnsi="Times New Roman" w:cs="Times New Roman"/>
                <w:color w:val="000000"/>
                <w:sz w:val="19"/>
                <w:szCs w:val="19"/>
              </w:rPr>
              <w:t xml:space="preserve"> </w:t>
            </w:r>
            <w:r w:rsidRPr="00EE57B4">
              <w:rPr>
                <w:rFonts w:ascii="Times New Roman" w:eastAsia="Times New Roman" w:hAnsi="Times New Roman" w:cs="Times New Roman"/>
                <w:color w:val="000000"/>
                <w:sz w:val="19"/>
                <w:szCs w:val="19"/>
              </w:rPr>
              <w:t>language</w:t>
            </w:r>
            <w:r>
              <w:rPr>
                <w:rFonts w:ascii="Times New Roman" w:eastAsia="Times New Roman" w:hAnsi="Times New Roman" w:cs="Times New Roman"/>
                <w:color w:val="000000"/>
                <w:sz w:val="19"/>
                <w:szCs w:val="19"/>
              </w:rPr>
              <w:t xml:space="preserve"> </w:t>
            </w:r>
            <w:r w:rsidRPr="00EE57B4">
              <w:rPr>
                <w:rFonts w:ascii="Times New Roman" w:eastAsia="Times New Roman" w:hAnsi="Times New Roman" w:cs="Times New Roman"/>
                <w:color w:val="000000"/>
                <w:sz w:val="19"/>
                <w:szCs w:val="19"/>
              </w:rPr>
              <w:t>inaccuracies</w:t>
            </w:r>
            <w:r>
              <w:rPr>
                <w:rFonts w:ascii="Times New Roman" w:eastAsia="Times New Roman" w:hAnsi="Times New Roman" w:cs="Times New Roman"/>
                <w:color w:val="000000"/>
                <w:sz w:val="19"/>
                <w:szCs w:val="19"/>
              </w:rPr>
              <w:t xml:space="preserve"> </w:t>
            </w:r>
            <w:r w:rsidRPr="00EE57B4">
              <w:rPr>
                <w:rFonts w:ascii="Times New Roman" w:eastAsia="Times New Roman" w:hAnsi="Times New Roman" w:cs="Times New Roman"/>
                <w:color w:val="000000"/>
                <w:sz w:val="19"/>
                <w:szCs w:val="19"/>
              </w:rPr>
              <w:t>that</w:t>
            </w:r>
            <w:r>
              <w:rPr>
                <w:rFonts w:ascii="Times New Roman" w:eastAsia="Times New Roman" w:hAnsi="Times New Roman" w:cs="Times New Roman"/>
                <w:color w:val="000000"/>
                <w:sz w:val="19"/>
                <w:szCs w:val="19"/>
              </w:rPr>
              <w:t xml:space="preserve"> </w:t>
            </w:r>
            <w:r w:rsidRPr="00EE57B4">
              <w:rPr>
                <w:rFonts w:ascii="Times New Roman" w:eastAsia="Times New Roman" w:hAnsi="Times New Roman" w:cs="Times New Roman"/>
                <w:color w:val="000000"/>
                <w:sz w:val="19"/>
                <w:szCs w:val="19"/>
              </w:rPr>
              <w:t>do</w:t>
            </w:r>
            <w:r>
              <w:rPr>
                <w:rFonts w:ascii="Times New Roman" w:eastAsia="Times New Roman" w:hAnsi="Times New Roman" w:cs="Times New Roman"/>
                <w:color w:val="000000"/>
                <w:sz w:val="19"/>
                <w:szCs w:val="19"/>
              </w:rPr>
              <w:t xml:space="preserve"> </w:t>
            </w:r>
            <w:r w:rsidRPr="00EE57B4">
              <w:rPr>
                <w:rFonts w:ascii="Times New Roman" w:eastAsia="Times New Roman" w:hAnsi="Times New Roman" w:cs="Times New Roman"/>
                <w:color w:val="000000"/>
                <w:sz w:val="19"/>
                <w:szCs w:val="19"/>
              </w:rPr>
              <w:t>not</w:t>
            </w:r>
            <w:r>
              <w:rPr>
                <w:rFonts w:ascii="Times New Roman" w:eastAsia="Times New Roman" w:hAnsi="Times New Roman" w:cs="Times New Roman"/>
                <w:color w:val="000000"/>
                <w:sz w:val="19"/>
                <w:szCs w:val="19"/>
              </w:rPr>
              <w:t xml:space="preserve"> </w:t>
            </w:r>
            <w:r w:rsidRPr="00EE57B4">
              <w:rPr>
                <w:rFonts w:ascii="Times New Roman" w:eastAsia="Times New Roman" w:hAnsi="Times New Roman" w:cs="Times New Roman"/>
                <w:color w:val="000000"/>
                <w:sz w:val="19"/>
                <w:szCs w:val="19"/>
              </w:rPr>
              <w:t>impede</w:t>
            </w:r>
            <w:r>
              <w:rPr>
                <w:rFonts w:ascii="Times New Roman" w:eastAsia="Times New Roman" w:hAnsi="Times New Roman" w:cs="Times New Roman"/>
                <w:color w:val="000000"/>
                <w:sz w:val="19"/>
                <w:szCs w:val="19"/>
              </w:rPr>
              <w:t xml:space="preserve"> </w:t>
            </w:r>
            <w:r w:rsidRPr="00EE57B4">
              <w:rPr>
                <w:rFonts w:ascii="Times New Roman" w:eastAsia="Times New Roman" w:hAnsi="Times New Roman" w:cs="Times New Roman"/>
                <w:color w:val="000000"/>
                <w:sz w:val="19"/>
                <w:szCs w:val="19"/>
              </w:rPr>
              <w:t>communication</w:t>
            </w:r>
            <w:r>
              <w:rPr>
                <w:rFonts w:ascii="Times New Roman" w:eastAsia="Times New Roman" w:hAnsi="Times New Roman" w:cs="Times New Roman"/>
                <w:color w:val="000000"/>
                <w:sz w:val="19"/>
                <w:szCs w:val="19"/>
              </w:rPr>
              <w:t>.</w:t>
            </w:r>
          </w:p>
        </w:tc>
      </w:tr>
      <w:tr w:rsidR="008E41DF" w14:paraId="52536FD0" w14:textId="77777777" w:rsidTr="00A90EBF">
        <w:trPr>
          <w:trHeight w:val="1221"/>
        </w:trPr>
        <w:tc>
          <w:tcPr>
            <w:tcW w:w="1335" w:type="pct"/>
            <w:noWrap/>
          </w:tcPr>
          <w:p w14:paraId="3622183E" w14:textId="5827ABAD" w:rsidR="008E41DF" w:rsidRDefault="00D559EA">
            <w:pPr>
              <w:rPr>
                <w:rFonts w:hint="eastAsia"/>
              </w:rPr>
            </w:pPr>
            <w:r w:rsidRPr="00EE57B4">
              <w:rPr>
                <w:rFonts w:ascii="Times New Roman" w:hAnsi="Times New Roman" w:hint="eastAsia"/>
                <w:lang w:val="zh-CN"/>
              </w:rPr>
              <w:t>4</w:t>
            </w:r>
          </w:p>
        </w:tc>
        <w:tc>
          <w:tcPr>
            <w:tcW w:w="3665" w:type="pct"/>
          </w:tcPr>
          <w:p w14:paraId="5508E1AE" w14:textId="0A7AE553" w:rsidR="008E41DF" w:rsidRPr="00D90481" w:rsidRDefault="00D90481" w:rsidP="00A90EBF">
            <w:pPr>
              <w:pBdr>
                <w:top w:val="nil"/>
                <w:left w:val="nil"/>
                <w:bottom w:val="nil"/>
                <w:right w:val="nil"/>
                <w:between w:val="nil"/>
              </w:pBdr>
              <w:rPr>
                <w:rFonts w:ascii="Times New Roman" w:eastAsia="Times New Roman" w:hAnsi="Times New Roman" w:cs="Times New Roman"/>
                <w:color w:val="000000"/>
                <w:sz w:val="19"/>
                <w:szCs w:val="19"/>
              </w:rPr>
            </w:pPr>
            <w:r w:rsidRPr="00EE57B4">
              <w:rPr>
                <w:rFonts w:ascii="Times New Roman" w:eastAsia="Times New Roman" w:hAnsi="Times New Roman" w:cs="Times New Roman"/>
                <w:color w:val="000000"/>
                <w:sz w:val="19"/>
                <w:szCs w:val="19"/>
              </w:rPr>
              <w:t>Facility</w:t>
            </w:r>
            <w:r>
              <w:rPr>
                <w:rFonts w:ascii="Times New Roman" w:eastAsia="Times New Roman" w:hAnsi="Times New Roman" w:cs="Times New Roman"/>
                <w:color w:val="000000"/>
                <w:sz w:val="19"/>
                <w:szCs w:val="19"/>
              </w:rPr>
              <w:t xml:space="preserve"> </w:t>
            </w:r>
            <w:r w:rsidRPr="00EE57B4">
              <w:rPr>
                <w:rFonts w:ascii="Times New Roman" w:eastAsia="Times New Roman" w:hAnsi="Times New Roman" w:cs="Times New Roman"/>
                <w:color w:val="000000"/>
                <w:sz w:val="19"/>
                <w:szCs w:val="19"/>
              </w:rPr>
              <w:t>in</w:t>
            </w:r>
            <w:r>
              <w:rPr>
                <w:rFonts w:ascii="Times New Roman" w:eastAsia="Times New Roman" w:hAnsi="Times New Roman" w:cs="Times New Roman"/>
                <w:color w:val="000000"/>
                <w:sz w:val="19"/>
                <w:szCs w:val="19"/>
              </w:rPr>
              <w:t xml:space="preserve"> </w:t>
            </w:r>
            <w:r w:rsidRPr="00EE57B4">
              <w:rPr>
                <w:rFonts w:ascii="Times New Roman" w:eastAsia="Times New Roman" w:hAnsi="Times New Roman" w:cs="Times New Roman"/>
                <w:color w:val="000000"/>
                <w:sz w:val="19"/>
                <w:szCs w:val="19"/>
              </w:rPr>
              <w:t>the</w:t>
            </w:r>
            <w:r>
              <w:rPr>
                <w:rFonts w:ascii="Times New Roman" w:eastAsia="Times New Roman" w:hAnsi="Times New Roman" w:cs="Times New Roman"/>
                <w:color w:val="000000"/>
                <w:sz w:val="19"/>
                <w:szCs w:val="19"/>
              </w:rPr>
              <w:t xml:space="preserve"> </w:t>
            </w:r>
            <w:r w:rsidRPr="00EE57B4">
              <w:rPr>
                <w:rFonts w:ascii="Times New Roman" w:eastAsia="Times New Roman" w:hAnsi="Times New Roman" w:cs="Times New Roman"/>
                <w:color w:val="000000"/>
                <w:sz w:val="19"/>
                <w:szCs w:val="19"/>
              </w:rPr>
              <w:t>use</w:t>
            </w:r>
            <w:r>
              <w:rPr>
                <w:rFonts w:ascii="Times New Roman" w:eastAsia="Times New Roman" w:hAnsi="Times New Roman" w:cs="Times New Roman"/>
                <w:color w:val="000000"/>
                <w:sz w:val="19"/>
                <w:szCs w:val="19"/>
              </w:rPr>
              <w:t xml:space="preserve"> </w:t>
            </w:r>
            <w:r w:rsidRPr="00EE57B4">
              <w:rPr>
                <w:rFonts w:ascii="Times New Roman" w:eastAsia="Times New Roman" w:hAnsi="Times New Roman" w:cs="Times New Roman"/>
                <w:color w:val="000000"/>
                <w:sz w:val="19"/>
                <w:szCs w:val="19"/>
              </w:rPr>
              <w:t>of</w:t>
            </w:r>
            <w:r>
              <w:rPr>
                <w:rFonts w:ascii="Times New Roman" w:eastAsia="Times New Roman" w:hAnsi="Times New Roman" w:cs="Times New Roman"/>
                <w:color w:val="000000"/>
                <w:sz w:val="19"/>
                <w:szCs w:val="19"/>
              </w:rPr>
              <w:t xml:space="preserve"> </w:t>
            </w:r>
            <w:r w:rsidRPr="00EE57B4">
              <w:rPr>
                <w:rFonts w:ascii="Times New Roman" w:eastAsia="Times New Roman" w:hAnsi="Times New Roman" w:cs="Times New Roman"/>
                <w:color w:val="000000"/>
                <w:sz w:val="19"/>
                <w:szCs w:val="19"/>
              </w:rPr>
              <w:t>language</w:t>
            </w:r>
            <w:r>
              <w:rPr>
                <w:rFonts w:ascii="Times New Roman" w:eastAsia="Times New Roman" w:hAnsi="Times New Roman" w:cs="Times New Roman"/>
                <w:color w:val="000000"/>
                <w:sz w:val="19"/>
                <w:szCs w:val="19"/>
              </w:rPr>
              <w:t xml:space="preserve"> </w:t>
            </w:r>
            <w:r w:rsidRPr="00EE57B4">
              <w:rPr>
                <w:rFonts w:ascii="Times New Roman" w:eastAsia="Times New Roman" w:hAnsi="Times New Roman" w:cs="Times New Roman"/>
                <w:color w:val="000000"/>
                <w:sz w:val="19"/>
                <w:szCs w:val="19"/>
              </w:rPr>
              <w:t>with</w:t>
            </w:r>
            <w:r>
              <w:rPr>
                <w:rFonts w:ascii="Times New Roman" w:eastAsia="Times New Roman" w:hAnsi="Times New Roman" w:cs="Times New Roman"/>
                <w:color w:val="000000"/>
                <w:sz w:val="19"/>
                <w:szCs w:val="19"/>
              </w:rPr>
              <w:t xml:space="preserve"> </w:t>
            </w:r>
            <w:r w:rsidRPr="00EE57B4">
              <w:rPr>
                <w:rFonts w:ascii="Times New Roman" w:eastAsia="Times New Roman" w:hAnsi="Times New Roman" w:cs="Times New Roman"/>
                <w:color w:val="000000"/>
                <w:sz w:val="19"/>
                <w:szCs w:val="19"/>
              </w:rPr>
              <w:t>syntactic</w:t>
            </w:r>
            <w:r>
              <w:rPr>
                <w:rFonts w:ascii="Times New Roman" w:eastAsia="Times New Roman" w:hAnsi="Times New Roman" w:cs="Times New Roman"/>
                <w:color w:val="000000"/>
                <w:sz w:val="19"/>
                <w:szCs w:val="19"/>
              </w:rPr>
              <w:t xml:space="preserve"> </w:t>
            </w:r>
            <w:r w:rsidRPr="00EE57B4">
              <w:rPr>
                <w:rFonts w:ascii="Times New Roman" w:eastAsia="Times New Roman" w:hAnsi="Times New Roman" w:cs="Times New Roman"/>
                <w:color w:val="000000"/>
                <w:sz w:val="19"/>
                <w:szCs w:val="19"/>
              </w:rPr>
              <w:t>variety</w:t>
            </w:r>
            <w:r>
              <w:rPr>
                <w:rFonts w:ascii="Times New Roman" w:eastAsia="Times New Roman" w:hAnsi="Times New Roman" w:cs="Times New Roman"/>
                <w:color w:val="000000"/>
                <w:sz w:val="19"/>
                <w:szCs w:val="19"/>
              </w:rPr>
              <w:t xml:space="preserve"> </w:t>
            </w:r>
            <w:r w:rsidRPr="00EE57B4">
              <w:rPr>
                <w:rFonts w:ascii="Times New Roman" w:eastAsia="Times New Roman" w:hAnsi="Times New Roman" w:cs="Times New Roman"/>
                <w:color w:val="000000"/>
                <w:sz w:val="19"/>
                <w:szCs w:val="19"/>
              </w:rPr>
              <w:t>and</w:t>
            </w:r>
            <w:r>
              <w:rPr>
                <w:rFonts w:ascii="Times New Roman" w:eastAsia="Times New Roman" w:hAnsi="Times New Roman" w:cs="Times New Roman"/>
                <w:color w:val="000000"/>
                <w:sz w:val="19"/>
                <w:szCs w:val="19"/>
              </w:rPr>
              <w:t xml:space="preserve"> </w:t>
            </w:r>
            <w:r w:rsidRPr="00EE57B4">
              <w:rPr>
                <w:rFonts w:ascii="Times New Roman" w:eastAsia="Times New Roman" w:hAnsi="Times New Roman" w:cs="Times New Roman"/>
                <w:color w:val="000000"/>
                <w:sz w:val="19"/>
                <w:szCs w:val="19"/>
              </w:rPr>
              <w:t>range</w:t>
            </w:r>
            <w:r>
              <w:rPr>
                <w:rFonts w:ascii="Times New Roman" w:eastAsia="Times New Roman" w:hAnsi="Times New Roman" w:cs="Times New Roman"/>
                <w:color w:val="000000"/>
                <w:sz w:val="19"/>
                <w:szCs w:val="19"/>
              </w:rPr>
              <w:t xml:space="preserve"> </w:t>
            </w:r>
            <w:r w:rsidRPr="00EE57B4">
              <w:rPr>
                <w:rFonts w:ascii="Times New Roman" w:eastAsia="Times New Roman" w:hAnsi="Times New Roman" w:cs="Times New Roman"/>
                <w:color w:val="000000"/>
                <w:sz w:val="19"/>
                <w:szCs w:val="19"/>
              </w:rPr>
              <w:t>of</w:t>
            </w:r>
            <w:r>
              <w:rPr>
                <w:rFonts w:ascii="Times New Roman" w:eastAsia="Times New Roman" w:hAnsi="Times New Roman" w:cs="Times New Roman"/>
                <w:color w:val="000000"/>
                <w:sz w:val="19"/>
                <w:szCs w:val="19"/>
              </w:rPr>
              <w:t xml:space="preserve"> </w:t>
            </w:r>
            <w:r w:rsidRPr="00EE57B4">
              <w:rPr>
                <w:rFonts w:ascii="Times New Roman" w:eastAsia="Times New Roman" w:hAnsi="Times New Roman" w:cs="Times New Roman"/>
                <w:color w:val="000000"/>
                <w:sz w:val="19"/>
                <w:szCs w:val="19"/>
              </w:rPr>
              <w:t>words</w:t>
            </w:r>
            <w:r>
              <w:rPr>
                <w:rFonts w:ascii="Times New Roman" w:eastAsia="Times New Roman" w:hAnsi="Times New Roman" w:cs="Times New Roman"/>
                <w:color w:val="000000"/>
                <w:sz w:val="19"/>
                <w:szCs w:val="19"/>
              </w:rPr>
              <w:t xml:space="preserve"> </w:t>
            </w:r>
            <w:r w:rsidRPr="00EE57B4">
              <w:rPr>
                <w:rFonts w:ascii="Times New Roman" w:eastAsia="Times New Roman" w:hAnsi="Times New Roman" w:cs="Times New Roman"/>
                <w:color w:val="000000"/>
                <w:sz w:val="19"/>
                <w:szCs w:val="19"/>
              </w:rPr>
              <w:t>and</w:t>
            </w:r>
            <w:r>
              <w:rPr>
                <w:rFonts w:ascii="Times New Roman" w:eastAsia="Times New Roman" w:hAnsi="Times New Roman" w:cs="Times New Roman"/>
                <w:color w:val="000000"/>
                <w:sz w:val="19"/>
                <w:szCs w:val="19"/>
              </w:rPr>
              <w:t xml:space="preserve"> </w:t>
            </w:r>
            <w:r w:rsidRPr="00EE57B4">
              <w:rPr>
                <w:rFonts w:ascii="Times New Roman" w:eastAsia="Times New Roman" w:hAnsi="Times New Roman" w:cs="Times New Roman"/>
                <w:color w:val="000000"/>
                <w:sz w:val="19"/>
                <w:szCs w:val="19"/>
              </w:rPr>
              <w:t>phrases</w:t>
            </w:r>
            <w:r>
              <w:rPr>
                <w:rFonts w:ascii="Times New Roman" w:eastAsia="Times New Roman" w:hAnsi="Times New Roman" w:cs="Times New Roman"/>
                <w:color w:val="000000"/>
                <w:sz w:val="19"/>
                <w:szCs w:val="19"/>
              </w:rPr>
              <w:t xml:space="preserve">; </w:t>
            </w:r>
            <w:r w:rsidRPr="00EE57B4">
              <w:rPr>
                <w:rFonts w:ascii="Times New Roman" w:eastAsia="Times New Roman" w:hAnsi="Times New Roman" w:cs="Times New Roman"/>
                <w:color w:val="000000"/>
                <w:sz w:val="19"/>
                <w:szCs w:val="19"/>
              </w:rPr>
              <w:t>controlled</w:t>
            </w:r>
            <w:r>
              <w:rPr>
                <w:rFonts w:ascii="Times New Roman" w:eastAsia="Times New Roman" w:hAnsi="Times New Roman" w:cs="Times New Roman"/>
                <w:color w:val="000000"/>
                <w:sz w:val="19"/>
                <w:szCs w:val="19"/>
              </w:rPr>
              <w:t xml:space="preserve"> </w:t>
            </w:r>
            <w:r w:rsidRPr="00EE57B4">
              <w:rPr>
                <w:rFonts w:ascii="Times New Roman" w:eastAsia="Times New Roman" w:hAnsi="Times New Roman" w:cs="Times New Roman"/>
                <w:color w:val="000000"/>
                <w:sz w:val="19"/>
                <w:szCs w:val="19"/>
              </w:rPr>
              <w:t>organization</w:t>
            </w:r>
            <w:r>
              <w:rPr>
                <w:rFonts w:ascii="Times New Roman" w:eastAsia="Times New Roman" w:hAnsi="Times New Roman" w:cs="Times New Roman"/>
                <w:color w:val="000000"/>
                <w:sz w:val="19"/>
                <w:szCs w:val="19"/>
              </w:rPr>
              <w:t xml:space="preserve">; </w:t>
            </w:r>
            <w:r w:rsidRPr="00EE57B4">
              <w:rPr>
                <w:rFonts w:ascii="Times New Roman" w:eastAsia="Times New Roman" w:hAnsi="Times New Roman" w:cs="Times New Roman"/>
                <w:color w:val="000000"/>
                <w:sz w:val="19"/>
                <w:szCs w:val="19"/>
              </w:rPr>
              <w:t>accuracy</w:t>
            </w:r>
            <w:r>
              <w:rPr>
                <w:rFonts w:ascii="Times New Roman" w:eastAsia="Times New Roman" w:hAnsi="Times New Roman" w:cs="Times New Roman"/>
                <w:color w:val="000000"/>
                <w:sz w:val="19"/>
                <w:szCs w:val="19"/>
              </w:rPr>
              <w:t xml:space="preserve"> </w:t>
            </w:r>
            <w:r w:rsidRPr="00EE57B4">
              <w:rPr>
                <w:rFonts w:ascii="Times New Roman" w:eastAsia="Times New Roman" w:hAnsi="Times New Roman" w:cs="Times New Roman"/>
                <w:color w:val="000000"/>
                <w:sz w:val="19"/>
                <w:szCs w:val="19"/>
              </w:rPr>
              <w:t>in</w:t>
            </w:r>
            <w:r>
              <w:rPr>
                <w:rFonts w:ascii="Times New Roman" w:eastAsia="Times New Roman" w:hAnsi="Times New Roman" w:cs="Times New Roman"/>
                <w:color w:val="000000"/>
                <w:sz w:val="19"/>
                <w:szCs w:val="19"/>
              </w:rPr>
              <w:t xml:space="preserve"> </w:t>
            </w:r>
            <w:r w:rsidRPr="00EE57B4">
              <w:rPr>
                <w:rFonts w:ascii="Times New Roman" w:eastAsia="Times New Roman" w:hAnsi="Times New Roman" w:cs="Times New Roman"/>
                <w:color w:val="000000"/>
                <w:sz w:val="19"/>
                <w:szCs w:val="19"/>
              </w:rPr>
              <w:t>grammar</w:t>
            </w:r>
            <w:r>
              <w:rPr>
                <w:rFonts w:ascii="Times New Roman" w:eastAsia="Times New Roman" w:hAnsi="Times New Roman" w:cs="Times New Roman"/>
                <w:color w:val="000000"/>
                <w:sz w:val="19"/>
                <w:szCs w:val="19"/>
              </w:rPr>
              <w:t xml:space="preserve"> </w:t>
            </w:r>
            <w:r w:rsidRPr="00EE57B4">
              <w:rPr>
                <w:rFonts w:ascii="Times New Roman" w:eastAsia="Times New Roman" w:hAnsi="Times New Roman" w:cs="Times New Roman"/>
                <w:color w:val="000000"/>
                <w:sz w:val="19"/>
                <w:szCs w:val="19"/>
              </w:rPr>
              <w:t>and</w:t>
            </w:r>
            <w:r>
              <w:rPr>
                <w:rFonts w:ascii="Times New Roman" w:hAnsi="Times New Roman" w:cs="Times New Roman" w:hint="eastAsia"/>
                <w:color w:val="000000"/>
                <w:sz w:val="19"/>
                <w:szCs w:val="19"/>
              </w:rPr>
              <w:t xml:space="preserve"> </w:t>
            </w:r>
            <w:r w:rsidRPr="00EE57B4">
              <w:rPr>
                <w:rFonts w:ascii="Times New Roman" w:eastAsia="Times New Roman" w:hAnsi="Times New Roman" w:cs="Times New Roman"/>
                <w:color w:val="000000"/>
                <w:sz w:val="19"/>
                <w:szCs w:val="19"/>
              </w:rPr>
              <w:t>conventions</w:t>
            </w:r>
            <w:r>
              <w:rPr>
                <w:rFonts w:ascii="Times New Roman" w:eastAsia="Times New Roman" w:hAnsi="Times New Roman" w:cs="Times New Roman"/>
                <w:color w:val="000000"/>
                <w:sz w:val="19"/>
                <w:szCs w:val="19"/>
              </w:rPr>
              <w:t xml:space="preserve">; </w:t>
            </w:r>
            <w:r w:rsidRPr="00EE57B4">
              <w:rPr>
                <w:rFonts w:ascii="Times New Roman" w:eastAsia="Times New Roman" w:hAnsi="Times New Roman" w:cs="Times New Roman"/>
                <w:color w:val="000000"/>
                <w:sz w:val="19"/>
                <w:szCs w:val="19"/>
              </w:rPr>
              <w:t>occasional</w:t>
            </w:r>
            <w:r>
              <w:rPr>
                <w:rFonts w:ascii="Times New Roman" w:eastAsia="Times New Roman" w:hAnsi="Times New Roman" w:cs="Times New Roman"/>
                <w:color w:val="000000"/>
                <w:sz w:val="19"/>
                <w:szCs w:val="19"/>
              </w:rPr>
              <w:t xml:space="preserve"> </w:t>
            </w:r>
            <w:r w:rsidRPr="00EE57B4">
              <w:rPr>
                <w:rFonts w:ascii="Times New Roman" w:eastAsia="Times New Roman" w:hAnsi="Times New Roman" w:cs="Times New Roman"/>
                <w:color w:val="000000"/>
                <w:sz w:val="19"/>
                <w:szCs w:val="19"/>
              </w:rPr>
              <w:t>language</w:t>
            </w:r>
            <w:r>
              <w:rPr>
                <w:rFonts w:ascii="Times New Roman" w:eastAsia="Times New Roman" w:hAnsi="Times New Roman" w:cs="Times New Roman"/>
                <w:color w:val="000000"/>
                <w:sz w:val="19"/>
                <w:szCs w:val="19"/>
              </w:rPr>
              <w:t xml:space="preserve"> </w:t>
            </w:r>
            <w:r w:rsidRPr="00EE57B4">
              <w:rPr>
                <w:rFonts w:ascii="Times New Roman" w:eastAsia="Times New Roman" w:hAnsi="Times New Roman" w:cs="Times New Roman"/>
                <w:color w:val="000000"/>
                <w:sz w:val="19"/>
                <w:szCs w:val="19"/>
              </w:rPr>
              <w:t>inaccuracies</w:t>
            </w:r>
            <w:r>
              <w:rPr>
                <w:rFonts w:ascii="Times New Roman" w:eastAsia="Times New Roman" w:hAnsi="Times New Roman" w:cs="Times New Roman"/>
                <w:color w:val="000000"/>
                <w:sz w:val="19"/>
                <w:szCs w:val="19"/>
              </w:rPr>
              <w:t xml:space="preserve"> </w:t>
            </w:r>
            <w:r w:rsidRPr="00EE57B4">
              <w:rPr>
                <w:rFonts w:ascii="Times New Roman" w:eastAsia="Times New Roman" w:hAnsi="Times New Roman" w:cs="Times New Roman"/>
                <w:color w:val="000000"/>
                <w:sz w:val="19"/>
                <w:szCs w:val="19"/>
              </w:rPr>
              <w:t>that</w:t>
            </w:r>
            <w:r>
              <w:rPr>
                <w:rFonts w:ascii="Times New Roman" w:eastAsia="Times New Roman" w:hAnsi="Times New Roman" w:cs="Times New Roman"/>
                <w:color w:val="000000"/>
                <w:sz w:val="19"/>
                <w:szCs w:val="19"/>
              </w:rPr>
              <w:t xml:space="preserve"> </w:t>
            </w:r>
            <w:r w:rsidRPr="00EE57B4">
              <w:rPr>
                <w:rFonts w:ascii="Times New Roman" w:eastAsia="Times New Roman" w:hAnsi="Times New Roman" w:cs="Times New Roman"/>
                <w:color w:val="000000"/>
                <w:sz w:val="19"/>
                <w:szCs w:val="19"/>
              </w:rPr>
              <w:t>rarely</w:t>
            </w:r>
            <w:r>
              <w:rPr>
                <w:rFonts w:ascii="Times New Roman" w:eastAsia="Times New Roman" w:hAnsi="Times New Roman" w:cs="Times New Roman"/>
                <w:color w:val="000000"/>
                <w:sz w:val="19"/>
                <w:szCs w:val="19"/>
              </w:rPr>
              <w:t xml:space="preserve"> </w:t>
            </w:r>
            <w:r w:rsidRPr="00EE57B4">
              <w:rPr>
                <w:rFonts w:ascii="Times New Roman" w:eastAsia="Times New Roman" w:hAnsi="Times New Roman" w:cs="Times New Roman"/>
                <w:color w:val="000000"/>
                <w:sz w:val="19"/>
                <w:szCs w:val="19"/>
              </w:rPr>
              <w:t>impede</w:t>
            </w:r>
            <w:r>
              <w:rPr>
                <w:rFonts w:ascii="Times New Roman" w:eastAsia="Times New Roman" w:hAnsi="Times New Roman" w:cs="Times New Roman"/>
                <w:color w:val="000000"/>
                <w:sz w:val="19"/>
                <w:szCs w:val="19"/>
              </w:rPr>
              <w:t xml:space="preserve"> </w:t>
            </w:r>
            <w:r w:rsidRPr="00EE57B4">
              <w:rPr>
                <w:rFonts w:ascii="Times New Roman" w:eastAsia="Times New Roman" w:hAnsi="Times New Roman" w:cs="Times New Roman"/>
                <w:color w:val="000000"/>
                <w:sz w:val="19"/>
                <w:szCs w:val="19"/>
              </w:rPr>
              <w:t>communication</w:t>
            </w:r>
            <w:r>
              <w:rPr>
                <w:rFonts w:ascii="Times New Roman" w:eastAsia="Times New Roman" w:hAnsi="Times New Roman" w:cs="Times New Roman"/>
                <w:color w:val="000000"/>
                <w:sz w:val="19"/>
                <w:szCs w:val="19"/>
              </w:rPr>
              <w:t>.</w:t>
            </w:r>
          </w:p>
        </w:tc>
      </w:tr>
      <w:tr w:rsidR="008E41DF" w14:paraId="0A4565EE" w14:textId="77777777" w:rsidTr="00A90EBF">
        <w:trPr>
          <w:trHeight w:val="1497"/>
        </w:trPr>
        <w:tc>
          <w:tcPr>
            <w:tcW w:w="1335" w:type="pct"/>
            <w:noWrap/>
          </w:tcPr>
          <w:p w14:paraId="65F55CE5" w14:textId="0A944C66" w:rsidR="008E41DF" w:rsidRDefault="00D559EA">
            <w:pPr>
              <w:rPr>
                <w:rFonts w:hint="eastAsia"/>
              </w:rPr>
            </w:pPr>
            <w:r w:rsidRPr="00EE57B4">
              <w:rPr>
                <w:rFonts w:ascii="Times New Roman" w:hAnsi="Times New Roman" w:hint="eastAsia"/>
                <w:lang w:val="zh-CN"/>
              </w:rPr>
              <w:t>3</w:t>
            </w:r>
          </w:p>
        </w:tc>
        <w:tc>
          <w:tcPr>
            <w:tcW w:w="3665" w:type="pct"/>
          </w:tcPr>
          <w:p w14:paraId="0862668F" w14:textId="5620A081" w:rsidR="00D90481" w:rsidRDefault="00D90481" w:rsidP="00A90EBF">
            <w:pPr>
              <w:pBdr>
                <w:top w:val="nil"/>
                <w:left w:val="nil"/>
                <w:bottom w:val="nil"/>
                <w:right w:val="nil"/>
                <w:between w:val="nil"/>
              </w:pBdr>
              <w:spacing w:line="231" w:lineRule="auto"/>
              <w:ind w:right="54"/>
              <w:rPr>
                <w:rFonts w:ascii="Times New Roman" w:eastAsia="Times New Roman" w:hAnsi="Times New Roman" w:cs="Times New Roman"/>
                <w:color w:val="000000"/>
                <w:sz w:val="19"/>
                <w:szCs w:val="19"/>
              </w:rPr>
            </w:pPr>
            <w:r w:rsidRPr="00EE57B4">
              <w:rPr>
                <w:rFonts w:ascii="Times New Roman" w:eastAsia="Times New Roman" w:hAnsi="Times New Roman" w:cs="Times New Roman"/>
                <w:color w:val="000000"/>
                <w:sz w:val="19"/>
                <w:szCs w:val="19"/>
              </w:rPr>
              <w:t>Facility</w:t>
            </w:r>
            <w:r>
              <w:rPr>
                <w:rFonts w:ascii="Times New Roman" w:eastAsia="Times New Roman" w:hAnsi="Times New Roman" w:cs="Times New Roman"/>
                <w:color w:val="000000"/>
                <w:sz w:val="19"/>
                <w:szCs w:val="19"/>
              </w:rPr>
              <w:t xml:space="preserve"> </w:t>
            </w:r>
            <w:r w:rsidRPr="00EE57B4">
              <w:rPr>
                <w:rFonts w:ascii="Times New Roman" w:eastAsia="Times New Roman" w:hAnsi="Times New Roman" w:cs="Times New Roman"/>
                <w:color w:val="000000"/>
                <w:sz w:val="19"/>
                <w:szCs w:val="19"/>
              </w:rPr>
              <w:t>limited</w:t>
            </w:r>
            <w:r>
              <w:rPr>
                <w:rFonts w:ascii="Times New Roman" w:eastAsia="Times New Roman" w:hAnsi="Times New Roman" w:cs="Times New Roman"/>
                <w:color w:val="000000"/>
                <w:sz w:val="19"/>
                <w:szCs w:val="19"/>
              </w:rPr>
              <w:t xml:space="preserve"> </w:t>
            </w:r>
            <w:r w:rsidRPr="00EE57B4">
              <w:rPr>
                <w:rFonts w:ascii="Times New Roman" w:eastAsia="Times New Roman" w:hAnsi="Times New Roman" w:cs="Times New Roman"/>
                <w:color w:val="000000"/>
                <w:sz w:val="19"/>
                <w:szCs w:val="19"/>
              </w:rPr>
              <w:t>to</w:t>
            </w:r>
            <w:r>
              <w:rPr>
                <w:rFonts w:ascii="Times New Roman" w:eastAsia="Times New Roman" w:hAnsi="Times New Roman" w:cs="Times New Roman"/>
                <w:color w:val="000000"/>
                <w:sz w:val="19"/>
                <w:szCs w:val="19"/>
              </w:rPr>
              <w:t xml:space="preserve"> </w:t>
            </w:r>
            <w:r w:rsidRPr="00EE57B4">
              <w:rPr>
                <w:rFonts w:ascii="Times New Roman" w:eastAsia="Times New Roman" w:hAnsi="Times New Roman" w:cs="Times New Roman"/>
                <w:color w:val="000000"/>
                <w:sz w:val="19"/>
                <w:szCs w:val="19"/>
              </w:rPr>
              <w:t>the</w:t>
            </w:r>
            <w:r>
              <w:rPr>
                <w:rFonts w:ascii="Times New Roman" w:eastAsia="Times New Roman" w:hAnsi="Times New Roman" w:cs="Times New Roman"/>
                <w:color w:val="000000"/>
                <w:sz w:val="19"/>
                <w:szCs w:val="19"/>
              </w:rPr>
              <w:t xml:space="preserve"> </w:t>
            </w:r>
            <w:r w:rsidRPr="00EE57B4">
              <w:rPr>
                <w:rFonts w:ascii="Times New Roman" w:eastAsia="Times New Roman" w:hAnsi="Times New Roman" w:cs="Times New Roman"/>
                <w:color w:val="000000"/>
                <w:sz w:val="19"/>
                <w:szCs w:val="19"/>
              </w:rPr>
              <w:t>use</w:t>
            </w:r>
            <w:r>
              <w:rPr>
                <w:rFonts w:ascii="Times New Roman" w:eastAsia="Times New Roman" w:hAnsi="Times New Roman" w:cs="Times New Roman"/>
                <w:color w:val="000000"/>
                <w:sz w:val="19"/>
                <w:szCs w:val="19"/>
              </w:rPr>
              <w:t xml:space="preserve"> </w:t>
            </w:r>
            <w:r w:rsidRPr="00EE57B4">
              <w:rPr>
                <w:rFonts w:ascii="Times New Roman" w:eastAsia="Times New Roman" w:hAnsi="Times New Roman" w:cs="Times New Roman"/>
                <w:color w:val="000000"/>
                <w:sz w:val="19"/>
                <w:szCs w:val="19"/>
              </w:rPr>
              <w:t>of</w:t>
            </w:r>
            <w:r>
              <w:rPr>
                <w:rFonts w:ascii="Times New Roman" w:eastAsia="Times New Roman" w:hAnsi="Times New Roman" w:cs="Times New Roman"/>
                <w:color w:val="000000"/>
                <w:sz w:val="19"/>
                <w:szCs w:val="19"/>
              </w:rPr>
              <w:t xml:space="preserve"> </w:t>
            </w:r>
            <w:r w:rsidRPr="00EE57B4">
              <w:rPr>
                <w:rFonts w:ascii="Times New Roman" w:eastAsia="Times New Roman" w:hAnsi="Times New Roman" w:cs="Times New Roman"/>
                <w:color w:val="000000"/>
                <w:sz w:val="19"/>
                <w:szCs w:val="19"/>
              </w:rPr>
              <w:t>common</w:t>
            </w:r>
            <w:r>
              <w:rPr>
                <w:rFonts w:ascii="Times New Roman" w:eastAsia="Times New Roman" w:hAnsi="Times New Roman" w:cs="Times New Roman"/>
                <w:color w:val="000000"/>
                <w:sz w:val="19"/>
                <w:szCs w:val="19"/>
              </w:rPr>
              <w:t xml:space="preserve"> </w:t>
            </w:r>
            <w:r w:rsidRPr="00EE57B4">
              <w:rPr>
                <w:rFonts w:ascii="Times New Roman" w:eastAsia="Times New Roman" w:hAnsi="Times New Roman" w:cs="Times New Roman"/>
                <w:color w:val="000000"/>
                <w:sz w:val="19"/>
                <w:szCs w:val="19"/>
              </w:rPr>
              <w:t>structures</w:t>
            </w:r>
            <w:r>
              <w:rPr>
                <w:rFonts w:ascii="Times New Roman" w:eastAsia="Times New Roman" w:hAnsi="Times New Roman" w:cs="Times New Roman"/>
                <w:color w:val="000000"/>
                <w:sz w:val="19"/>
                <w:szCs w:val="19"/>
              </w:rPr>
              <w:t xml:space="preserve"> </w:t>
            </w:r>
            <w:r w:rsidRPr="00EE57B4">
              <w:rPr>
                <w:rFonts w:ascii="Times New Roman" w:eastAsia="Times New Roman" w:hAnsi="Times New Roman" w:cs="Times New Roman"/>
                <w:color w:val="000000"/>
                <w:sz w:val="19"/>
                <w:szCs w:val="19"/>
              </w:rPr>
              <w:t>and</w:t>
            </w:r>
            <w:r>
              <w:rPr>
                <w:rFonts w:ascii="Times New Roman" w:eastAsia="Times New Roman" w:hAnsi="Times New Roman" w:cs="Times New Roman"/>
                <w:color w:val="000000"/>
                <w:sz w:val="19"/>
                <w:szCs w:val="19"/>
              </w:rPr>
              <w:t xml:space="preserve"> </w:t>
            </w:r>
            <w:r w:rsidRPr="00EE57B4">
              <w:rPr>
                <w:rFonts w:ascii="Times New Roman" w:eastAsia="Times New Roman" w:hAnsi="Times New Roman" w:cs="Times New Roman"/>
                <w:color w:val="000000"/>
                <w:sz w:val="19"/>
                <w:szCs w:val="19"/>
              </w:rPr>
              <w:t>generic</w:t>
            </w:r>
            <w:r>
              <w:rPr>
                <w:rFonts w:ascii="Times New Roman" w:eastAsia="Times New Roman" w:hAnsi="Times New Roman" w:cs="Times New Roman"/>
                <w:color w:val="000000"/>
                <w:sz w:val="19"/>
                <w:szCs w:val="19"/>
              </w:rPr>
              <w:t xml:space="preserve"> </w:t>
            </w:r>
            <w:r w:rsidRPr="00EE57B4">
              <w:rPr>
                <w:rFonts w:ascii="Times New Roman" w:eastAsia="Times New Roman" w:hAnsi="Times New Roman" w:cs="Times New Roman"/>
                <w:color w:val="000000"/>
                <w:sz w:val="19"/>
                <w:szCs w:val="19"/>
              </w:rPr>
              <w:t>vocabulary</w:t>
            </w:r>
            <w:r>
              <w:rPr>
                <w:rFonts w:ascii="Times New Roman" w:eastAsia="Times New Roman" w:hAnsi="Times New Roman" w:cs="Times New Roman"/>
                <w:color w:val="000000"/>
                <w:sz w:val="19"/>
                <w:szCs w:val="19"/>
              </w:rPr>
              <w:t xml:space="preserve">;  </w:t>
            </w:r>
          </w:p>
          <w:p w14:paraId="10F9B155" w14:textId="5241E2DF" w:rsidR="008E41DF" w:rsidRPr="00D90481" w:rsidRDefault="00D90481" w:rsidP="00A90EBF">
            <w:pPr>
              <w:pBdr>
                <w:top w:val="nil"/>
                <w:left w:val="nil"/>
                <w:bottom w:val="nil"/>
                <w:right w:val="nil"/>
                <w:between w:val="nil"/>
              </w:pBdr>
              <w:spacing w:before="5" w:line="228" w:lineRule="auto"/>
              <w:ind w:right="521"/>
              <w:rPr>
                <w:rFonts w:ascii="Times New Roman" w:eastAsia="Times New Roman" w:hAnsi="Times New Roman" w:cs="Times New Roman"/>
                <w:color w:val="000000"/>
                <w:sz w:val="19"/>
                <w:szCs w:val="19"/>
              </w:rPr>
            </w:pPr>
            <w:r w:rsidRPr="00EE57B4">
              <w:rPr>
                <w:rFonts w:ascii="Times New Roman" w:eastAsia="Times New Roman" w:hAnsi="Times New Roman" w:cs="Times New Roman"/>
                <w:color w:val="000000"/>
                <w:sz w:val="19"/>
                <w:szCs w:val="19"/>
              </w:rPr>
              <w:t>organization</w:t>
            </w:r>
            <w:r>
              <w:rPr>
                <w:rFonts w:ascii="Times New Roman" w:eastAsia="Times New Roman" w:hAnsi="Times New Roman" w:cs="Times New Roman"/>
                <w:color w:val="000000"/>
                <w:sz w:val="19"/>
                <w:szCs w:val="19"/>
              </w:rPr>
              <w:t xml:space="preserve"> </w:t>
            </w:r>
            <w:r w:rsidRPr="00EE57B4">
              <w:rPr>
                <w:rFonts w:ascii="Times New Roman" w:eastAsia="Times New Roman" w:hAnsi="Times New Roman" w:cs="Times New Roman"/>
                <w:color w:val="000000"/>
                <w:sz w:val="19"/>
                <w:szCs w:val="19"/>
              </w:rPr>
              <w:t>generally</w:t>
            </w:r>
            <w:r>
              <w:rPr>
                <w:rFonts w:ascii="Times New Roman" w:eastAsia="Times New Roman" w:hAnsi="Times New Roman" w:cs="Times New Roman"/>
                <w:color w:val="000000"/>
                <w:sz w:val="19"/>
                <w:szCs w:val="19"/>
              </w:rPr>
              <w:t xml:space="preserve"> </w:t>
            </w:r>
            <w:r w:rsidRPr="00EE57B4">
              <w:rPr>
                <w:rFonts w:ascii="Times New Roman" w:eastAsia="Times New Roman" w:hAnsi="Times New Roman" w:cs="Times New Roman"/>
                <w:color w:val="000000"/>
                <w:sz w:val="19"/>
                <w:szCs w:val="19"/>
              </w:rPr>
              <w:t>controlled</w:t>
            </w:r>
            <w:r>
              <w:rPr>
                <w:rFonts w:ascii="Times New Roman" w:eastAsia="Times New Roman" w:hAnsi="Times New Roman" w:cs="Times New Roman"/>
                <w:color w:val="000000"/>
                <w:sz w:val="19"/>
                <w:szCs w:val="19"/>
              </w:rPr>
              <w:t xml:space="preserve"> </w:t>
            </w:r>
            <w:r w:rsidRPr="00EE57B4">
              <w:rPr>
                <w:rFonts w:ascii="Times New Roman" w:eastAsia="Times New Roman" w:hAnsi="Times New Roman" w:cs="Times New Roman"/>
                <w:color w:val="000000"/>
                <w:sz w:val="19"/>
                <w:szCs w:val="19"/>
              </w:rPr>
              <w:t>although</w:t>
            </w:r>
            <w:r>
              <w:rPr>
                <w:rFonts w:ascii="Times New Roman" w:eastAsia="Times New Roman" w:hAnsi="Times New Roman" w:cs="Times New Roman"/>
                <w:color w:val="000000"/>
                <w:sz w:val="19"/>
                <w:szCs w:val="19"/>
              </w:rPr>
              <w:t xml:space="preserve"> </w:t>
            </w:r>
            <w:r w:rsidRPr="00EE57B4">
              <w:rPr>
                <w:rFonts w:ascii="Times New Roman" w:eastAsia="Times New Roman" w:hAnsi="Times New Roman" w:cs="Times New Roman"/>
                <w:color w:val="000000"/>
                <w:sz w:val="19"/>
                <w:szCs w:val="19"/>
              </w:rPr>
              <w:t>connection</w:t>
            </w:r>
            <w:r>
              <w:rPr>
                <w:rFonts w:ascii="Times New Roman" w:eastAsia="Times New Roman" w:hAnsi="Times New Roman" w:cs="Times New Roman"/>
                <w:color w:val="000000"/>
                <w:sz w:val="19"/>
                <w:szCs w:val="19"/>
              </w:rPr>
              <w:t xml:space="preserve"> </w:t>
            </w:r>
            <w:r w:rsidRPr="00EE57B4">
              <w:rPr>
                <w:rFonts w:ascii="Times New Roman" w:eastAsia="Times New Roman" w:hAnsi="Times New Roman" w:cs="Times New Roman"/>
                <w:color w:val="000000"/>
                <w:sz w:val="19"/>
                <w:szCs w:val="19"/>
              </w:rPr>
              <w:t>sometimes</w:t>
            </w:r>
            <w:r>
              <w:rPr>
                <w:rFonts w:ascii="Times New Roman" w:eastAsia="Times New Roman" w:hAnsi="Times New Roman" w:cs="Times New Roman"/>
                <w:color w:val="000000"/>
                <w:sz w:val="19"/>
                <w:szCs w:val="19"/>
              </w:rPr>
              <w:t xml:space="preserve"> </w:t>
            </w:r>
            <w:r w:rsidRPr="00EE57B4">
              <w:rPr>
                <w:rFonts w:ascii="Times New Roman" w:eastAsia="Times New Roman" w:hAnsi="Times New Roman" w:cs="Times New Roman"/>
                <w:color w:val="000000"/>
                <w:sz w:val="19"/>
                <w:szCs w:val="19"/>
              </w:rPr>
              <w:t>absent</w:t>
            </w:r>
            <w:r>
              <w:rPr>
                <w:rFonts w:ascii="Times New Roman" w:eastAsia="Times New Roman" w:hAnsi="Times New Roman" w:cs="Times New Roman"/>
                <w:color w:val="000000"/>
                <w:sz w:val="19"/>
                <w:szCs w:val="19"/>
              </w:rPr>
              <w:t xml:space="preserve"> </w:t>
            </w:r>
            <w:r w:rsidRPr="00EE57B4">
              <w:rPr>
                <w:rFonts w:ascii="Times New Roman" w:eastAsia="Times New Roman" w:hAnsi="Times New Roman" w:cs="Times New Roman"/>
                <w:color w:val="000000"/>
                <w:sz w:val="19"/>
                <w:szCs w:val="19"/>
              </w:rPr>
              <w:t>or</w:t>
            </w:r>
            <w:r>
              <w:rPr>
                <w:rFonts w:ascii="Times New Roman" w:eastAsia="Times New Roman" w:hAnsi="Times New Roman" w:cs="Times New Roman"/>
                <w:color w:val="000000"/>
                <w:sz w:val="19"/>
                <w:szCs w:val="19"/>
              </w:rPr>
              <w:t xml:space="preserve"> </w:t>
            </w:r>
            <w:r w:rsidRPr="00EE57B4">
              <w:rPr>
                <w:rFonts w:ascii="Times New Roman" w:eastAsia="Times New Roman" w:hAnsi="Times New Roman" w:cs="Times New Roman"/>
                <w:color w:val="000000"/>
                <w:sz w:val="19"/>
                <w:szCs w:val="19"/>
              </w:rPr>
              <w:t>unsuccessful</w:t>
            </w:r>
            <w:r>
              <w:rPr>
                <w:rFonts w:ascii="Times New Roman" w:eastAsia="Times New Roman" w:hAnsi="Times New Roman" w:cs="Times New Roman"/>
                <w:color w:val="000000"/>
                <w:sz w:val="19"/>
                <w:szCs w:val="19"/>
              </w:rPr>
              <w:t xml:space="preserve">; </w:t>
            </w:r>
            <w:r w:rsidRPr="00EE57B4">
              <w:rPr>
                <w:rFonts w:ascii="Times New Roman" w:eastAsia="Times New Roman" w:hAnsi="Times New Roman" w:cs="Times New Roman"/>
                <w:color w:val="000000"/>
                <w:sz w:val="19"/>
                <w:szCs w:val="19"/>
              </w:rPr>
              <w:t>errors</w:t>
            </w:r>
            <w:r>
              <w:rPr>
                <w:rFonts w:ascii="Times New Roman" w:eastAsia="Times New Roman" w:hAnsi="Times New Roman" w:cs="Times New Roman"/>
                <w:color w:val="000000"/>
                <w:sz w:val="19"/>
                <w:szCs w:val="19"/>
              </w:rPr>
              <w:t xml:space="preserve"> </w:t>
            </w:r>
            <w:r w:rsidRPr="00EE57B4">
              <w:rPr>
                <w:rFonts w:ascii="Times New Roman" w:eastAsia="Times New Roman" w:hAnsi="Times New Roman" w:cs="Times New Roman"/>
                <w:color w:val="000000"/>
                <w:sz w:val="19"/>
                <w:szCs w:val="19"/>
              </w:rPr>
              <w:t>in</w:t>
            </w:r>
            <w:r>
              <w:rPr>
                <w:rFonts w:ascii="Times New Roman" w:eastAsia="Times New Roman" w:hAnsi="Times New Roman" w:cs="Times New Roman"/>
                <w:color w:val="000000"/>
                <w:sz w:val="19"/>
                <w:szCs w:val="19"/>
              </w:rPr>
              <w:t xml:space="preserve"> </w:t>
            </w:r>
            <w:r w:rsidRPr="00EE57B4">
              <w:rPr>
                <w:rFonts w:ascii="Times New Roman" w:eastAsia="Times New Roman" w:hAnsi="Times New Roman" w:cs="Times New Roman"/>
                <w:color w:val="000000"/>
                <w:sz w:val="19"/>
                <w:szCs w:val="19"/>
              </w:rPr>
              <w:t>grammar</w:t>
            </w:r>
            <w:r>
              <w:rPr>
                <w:rFonts w:ascii="Times New Roman" w:eastAsia="Times New Roman" w:hAnsi="Times New Roman" w:cs="Times New Roman"/>
                <w:color w:val="000000"/>
                <w:sz w:val="19"/>
                <w:szCs w:val="19"/>
              </w:rPr>
              <w:t xml:space="preserve"> </w:t>
            </w:r>
            <w:r w:rsidRPr="00EE57B4">
              <w:rPr>
                <w:rFonts w:ascii="Times New Roman" w:eastAsia="Times New Roman" w:hAnsi="Times New Roman" w:cs="Times New Roman"/>
                <w:color w:val="000000"/>
                <w:sz w:val="19"/>
                <w:szCs w:val="19"/>
              </w:rPr>
              <w:t>and</w:t>
            </w:r>
            <w:r>
              <w:rPr>
                <w:rFonts w:ascii="Times New Roman" w:eastAsia="Times New Roman" w:hAnsi="Times New Roman" w:cs="Times New Roman"/>
                <w:color w:val="000000"/>
                <w:sz w:val="19"/>
                <w:szCs w:val="19"/>
              </w:rPr>
              <w:t xml:space="preserve"> </w:t>
            </w:r>
            <w:r w:rsidRPr="00EE57B4">
              <w:rPr>
                <w:rFonts w:ascii="Times New Roman" w:eastAsia="Times New Roman" w:hAnsi="Times New Roman" w:cs="Times New Roman"/>
                <w:color w:val="000000"/>
                <w:sz w:val="19"/>
                <w:szCs w:val="19"/>
              </w:rPr>
              <w:t>syntax</w:t>
            </w:r>
            <w:r>
              <w:rPr>
                <w:rFonts w:ascii="Times New Roman" w:eastAsia="Times New Roman" w:hAnsi="Times New Roman" w:cs="Times New Roman"/>
                <w:color w:val="000000"/>
                <w:sz w:val="19"/>
                <w:szCs w:val="19"/>
              </w:rPr>
              <w:t xml:space="preserve"> </w:t>
            </w:r>
            <w:r w:rsidRPr="00EE57B4">
              <w:rPr>
                <w:rFonts w:ascii="Times New Roman" w:eastAsia="Times New Roman" w:hAnsi="Times New Roman" w:cs="Times New Roman"/>
                <w:color w:val="000000"/>
                <w:sz w:val="19"/>
                <w:szCs w:val="19"/>
              </w:rPr>
              <w:t>and</w:t>
            </w:r>
            <w:r>
              <w:rPr>
                <w:rFonts w:ascii="Times New Roman" w:eastAsia="Times New Roman" w:hAnsi="Times New Roman" w:cs="Times New Roman"/>
                <w:color w:val="000000"/>
                <w:sz w:val="19"/>
                <w:szCs w:val="19"/>
              </w:rPr>
              <w:t xml:space="preserve"> </w:t>
            </w:r>
            <w:r w:rsidRPr="00EE57B4">
              <w:rPr>
                <w:rFonts w:ascii="Times New Roman" w:eastAsia="Times New Roman" w:hAnsi="Times New Roman" w:cs="Times New Roman"/>
                <w:color w:val="000000"/>
                <w:sz w:val="19"/>
                <w:szCs w:val="19"/>
              </w:rPr>
              <w:t>usage</w:t>
            </w:r>
            <w:r>
              <w:rPr>
                <w:rFonts w:ascii="Times New Roman" w:eastAsia="Times New Roman" w:hAnsi="Times New Roman" w:cs="Times New Roman"/>
                <w:color w:val="000000"/>
                <w:sz w:val="19"/>
                <w:szCs w:val="19"/>
              </w:rPr>
              <w:t>.</w:t>
            </w:r>
            <w:r>
              <w:rPr>
                <w:rFonts w:ascii="Times New Roman" w:hAnsi="Times New Roman" w:cs="Times New Roman" w:hint="eastAsia"/>
                <w:color w:val="000000"/>
                <w:sz w:val="19"/>
                <w:szCs w:val="19"/>
              </w:rPr>
              <w:t xml:space="preserve"> </w:t>
            </w:r>
            <w:r w:rsidRPr="00EE57B4">
              <w:rPr>
                <w:rFonts w:ascii="Times New Roman" w:eastAsia="Times New Roman" w:hAnsi="Times New Roman" w:cs="Times New Roman"/>
                <w:color w:val="000000"/>
                <w:sz w:val="19"/>
                <w:szCs w:val="19"/>
              </w:rPr>
              <w:t>Communication</w:t>
            </w:r>
            <w:r>
              <w:rPr>
                <w:rFonts w:ascii="Times New Roman" w:eastAsia="Times New Roman" w:hAnsi="Times New Roman" w:cs="Times New Roman"/>
                <w:color w:val="000000"/>
                <w:sz w:val="19"/>
                <w:szCs w:val="19"/>
              </w:rPr>
              <w:t xml:space="preserve"> </w:t>
            </w:r>
            <w:r w:rsidRPr="00EE57B4">
              <w:rPr>
                <w:rFonts w:ascii="Times New Roman" w:eastAsia="Times New Roman" w:hAnsi="Times New Roman" w:cs="Times New Roman"/>
                <w:color w:val="000000"/>
                <w:sz w:val="19"/>
                <w:szCs w:val="19"/>
              </w:rPr>
              <w:t>is</w:t>
            </w:r>
            <w:r>
              <w:rPr>
                <w:rFonts w:ascii="Times New Roman" w:eastAsia="Times New Roman" w:hAnsi="Times New Roman" w:cs="Times New Roman"/>
                <w:color w:val="000000"/>
                <w:sz w:val="19"/>
                <w:szCs w:val="19"/>
              </w:rPr>
              <w:t xml:space="preserve"> </w:t>
            </w:r>
            <w:r w:rsidRPr="00EE57B4">
              <w:rPr>
                <w:rFonts w:ascii="Times New Roman" w:eastAsia="Times New Roman" w:hAnsi="Times New Roman" w:cs="Times New Roman"/>
                <w:color w:val="000000"/>
                <w:sz w:val="19"/>
                <w:szCs w:val="19"/>
              </w:rPr>
              <w:t>impeded</w:t>
            </w:r>
            <w:r>
              <w:rPr>
                <w:rFonts w:ascii="Times New Roman" w:eastAsia="Times New Roman" w:hAnsi="Times New Roman" w:cs="Times New Roman"/>
                <w:color w:val="000000"/>
                <w:sz w:val="19"/>
                <w:szCs w:val="19"/>
              </w:rPr>
              <w:t xml:space="preserve"> </w:t>
            </w:r>
            <w:r w:rsidRPr="00EE57B4">
              <w:rPr>
                <w:rFonts w:ascii="Times New Roman" w:eastAsia="Times New Roman" w:hAnsi="Times New Roman" w:cs="Times New Roman"/>
                <w:color w:val="000000"/>
                <w:sz w:val="19"/>
                <w:szCs w:val="19"/>
              </w:rPr>
              <w:t>by</w:t>
            </w:r>
            <w:r>
              <w:rPr>
                <w:rFonts w:ascii="Times New Roman" w:eastAsia="Times New Roman" w:hAnsi="Times New Roman" w:cs="Times New Roman"/>
                <w:color w:val="000000"/>
                <w:sz w:val="19"/>
                <w:szCs w:val="19"/>
              </w:rPr>
              <w:t xml:space="preserve"> </w:t>
            </w:r>
            <w:r w:rsidRPr="00EE57B4">
              <w:rPr>
                <w:rFonts w:ascii="Times New Roman" w:eastAsia="Times New Roman" w:hAnsi="Times New Roman" w:cs="Times New Roman"/>
                <w:color w:val="000000"/>
                <w:sz w:val="19"/>
                <w:szCs w:val="19"/>
              </w:rPr>
              <w:t>language</w:t>
            </w:r>
            <w:r>
              <w:rPr>
                <w:rFonts w:ascii="Times New Roman" w:eastAsia="Times New Roman" w:hAnsi="Times New Roman" w:cs="Times New Roman"/>
                <w:color w:val="000000"/>
                <w:sz w:val="19"/>
                <w:szCs w:val="19"/>
              </w:rPr>
              <w:t xml:space="preserve"> </w:t>
            </w:r>
            <w:r w:rsidRPr="00EE57B4">
              <w:rPr>
                <w:rFonts w:ascii="Times New Roman" w:eastAsia="Times New Roman" w:hAnsi="Times New Roman" w:cs="Times New Roman"/>
                <w:color w:val="000000"/>
                <w:sz w:val="19"/>
                <w:szCs w:val="19"/>
              </w:rPr>
              <w:t>inaccuracies</w:t>
            </w:r>
            <w:r>
              <w:rPr>
                <w:rFonts w:ascii="Times New Roman" w:eastAsia="Times New Roman" w:hAnsi="Times New Roman" w:cs="Times New Roman"/>
                <w:color w:val="000000"/>
                <w:sz w:val="19"/>
                <w:szCs w:val="19"/>
              </w:rPr>
              <w:t xml:space="preserve"> </w:t>
            </w:r>
            <w:r w:rsidRPr="00EE57B4">
              <w:rPr>
                <w:rFonts w:ascii="Times New Roman" w:eastAsia="Times New Roman" w:hAnsi="Times New Roman" w:cs="Times New Roman"/>
                <w:color w:val="000000"/>
                <w:sz w:val="19"/>
                <w:szCs w:val="19"/>
              </w:rPr>
              <w:t>in</w:t>
            </w:r>
            <w:r>
              <w:rPr>
                <w:rFonts w:ascii="Times New Roman" w:eastAsia="Times New Roman" w:hAnsi="Times New Roman" w:cs="Times New Roman"/>
                <w:color w:val="000000"/>
                <w:sz w:val="19"/>
                <w:szCs w:val="19"/>
              </w:rPr>
              <w:t xml:space="preserve"> </w:t>
            </w:r>
            <w:r w:rsidRPr="00EE57B4">
              <w:rPr>
                <w:rFonts w:ascii="Times New Roman" w:eastAsia="Times New Roman" w:hAnsi="Times New Roman" w:cs="Times New Roman"/>
                <w:color w:val="000000"/>
                <w:sz w:val="19"/>
                <w:szCs w:val="19"/>
              </w:rPr>
              <w:t>some</w:t>
            </w:r>
            <w:r>
              <w:rPr>
                <w:rFonts w:ascii="Times New Roman" w:eastAsia="Times New Roman" w:hAnsi="Times New Roman" w:cs="Times New Roman"/>
                <w:color w:val="000000"/>
                <w:sz w:val="19"/>
                <w:szCs w:val="19"/>
              </w:rPr>
              <w:t xml:space="preserve"> </w:t>
            </w:r>
            <w:r w:rsidRPr="00EE57B4">
              <w:rPr>
                <w:rFonts w:ascii="Times New Roman" w:eastAsia="Times New Roman" w:hAnsi="Times New Roman" w:cs="Times New Roman"/>
                <w:color w:val="000000"/>
                <w:sz w:val="19"/>
                <w:szCs w:val="19"/>
              </w:rPr>
              <w:t>cases</w:t>
            </w:r>
            <w:r>
              <w:rPr>
                <w:rFonts w:ascii="Times New Roman" w:eastAsia="Times New Roman" w:hAnsi="Times New Roman" w:cs="Times New Roman"/>
                <w:color w:val="000000"/>
                <w:sz w:val="19"/>
                <w:szCs w:val="19"/>
              </w:rPr>
              <w:t>.</w:t>
            </w:r>
          </w:p>
        </w:tc>
      </w:tr>
      <w:tr w:rsidR="008E41DF" w14:paraId="1A396ADD" w14:textId="77777777" w:rsidTr="00A90EBF">
        <w:trPr>
          <w:trHeight w:val="1561"/>
        </w:trPr>
        <w:tc>
          <w:tcPr>
            <w:tcW w:w="1335" w:type="pct"/>
            <w:noWrap/>
          </w:tcPr>
          <w:p w14:paraId="23641ED3" w14:textId="17E3C63D" w:rsidR="008E41DF" w:rsidRDefault="00D559EA">
            <w:pPr>
              <w:rPr>
                <w:rFonts w:hint="eastAsia"/>
              </w:rPr>
            </w:pPr>
            <w:r w:rsidRPr="00EE57B4">
              <w:rPr>
                <w:rFonts w:ascii="Times New Roman" w:hAnsi="Times New Roman" w:hint="eastAsia"/>
                <w:lang w:val="zh-CN"/>
              </w:rPr>
              <w:t>2</w:t>
            </w:r>
          </w:p>
        </w:tc>
        <w:tc>
          <w:tcPr>
            <w:tcW w:w="3665" w:type="pct"/>
          </w:tcPr>
          <w:p w14:paraId="52FF4371" w14:textId="37B5DDE9" w:rsidR="008E41DF" w:rsidRPr="00D90481" w:rsidRDefault="00D90481" w:rsidP="00D90481">
            <w:pPr>
              <w:spacing w:before="5" w:line="228" w:lineRule="auto"/>
              <w:ind w:right="521"/>
              <w:rPr>
                <w:rFonts w:ascii="Times New Roman" w:eastAsia="Times New Roman" w:hAnsi="Times New Roman" w:cs="Times New Roman"/>
                <w:color w:val="000000"/>
                <w:sz w:val="19"/>
                <w:szCs w:val="19"/>
              </w:rPr>
            </w:pPr>
            <w:r w:rsidRPr="00EE57B4">
              <w:rPr>
                <w:rFonts w:ascii="Times New Roman" w:eastAsia="Times New Roman" w:hAnsi="Times New Roman" w:cs="Times New Roman"/>
                <w:color w:val="000000"/>
                <w:sz w:val="19"/>
                <w:szCs w:val="19"/>
              </w:rPr>
              <w:t>Inconsistent</w:t>
            </w:r>
            <w:r w:rsidRPr="00D90481">
              <w:rPr>
                <w:rFonts w:ascii="Times New Roman" w:eastAsia="Times New Roman" w:hAnsi="Times New Roman" w:cs="Times New Roman"/>
                <w:color w:val="000000"/>
                <w:sz w:val="19"/>
                <w:szCs w:val="19"/>
              </w:rPr>
              <w:t xml:space="preserve"> </w:t>
            </w:r>
            <w:r w:rsidRPr="00EE57B4">
              <w:rPr>
                <w:rFonts w:ascii="Times New Roman" w:eastAsia="Times New Roman" w:hAnsi="Times New Roman" w:cs="Times New Roman"/>
                <w:color w:val="000000"/>
                <w:sz w:val="19"/>
                <w:szCs w:val="19"/>
              </w:rPr>
              <w:t>facility</w:t>
            </w:r>
            <w:r w:rsidRPr="00D90481">
              <w:rPr>
                <w:rFonts w:ascii="Times New Roman" w:eastAsia="Times New Roman" w:hAnsi="Times New Roman" w:cs="Times New Roman"/>
                <w:color w:val="000000"/>
                <w:sz w:val="19"/>
                <w:szCs w:val="19"/>
              </w:rPr>
              <w:t xml:space="preserve"> </w:t>
            </w:r>
            <w:r w:rsidRPr="00EE57B4">
              <w:rPr>
                <w:rFonts w:ascii="Times New Roman" w:eastAsia="Times New Roman" w:hAnsi="Times New Roman" w:cs="Times New Roman"/>
                <w:color w:val="000000"/>
                <w:sz w:val="19"/>
                <w:szCs w:val="19"/>
              </w:rPr>
              <w:t>in</w:t>
            </w:r>
            <w:r w:rsidRPr="00D90481">
              <w:rPr>
                <w:rFonts w:ascii="Times New Roman" w:eastAsia="Times New Roman" w:hAnsi="Times New Roman" w:cs="Times New Roman"/>
                <w:color w:val="000000"/>
                <w:sz w:val="19"/>
                <w:szCs w:val="19"/>
              </w:rPr>
              <w:t xml:space="preserve"> </w:t>
            </w:r>
            <w:r w:rsidRPr="00EE57B4">
              <w:rPr>
                <w:rFonts w:ascii="Times New Roman" w:eastAsia="Times New Roman" w:hAnsi="Times New Roman" w:cs="Times New Roman"/>
                <w:color w:val="000000"/>
                <w:sz w:val="19"/>
                <w:szCs w:val="19"/>
              </w:rPr>
              <w:t>sentence</w:t>
            </w:r>
            <w:r w:rsidRPr="00D90481">
              <w:rPr>
                <w:rFonts w:ascii="Times New Roman" w:eastAsia="Times New Roman" w:hAnsi="Times New Roman" w:cs="Times New Roman"/>
                <w:color w:val="000000"/>
                <w:sz w:val="19"/>
                <w:szCs w:val="19"/>
              </w:rPr>
              <w:t xml:space="preserve"> </w:t>
            </w:r>
            <w:r w:rsidRPr="00EE57B4">
              <w:rPr>
                <w:rFonts w:ascii="Times New Roman" w:eastAsia="Times New Roman" w:hAnsi="Times New Roman" w:cs="Times New Roman"/>
                <w:color w:val="000000"/>
                <w:sz w:val="19"/>
                <w:szCs w:val="19"/>
              </w:rPr>
              <w:t>formation</w:t>
            </w:r>
            <w:r w:rsidRPr="00D90481">
              <w:rPr>
                <w:rFonts w:ascii="Times New Roman" w:eastAsia="Times New Roman" w:hAnsi="Times New Roman" w:cs="Times New Roman"/>
                <w:color w:val="000000"/>
                <w:sz w:val="19"/>
                <w:szCs w:val="19"/>
              </w:rPr>
              <w:t xml:space="preserve">, </w:t>
            </w:r>
            <w:r w:rsidRPr="00EE57B4">
              <w:rPr>
                <w:rFonts w:ascii="Times New Roman" w:eastAsia="Times New Roman" w:hAnsi="Times New Roman" w:cs="Times New Roman"/>
                <w:color w:val="000000"/>
                <w:sz w:val="19"/>
                <w:szCs w:val="19"/>
              </w:rPr>
              <w:t>word</w:t>
            </w:r>
            <w:r w:rsidRPr="00D90481">
              <w:rPr>
                <w:rFonts w:ascii="Times New Roman" w:eastAsia="Times New Roman" w:hAnsi="Times New Roman" w:cs="Times New Roman"/>
                <w:color w:val="000000"/>
                <w:sz w:val="19"/>
                <w:szCs w:val="19"/>
              </w:rPr>
              <w:t xml:space="preserve"> </w:t>
            </w:r>
            <w:r w:rsidRPr="00EE57B4">
              <w:rPr>
                <w:rFonts w:ascii="Times New Roman" w:eastAsia="Times New Roman" w:hAnsi="Times New Roman" w:cs="Times New Roman"/>
                <w:color w:val="000000"/>
                <w:sz w:val="19"/>
                <w:szCs w:val="19"/>
              </w:rPr>
              <w:t>choice</w:t>
            </w:r>
            <w:r w:rsidRPr="00D90481">
              <w:rPr>
                <w:rFonts w:ascii="Times New Roman" w:eastAsia="Times New Roman" w:hAnsi="Times New Roman" w:cs="Times New Roman"/>
                <w:color w:val="000000"/>
                <w:sz w:val="19"/>
                <w:szCs w:val="19"/>
              </w:rPr>
              <w:t xml:space="preserve">, </w:t>
            </w:r>
            <w:r w:rsidRPr="00EE57B4">
              <w:rPr>
                <w:rFonts w:ascii="Times New Roman" w:eastAsia="Times New Roman" w:hAnsi="Times New Roman" w:cs="Times New Roman"/>
                <w:color w:val="000000"/>
                <w:sz w:val="19"/>
                <w:szCs w:val="19"/>
              </w:rPr>
              <w:t>and</w:t>
            </w:r>
            <w:r>
              <w:rPr>
                <w:rFonts w:ascii="Times New Roman" w:hAnsi="Times New Roman" w:cs="Times New Roman" w:hint="eastAsia"/>
                <w:color w:val="000000"/>
                <w:sz w:val="19"/>
                <w:szCs w:val="19"/>
              </w:rPr>
              <w:t xml:space="preserve"> </w:t>
            </w:r>
            <w:r w:rsidRPr="00EE57B4">
              <w:rPr>
                <w:rFonts w:ascii="Times New Roman" w:eastAsia="Times New Roman" w:hAnsi="Times New Roman" w:cs="Times New Roman"/>
                <w:color w:val="000000"/>
                <w:sz w:val="19"/>
                <w:szCs w:val="19"/>
              </w:rPr>
              <w:t>mechanics</w:t>
            </w:r>
            <w:r w:rsidRPr="00D90481">
              <w:rPr>
                <w:rFonts w:ascii="Times New Roman" w:eastAsia="Times New Roman" w:hAnsi="Times New Roman" w:cs="Times New Roman"/>
                <w:color w:val="000000"/>
                <w:sz w:val="19"/>
                <w:szCs w:val="19"/>
              </w:rPr>
              <w:t xml:space="preserve">; </w:t>
            </w:r>
            <w:r w:rsidRPr="00EE57B4">
              <w:rPr>
                <w:rFonts w:ascii="Times New Roman" w:eastAsia="Times New Roman" w:hAnsi="Times New Roman" w:cs="Times New Roman"/>
                <w:color w:val="000000"/>
                <w:sz w:val="19"/>
                <w:szCs w:val="19"/>
              </w:rPr>
              <w:t>organization</w:t>
            </w:r>
            <w:r w:rsidRPr="00D90481">
              <w:rPr>
                <w:rFonts w:ascii="Times New Roman" w:eastAsia="Times New Roman" w:hAnsi="Times New Roman" w:cs="Times New Roman"/>
                <w:color w:val="000000"/>
                <w:sz w:val="19"/>
                <w:szCs w:val="19"/>
              </w:rPr>
              <w:t xml:space="preserve"> </w:t>
            </w:r>
            <w:r w:rsidRPr="00EE57B4">
              <w:rPr>
                <w:rFonts w:ascii="Times New Roman" w:eastAsia="Times New Roman" w:hAnsi="Times New Roman" w:cs="Times New Roman"/>
                <w:color w:val="000000"/>
                <w:sz w:val="19"/>
                <w:szCs w:val="19"/>
              </w:rPr>
              <w:t>partially</w:t>
            </w:r>
            <w:r w:rsidRPr="00D90481">
              <w:rPr>
                <w:rFonts w:ascii="Times New Roman" w:eastAsia="Times New Roman" w:hAnsi="Times New Roman" w:cs="Times New Roman"/>
                <w:color w:val="000000"/>
                <w:sz w:val="19"/>
                <w:szCs w:val="19"/>
              </w:rPr>
              <w:t xml:space="preserve"> </w:t>
            </w:r>
            <w:r w:rsidRPr="00EE57B4">
              <w:rPr>
                <w:rFonts w:ascii="Times New Roman" w:eastAsia="Times New Roman" w:hAnsi="Times New Roman" w:cs="Times New Roman"/>
                <w:color w:val="000000"/>
                <w:sz w:val="19"/>
                <w:szCs w:val="19"/>
              </w:rPr>
              <w:t>developed</w:t>
            </w:r>
            <w:r w:rsidRPr="00D90481">
              <w:rPr>
                <w:rFonts w:ascii="Times New Roman" w:eastAsia="Times New Roman" w:hAnsi="Times New Roman" w:cs="Times New Roman"/>
                <w:color w:val="000000"/>
                <w:sz w:val="19"/>
                <w:szCs w:val="19"/>
              </w:rPr>
              <w:t xml:space="preserve"> </w:t>
            </w:r>
            <w:r w:rsidRPr="00EE57B4">
              <w:rPr>
                <w:rFonts w:ascii="Times New Roman" w:eastAsia="Times New Roman" w:hAnsi="Times New Roman" w:cs="Times New Roman"/>
                <w:color w:val="000000"/>
                <w:sz w:val="19"/>
                <w:szCs w:val="19"/>
              </w:rPr>
              <w:t>but</w:t>
            </w:r>
            <w:r w:rsidRPr="00D90481">
              <w:rPr>
                <w:rFonts w:ascii="Times New Roman" w:eastAsia="Times New Roman" w:hAnsi="Times New Roman" w:cs="Times New Roman"/>
                <w:color w:val="000000"/>
                <w:sz w:val="19"/>
                <w:szCs w:val="19"/>
              </w:rPr>
              <w:t xml:space="preserve"> </w:t>
            </w:r>
            <w:r w:rsidRPr="00EE57B4">
              <w:rPr>
                <w:rFonts w:ascii="Times New Roman" w:eastAsia="Times New Roman" w:hAnsi="Times New Roman" w:cs="Times New Roman"/>
                <w:color w:val="000000"/>
                <w:sz w:val="19"/>
                <w:szCs w:val="19"/>
              </w:rPr>
              <w:t>may</w:t>
            </w:r>
            <w:r w:rsidRPr="00D90481">
              <w:rPr>
                <w:rFonts w:ascii="Times New Roman" w:eastAsia="Times New Roman" w:hAnsi="Times New Roman" w:cs="Times New Roman"/>
                <w:color w:val="000000"/>
                <w:sz w:val="19"/>
                <w:szCs w:val="19"/>
              </w:rPr>
              <w:t xml:space="preserve"> </w:t>
            </w:r>
            <w:r w:rsidRPr="00EE57B4">
              <w:rPr>
                <w:rFonts w:ascii="Times New Roman" w:eastAsia="Times New Roman" w:hAnsi="Times New Roman" w:cs="Times New Roman"/>
                <w:color w:val="000000"/>
                <w:sz w:val="19"/>
                <w:szCs w:val="19"/>
              </w:rPr>
              <w:t>be</w:t>
            </w:r>
            <w:r w:rsidRPr="00D90481">
              <w:rPr>
                <w:rFonts w:ascii="Times New Roman" w:eastAsia="Times New Roman" w:hAnsi="Times New Roman" w:cs="Times New Roman"/>
                <w:color w:val="000000"/>
                <w:sz w:val="19"/>
                <w:szCs w:val="19"/>
              </w:rPr>
              <w:t xml:space="preserve"> </w:t>
            </w:r>
            <w:r w:rsidRPr="00EE57B4">
              <w:rPr>
                <w:rFonts w:ascii="Times New Roman" w:eastAsia="Times New Roman" w:hAnsi="Times New Roman" w:cs="Times New Roman"/>
                <w:color w:val="000000"/>
                <w:sz w:val="19"/>
                <w:szCs w:val="19"/>
              </w:rPr>
              <w:t>missing</w:t>
            </w:r>
            <w:r w:rsidRPr="00D90481">
              <w:rPr>
                <w:rFonts w:ascii="Times New Roman" w:eastAsia="Times New Roman" w:hAnsi="Times New Roman" w:cs="Times New Roman"/>
                <w:color w:val="000000"/>
                <w:sz w:val="19"/>
                <w:szCs w:val="19"/>
              </w:rPr>
              <w:t xml:space="preserve"> </w:t>
            </w:r>
            <w:r w:rsidRPr="00EE57B4">
              <w:rPr>
                <w:rFonts w:ascii="Times New Roman" w:eastAsia="Times New Roman" w:hAnsi="Times New Roman" w:cs="Times New Roman"/>
                <w:color w:val="000000"/>
                <w:sz w:val="19"/>
                <w:szCs w:val="19"/>
              </w:rPr>
              <w:t>or</w:t>
            </w:r>
            <w:r w:rsidRPr="00D90481">
              <w:rPr>
                <w:rFonts w:ascii="Times New Roman" w:eastAsia="Times New Roman" w:hAnsi="Times New Roman" w:cs="Times New Roman"/>
                <w:color w:val="000000"/>
                <w:sz w:val="19"/>
                <w:szCs w:val="19"/>
              </w:rPr>
              <w:t xml:space="preserve"> </w:t>
            </w:r>
            <w:r w:rsidRPr="00EE57B4">
              <w:rPr>
                <w:rFonts w:ascii="Times New Roman" w:eastAsia="Times New Roman" w:hAnsi="Times New Roman" w:cs="Times New Roman"/>
                <w:color w:val="000000"/>
                <w:sz w:val="19"/>
                <w:szCs w:val="19"/>
              </w:rPr>
              <w:t>unsuccessful</w:t>
            </w:r>
            <w:r w:rsidRPr="00D90481">
              <w:rPr>
                <w:rFonts w:ascii="Times New Roman" w:eastAsia="Times New Roman" w:hAnsi="Times New Roman" w:cs="Times New Roman"/>
                <w:color w:val="000000"/>
                <w:sz w:val="19"/>
                <w:szCs w:val="19"/>
              </w:rPr>
              <w:t xml:space="preserve">. </w:t>
            </w:r>
            <w:r w:rsidRPr="00EE57B4">
              <w:rPr>
                <w:rFonts w:ascii="Times New Roman" w:eastAsia="Times New Roman" w:hAnsi="Times New Roman" w:cs="Times New Roman"/>
                <w:color w:val="000000"/>
                <w:sz w:val="19"/>
                <w:szCs w:val="19"/>
              </w:rPr>
              <w:t>Communication</w:t>
            </w:r>
            <w:r w:rsidRPr="00D90481">
              <w:rPr>
                <w:rFonts w:ascii="Times New Roman" w:eastAsia="Times New Roman" w:hAnsi="Times New Roman" w:cs="Times New Roman"/>
                <w:color w:val="000000"/>
                <w:sz w:val="19"/>
                <w:szCs w:val="19"/>
              </w:rPr>
              <w:t xml:space="preserve"> </w:t>
            </w:r>
            <w:r w:rsidRPr="00EE57B4">
              <w:rPr>
                <w:rFonts w:ascii="Times New Roman" w:eastAsia="Times New Roman" w:hAnsi="Times New Roman" w:cs="Times New Roman"/>
                <w:color w:val="000000"/>
                <w:sz w:val="19"/>
                <w:szCs w:val="19"/>
              </w:rPr>
              <w:t>impeded</w:t>
            </w:r>
            <w:r w:rsidRPr="00D90481">
              <w:rPr>
                <w:rFonts w:ascii="Times New Roman" w:eastAsia="Times New Roman" w:hAnsi="Times New Roman" w:cs="Times New Roman"/>
                <w:color w:val="000000"/>
                <w:sz w:val="19"/>
                <w:szCs w:val="19"/>
              </w:rPr>
              <w:t xml:space="preserve"> </w:t>
            </w:r>
            <w:r w:rsidRPr="00EE57B4">
              <w:rPr>
                <w:rFonts w:ascii="Times New Roman" w:eastAsia="Times New Roman" w:hAnsi="Times New Roman" w:cs="Times New Roman"/>
                <w:color w:val="000000"/>
                <w:sz w:val="19"/>
                <w:szCs w:val="19"/>
              </w:rPr>
              <w:t>in</w:t>
            </w:r>
            <w:r w:rsidRPr="00D90481">
              <w:rPr>
                <w:rFonts w:ascii="Times New Roman" w:eastAsia="Times New Roman" w:hAnsi="Times New Roman" w:cs="Times New Roman"/>
                <w:color w:val="000000"/>
                <w:sz w:val="19"/>
                <w:szCs w:val="19"/>
              </w:rPr>
              <w:t xml:space="preserve"> </w:t>
            </w:r>
            <w:r w:rsidRPr="00EE57B4">
              <w:rPr>
                <w:rFonts w:ascii="Times New Roman" w:eastAsia="Times New Roman" w:hAnsi="Times New Roman" w:cs="Times New Roman"/>
                <w:color w:val="000000"/>
                <w:sz w:val="19"/>
                <w:szCs w:val="19"/>
              </w:rPr>
              <w:t>many</w:t>
            </w:r>
            <w:r w:rsidRPr="00D90481">
              <w:rPr>
                <w:rFonts w:ascii="Times New Roman" w:eastAsia="Times New Roman" w:hAnsi="Times New Roman" w:cs="Times New Roman"/>
                <w:color w:val="000000"/>
                <w:sz w:val="19"/>
                <w:szCs w:val="19"/>
              </w:rPr>
              <w:t xml:space="preserve"> </w:t>
            </w:r>
            <w:r w:rsidRPr="00EE57B4">
              <w:rPr>
                <w:rFonts w:ascii="Times New Roman" w:eastAsia="Times New Roman" w:hAnsi="Times New Roman" w:cs="Times New Roman"/>
                <w:color w:val="000000"/>
                <w:sz w:val="19"/>
                <w:szCs w:val="19"/>
              </w:rPr>
              <w:t>instances</w:t>
            </w:r>
            <w:r w:rsidRPr="00D90481">
              <w:rPr>
                <w:rFonts w:ascii="Times New Roman" w:eastAsia="Times New Roman" w:hAnsi="Times New Roman" w:cs="Times New Roman"/>
                <w:color w:val="000000"/>
                <w:sz w:val="19"/>
                <w:szCs w:val="19"/>
              </w:rPr>
              <w:t xml:space="preserve"> </w:t>
            </w:r>
            <w:r w:rsidRPr="00EE57B4">
              <w:rPr>
                <w:rFonts w:ascii="Times New Roman" w:eastAsia="Times New Roman" w:hAnsi="Times New Roman" w:cs="Times New Roman"/>
                <w:color w:val="000000"/>
                <w:sz w:val="19"/>
                <w:szCs w:val="19"/>
              </w:rPr>
              <w:t>by</w:t>
            </w:r>
            <w:r w:rsidRPr="00D90481">
              <w:rPr>
                <w:rFonts w:ascii="Times New Roman" w:eastAsia="Times New Roman" w:hAnsi="Times New Roman" w:cs="Times New Roman"/>
                <w:color w:val="000000"/>
                <w:sz w:val="19"/>
                <w:szCs w:val="19"/>
              </w:rPr>
              <w:t xml:space="preserve"> </w:t>
            </w:r>
            <w:r w:rsidRPr="00EE57B4">
              <w:rPr>
                <w:rFonts w:ascii="Times New Roman" w:eastAsia="Times New Roman" w:hAnsi="Times New Roman" w:cs="Times New Roman"/>
                <w:color w:val="000000"/>
                <w:sz w:val="19"/>
                <w:szCs w:val="19"/>
              </w:rPr>
              <w:t>language</w:t>
            </w:r>
            <w:r w:rsidRPr="00D90481">
              <w:rPr>
                <w:rFonts w:ascii="Times New Roman" w:eastAsia="Times New Roman" w:hAnsi="Times New Roman" w:cs="Times New Roman"/>
                <w:color w:val="000000"/>
                <w:sz w:val="19"/>
                <w:szCs w:val="19"/>
              </w:rPr>
              <w:t xml:space="preserve"> </w:t>
            </w:r>
            <w:r w:rsidRPr="00EE57B4">
              <w:rPr>
                <w:rFonts w:ascii="Times New Roman" w:eastAsia="Times New Roman" w:hAnsi="Times New Roman" w:cs="Times New Roman"/>
                <w:color w:val="000000"/>
                <w:sz w:val="19"/>
                <w:szCs w:val="19"/>
              </w:rPr>
              <w:t>inaccuracies</w:t>
            </w:r>
            <w:r w:rsidRPr="00D90481">
              <w:rPr>
                <w:rFonts w:ascii="Times New Roman" w:eastAsia="Times New Roman" w:hAnsi="Times New Roman" w:cs="Times New Roman"/>
                <w:color w:val="000000"/>
                <w:sz w:val="19"/>
                <w:szCs w:val="19"/>
              </w:rPr>
              <w:t>.</w:t>
            </w:r>
          </w:p>
        </w:tc>
      </w:tr>
      <w:tr w:rsidR="008E41DF" w14:paraId="5FCE4C05" w14:textId="77777777" w:rsidTr="00B0621E">
        <w:trPr>
          <w:trHeight w:val="997"/>
        </w:trPr>
        <w:tc>
          <w:tcPr>
            <w:tcW w:w="1335" w:type="pct"/>
            <w:noWrap/>
          </w:tcPr>
          <w:p w14:paraId="27C5716F" w14:textId="1838DA9E" w:rsidR="008E41DF" w:rsidRDefault="00D559EA">
            <w:pPr>
              <w:rPr>
                <w:rFonts w:hint="eastAsia"/>
              </w:rPr>
            </w:pPr>
            <w:r w:rsidRPr="00EE57B4">
              <w:rPr>
                <w:rFonts w:ascii="Times New Roman" w:hAnsi="Times New Roman" w:hint="eastAsia"/>
              </w:rPr>
              <w:t>1</w:t>
            </w:r>
          </w:p>
        </w:tc>
        <w:tc>
          <w:tcPr>
            <w:tcW w:w="3665" w:type="pct"/>
          </w:tcPr>
          <w:p w14:paraId="5C9D7E4C" w14:textId="68B14182" w:rsidR="008E41DF" w:rsidRPr="00B0621E" w:rsidRDefault="00B0621E" w:rsidP="00B0621E">
            <w:pPr>
              <w:spacing w:before="5" w:line="228" w:lineRule="auto"/>
              <w:ind w:right="521"/>
              <w:rPr>
                <w:rStyle w:val="af7"/>
                <w:rFonts w:ascii="Times New Roman" w:eastAsia="Times New Roman" w:hAnsi="Times New Roman" w:cs="Times New Roman"/>
                <w:i w:val="0"/>
                <w:iCs w:val="0"/>
                <w:color w:val="000000"/>
                <w:sz w:val="19"/>
                <w:szCs w:val="19"/>
              </w:rPr>
            </w:pPr>
            <w:r w:rsidRPr="00EE57B4">
              <w:rPr>
                <w:rFonts w:ascii="Times New Roman" w:eastAsia="Times New Roman" w:hAnsi="Times New Roman" w:cs="Times New Roman"/>
                <w:color w:val="000000"/>
                <w:sz w:val="19"/>
                <w:szCs w:val="19"/>
              </w:rPr>
              <w:t>A</w:t>
            </w:r>
            <w:r w:rsidRPr="00B0621E">
              <w:rPr>
                <w:rFonts w:ascii="Times New Roman" w:eastAsia="Times New Roman" w:hAnsi="Times New Roman" w:cs="Times New Roman"/>
                <w:color w:val="000000"/>
                <w:sz w:val="19"/>
                <w:szCs w:val="19"/>
              </w:rPr>
              <w:t xml:space="preserve"> </w:t>
            </w:r>
            <w:r w:rsidRPr="00EE57B4">
              <w:rPr>
                <w:rFonts w:ascii="Times New Roman" w:eastAsia="Times New Roman" w:hAnsi="Times New Roman" w:cs="Times New Roman"/>
                <w:color w:val="000000"/>
                <w:sz w:val="19"/>
                <w:szCs w:val="19"/>
              </w:rPr>
              <w:t>limited</w:t>
            </w:r>
            <w:r w:rsidRPr="00B0621E">
              <w:rPr>
                <w:rFonts w:ascii="Times New Roman" w:eastAsia="Times New Roman" w:hAnsi="Times New Roman" w:cs="Times New Roman"/>
                <w:color w:val="000000"/>
                <w:sz w:val="19"/>
                <w:szCs w:val="19"/>
              </w:rPr>
              <w:t xml:space="preserve"> </w:t>
            </w:r>
            <w:r w:rsidRPr="00EE57B4">
              <w:rPr>
                <w:rFonts w:ascii="Times New Roman" w:eastAsia="Times New Roman" w:hAnsi="Times New Roman" w:cs="Times New Roman"/>
                <w:color w:val="000000"/>
                <w:sz w:val="19"/>
                <w:szCs w:val="19"/>
              </w:rPr>
              <w:t>range</w:t>
            </w:r>
            <w:r w:rsidRPr="00B0621E">
              <w:rPr>
                <w:rFonts w:ascii="Times New Roman" w:eastAsia="Times New Roman" w:hAnsi="Times New Roman" w:cs="Times New Roman"/>
                <w:color w:val="000000"/>
                <w:sz w:val="19"/>
                <w:szCs w:val="19"/>
              </w:rPr>
              <w:t xml:space="preserve"> </w:t>
            </w:r>
            <w:r w:rsidRPr="00EE57B4">
              <w:rPr>
                <w:rFonts w:ascii="Times New Roman" w:eastAsia="Times New Roman" w:hAnsi="Times New Roman" w:cs="Times New Roman"/>
                <w:color w:val="000000"/>
                <w:sz w:val="19"/>
                <w:szCs w:val="19"/>
              </w:rPr>
              <w:t>of</w:t>
            </w:r>
            <w:r w:rsidRPr="00B0621E">
              <w:rPr>
                <w:rFonts w:ascii="Times New Roman" w:eastAsia="Times New Roman" w:hAnsi="Times New Roman" w:cs="Times New Roman"/>
                <w:color w:val="000000"/>
                <w:sz w:val="19"/>
                <w:szCs w:val="19"/>
              </w:rPr>
              <w:t xml:space="preserve"> </w:t>
            </w:r>
            <w:r w:rsidRPr="00EE57B4">
              <w:rPr>
                <w:rFonts w:ascii="Times New Roman" w:eastAsia="Times New Roman" w:hAnsi="Times New Roman" w:cs="Times New Roman"/>
                <w:color w:val="000000"/>
                <w:sz w:val="19"/>
                <w:szCs w:val="19"/>
              </w:rPr>
              <w:t>familiar</w:t>
            </w:r>
            <w:r w:rsidRPr="00B0621E">
              <w:rPr>
                <w:rFonts w:ascii="Times New Roman" w:eastAsia="Times New Roman" w:hAnsi="Times New Roman" w:cs="Times New Roman"/>
                <w:color w:val="000000"/>
                <w:sz w:val="19"/>
                <w:szCs w:val="19"/>
              </w:rPr>
              <w:t xml:space="preserve"> </w:t>
            </w:r>
            <w:r w:rsidRPr="00EE57B4">
              <w:rPr>
                <w:rFonts w:ascii="Times New Roman" w:eastAsia="Times New Roman" w:hAnsi="Times New Roman" w:cs="Times New Roman"/>
                <w:color w:val="000000"/>
                <w:sz w:val="19"/>
                <w:szCs w:val="19"/>
              </w:rPr>
              <w:t>words</w:t>
            </w:r>
            <w:r w:rsidRPr="00B0621E">
              <w:rPr>
                <w:rFonts w:ascii="Times New Roman" w:eastAsia="Times New Roman" w:hAnsi="Times New Roman" w:cs="Times New Roman"/>
                <w:color w:val="000000"/>
                <w:sz w:val="19"/>
                <w:szCs w:val="19"/>
              </w:rPr>
              <w:t xml:space="preserve"> </w:t>
            </w:r>
            <w:r w:rsidRPr="00EE57B4">
              <w:rPr>
                <w:rFonts w:ascii="Times New Roman" w:eastAsia="Times New Roman" w:hAnsi="Times New Roman" w:cs="Times New Roman"/>
                <w:color w:val="000000"/>
                <w:sz w:val="19"/>
                <w:szCs w:val="19"/>
              </w:rPr>
              <w:t>or</w:t>
            </w:r>
            <w:r w:rsidRPr="00B0621E">
              <w:rPr>
                <w:rFonts w:ascii="Times New Roman" w:eastAsia="Times New Roman" w:hAnsi="Times New Roman" w:cs="Times New Roman"/>
                <w:color w:val="000000"/>
                <w:sz w:val="19"/>
                <w:szCs w:val="19"/>
              </w:rPr>
              <w:t xml:space="preserve"> </w:t>
            </w:r>
            <w:r w:rsidRPr="00EE57B4">
              <w:rPr>
                <w:rFonts w:ascii="Times New Roman" w:eastAsia="Times New Roman" w:hAnsi="Times New Roman" w:cs="Times New Roman"/>
                <w:color w:val="000000"/>
                <w:sz w:val="19"/>
                <w:szCs w:val="19"/>
              </w:rPr>
              <w:t>phrases</w:t>
            </w:r>
            <w:r w:rsidRPr="00B0621E">
              <w:rPr>
                <w:rFonts w:ascii="Times New Roman" w:eastAsia="Times New Roman" w:hAnsi="Times New Roman" w:cs="Times New Roman"/>
                <w:color w:val="000000"/>
                <w:sz w:val="19"/>
                <w:szCs w:val="19"/>
              </w:rPr>
              <w:t xml:space="preserve"> </w:t>
            </w:r>
            <w:r w:rsidRPr="00EE57B4">
              <w:rPr>
                <w:rFonts w:ascii="Times New Roman" w:eastAsia="Times New Roman" w:hAnsi="Times New Roman" w:cs="Times New Roman"/>
                <w:color w:val="000000"/>
                <w:sz w:val="19"/>
                <w:szCs w:val="19"/>
              </w:rPr>
              <w:t>loosely</w:t>
            </w:r>
            <w:r w:rsidRPr="00B0621E">
              <w:rPr>
                <w:rFonts w:ascii="Times New Roman" w:eastAsia="Times New Roman" w:hAnsi="Times New Roman" w:cs="Times New Roman"/>
                <w:color w:val="000000"/>
                <w:sz w:val="19"/>
                <w:szCs w:val="19"/>
              </w:rPr>
              <w:t xml:space="preserve"> </w:t>
            </w:r>
            <w:r w:rsidRPr="00EE57B4">
              <w:rPr>
                <w:rFonts w:ascii="Times New Roman" w:eastAsia="Times New Roman" w:hAnsi="Times New Roman" w:cs="Times New Roman"/>
                <w:color w:val="000000"/>
                <w:sz w:val="19"/>
                <w:szCs w:val="19"/>
              </w:rPr>
              <w:t>strung</w:t>
            </w:r>
            <w:r w:rsidRPr="00B0621E">
              <w:rPr>
                <w:rFonts w:ascii="Times New Roman" w:eastAsia="Times New Roman" w:hAnsi="Times New Roman" w:cs="Times New Roman"/>
                <w:color w:val="000000"/>
                <w:sz w:val="19"/>
                <w:szCs w:val="19"/>
              </w:rPr>
              <w:t xml:space="preserve"> </w:t>
            </w:r>
            <w:r w:rsidRPr="00EE57B4">
              <w:rPr>
                <w:rFonts w:ascii="Times New Roman" w:eastAsia="Times New Roman" w:hAnsi="Times New Roman" w:cs="Times New Roman"/>
                <w:color w:val="000000"/>
                <w:sz w:val="19"/>
                <w:szCs w:val="19"/>
              </w:rPr>
              <w:t>together</w:t>
            </w:r>
            <w:r w:rsidRPr="00B0621E">
              <w:rPr>
                <w:rFonts w:ascii="Times New Roman" w:eastAsia="Times New Roman" w:hAnsi="Times New Roman" w:cs="Times New Roman"/>
                <w:color w:val="000000"/>
                <w:sz w:val="19"/>
                <w:szCs w:val="19"/>
              </w:rPr>
              <w:t xml:space="preserve">; </w:t>
            </w:r>
            <w:r w:rsidRPr="00EE57B4">
              <w:rPr>
                <w:rFonts w:ascii="Times New Roman" w:eastAsia="Times New Roman" w:hAnsi="Times New Roman" w:cs="Times New Roman"/>
                <w:color w:val="000000"/>
                <w:sz w:val="19"/>
                <w:szCs w:val="19"/>
              </w:rPr>
              <w:t>frequent</w:t>
            </w:r>
            <w:r w:rsidRPr="00B0621E">
              <w:rPr>
                <w:rFonts w:ascii="Times New Roman" w:eastAsia="Times New Roman" w:hAnsi="Times New Roman" w:cs="Times New Roman"/>
                <w:color w:val="000000"/>
                <w:sz w:val="19"/>
                <w:szCs w:val="19"/>
              </w:rPr>
              <w:t xml:space="preserve"> </w:t>
            </w:r>
            <w:r w:rsidRPr="00EE57B4">
              <w:rPr>
                <w:rFonts w:ascii="Times New Roman" w:eastAsia="Times New Roman" w:hAnsi="Times New Roman" w:cs="Times New Roman"/>
                <w:color w:val="000000"/>
                <w:sz w:val="19"/>
                <w:szCs w:val="19"/>
              </w:rPr>
              <w:t>errors</w:t>
            </w:r>
            <w:r w:rsidRPr="00B0621E">
              <w:rPr>
                <w:rFonts w:ascii="Times New Roman" w:eastAsia="Times New Roman" w:hAnsi="Times New Roman" w:cs="Times New Roman"/>
                <w:color w:val="000000"/>
                <w:sz w:val="19"/>
                <w:szCs w:val="19"/>
              </w:rPr>
              <w:t xml:space="preserve"> </w:t>
            </w:r>
            <w:r w:rsidRPr="00EE57B4">
              <w:rPr>
                <w:rFonts w:ascii="Times New Roman" w:eastAsia="Times New Roman" w:hAnsi="Times New Roman" w:cs="Times New Roman"/>
                <w:color w:val="000000"/>
                <w:sz w:val="19"/>
                <w:szCs w:val="19"/>
              </w:rPr>
              <w:t>in</w:t>
            </w:r>
            <w:r w:rsidRPr="00B0621E">
              <w:rPr>
                <w:rFonts w:ascii="Times New Roman" w:eastAsia="Times New Roman" w:hAnsi="Times New Roman" w:cs="Times New Roman"/>
                <w:color w:val="000000"/>
                <w:sz w:val="19"/>
                <w:szCs w:val="19"/>
              </w:rPr>
              <w:t xml:space="preserve"> </w:t>
            </w:r>
            <w:r w:rsidRPr="00EE57B4">
              <w:rPr>
                <w:rFonts w:ascii="Times New Roman" w:eastAsia="Times New Roman" w:hAnsi="Times New Roman" w:cs="Times New Roman"/>
                <w:color w:val="000000"/>
                <w:sz w:val="19"/>
                <w:szCs w:val="19"/>
              </w:rPr>
              <w:t>grammar</w:t>
            </w:r>
            <w:r w:rsidRPr="00B0621E">
              <w:rPr>
                <w:rFonts w:ascii="Times New Roman" w:eastAsia="Times New Roman" w:hAnsi="Times New Roman" w:cs="Times New Roman"/>
                <w:color w:val="000000"/>
                <w:sz w:val="19"/>
                <w:szCs w:val="19"/>
              </w:rPr>
              <w:t xml:space="preserve"> (</w:t>
            </w:r>
            <w:r w:rsidRPr="00EE57B4">
              <w:rPr>
                <w:rFonts w:ascii="Times New Roman" w:eastAsia="Times New Roman" w:hAnsi="Times New Roman" w:cs="Times New Roman"/>
                <w:color w:val="000000"/>
                <w:sz w:val="19"/>
                <w:szCs w:val="19"/>
              </w:rPr>
              <w:t>including</w:t>
            </w:r>
            <w:r w:rsidRPr="00B0621E">
              <w:rPr>
                <w:rFonts w:ascii="Times New Roman" w:eastAsia="Times New Roman" w:hAnsi="Times New Roman" w:cs="Times New Roman"/>
                <w:color w:val="000000"/>
                <w:sz w:val="19"/>
                <w:szCs w:val="19"/>
              </w:rPr>
              <w:t xml:space="preserve"> </w:t>
            </w:r>
            <w:r w:rsidRPr="00EE57B4">
              <w:rPr>
                <w:rFonts w:ascii="Times New Roman" w:eastAsia="Times New Roman" w:hAnsi="Times New Roman" w:cs="Times New Roman"/>
                <w:color w:val="000000"/>
                <w:sz w:val="19"/>
                <w:szCs w:val="19"/>
              </w:rPr>
              <w:t>syntax</w:t>
            </w:r>
            <w:r w:rsidRPr="00B0621E">
              <w:rPr>
                <w:rFonts w:ascii="Times New Roman" w:eastAsia="Times New Roman" w:hAnsi="Times New Roman" w:cs="Times New Roman"/>
                <w:color w:val="000000"/>
                <w:sz w:val="19"/>
                <w:szCs w:val="19"/>
              </w:rPr>
              <w:t xml:space="preserve">) </w:t>
            </w:r>
            <w:r w:rsidRPr="00EE57B4">
              <w:rPr>
                <w:rFonts w:ascii="Times New Roman" w:eastAsia="Times New Roman" w:hAnsi="Times New Roman" w:cs="Times New Roman"/>
                <w:color w:val="000000"/>
                <w:sz w:val="19"/>
                <w:szCs w:val="19"/>
              </w:rPr>
              <w:t>and</w:t>
            </w:r>
            <w:r w:rsidRPr="00B0621E">
              <w:rPr>
                <w:rFonts w:ascii="Times New Roman" w:eastAsia="Times New Roman" w:hAnsi="Times New Roman" w:cs="Times New Roman"/>
                <w:color w:val="000000"/>
                <w:sz w:val="19"/>
                <w:szCs w:val="19"/>
              </w:rPr>
              <w:t xml:space="preserve"> </w:t>
            </w:r>
            <w:r w:rsidRPr="00EE57B4">
              <w:rPr>
                <w:rFonts w:ascii="Times New Roman" w:eastAsia="Times New Roman" w:hAnsi="Times New Roman" w:cs="Times New Roman"/>
                <w:color w:val="000000"/>
                <w:sz w:val="19"/>
                <w:szCs w:val="19"/>
              </w:rPr>
              <w:t>usage</w:t>
            </w:r>
            <w:r w:rsidRPr="00B0621E">
              <w:rPr>
                <w:rFonts w:ascii="Times New Roman" w:eastAsia="Times New Roman" w:hAnsi="Times New Roman" w:cs="Times New Roman"/>
                <w:color w:val="000000"/>
                <w:sz w:val="19"/>
                <w:szCs w:val="19"/>
              </w:rPr>
              <w:t>.</w:t>
            </w:r>
            <w:r>
              <w:rPr>
                <w:rFonts w:ascii="Times New Roman" w:hAnsi="Times New Roman" w:cs="Times New Roman" w:hint="eastAsia"/>
                <w:color w:val="000000"/>
                <w:sz w:val="19"/>
                <w:szCs w:val="19"/>
              </w:rPr>
              <w:t xml:space="preserve"> </w:t>
            </w:r>
            <w:r w:rsidRPr="00EE57B4">
              <w:rPr>
                <w:rFonts w:ascii="Times New Roman" w:eastAsia="Times New Roman" w:hAnsi="Times New Roman" w:cs="Times New Roman"/>
                <w:color w:val="000000"/>
                <w:sz w:val="19"/>
                <w:szCs w:val="19"/>
              </w:rPr>
              <w:t>Communication</w:t>
            </w:r>
            <w:r w:rsidRPr="00B0621E">
              <w:rPr>
                <w:rFonts w:ascii="Times New Roman" w:eastAsia="Times New Roman" w:hAnsi="Times New Roman" w:cs="Times New Roman"/>
                <w:color w:val="000000"/>
                <w:sz w:val="19"/>
                <w:szCs w:val="19"/>
              </w:rPr>
              <w:t xml:space="preserve"> </w:t>
            </w:r>
            <w:r w:rsidRPr="00EE57B4">
              <w:rPr>
                <w:rFonts w:ascii="Times New Roman" w:eastAsia="Times New Roman" w:hAnsi="Times New Roman" w:cs="Times New Roman"/>
                <w:color w:val="000000"/>
                <w:sz w:val="19"/>
                <w:szCs w:val="19"/>
              </w:rPr>
              <w:t>impeded</w:t>
            </w:r>
            <w:r w:rsidRPr="00B0621E">
              <w:rPr>
                <w:rFonts w:ascii="Times New Roman" w:eastAsia="Times New Roman" w:hAnsi="Times New Roman" w:cs="Times New Roman"/>
                <w:color w:val="000000"/>
                <w:sz w:val="19"/>
                <w:szCs w:val="19"/>
              </w:rPr>
              <w:t xml:space="preserve"> </w:t>
            </w:r>
            <w:r w:rsidRPr="00EE57B4">
              <w:rPr>
                <w:rFonts w:ascii="Times New Roman" w:eastAsia="Times New Roman" w:hAnsi="Times New Roman" w:cs="Times New Roman"/>
                <w:color w:val="000000"/>
                <w:sz w:val="19"/>
                <w:szCs w:val="19"/>
              </w:rPr>
              <w:t>in</w:t>
            </w:r>
            <w:r w:rsidRPr="00B0621E">
              <w:rPr>
                <w:rFonts w:ascii="Times New Roman" w:eastAsia="Times New Roman" w:hAnsi="Times New Roman" w:cs="Times New Roman"/>
                <w:color w:val="000000"/>
                <w:sz w:val="19"/>
                <w:szCs w:val="19"/>
              </w:rPr>
              <w:t xml:space="preserve"> </w:t>
            </w:r>
            <w:r w:rsidRPr="00EE57B4">
              <w:rPr>
                <w:rFonts w:ascii="Times New Roman" w:eastAsia="Times New Roman" w:hAnsi="Times New Roman" w:cs="Times New Roman"/>
                <w:color w:val="000000"/>
                <w:sz w:val="19"/>
                <w:szCs w:val="19"/>
              </w:rPr>
              <w:t>most</w:t>
            </w:r>
            <w:r w:rsidRPr="00B0621E">
              <w:rPr>
                <w:rFonts w:ascii="Times New Roman" w:eastAsia="Times New Roman" w:hAnsi="Times New Roman" w:cs="Times New Roman"/>
                <w:color w:val="000000"/>
                <w:sz w:val="19"/>
                <w:szCs w:val="19"/>
              </w:rPr>
              <w:t xml:space="preserve"> </w:t>
            </w:r>
            <w:r w:rsidRPr="00EE57B4">
              <w:rPr>
                <w:rFonts w:ascii="Times New Roman" w:eastAsia="Times New Roman" w:hAnsi="Times New Roman" w:cs="Times New Roman"/>
                <w:color w:val="000000"/>
                <w:sz w:val="19"/>
                <w:szCs w:val="19"/>
              </w:rPr>
              <w:t>cases</w:t>
            </w:r>
            <w:r w:rsidRPr="00B0621E">
              <w:rPr>
                <w:rFonts w:ascii="Times New Roman" w:eastAsia="Times New Roman" w:hAnsi="Times New Roman" w:cs="Times New Roman"/>
                <w:color w:val="000000"/>
                <w:sz w:val="19"/>
                <w:szCs w:val="19"/>
              </w:rPr>
              <w:t xml:space="preserve"> </w:t>
            </w:r>
            <w:r w:rsidRPr="00EE57B4">
              <w:rPr>
                <w:rFonts w:ascii="Times New Roman" w:eastAsia="Times New Roman" w:hAnsi="Times New Roman" w:cs="Times New Roman"/>
                <w:color w:val="000000"/>
                <w:sz w:val="19"/>
                <w:szCs w:val="19"/>
              </w:rPr>
              <w:t>by</w:t>
            </w:r>
            <w:r w:rsidRPr="00B0621E">
              <w:rPr>
                <w:rFonts w:ascii="Times New Roman" w:eastAsia="Times New Roman" w:hAnsi="Times New Roman" w:cs="Times New Roman"/>
                <w:color w:val="000000"/>
                <w:sz w:val="19"/>
                <w:szCs w:val="19"/>
              </w:rPr>
              <w:t xml:space="preserve"> </w:t>
            </w:r>
            <w:r w:rsidRPr="00EE57B4">
              <w:rPr>
                <w:rFonts w:ascii="Times New Roman" w:eastAsia="Times New Roman" w:hAnsi="Times New Roman" w:cs="Times New Roman"/>
                <w:color w:val="000000"/>
                <w:sz w:val="19"/>
                <w:szCs w:val="19"/>
              </w:rPr>
              <w:t>language</w:t>
            </w:r>
            <w:r w:rsidRPr="00B0621E">
              <w:rPr>
                <w:rFonts w:ascii="Times New Roman" w:eastAsia="Times New Roman" w:hAnsi="Times New Roman" w:cs="Times New Roman"/>
                <w:color w:val="000000"/>
                <w:sz w:val="19"/>
                <w:szCs w:val="19"/>
              </w:rPr>
              <w:t xml:space="preserve"> </w:t>
            </w:r>
            <w:r w:rsidRPr="00EE57B4">
              <w:rPr>
                <w:rFonts w:ascii="Times New Roman" w:eastAsia="Times New Roman" w:hAnsi="Times New Roman" w:cs="Times New Roman"/>
                <w:color w:val="000000"/>
                <w:sz w:val="19"/>
                <w:szCs w:val="19"/>
              </w:rPr>
              <w:t>inaccuracies</w:t>
            </w:r>
            <w:r w:rsidRPr="00B0621E">
              <w:rPr>
                <w:rFonts w:ascii="Times New Roman" w:eastAsia="Times New Roman" w:hAnsi="Times New Roman" w:cs="Times New Roman"/>
                <w:color w:val="000000"/>
                <w:sz w:val="19"/>
                <w:szCs w:val="19"/>
              </w:rPr>
              <w:t>.</w:t>
            </w:r>
          </w:p>
        </w:tc>
      </w:tr>
      <w:tr w:rsidR="008E41DF" w14:paraId="11D54F28" w14:textId="77777777" w:rsidTr="00D90481">
        <w:trPr>
          <w:cnfStyle w:val="010000000000" w:firstRow="0" w:lastRow="1" w:firstColumn="0" w:lastColumn="0" w:oddVBand="0" w:evenVBand="0" w:oddHBand="0" w:evenHBand="0" w:firstRowFirstColumn="0" w:firstRowLastColumn="0" w:lastRowFirstColumn="0" w:lastRowLastColumn="0"/>
          <w:trHeight w:val="401"/>
        </w:trPr>
        <w:tc>
          <w:tcPr>
            <w:tcW w:w="1335" w:type="pct"/>
            <w:noWrap/>
          </w:tcPr>
          <w:p w14:paraId="0847337C" w14:textId="42321B25" w:rsidR="008E41DF" w:rsidRDefault="008E41DF">
            <w:pPr>
              <w:rPr>
                <w:rFonts w:hint="eastAsia"/>
              </w:rPr>
            </w:pPr>
          </w:p>
        </w:tc>
        <w:tc>
          <w:tcPr>
            <w:tcW w:w="3665" w:type="pct"/>
          </w:tcPr>
          <w:p w14:paraId="2E8EE374" w14:textId="49D94B02" w:rsidR="008E41DF" w:rsidRDefault="008E41DF">
            <w:pPr>
              <w:pStyle w:val="DecimalAligned"/>
              <w:rPr>
                <w:rFonts w:hint="eastAsia"/>
              </w:rPr>
            </w:pPr>
          </w:p>
        </w:tc>
      </w:tr>
    </w:tbl>
    <w:p w14:paraId="5A53F069" w14:textId="77777777" w:rsidR="00D559EA" w:rsidRPr="007076DC" w:rsidRDefault="00D559EA" w:rsidP="008E41DF">
      <w:pPr>
        <w:rPr>
          <w:rFonts w:ascii="Helvetica" w:eastAsia="宋体" w:hAnsi="Helvetica" w:cs="Helvetica"/>
          <w:color w:val="060607"/>
          <w:spacing w:val="4"/>
          <w:kern w:val="0"/>
          <w:sz w:val="21"/>
          <w:szCs w:val="21"/>
          <w14:ligatures w14:val="none"/>
        </w:rPr>
      </w:pPr>
    </w:p>
    <w:p w14:paraId="2DE5CBA4" w14:textId="5CF325BD" w:rsidR="00594D37" w:rsidRDefault="00594D37" w:rsidP="00594D37">
      <w:pPr>
        <w:pStyle w:val="a9"/>
        <w:numPr>
          <w:ilvl w:val="2"/>
          <w:numId w:val="1"/>
        </w:numPr>
        <w:rPr>
          <w:rFonts w:hint="eastAsia"/>
          <w:b/>
          <w:bCs/>
        </w:rPr>
      </w:pPr>
      <w:r>
        <w:rPr>
          <w:rFonts w:hint="eastAsia"/>
          <w:b/>
          <w:bCs/>
        </w:rPr>
        <w:t>数据</w:t>
      </w:r>
      <w:r w:rsidR="00087719">
        <w:rPr>
          <w:rFonts w:hint="eastAsia"/>
          <w:b/>
          <w:bCs/>
        </w:rPr>
        <w:t>蒸馏</w:t>
      </w:r>
    </w:p>
    <w:p w14:paraId="0D433A17" w14:textId="7F1E2BDC" w:rsidR="00EA4928" w:rsidRPr="00805829" w:rsidRDefault="00EA4928" w:rsidP="00EA4928">
      <w:pPr>
        <w:ind w:firstLine="420"/>
        <w:rPr>
          <w:rFonts w:ascii="Helvetica" w:eastAsia="宋体" w:hAnsi="Helvetica" w:cs="Helvetica"/>
          <w:color w:val="060607"/>
          <w:spacing w:val="4"/>
          <w:kern w:val="0"/>
          <w:sz w:val="21"/>
          <w:szCs w:val="21"/>
          <w14:ligatures w14:val="none"/>
        </w:rPr>
      </w:pPr>
      <w:r w:rsidRPr="00805829">
        <w:rPr>
          <w:rFonts w:ascii="Helvetica" w:eastAsia="宋体" w:hAnsi="Helvetica" w:cs="Helvetica" w:hint="eastAsia"/>
          <w:color w:val="060607"/>
          <w:spacing w:val="4"/>
          <w:kern w:val="0"/>
          <w:sz w:val="21"/>
          <w:szCs w:val="21"/>
          <w14:ligatures w14:val="none"/>
        </w:rPr>
        <w:t>本研究采用了三通道过滤机制，即</w:t>
      </w:r>
      <w:r w:rsidRPr="00805829">
        <w:rPr>
          <w:rFonts w:ascii="Helvetica" w:eastAsia="宋体" w:hAnsi="Helvetica" w:cs="Helvetica"/>
          <w:color w:val="060607"/>
          <w:spacing w:val="4"/>
          <w:kern w:val="0"/>
          <w:sz w:val="21"/>
          <w:szCs w:val="21"/>
          <w14:ligatures w14:val="none"/>
        </w:rPr>
        <w:t>基于词汇</w:t>
      </w:r>
      <w:r w:rsidRPr="00805829">
        <w:rPr>
          <w:rFonts w:ascii="Helvetica" w:eastAsia="宋体" w:hAnsi="Helvetica" w:cs="Helvetica" w:hint="eastAsia"/>
          <w:color w:val="060607"/>
          <w:spacing w:val="4"/>
          <w:kern w:val="0"/>
          <w:sz w:val="21"/>
          <w:szCs w:val="21"/>
          <w14:ligatures w14:val="none"/>
        </w:rPr>
        <w:t>复杂及</w:t>
      </w:r>
      <w:r w:rsidRPr="00805829">
        <w:rPr>
          <w:rFonts w:ascii="Helvetica" w:eastAsia="宋体" w:hAnsi="Helvetica" w:cs="Helvetica"/>
          <w:color w:val="060607"/>
          <w:spacing w:val="4"/>
          <w:kern w:val="0"/>
          <w:sz w:val="21"/>
          <w:szCs w:val="21"/>
          <w14:ligatures w14:val="none"/>
        </w:rPr>
        <w:t>多样性指数</w:t>
      </w:r>
      <w:r w:rsidRPr="00805829">
        <w:rPr>
          <w:rFonts w:ascii="Helvetica" w:eastAsia="宋体" w:hAnsi="Helvetica" w:cs="Helvetica" w:hint="eastAsia"/>
          <w:color w:val="060607"/>
          <w:spacing w:val="4"/>
          <w:kern w:val="0"/>
          <w:sz w:val="21"/>
          <w:szCs w:val="21"/>
          <w14:ligatures w14:val="none"/>
        </w:rPr>
        <w:t>评估，文章句型运用与连贯性评估，以及基于规则语法检测的过滤机制，从词汇，文章连贯性，语法运用等角度过滤数据，筛选出符合标准的数据。</w:t>
      </w:r>
    </w:p>
    <w:p w14:paraId="17C9E6DD" w14:textId="173E309C" w:rsidR="00EA4928" w:rsidRPr="00F83483" w:rsidRDefault="00F83483" w:rsidP="00F83483">
      <w:pPr>
        <w:ind w:firstLine="420"/>
        <w:rPr>
          <w:rFonts w:ascii="Helvetica" w:eastAsia="宋体" w:hAnsi="Helvetica" w:cs="Helvetica"/>
          <w:color w:val="060607"/>
          <w:spacing w:val="4"/>
          <w:kern w:val="0"/>
          <w:sz w:val="21"/>
          <w:szCs w:val="21"/>
          <w14:ligatures w14:val="none"/>
        </w:rPr>
      </w:pPr>
      <w:r w:rsidRPr="00EE57B4">
        <w:rPr>
          <w:rFonts w:ascii="Times New Roman" w:eastAsia="宋体" w:hAnsi="Times New Roman" w:cs="Helvetica" w:hint="eastAsia"/>
          <w:color w:val="060607"/>
          <w:spacing w:val="4"/>
          <w:kern w:val="0"/>
          <w:sz w:val="21"/>
          <w:szCs w:val="21"/>
          <w14:ligatures w14:val="none"/>
        </w:rPr>
        <w:t>1</w:t>
      </w:r>
      <w:r w:rsidR="00351B50">
        <w:rPr>
          <w:rFonts w:ascii="Times New Roman" w:eastAsia="宋体" w:hAnsi="Times New Roman" w:cs="Helvetica" w:hint="eastAsia"/>
          <w:color w:val="060607"/>
          <w:spacing w:val="4"/>
          <w:kern w:val="0"/>
          <w:sz w:val="21"/>
          <w:szCs w:val="21"/>
          <w14:ligatures w14:val="none"/>
        </w:rPr>
        <w:t xml:space="preserve">. </w:t>
      </w:r>
      <w:r w:rsidR="00EA4928" w:rsidRPr="00F83483">
        <w:rPr>
          <w:rFonts w:ascii="Helvetica" w:eastAsia="宋体" w:hAnsi="Helvetica" w:cs="Helvetica"/>
          <w:color w:val="060607"/>
          <w:spacing w:val="4"/>
          <w:kern w:val="0"/>
          <w:sz w:val="21"/>
          <w:szCs w:val="21"/>
          <w14:ligatures w14:val="none"/>
        </w:rPr>
        <w:t>基于词汇</w:t>
      </w:r>
      <w:r w:rsidR="00EA4928" w:rsidRPr="00F83483">
        <w:rPr>
          <w:rFonts w:ascii="Helvetica" w:eastAsia="宋体" w:hAnsi="Helvetica" w:cs="Helvetica" w:hint="eastAsia"/>
          <w:color w:val="060607"/>
          <w:spacing w:val="4"/>
          <w:kern w:val="0"/>
          <w:sz w:val="21"/>
          <w:szCs w:val="21"/>
          <w14:ligatures w14:val="none"/>
        </w:rPr>
        <w:t>复杂及</w:t>
      </w:r>
      <w:r w:rsidR="00EA4928" w:rsidRPr="00F83483">
        <w:rPr>
          <w:rFonts w:ascii="Helvetica" w:eastAsia="宋体" w:hAnsi="Helvetica" w:cs="Helvetica"/>
          <w:color w:val="060607"/>
          <w:spacing w:val="4"/>
          <w:kern w:val="0"/>
          <w:sz w:val="21"/>
          <w:szCs w:val="21"/>
          <w14:ligatures w14:val="none"/>
        </w:rPr>
        <w:t>多样性指数</w:t>
      </w:r>
      <w:r w:rsidR="00EA4928" w:rsidRPr="00F83483">
        <w:rPr>
          <w:rFonts w:ascii="Helvetica" w:eastAsia="宋体" w:hAnsi="Helvetica" w:cs="Helvetica" w:hint="eastAsia"/>
          <w:color w:val="060607"/>
          <w:spacing w:val="4"/>
          <w:kern w:val="0"/>
          <w:sz w:val="21"/>
          <w:szCs w:val="21"/>
          <w14:ligatures w14:val="none"/>
        </w:rPr>
        <w:t>评估：本</w:t>
      </w:r>
      <w:r w:rsidR="00E17589" w:rsidRPr="00F83483">
        <w:rPr>
          <w:rFonts w:ascii="Helvetica" w:eastAsia="宋体" w:hAnsi="Helvetica" w:cs="Helvetica" w:hint="eastAsia"/>
          <w:color w:val="060607"/>
          <w:spacing w:val="4"/>
          <w:kern w:val="0"/>
          <w:sz w:val="21"/>
          <w:szCs w:val="21"/>
          <w14:ligatures w14:val="none"/>
        </w:rPr>
        <w:t>通道的</w:t>
      </w:r>
      <w:r w:rsidR="00EA4928" w:rsidRPr="00F83483">
        <w:rPr>
          <w:rFonts w:ascii="Helvetica" w:eastAsia="宋体" w:hAnsi="Helvetica" w:cs="Helvetica" w:hint="eastAsia"/>
          <w:color w:val="060607"/>
          <w:spacing w:val="4"/>
          <w:kern w:val="0"/>
          <w:sz w:val="21"/>
          <w:szCs w:val="21"/>
          <w14:ligatures w14:val="none"/>
        </w:rPr>
        <w:t>过滤算法会根据初始的</w:t>
      </w:r>
      <w:r w:rsidR="00EA4928" w:rsidRPr="00EE57B4">
        <w:rPr>
          <w:rFonts w:ascii="Times New Roman" w:eastAsia="宋体" w:hAnsi="Times New Roman" w:cs="Helvetica" w:hint="eastAsia"/>
          <w:color w:val="060607"/>
          <w:spacing w:val="4"/>
          <w:kern w:val="0"/>
          <w:sz w:val="21"/>
          <w:szCs w:val="21"/>
          <w14:ligatures w14:val="none"/>
        </w:rPr>
        <w:t>9</w:t>
      </w:r>
      <w:r w:rsidR="00EA4928" w:rsidRPr="00F83483">
        <w:rPr>
          <w:rFonts w:ascii="Helvetica" w:eastAsia="宋体" w:hAnsi="Helvetica" w:cs="Helvetica" w:hint="eastAsia"/>
          <w:color w:val="060607"/>
          <w:spacing w:val="4"/>
          <w:kern w:val="0"/>
          <w:sz w:val="21"/>
          <w:szCs w:val="21"/>
          <w14:ligatures w14:val="none"/>
        </w:rPr>
        <w:t>份作文数据集，计算其词汇丰富度，并建立与此作文词汇得分的非线性回归函数，由此得出词汇复杂及多样性的指数评估</w:t>
      </w:r>
      <w:r w:rsidR="00B90F50" w:rsidRPr="00F83483">
        <w:rPr>
          <w:rFonts w:ascii="Helvetica" w:eastAsia="宋体" w:hAnsi="Helvetica" w:cs="Helvetica" w:hint="eastAsia"/>
          <w:color w:val="060607"/>
          <w:spacing w:val="4"/>
          <w:kern w:val="0"/>
          <w:sz w:val="21"/>
          <w:szCs w:val="21"/>
          <w14:ligatures w14:val="none"/>
        </w:rPr>
        <w:t>。具体而言，本研究先会将文章进行分词，去除停用词等操作，然后记录下不重复出现词语占全词语的比例，以此得到文章的词汇指数。</w:t>
      </w:r>
      <w:r w:rsidR="00B57761" w:rsidRPr="00F83483">
        <w:rPr>
          <w:rFonts w:ascii="Helvetica" w:eastAsia="宋体" w:hAnsi="Helvetica" w:cs="Helvetica"/>
          <w:color w:val="060607"/>
          <w:spacing w:val="4"/>
          <w:kern w:val="0"/>
          <w:sz w:val="21"/>
          <w:szCs w:val="21"/>
          <w14:ligatures w14:val="none"/>
        </w:rPr>
        <w:t>特别地，为凸显词汇复杂度对整体语言表达能力的影响，本研究对长度超过八个字符的词汇赋予更高的权重，即每个此类词汇相当于</w:t>
      </w:r>
      <w:r w:rsidR="00B57761" w:rsidRPr="00EE57B4">
        <w:rPr>
          <w:rFonts w:ascii="Times New Roman" w:eastAsia="宋体" w:hAnsi="Times New Roman" w:cs="Helvetica"/>
          <w:color w:val="060607"/>
          <w:spacing w:val="4"/>
          <w:kern w:val="0"/>
          <w:sz w:val="21"/>
          <w:szCs w:val="21"/>
          <w14:ligatures w14:val="none"/>
        </w:rPr>
        <w:t>1</w:t>
      </w:r>
      <w:r w:rsidR="00B57761" w:rsidRPr="00F83483">
        <w:rPr>
          <w:rFonts w:ascii="Helvetica" w:eastAsia="宋体" w:hAnsi="Helvetica" w:cs="Helvetica"/>
          <w:color w:val="060607"/>
          <w:spacing w:val="4"/>
          <w:kern w:val="0"/>
          <w:sz w:val="21"/>
          <w:szCs w:val="21"/>
          <w14:ligatures w14:val="none"/>
        </w:rPr>
        <w:t>.</w:t>
      </w:r>
      <w:r w:rsidR="00B57761" w:rsidRPr="00EE57B4">
        <w:rPr>
          <w:rFonts w:ascii="Times New Roman" w:eastAsia="宋体" w:hAnsi="Times New Roman" w:cs="Helvetica"/>
          <w:color w:val="060607"/>
          <w:spacing w:val="4"/>
          <w:kern w:val="0"/>
          <w:sz w:val="21"/>
          <w:szCs w:val="21"/>
          <w14:ligatures w14:val="none"/>
        </w:rPr>
        <w:t>5</w:t>
      </w:r>
      <w:r w:rsidR="00B57761" w:rsidRPr="00F83483">
        <w:rPr>
          <w:rFonts w:ascii="Helvetica" w:eastAsia="宋体" w:hAnsi="Helvetica" w:cs="Helvetica"/>
          <w:color w:val="060607"/>
          <w:spacing w:val="4"/>
          <w:kern w:val="0"/>
          <w:sz w:val="21"/>
          <w:szCs w:val="21"/>
          <w14:ligatures w14:val="none"/>
        </w:rPr>
        <w:t>个普通词汇的权重</w:t>
      </w:r>
      <w:r w:rsidR="00EA4928" w:rsidRPr="00F83483">
        <w:rPr>
          <w:rFonts w:ascii="Helvetica" w:eastAsia="宋体" w:hAnsi="Helvetica" w:cs="Helvetica" w:hint="eastAsia"/>
          <w:color w:val="060607"/>
          <w:spacing w:val="4"/>
          <w:kern w:val="0"/>
          <w:sz w:val="21"/>
          <w:szCs w:val="21"/>
          <w14:ligatures w14:val="none"/>
        </w:rPr>
        <w:t>。本次研究词汇复杂度指数计算运用二次函数进行拟合，其具体的公式</w:t>
      </w:r>
      <w:r w:rsidR="00B90F50" w:rsidRPr="00F83483">
        <w:rPr>
          <w:rFonts w:ascii="Helvetica" w:eastAsia="宋体" w:hAnsi="Helvetica" w:cs="Helvetica" w:hint="eastAsia"/>
          <w:color w:val="060607"/>
          <w:spacing w:val="4"/>
          <w:kern w:val="0"/>
          <w:sz w:val="21"/>
          <w:szCs w:val="21"/>
          <w14:ligatures w14:val="none"/>
        </w:rPr>
        <w:t>如下公式</w:t>
      </w:r>
      <w:proofErr w:type="gramStart"/>
      <w:r w:rsidR="00B90F50" w:rsidRPr="00F83483">
        <w:rPr>
          <w:rFonts w:ascii="Helvetica" w:eastAsia="宋体" w:hAnsi="Helvetica" w:cs="Helvetica" w:hint="eastAsia"/>
          <w:color w:val="060607"/>
          <w:spacing w:val="4"/>
          <w:kern w:val="0"/>
          <w:sz w:val="21"/>
          <w:szCs w:val="21"/>
          <w14:ligatures w14:val="none"/>
        </w:rPr>
        <w:t>一</w:t>
      </w:r>
      <w:proofErr w:type="gramEnd"/>
      <w:r w:rsidR="0094007B" w:rsidRPr="00F83483">
        <w:rPr>
          <w:rFonts w:ascii="Helvetica" w:eastAsia="宋体" w:hAnsi="Helvetica" w:cs="Helvetica" w:hint="eastAsia"/>
          <w:color w:val="060607"/>
          <w:spacing w:val="4"/>
          <w:kern w:val="0"/>
          <w:sz w:val="21"/>
          <w:szCs w:val="21"/>
          <w14:ligatures w14:val="none"/>
        </w:rPr>
        <w:t>，二</w:t>
      </w:r>
      <w:r w:rsidR="00B90F50" w:rsidRPr="00F83483">
        <w:rPr>
          <w:rFonts w:ascii="Helvetica" w:eastAsia="宋体" w:hAnsi="Helvetica" w:cs="Helvetica" w:hint="eastAsia"/>
          <w:color w:val="060607"/>
          <w:spacing w:val="4"/>
          <w:kern w:val="0"/>
          <w:sz w:val="21"/>
          <w:szCs w:val="21"/>
          <w14:ligatures w14:val="none"/>
        </w:rPr>
        <w:t>所示，</w:t>
      </w:r>
      <w:r w:rsidR="00EA4928" w:rsidRPr="00F83483">
        <w:rPr>
          <w:rFonts w:ascii="Helvetica" w:eastAsia="宋体" w:hAnsi="Helvetica" w:cs="Helvetica" w:hint="eastAsia"/>
          <w:color w:val="060607"/>
          <w:spacing w:val="4"/>
          <w:kern w:val="0"/>
          <w:sz w:val="21"/>
          <w:szCs w:val="21"/>
          <w14:ligatures w14:val="none"/>
        </w:rPr>
        <w:t>所拟合的曲线函数如下</w:t>
      </w:r>
      <w:r w:rsidR="00B90F50" w:rsidRPr="00F83483">
        <w:rPr>
          <w:rFonts w:ascii="Helvetica" w:eastAsia="宋体" w:hAnsi="Helvetica" w:cs="Helvetica" w:hint="eastAsia"/>
          <w:color w:val="060607"/>
          <w:spacing w:val="4"/>
          <w:kern w:val="0"/>
          <w:sz w:val="21"/>
          <w:szCs w:val="21"/>
          <w14:ligatures w14:val="none"/>
        </w:rPr>
        <w:t>图</w:t>
      </w:r>
      <w:r w:rsidR="00B90F50" w:rsidRPr="00EE57B4">
        <w:rPr>
          <w:rFonts w:ascii="Times New Roman" w:eastAsia="宋体" w:hAnsi="Times New Roman" w:cs="Helvetica" w:hint="eastAsia"/>
          <w:color w:val="060607"/>
          <w:spacing w:val="4"/>
          <w:kern w:val="0"/>
          <w:sz w:val="21"/>
          <w:szCs w:val="21"/>
          <w14:ligatures w14:val="none"/>
        </w:rPr>
        <w:t>2</w:t>
      </w:r>
      <w:r w:rsidR="00EA4928" w:rsidRPr="00F83483">
        <w:rPr>
          <w:rFonts w:ascii="Helvetica" w:eastAsia="宋体" w:hAnsi="Helvetica" w:cs="Helvetica" w:hint="eastAsia"/>
          <w:color w:val="060607"/>
          <w:spacing w:val="4"/>
          <w:kern w:val="0"/>
          <w:sz w:val="21"/>
          <w:szCs w:val="21"/>
          <w14:ligatures w14:val="none"/>
        </w:rPr>
        <w:t>所示：</w:t>
      </w:r>
    </w:p>
    <w:p w14:paraId="1098F50D" w14:textId="56D63FBE" w:rsidR="00805829" w:rsidRDefault="00805829" w:rsidP="00805829">
      <w:pPr>
        <w:ind w:leftChars="1400" w:left="3300" w:hangingChars="100" w:hanging="220"/>
        <w:rPr>
          <w:rFonts w:hint="eastAsia"/>
        </w:rPr>
      </w:pPr>
      <m:oMath>
        <m:r>
          <w:rPr>
            <w:rFonts w:ascii="Cambria Math" w:hAnsi="Cambria Math"/>
          </w:rPr>
          <m:t>ω=ϑ</m:t>
        </m:r>
        <m:sSup>
          <m:sSupPr>
            <m:ctrlPr>
              <w:rPr>
                <w:rFonts w:ascii="Cambria Math" w:hAnsi="Cambria Math"/>
              </w:rPr>
            </m:ctrlPr>
          </m:sSupPr>
          <m:e>
            <m:r>
              <w:rPr>
                <w:rFonts w:ascii="Cambria Math" w:hAnsi="Cambria Math"/>
              </w:rPr>
              <m:t>ϱ</m:t>
            </m:r>
          </m:e>
          <m:sup>
            <m:r>
              <w:rPr>
                <w:rFonts w:ascii="Cambria Math" w:hAnsi="Cambria Math"/>
              </w:rPr>
              <m:t>2</m:t>
            </m:r>
          </m:sup>
        </m:sSup>
        <m:r>
          <w:rPr>
            <w:rFonts w:ascii="Cambria Math" w:hAnsi="Cambria Math"/>
          </w:rPr>
          <m:t>+βϱ+γ</m:t>
        </m:r>
      </m:oMath>
      <w:r w:rsidR="008A6CD6">
        <w:rPr>
          <w:rFonts w:hint="eastAsia"/>
        </w:rPr>
        <w:t xml:space="preserve">        </w:t>
      </w:r>
      <w:r>
        <w:rPr>
          <w:rFonts w:hint="eastAsia"/>
        </w:rPr>
        <w:t xml:space="preserve">  </w:t>
      </w:r>
      <w:r w:rsidR="008A6CD6">
        <w:rPr>
          <w:rFonts w:hint="eastAsia"/>
        </w:rPr>
        <w:t xml:space="preserve">           公式（一）</w:t>
      </w:r>
      <m:oMath>
        <m:r>
          <w:rPr>
            <w:rFonts w:ascii="Cambria Math" w:hAnsi="Cambria Math"/>
          </w:rPr>
          <w:lastRenderedPageBreak/>
          <m:t>ϱ=</m:t>
        </m:r>
        <m:f>
          <m:fPr>
            <m:ctrlPr>
              <w:rPr>
                <w:rFonts w:ascii="Cambria Math" w:hAnsi="Cambria Math"/>
              </w:rPr>
            </m:ctrlPr>
          </m:fPr>
          <m:num>
            <m:nary>
              <m:naryPr>
                <m:chr m:val="∑"/>
                <m:limLoc m:val="undOvr"/>
                <m:grow m:val="1"/>
                <m:supHide m:val="1"/>
                <m:ctrlPr>
                  <w:rPr>
                    <w:rFonts w:ascii="Cambria Math" w:hAnsi="Cambria Math"/>
                  </w:rPr>
                </m:ctrlPr>
              </m:naryPr>
              <m:sub>
                <m:r>
                  <w:rPr>
                    <w:rFonts w:ascii="Cambria Math" w:hAnsi="Cambria Math"/>
                  </w:rPr>
                  <m:t>w∈F</m:t>
                </m:r>
              </m:sub>
              <m:sup/>
              <m:e>
                <m:r>
                  <w:rPr>
                    <w:rFonts w:ascii="Cambria Math" w:hAnsi="Cambria Math"/>
                  </w:rPr>
                  <m:t>α(w)</m:t>
                </m:r>
              </m:e>
            </m:nary>
          </m:num>
          <m:den>
            <m:nary>
              <m:naryPr>
                <m:chr m:val="∑"/>
                <m:limLoc m:val="undOvr"/>
                <m:grow m:val="1"/>
                <m:supHide m:val="1"/>
                <m:ctrlPr>
                  <w:rPr>
                    <w:rFonts w:ascii="Cambria Math" w:hAnsi="Cambria Math"/>
                  </w:rPr>
                </m:ctrlPr>
              </m:naryPr>
              <m:sub>
                <m:r>
                  <w:rPr>
                    <w:rFonts w:ascii="Cambria Math" w:hAnsi="Cambria Math"/>
                  </w:rPr>
                  <m:t>w∈T</m:t>
                </m:r>
              </m:sub>
              <m:sup/>
              <m:e>
                <m:r>
                  <w:rPr>
                    <w:rFonts w:ascii="Cambria Math" w:hAnsi="Cambria Math"/>
                  </w:rPr>
                  <m:t>α(w)</m:t>
                </m:r>
              </m:e>
            </m:nary>
          </m:den>
        </m:f>
      </m:oMath>
      <w:r>
        <w:rPr>
          <w:rFonts w:hint="eastAsia"/>
        </w:rPr>
        <w:t xml:space="preserve">                       公式（二）</w:t>
      </w:r>
    </w:p>
    <w:p w14:paraId="2D5312D0" w14:textId="5B0E8546" w:rsidR="00805829" w:rsidRDefault="00805829" w:rsidP="00805829">
      <w:pPr>
        <w:ind w:leftChars="1400" w:left="3300" w:hangingChars="100" w:hanging="220"/>
        <w:rPr>
          <w:rFonts w:hint="eastAsia"/>
        </w:rPr>
      </w:pPr>
      <m:oMath>
        <m:r>
          <w:rPr>
            <w:rFonts w:ascii="Cambria Math" w:hAnsi="Cambria Math"/>
          </w:rPr>
          <m:t>α(w)={</m:t>
        </m:r>
        <m:m>
          <m:mPr>
            <m:plcHide m:val="1"/>
            <m:mcs>
              <m:mc>
                <m:mcPr>
                  <m:count m:val="2"/>
                  <m:mcJc m:val="center"/>
                </m:mcPr>
              </m:mc>
            </m:mcs>
            <m:ctrlPr>
              <w:rPr>
                <w:rFonts w:ascii="Cambria Math" w:hAnsi="Cambria Math"/>
              </w:rPr>
            </m:ctrlPr>
          </m:mPr>
          <m:mr>
            <m:e>
              <m:r>
                <w:rPr>
                  <w:rFonts w:ascii="Cambria Math" w:hAnsi="Cambria Math"/>
                </w:rPr>
                <m:t>1.5</m:t>
              </m:r>
            </m:e>
            <m:e>
              <m:r>
                <w:rPr>
                  <w:rFonts w:ascii="Cambria Math" w:hAnsi="Cambria Math"/>
                </w:rPr>
                <m:t>if len</m:t>
              </m:r>
              <m:d>
                <m:dPr>
                  <m:ctrlPr>
                    <w:rPr>
                      <w:rFonts w:ascii="Cambria Math" w:hAnsi="Cambria Math"/>
                      <w:i/>
                    </w:rPr>
                  </m:ctrlPr>
                </m:dPr>
                <m:e>
                  <m:r>
                    <w:rPr>
                      <w:rFonts w:ascii="Cambria Math" w:hAnsi="Cambria Math"/>
                    </w:rPr>
                    <m:t>w</m:t>
                  </m:r>
                </m:e>
              </m:d>
              <m:r>
                <w:rPr>
                  <w:rFonts w:ascii="Cambria Math" w:hAnsi="Cambria Math"/>
                </w:rPr>
                <m:t>≥8</m:t>
              </m:r>
            </m:e>
          </m:mr>
          <m:mr>
            <m:e>
              <m:r>
                <w:rPr>
                  <w:rFonts w:ascii="Cambria Math" w:hAnsi="Cambria Math"/>
                </w:rPr>
                <m:t>1</m:t>
              </m:r>
            </m:e>
            <m:e>
              <m:r>
                <w:rPr>
                  <w:rFonts w:ascii="Cambria Math" w:hAnsi="Cambria Math"/>
                </w:rPr>
                <m:t>otherwise</m:t>
              </m:r>
            </m:e>
          </m:mr>
        </m:m>
        <m:r>
          <w:rPr>
            <w:rFonts w:ascii="Cambria Math"/>
          </w:rPr>
          <m:t xml:space="preserve"> </m:t>
        </m:r>
      </m:oMath>
      <w:r>
        <w:rPr>
          <w:rFonts w:hint="eastAsia"/>
        </w:rPr>
        <w:t xml:space="preserve">            公式（三）</w:t>
      </w:r>
    </w:p>
    <w:p w14:paraId="53FF5B7A" w14:textId="28FBC3D6" w:rsidR="008A6CD6" w:rsidRDefault="008A6CD6" w:rsidP="005F3FDF">
      <w:pPr>
        <w:spacing w:after="0"/>
        <w:jc w:val="center"/>
        <w:rPr>
          <w:rFonts w:hint="eastAsia"/>
        </w:rPr>
      </w:pPr>
      <w:r>
        <w:rPr>
          <w:noProof/>
        </w:rPr>
        <w:drawing>
          <wp:inline distT="0" distB="0" distL="0" distR="0" wp14:anchorId="40204AA5" wp14:editId="3E55D35A">
            <wp:extent cx="3295934" cy="2473042"/>
            <wp:effectExtent l="0" t="0" r="0" b="3810"/>
            <wp:docPr id="21340998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0847" cy="2484232"/>
                    </a:xfrm>
                    <a:prstGeom prst="rect">
                      <a:avLst/>
                    </a:prstGeom>
                    <a:noFill/>
                    <a:ln>
                      <a:noFill/>
                    </a:ln>
                  </pic:spPr>
                </pic:pic>
              </a:graphicData>
            </a:graphic>
          </wp:inline>
        </w:drawing>
      </w:r>
    </w:p>
    <w:p w14:paraId="6B766020" w14:textId="1A53644A" w:rsidR="005F3FDF" w:rsidRPr="005F3FDF" w:rsidRDefault="005F3FDF" w:rsidP="005F3FDF">
      <w:pPr>
        <w:jc w:val="center"/>
        <w:rPr>
          <w:rFonts w:ascii="宋体" w:eastAsia="宋体" w:hAnsi="宋体" w:hint="eastAsia"/>
          <w:sz w:val="18"/>
          <w:szCs w:val="18"/>
        </w:rPr>
      </w:pPr>
      <w:r w:rsidRPr="00500442">
        <w:rPr>
          <w:rFonts w:ascii="宋体" w:eastAsia="宋体" w:hAnsi="宋体" w:hint="eastAsia"/>
          <w:sz w:val="18"/>
          <w:szCs w:val="18"/>
        </w:rPr>
        <w:t>图</w:t>
      </w:r>
      <w:r>
        <w:rPr>
          <w:rFonts w:ascii="Times New Roman" w:eastAsia="宋体" w:hAnsi="Times New Roman" w:hint="eastAsia"/>
          <w:sz w:val="18"/>
          <w:szCs w:val="18"/>
        </w:rPr>
        <w:t>2</w:t>
      </w:r>
      <w:r w:rsidRPr="00500442">
        <w:rPr>
          <w:rFonts w:ascii="宋体" w:eastAsia="宋体" w:hAnsi="宋体" w:hint="eastAsia"/>
          <w:sz w:val="18"/>
          <w:szCs w:val="18"/>
        </w:rPr>
        <w:t xml:space="preserve"> </w:t>
      </w:r>
      <w:r>
        <w:rPr>
          <w:rFonts w:ascii="宋体" w:eastAsia="宋体" w:hAnsi="宋体" w:hint="eastAsia"/>
          <w:sz w:val="18"/>
          <w:szCs w:val="18"/>
        </w:rPr>
        <w:t>词汇指数计算的拟合曲线</w:t>
      </w:r>
    </w:p>
    <w:p w14:paraId="7C762ED6" w14:textId="37835C84" w:rsidR="00805829" w:rsidRDefault="00805829" w:rsidP="00805829">
      <w:pPr>
        <w:rPr>
          <w:rFonts w:ascii="Helvetica" w:eastAsia="宋体" w:hAnsi="Helvetica" w:cs="Helvetica"/>
          <w:color w:val="060607"/>
          <w:spacing w:val="4"/>
          <w:kern w:val="0"/>
          <w:sz w:val="21"/>
          <w:szCs w:val="21"/>
          <w14:ligatures w14:val="none"/>
        </w:rPr>
      </w:pPr>
      <w:r>
        <w:tab/>
      </w:r>
      <w:r>
        <w:rPr>
          <w:rFonts w:ascii="Helvetica" w:eastAsia="宋体" w:hAnsi="Helvetica" w:cs="Helvetica" w:hint="eastAsia"/>
          <w:color w:val="060607"/>
          <w:spacing w:val="4"/>
          <w:kern w:val="0"/>
          <w:sz w:val="21"/>
          <w:szCs w:val="21"/>
          <w14:ligatures w14:val="none"/>
        </w:rPr>
        <w:t>上述公式中，</w:t>
      </w:r>
      <m:oMath>
        <m:r>
          <w:rPr>
            <w:rFonts w:ascii="Cambria Math" w:hAnsi="Cambria Math"/>
          </w:rPr>
          <m:t>T</m:t>
        </m:r>
      </m:oMath>
      <w:r w:rsidRPr="00805829">
        <w:rPr>
          <w:rFonts w:ascii="Helvetica" w:eastAsia="宋体" w:hAnsi="Helvetica" w:cs="Helvetica"/>
          <w:color w:val="060607"/>
          <w:spacing w:val="4"/>
          <w:kern w:val="0"/>
          <w:sz w:val="21"/>
          <w:szCs w:val="21"/>
          <w14:ligatures w14:val="none"/>
        </w:rPr>
        <w:t>是经过预处理（去除停用词、标点符号和数字，并统一为小写）后的单词列表。</w:t>
      </w:r>
      <m:oMath>
        <m:r>
          <w:rPr>
            <w:rFonts w:ascii="Cambria Math" w:eastAsia="宋体" w:hAnsi="Cambria Math" w:cs="Helvetica" w:hint="eastAsia"/>
            <w:color w:val="060607"/>
            <w:spacing w:val="4"/>
            <w:kern w:val="0"/>
            <w:sz w:val="21"/>
            <w:szCs w:val="21"/>
            <w14:ligatures w14:val="none"/>
          </w:rPr>
          <m:t>F</m:t>
        </m:r>
      </m:oMath>
      <w:r>
        <w:rPr>
          <w:rFonts w:ascii="Helvetica" w:eastAsia="宋体" w:hAnsi="Helvetica" w:cs="Helvetica" w:hint="eastAsia"/>
          <w:color w:val="060607"/>
          <w:spacing w:val="4"/>
          <w:kern w:val="0"/>
          <w:sz w:val="21"/>
          <w:szCs w:val="21"/>
          <w14:ligatures w14:val="none"/>
        </w:rPr>
        <w:t>是</w:t>
      </w:r>
      <w:r w:rsidRPr="00805829">
        <w:rPr>
          <w:rFonts w:ascii="Helvetica" w:eastAsia="宋体" w:hAnsi="Helvetica" w:cs="Helvetica"/>
          <w:color w:val="060607"/>
          <w:spacing w:val="4"/>
          <w:kern w:val="0"/>
          <w:sz w:val="21"/>
          <w:szCs w:val="21"/>
          <w14:ligatures w14:val="none"/>
        </w:rPr>
        <w:t>中去重后的单词集合。</w:t>
      </w:r>
      <m:oMath>
        <m:r>
          <w:rPr>
            <w:rFonts w:ascii="Cambria Math" w:hAnsi="Cambria Math"/>
          </w:rPr>
          <m:t>α</m:t>
        </m:r>
      </m:oMath>
      <w:r w:rsidRPr="00805829">
        <w:rPr>
          <w:rFonts w:ascii="Helvetica" w:eastAsia="宋体" w:hAnsi="Helvetica" w:cs="Helvetica"/>
          <w:color w:val="060607"/>
          <w:spacing w:val="4"/>
          <w:kern w:val="0"/>
          <w:sz w:val="21"/>
          <w:szCs w:val="21"/>
          <w14:ligatures w14:val="none"/>
        </w:rPr>
        <w:t>是单词的权重，</w:t>
      </w:r>
      <w:r w:rsidR="0094007B">
        <w:rPr>
          <w:rFonts w:ascii="Helvetica" w:eastAsia="宋体" w:hAnsi="Helvetica" w:cs="Helvetica" w:hint="eastAsia"/>
          <w:color w:val="060607"/>
          <w:spacing w:val="4"/>
          <w:kern w:val="0"/>
          <w:sz w:val="21"/>
          <w:szCs w:val="21"/>
          <w14:ligatures w14:val="none"/>
        </w:rPr>
        <w:t>具体</w:t>
      </w:r>
      <w:r w:rsidRPr="00805829">
        <w:rPr>
          <w:rFonts w:ascii="Helvetica" w:eastAsia="宋体" w:hAnsi="Helvetica" w:cs="Helvetica"/>
          <w:color w:val="060607"/>
          <w:spacing w:val="4"/>
          <w:kern w:val="0"/>
          <w:sz w:val="21"/>
          <w:szCs w:val="21"/>
          <w14:ligatures w14:val="none"/>
        </w:rPr>
        <w:t>定义</w:t>
      </w:r>
      <w:r w:rsidR="0094007B">
        <w:rPr>
          <w:rFonts w:ascii="Helvetica" w:eastAsia="宋体" w:hAnsi="Helvetica" w:cs="Helvetica" w:hint="eastAsia"/>
          <w:color w:val="060607"/>
          <w:spacing w:val="4"/>
          <w:kern w:val="0"/>
          <w:sz w:val="21"/>
          <w:szCs w:val="21"/>
          <w14:ligatures w14:val="none"/>
        </w:rPr>
        <w:t>为</w:t>
      </w:r>
      <w:r>
        <w:rPr>
          <w:rFonts w:ascii="Helvetica" w:eastAsia="宋体" w:hAnsi="Helvetica" w:cs="Helvetica" w:hint="eastAsia"/>
          <w:color w:val="060607"/>
          <w:spacing w:val="4"/>
          <w:kern w:val="0"/>
          <w:sz w:val="21"/>
          <w:szCs w:val="21"/>
          <w14:ligatures w14:val="none"/>
        </w:rPr>
        <w:t>上述公式三所示</w:t>
      </w:r>
      <w:r w:rsidR="0094007B">
        <w:rPr>
          <w:rFonts w:ascii="Helvetica" w:eastAsia="宋体" w:hAnsi="Helvetica" w:cs="Helvetica" w:hint="eastAsia"/>
          <w:color w:val="060607"/>
          <w:spacing w:val="4"/>
          <w:kern w:val="0"/>
          <w:sz w:val="21"/>
          <w:szCs w:val="21"/>
          <w14:ligatures w14:val="none"/>
        </w:rPr>
        <w:t>。</w:t>
      </w:r>
      <m:oMath>
        <m:r>
          <w:rPr>
            <w:rFonts w:ascii="Cambria Math" w:hAnsi="Cambria Math"/>
          </w:rPr>
          <m:t>ω</m:t>
        </m:r>
      </m:oMath>
      <w:r w:rsidR="0094007B">
        <w:rPr>
          <w:rFonts w:ascii="Helvetica" w:eastAsia="宋体" w:hAnsi="Helvetica" w:cs="Helvetica" w:hint="eastAsia"/>
          <w:color w:val="060607"/>
          <w:spacing w:val="4"/>
          <w:kern w:val="0"/>
          <w:sz w:val="21"/>
          <w:szCs w:val="21"/>
          <w14:ligatures w14:val="none"/>
        </w:rPr>
        <w:t>为</w:t>
      </w:r>
      <w:r w:rsidR="00635FD4">
        <w:rPr>
          <w:rFonts w:ascii="Helvetica" w:eastAsia="宋体" w:hAnsi="Helvetica" w:cs="Helvetica" w:hint="eastAsia"/>
          <w:color w:val="060607"/>
          <w:spacing w:val="4"/>
          <w:kern w:val="0"/>
          <w:sz w:val="21"/>
          <w:szCs w:val="21"/>
          <w14:ligatures w14:val="none"/>
        </w:rPr>
        <w:t>预测</w:t>
      </w:r>
      <w:r w:rsidR="0094007B">
        <w:rPr>
          <w:rFonts w:ascii="Helvetica" w:eastAsia="宋体" w:hAnsi="Helvetica" w:cs="Helvetica" w:hint="eastAsia"/>
          <w:color w:val="060607"/>
          <w:spacing w:val="4"/>
          <w:kern w:val="0"/>
          <w:sz w:val="21"/>
          <w:szCs w:val="21"/>
          <w14:ligatures w14:val="none"/>
        </w:rPr>
        <w:t>的词汇得分，</w:t>
      </w:r>
      <m:oMath>
        <m:r>
          <w:rPr>
            <w:rFonts w:ascii="Cambria Math" w:hAnsi="Cambria Math"/>
          </w:rPr>
          <m:t>ϱ</m:t>
        </m:r>
      </m:oMath>
      <w:r w:rsidR="0094007B">
        <w:rPr>
          <w:rFonts w:ascii="Helvetica" w:eastAsia="宋体" w:hAnsi="Helvetica" w:cs="Helvetica" w:hint="eastAsia"/>
          <w:color w:val="060607"/>
          <w:spacing w:val="4"/>
          <w:kern w:val="0"/>
          <w:sz w:val="21"/>
          <w:szCs w:val="21"/>
          <w14:ligatures w14:val="none"/>
        </w:rPr>
        <w:t>为计算词汇复杂度与丰富度指数</w:t>
      </w:r>
      <w:r w:rsidR="00BE40CB">
        <w:rPr>
          <w:rFonts w:ascii="Helvetica" w:eastAsia="宋体" w:hAnsi="Helvetica" w:cs="Helvetica" w:hint="eastAsia"/>
          <w:color w:val="060607"/>
          <w:spacing w:val="4"/>
          <w:kern w:val="0"/>
          <w:sz w:val="21"/>
          <w:szCs w:val="21"/>
          <w14:ligatures w14:val="none"/>
        </w:rPr>
        <w:t>的函数</w:t>
      </w:r>
      <w:r w:rsidR="0094007B">
        <w:rPr>
          <w:rFonts w:ascii="Helvetica" w:eastAsia="宋体" w:hAnsi="Helvetica" w:cs="Helvetica" w:hint="eastAsia"/>
          <w:color w:val="060607"/>
          <w:spacing w:val="4"/>
          <w:kern w:val="0"/>
          <w:sz w:val="21"/>
          <w:szCs w:val="21"/>
          <w14:ligatures w14:val="none"/>
        </w:rPr>
        <w:t>。</w:t>
      </w:r>
      <m:oMath>
        <m:r>
          <w:rPr>
            <w:rFonts w:ascii="Cambria Math" w:hAnsi="Cambria Math"/>
          </w:rPr>
          <m:t>ϑ</m:t>
        </m:r>
      </m:oMath>
      <w:r w:rsidR="0094007B">
        <w:rPr>
          <w:rFonts w:ascii="Helvetica" w:eastAsia="宋体" w:hAnsi="Helvetica" w:cs="Helvetica" w:hint="eastAsia"/>
        </w:rPr>
        <w:t>，</w:t>
      </w:r>
      <m:oMath>
        <m:r>
          <w:rPr>
            <w:rFonts w:ascii="Cambria Math" w:hAnsi="Cambria Math"/>
          </w:rPr>
          <m:t>β</m:t>
        </m:r>
      </m:oMath>
      <w:r w:rsidR="0094007B">
        <w:rPr>
          <w:rFonts w:ascii="Helvetica" w:eastAsia="宋体" w:hAnsi="Helvetica" w:cs="Helvetica" w:hint="eastAsia"/>
        </w:rPr>
        <w:t>，</w:t>
      </w:r>
      <m:oMath>
        <m:r>
          <w:rPr>
            <w:rFonts w:ascii="Cambria Math" w:hAnsi="Cambria Math"/>
          </w:rPr>
          <m:t>γ</m:t>
        </m:r>
      </m:oMath>
      <w:r w:rsidR="0094007B">
        <w:rPr>
          <w:rFonts w:ascii="Helvetica" w:eastAsia="宋体" w:hAnsi="Helvetica" w:cs="Helvetica" w:hint="eastAsia"/>
          <w:color w:val="060607"/>
          <w:spacing w:val="4"/>
          <w:kern w:val="0"/>
          <w:sz w:val="21"/>
          <w:szCs w:val="21"/>
          <w14:ligatures w14:val="none"/>
        </w:rPr>
        <w:t>为拟合</w:t>
      </w:r>
      <w:r w:rsidR="00635FD4">
        <w:rPr>
          <w:rFonts w:ascii="Helvetica" w:eastAsia="宋体" w:hAnsi="Helvetica" w:cs="Helvetica" w:hint="eastAsia"/>
          <w:color w:val="060607"/>
          <w:spacing w:val="4"/>
          <w:kern w:val="0"/>
          <w:sz w:val="21"/>
          <w:szCs w:val="21"/>
          <w14:ligatures w14:val="none"/>
        </w:rPr>
        <w:t>好</w:t>
      </w:r>
      <w:r w:rsidR="0094007B">
        <w:rPr>
          <w:rFonts w:ascii="Helvetica" w:eastAsia="宋体" w:hAnsi="Helvetica" w:cs="Helvetica" w:hint="eastAsia"/>
          <w:color w:val="060607"/>
          <w:spacing w:val="4"/>
          <w:kern w:val="0"/>
          <w:sz w:val="21"/>
          <w:szCs w:val="21"/>
          <w14:ligatures w14:val="none"/>
        </w:rPr>
        <w:t>的参数值。</w:t>
      </w:r>
    </w:p>
    <w:p w14:paraId="137BF46B" w14:textId="65D457A1" w:rsidR="00A307B8" w:rsidRDefault="008E5D8E" w:rsidP="00805829">
      <w:pPr>
        <w:rPr>
          <w:rFonts w:ascii="Helvetica" w:eastAsia="宋体" w:hAnsi="Helvetica" w:cs="Helvetica"/>
        </w:rPr>
      </w:pPr>
      <w:r>
        <w:rPr>
          <w:rFonts w:ascii="Helvetica" w:eastAsia="宋体" w:hAnsi="Helvetica" w:cs="Helvetica"/>
          <w:color w:val="060607"/>
          <w:spacing w:val="4"/>
          <w:kern w:val="0"/>
          <w:sz w:val="21"/>
          <w:szCs w:val="21"/>
          <w14:ligatures w14:val="none"/>
        </w:rPr>
        <w:tab/>
      </w:r>
      <w:r>
        <w:rPr>
          <w:rFonts w:ascii="Helvetica" w:eastAsia="宋体" w:hAnsi="Helvetica" w:cs="Helvetica" w:hint="eastAsia"/>
          <w:color w:val="060607"/>
          <w:spacing w:val="4"/>
          <w:kern w:val="0"/>
          <w:sz w:val="21"/>
          <w:szCs w:val="21"/>
          <w14:ligatures w14:val="none"/>
        </w:rPr>
        <w:t>在实际的计算当中，我们运用上述的拟合曲线</w:t>
      </w:r>
      <w:r>
        <w:rPr>
          <w:rFonts w:ascii="Helvetica" w:eastAsia="宋体" w:hAnsi="Helvetica" w:cs="Helvetica" w:hint="eastAsia"/>
        </w:rPr>
        <w:t>作为此通道的过滤函数，对</w:t>
      </w:r>
      <w:r w:rsidR="005165A8">
        <w:rPr>
          <w:rFonts w:ascii="Helvetica" w:eastAsia="宋体" w:hAnsi="Helvetica" w:cs="Helvetica" w:hint="eastAsia"/>
        </w:rPr>
        <w:t>增强或重写的</w:t>
      </w:r>
      <w:r>
        <w:rPr>
          <w:rFonts w:ascii="Helvetica" w:eastAsia="宋体" w:hAnsi="Helvetica" w:cs="Helvetica" w:hint="eastAsia"/>
        </w:rPr>
        <w:t>数据进行过滤，筛选出</w:t>
      </w:r>
      <w:r w:rsidR="005165A8">
        <w:rPr>
          <w:rFonts w:ascii="Helvetica" w:eastAsia="宋体" w:hAnsi="Helvetica" w:cs="Helvetica" w:hint="eastAsia"/>
        </w:rPr>
        <w:t>与</w:t>
      </w:r>
      <w:r w:rsidR="00396DE7">
        <w:rPr>
          <w:rFonts w:ascii="Helvetica" w:eastAsia="宋体" w:hAnsi="Helvetica" w:cs="Helvetica" w:hint="eastAsia"/>
        </w:rPr>
        <w:t>要求分数</w:t>
      </w:r>
      <w:r w:rsidR="005165A8">
        <w:rPr>
          <w:rFonts w:ascii="Helvetica" w:eastAsia="宋体" w:hAnsi="Helvetica" w:cs="Helvetica" w:hint="eastAsia"/>
        </w:rPr>
        <w:t>+-</w:t>
      </w:r>
      <w:r w:rsidR="005165A8" w:rsidRPr="00EE57B4">
        <w:rPr>
          <w:rFonts w:ascii="Times New Roman" w:eastAsia="宋体" w:hAnsi="Times New Roman" w:cs="Helvetica" w:hint="eastAsia"/>
        </w:rPr>
        <w:t>1</w:t>
      </w:r>
      <w:r w:rsidR="005165A8">
        <w:rPr>
          <w:rFonts w:ascii="Helvetica" w:eastAsia="宋体" w:hAnsi="Helvetica" w:cs="Helvetica" w:hint="eastAsia"/>
        </w:rPr>
        <w:t>分之内的数据，进入下一通道的过滤处理。</w:t>
      </w:r>
    </w:p>
    <w:p w14:paraId="1373974E" w14:textId="631C815D" w:rsidR="00F83483" w:rsidRDefault="00F83483" w:rsidP="00805829">
      <w:pPr>
        <w:rPr>
          <w:rFonts w:ascii="Helvetica" w:eastAsia="宋体" w:hAnsi="Helvetica" w:cs="Helvetica"/>
          <w:color w:val="060607"/>
          <w:spacing w:val="4"/>
          <w:kern w:val="0"/>
          <w:sz w:val="21"/>
          <w:szCs w:val="21"/>
          <w14:ligatures w14:val="none"/>
        </w:rPr>
      </w:pPr>
      <w:r>
        <w:rPr>
          <w:rFonts w:ascii="Helvetica" w:eastAsia="宋体" w:hAnsi="Helvetica" w:cs="Helvetica"/>
        </w:rPr>
        <w:tab/>
      </w:r>
      <w:r w:rsidR="00351B50">
        <w:rPr>
          <w:rFonts w:ascii="Helvetica" w:eastAsia="宋体" w:hAnsi="Helvetica" w:cs="Helvetica" w:hint="eastAsia"/>
          <w:color w:val="060607"/>
          <w:spacing w:val="4"/>
          <w:kern w:val="0"/>
          <w:sz w:val="21"/>
          <w:szCs w:val="21"/>
          <w14:ligatures w14:val="none"/>
        </w:rPr>
        <w:t xml:space="preserve">2. </w:t>
      </w:r>
      <w:r w:rsidRPr="00F83483">
        <w:rPr>
          <w:rFonts w:ascii="Helvetica" w:eastAsia="宋体" w:hAnsi="Helvetica" w:cs="Helvetica"/>
          <w:color w:val="060607"/>
          <w:spacing w:val="4"/>
          <w:kern w:val="0"/>
          <w:sz w:val="21"/>
          <w:szCs w:val="21"/>
          <w14:ligatures w14:val="none"/>
        </w:rPr>
        <w:t>基于</w:t>
      </w:r>
      <w:r w:rsidRPr="00805829">
        <w:rPr>
          <w:rFonts w:ascii="Helvetica" w:eastAsia="宋体" w:hAnsi="Helvetica" w:cs="Helvetica" w:hint="eastAsia"/>
          <w:color w:val="060607"/>
          <w:spacing w:val="4"/>
          <w:kern w:val="0"/>
          <w:sz w:val="21"/>
          <w:szCs w:val="21"/>
          <w14:ligatures w14:val="none"/>
        </w:rPr>
        <w:t>文章句型运用与连贯性评估</w:t>
      </w:r>
      <w:r>
        <w:rPr>
          <w:rFonts w:ascii="Helvetica" w:eastAsia="宋体" w:hAnsi="Helvetica" w:cs="Helvetica" w:hint="eastAsia"/>
          <w:color w:val="060607"/>
          <w:spacing w:val="4"/>
          <w:kern w:val="0"/>
          <w:sz w:val="21"/>
          <w:szCs w:val="21"/>
          <w14:ligatures w14:val="none"/>
        </w:rPr>
        <w:t>：</w:t>
      </w:r>
      <w:r w:rsidR="007C78E1">
        <w:rPr>
          <w:rFonts w:ascii="Helvetica" w:eastAsia="宋体" w:hAnsi="Helvetica" w:cs="Helvetica" w:hint="eastAsia"/>
          <w:color w:val="060607"/>
          <w:spacing w:val="4"/>
          <w:kern w:val="0"/>
          <w:sz w:val="21"/>
          <w:szCs w:val="21"/>
          <w14:ligatures w14:val="none"/>
        </w:rPr>
        <w:t>与词汇指数计算相类似，本算法</w:t>
      </w:r>
      <w:r w:rsidR="00EC123C">
        <w:rPr>
          <w:rFonts w:ascii="Helvetica" w:eastAsia="宋体" w:hAnsi="Helvetica" w:cs="Helvetica" w:hint="eastAsia"/>
          <w:color w:val="060607"/>
          <w:spacing w:val="4"/>
          <w:kern w:val="0"/>
          <w:sz w:val="21"/>
          <w:szCs w:val="21"/>
          <w14:ligatures w14:val="none"/>
        </w:rPr>
        <w:t>也采用了拟合的相关算法，对文章进行连贯性即句型运用的指数评估。具体而言，本研究会细分求出文章的</w:t>
      </w:r>
      <w:r w:rsidR="005F3FDF">
        <w:rPr>
          <w:rFonts w:ascii="Helvetica" w:eastAsia="宋体" w:hAnsi="Helvetica" w:cs="Helvetica" w:hint="eastAsia"/>
          <w:color w:val="060607"/>
          <w:spacing w:val="4"/>
          <w:kern w:val="0"/>
          <w:sz w:val="21"/>
          <w:szCs w:val="21"/>
          <w14:ligatures w14:val="none"/>
        </w:rPr>
        <w:t>连接词，连接短语以及高级连接句型的使用频率</w:t>
      </w:r>
      <w:r w:rsidR="00EC123C">
        <w:rPr>
          <w:rFonts w:ascii="Helvetica" w:eastAsia="宋体" w:hAnsi="Helvetica" w:cs="Helvetica" w:hint="eastAsia"/>
          <w:color w:val="060607"/>
          <w:spacing w:val="4"/>
          <w:kern w:val="0"/>
          <w:sz w:val="21"/>
          <w:szCs w:val="21"/>
          <w14:ligatures w14:val="none"/>
        </w:rPr>
        <w:t>，其具体的构建分类如下图</w:t>
      </w:r>
      <w:r w:rsidR="005F3FDF">
        <w:rPr>
          <w:rFonts w:ascii="Helvetica" w:eastAsia="宋体" w:hAnsi="Helvetica" w:cs="Helvetica" w:hint="eastAsia"/>
          <w:color w:val="060607"/>
          <w:spacing w:val="4"/>
          <w:kern w:val="0"/>
          <w:sz w:val="21"/>
          <w:szCs w:val="21"/>
          <w14:ligatures w14:val="none"/>
        </w:rPr>
        <w:t>3</w:t>
      </w:r>
      <w:r w:rsidR="00EC123C">
        <w:rPr>
          <w:rFonts w:ascii="Helvetica" w:eastAsia="宋体" w:hAnsi="Helvetica" w:cs="Helvetica" w:hint="eastAsia"/>
          <w:color w:val="060607"/>
          <w:spacing w:val="4"/>
          <w:kern w:val="0"/>
          <w:sz w:val="21"/>
          <w:szCs w:val="21"/>
          <w14:ligatures w14:val="none"/>
        </w:rPr>
        <w:t>所示：</w:t>
      </w:r>
    </w:p>
    <w:p w14:paraId="6D006E69" w14:textId="3C796F6F" w:rsidR="00E13473" w:rsidRDefault="00E13473" w:rsidP="005F3FDF">
      <w:pPr>
        <w:spacing w:after="0" w:line="240" w:lineRule="auto"/>
        <w:jc w:val="center"/>
        <w:rPr>
          <w:rFonts w:ascii="Helvetica" w:eastAsia="宋体" w:hAnsi="Helvetica" w:cs="Helvetica"/>
        </w:rPr>
      </w:pPr>
      <w:r>
        <w:rPr>
          <w:rFonts w:ascii="Helvetica" w:eastAsia="宋体" w:hAnsi="Helvetica" w:cs="Helvetica" w:hint="eastAsia"/>
          <w:noProof/>
        </w:rPr>
        <w:drawing>
          <wp:inline distT="0" distB="0" distL="0" distR="0" wp14:anchorId="11268886" wp14:editId="48C4AEF9">
            <wp:extent cx="5270500" cy="1422400"/>
            <wp:effectExtent l="0" t="0" r="6350" b="6350"/>
            <wp:docPr id="11915249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1422400"/>
                    </a:xfrm>
                    <a:prstGeom prst="rect">
                      <a:avLst/>
                    </a:prstGeom>
                    <a:noFill/>
                    <a:ln>
                      <a:noFill/>
                    </a:ln>
                  </pic:spPr>
                </pic:pic>
              </a:graphicData>
            </a:graphic>
          </wp:inline>
        </w:drawing>
      </w:r>
    </w:p>
    <w:p w14:paraId="50DC5165" w14:textId="266DFA9B" w:rsidR="005F3FDF" w:rsidRDefault="005F3FDF" w:rsidP="005F3FDF">
      <w:pPr>
        <w:jc w:val="center"/>
        <w:rPr>
          <w:rFonts w:ascii="宋体" w:eastAsia="宋体" w:hAnsi="宋体" w:hint="eastAsia"/>
          <w:sz w:val="18"/>
          <w:szCs w:val="18"/>
        </w:rPr>
      </w:pPr>
      <w:r w:rsidRPr="00500442">
        <w:rPr>
          <w:rFonts w:ascii="宋体" w:eastAsia="宋体" w:hAnsi="宋体" w:hint="eastAsia"/>
          <w:sz w:val="18"/>
          <w:szCs w:val="18"/>
        </w:rPr>
        <w:t>图</w:t>
      </w:r>
      <w:r>
        <w:rPr>
          <w:rFonts w:ascii="Times New Roman" w:eastAsia="宋体" w:hAnsi="Times New Roman" w:hint="eastAsia"/>
          <w:sz w:val="18"/>
          <w:szCs w:val="18"/>
        </w:rPr>
        <w:t>3</w:t>
      </w:r>
      <w:r w:rsidRPr="00500442">
        <w:rPr>
          <w:rFonts w:ascii="宋体" w:eastAsia="宋体" w:hAnsi="宋体" w:hint="eastAsia"/>
          <w:sz w:val="18"/>
          <w:szCs w:val="18"/>
        </w:rPr>
        <w:t xml:space="preserve"> </w:t>
      </w:r>
      <w:r>
        <w:rPr>
          <w:rFonts w:ascii="宋体" w:eastAsia="宋体" w:hAnsi="宋体" w:hint="eastAsia"/>
          <w:sz w:val="18"/>
          <w:szCs w:val="18"/>
        </w:rPr>
        <w:t>文章连贯词，短语句子的匹配指标</w:t>
      </w:r>
    </w:p>
    <w:p w14:paraId="5CEDAB54" w14:textId="2EC0E8EE" w:rsidR="001A1467" w:rsidRDefault="005F3FDF" w:rsidP="005F3FDF">
      <w:pPr>
        <w:rPr>
          <w:rFonts w:ascii="Helvetica" w:eastAsia="宋体" w:hAnsi="Helvetica" w:cs="Helvetica"/>
          <w:color w:val="060607"/>
          <w:spacing w:val="4"/>
          <w:kern w:val="0"/>
          <w:sz w:val="21"/>
          <w:szCs w:val="21"/>
          <w14:ligatures w14:val="none"/>
        </w:rPr>
      </w:pPr>
      <w:r>
        <w:rPr>
          <w:rFonts w:ascii="宋体" w:eastAsia="宋体" w:hAnsi="宋体"/>
          <w:sz w:val="18"/>
          <w:szCs w:val="18"/>
        </w:rPr>
        <w:tab/>
      </w:r>
      <w:r w:rsidR="001A1467">
        <w:rPr>
          <w:rFonts w:ascii="Helvetica" w:eastAsia="宋体" w:hAnsi="Helvetica" w:cs="Helvetica" w:hint="eastAsia"/>
          <w:color w:val="060607"/>
          <w:spacing w:val="4"/>
          <w:kern w:val="0"/>
          <w:sz w:val="21"/>
          <w:szCs w:val="21"/>
          <w14:ligatures w14:val="none"/>
        </w:rPr>
        <w:t>由于一个句子可能出现多个连接词或连接短语，但出现的连接句如从句连接句的比例较少。两者的评判标准差异过大，无法简单的如同词汇指数计算那样获得权重标准。</w:t>
      </w:r>
      <w:r w:rsidR="001A1467">
        <w:rPr>
          <w:rFonts w:ascii="Helvetica" w:eastAsia="宋体" w:hAnsi="Helvetica" w:cs="Helvetica" w:hint="eastAsia"/>
          <w:color w:val="060607"/>
          <w:spacing w:val="4"/>
          <w:kern w:val="0"/>
          <w:sz w:val="21"/>
          <w:szCs w:val="21"/>
          <w14:ligatures w14:val="none"/>
        </w:rPr>
        <w:lastRenderedPageBreak/>
        <w:t>因此，本研究将其连接句和短语分成一类，连接</w:t>
      </w:r>
      <w:proofErr w:type="gramStart"/>
      <w:r w:rsidR="001A1467">
        <w:rPr>
          <w:rFonts w:ascii="Helvetica" w:eastAsia="宋体" w:hAnsi="Helvetica" w:cs="Helvetica" w:hint="eastAsia"/>
          <w:color w:val="060607"/>
          <w:spacing w:val="4"/>
          <w:kern w:val="0"/>
          <w:sz w:val="21"/>
          <w:szCs w:val="21"/>
          <w14:ligatures w14:val="none"/>
        </w:rPr>
        <w:t>句分为</w:t>
      </w:r>
      <w:proofErr w:type="gramEnd"/>
      <w:r w:rsidR="001A1467">
        <w:rPr>
          <w:rFonts w:ascii="Helvetica" w:eastAsia="宋体" w:hAnsi="Helvetica" w:cs="Helvetica" w:hint="eastAsia"/>
          <w:color w:val="060607"/>
          <w:spacing w:val="4"/>
          <w:kern w:val="0"/>
          <w:sz w:val="21"/>
          <w:szCs w:val="21"/>
          <w14:ligatures w14:val="none"/>
        </w:rPr>
        <w:t>一类进行</w:t>
      </w:r>
      <w:r w:rsidR="00DD072F">
        <w:rPr>
          <w:rFonts w:ascii="Helvetica" w:eastAsia="宋体" w:hAnsi="Helvetica" w:cs="Helvetica" w:hint="eastAsia"/>
          <w:color w:val="060607"/>
          <w:spacing w:val="4"/>
          <w:kern w:val="0"/>
          <w:sz w:val="21"/>
          <w:szCs w:val="21"/>
          <w14:ligatures w14:val="none"/>
        </w:rPr>
        <w:t>平面</w:t>
      </w:r>
      <w:r w:rsidR="001A1467">
        <w:rPr>
          <w:rFonts w:ascii="Helvetica" w:eastAsia="宋体" w:hAnsi="Helvetica" w:cs="Helvetica" w:hint="eastAsia"/>
          <w:color w:val="060607"/>
          <w:spacing w:val="4"/>
          <w:kern w:val="0"/>
          <w:sz w:val="21"/>
          <w:szCs w:val="21"/>
          <w14:ligatures w14:val="none"/>
        </w:rPr>
        <w:t>的拟合，算出对应的权重关系，定义拟合函数为：</w:t>
      </w:r>
    </w:p>
    <w:p w14:paraId="311A8AA4" w14:textId="0FDF735E" w:rsidR="005F3FDF" w:rsidRDefault="00AB20EE" w:rsidP="00AB20EE">
      <w:pPr>
        <w:ind w:firstLineChars="1900" w:firstLine="3420"/>
        <w:rPr>
          <w:rFonts w:ascii="宋体" w:eastAsia="宋体" w:hAnsi="宋体" w:hint="eastAsia"/>
          <w:sz w:val="18"/>
          <w:szCs w:val="18"/>
        </w:rPr>
      </w:pPr>
      <m:oMath>
        <m:r>
          <w:rPr>
            <w:rFonts w:ascii="Cambria Math" w:eastAsia="宋体" w:hAnsi="Cambria Math"/>
            <w:sz w:val="18"/>
            <w:szCs w:val="18"/>
          </w:rPr>
          <m:t>f(xy)=αx+βy+γ</m:t>
        </m:r>
      </m:oMath>
      <w:r w:rsidR="001A1467" w:rsidRPr="005F3FDF">
        <w:rPr>
          <w:rFonts w:ascii="宋体" w:eastAsia="宋体" w:hAnsi="宋体" w:hint="eastAsia"/>
          <w:sz w:val="18"/>
          <w:szCs w:val="18"/>
        </w:rPr>
        <w:t xml:space="preserve"> </w:t>
      </w:r>
      <w:r>
        <w:rPr>
          <w:rFonts w:ascii="宋体" w:eastAsia="宋体" w:hAnsi="宋体" w:hint="eastAsia"/>
          <w:sz w:val="18"/>
          <w:szCs w:val="18"/>
        </w:rPr>
        <w:t xml:space="preserve">                         公式（四）</w:t>
      </w:r>
    </w:p>
    <w:p w14:paraId="3CC9B253" w14:textId="6CCA0D37" w:rsidR="00622567" w:rsidRDefault="00622567" w:rsidP="00622567">
      <w:pPr>
        <w:rPr>
          <w:rFonts w:ascii="宋体" w:eastAsia="宋体" w:hAnsi="宋体" w:hint="eastAsia"/>
          <w:sz w:val="18"/>
          <w:szCs w:val="18"/>
        </w:rPr>
      </w:pPr>
      <w:r>
        <w:rPr>
          <w:rFonts w:ascii="宋体" w:eastAsia="宋体" w:hAnsi="宋体"/>
          <w:sz w:val="18"/>
          <w:szCs w:val="18"/>
        </w:rPr>
        <w:tab/>
      </w:r>
      <w:r>
        <w:rPr>
          <w:rFonts w:ascii="宋体" w:eastAsia="宋体" w:hAnsi="宋体" w:hint="eastAsia"/>
          <w:sz w:val="18"/>
          <w:szCs w:val="18"/>
        </w:rPr>
        <w:t>其中</w:t>
      </w:r>
      <m:oMath>
        <m:r>
          <w:rPr>
            <w:rFonts w:ascii="Cambria Math" w:eastAsia="宋体" w:hAnsi="Cambria Math"/>
            <w:sz w:val="18"/>
            <w:szCs w:val="18"/>
          </w:rPr>
          <m:t>x</m:t>
        </m:r>
      </m:oMath>
      <w:r>
        <w:rPr>
          <w:rFonts w:ascii="宋体" w:eastAsia="宋体" w:hAnsi="宋体" w:hint="eastAsia"/>
          <w:sz w:val="18"/>
          <w:szCs w:val="18"/>
        </w:rPr>
        <w:t>和</w:t>
      </w:r>
      <m:oMath>
        <m:r>
          <w:rPr>
            <w:rFonts w:ascii="Cambria Math" w:eastAsia="宋体" w:hAnsi="Cambria Math"/>
            <w:sz w:val="18"/>
            <w:szCs w:val="18"/>
          </w:rPr>
          <m:t>y</m:t>
        </m:r>
      </m:oMath>
      <w:r>
        <w:rPr>
          <w:rFonts w:ascii="宋体" w:eastAsia="宋体" w:hAnsi="宋体" w:hint="eastAsia"/>
          <w:sz w:val="18"/>
          <w:szCs w:val="18"/>
        </w:rPr>
        <w:t>分别为连接词，连接短语及连接句使用</w:t>
      </w:r>
      <w:r w:rsidR="004932E3">
        <w:rPr>
          <w:rFonts w:ascii="宋体" w:eastAsia="宋体" w:hAnsi="宋体" w:hint="eastAsia"/>
          <w:sz w:val="18"/>
          <w:szCs w:val="18"/>
        </w:rPr>
        <w:t>的</w:t>
      </w:r>
      <w:r>
        <w:rPr>
          <w:rFonts w:ascii="宋体" w:eastAsia="宋体" w:hAnsi="宋体" w:hint="eastAsia"/>
          <w:sz w:val="18"/>
          <w:szCs w:val="18"/>
        </w:rPr>
        <w:t>频率</w:t>
      </w:r>
      <w:r w:rsidR="004932E3">
        <w:rPr>
          <w:rFonts w:ascii="宋体" w:eastAsia="宋体" w:hAnsi="宋体" w:hint="eastAsia"/>
          <w:sz w:val="18"/>
          <w:szCs w:val="18"/>
        </w:rPr>
        <w:t>，具体计算方式为下面公式五，六所示</w:t>
      </w:r>
      <w:r>
        <w:rPr>
          <w:rFonts w:ascii="宋体" w:eastAsia="宋体" w:hAnsi="宋体" w:hint="eastAsia"/>
          <w:sz w:val="18"/>
          <w:szCs w:val="18"/>
        </w:rPr>
        <w:t>。</w:t>
      </w:r>
      <m:oMath>
        <m:r>
          <w:rPr>
            <w:rFonts w:ascii="Cambria Math" w:eastAsia="宋体" w:hAnsi="Cambria Math"/>
            <w:sz w:val="18"/>
            <w:szCs w:val="18"/>
          </w:rPr>
          <m:t>f(xy)</m:t>
        </m:r>
      </m:oMath>
      <w:r w:rsidR="004932E3">
        <w:rPr>
          <w:rFonts w:ascii="宋体" w:eastAsia="宋体" w:hAnsi="宋体" w:hint="eastAsia"/>
          <w:sz w:val="18"/>
          <w:szCs w:val="18"/>
        </w:rPr>
        <w:t>为拟合函数，也被用作此通道的过滤函数。</w:t>
      </w:r>
      <w:r w:rsidR="00D24355">
        <w:rPr>
          <w:rFonts w:ascii="宋体" w:eastAsia="宋体" w:hAnsi="宋体" w:hint="eastAsia"/>
          <w:sz w:val="18"/>
          <w:szCs w:val="18"/>
        </w:rPr>
        <w:t>其中</w:t>
      </w:r>
      <m:oMath>
        <m:r>
          <w:rPr>
            <w:rFonts w:ascii="Cambria Math" w:eastAsia="宋体" w:hAnsi="Cambria Math"/>
            <w:sz w:val="18"/>
            <w:szCs w:val="18"/>
          </w:rPr>
          <m:t>W</m:t>
        </m:r>
      </m:oMath>
      <w:r w:rsidR="00D24355">
        <w:rPr>
          <w:rFonts w:ascii="宋体" w:eastAsia="宋体" w:hAnsi="宋体" w:hint="eastAsia"/>
          <w:sz w:val="18"/>
          <w:szCs w:val="18"/>
        </w:rPr>
        <w:t>与</w:t>
      </w:r>
      <m:oMath>
        <m:r>
          <w:rPr>
            <w:rFonts w:ascii="Cambria Math" w:eastAsia="宋体" w:hAnsi="Cambria Math" w:hint="eastAsia"/>
            <w:sz w:val="18"/>
            <w:szCs w:val="18"/>
          </w:rPr>
          <m:t>S</m:t>
        </m:r>
      </m:oMath>
      <w:r w:rsidR="00D24355">
        <w:rPr>
          <w:rFonts w:ascii="宋体" w:eastAsia="宋体" w:hAnsi="宋体" w:hint="eastAsia"/>
          <w:sz w:val="18"/>
          <w:szCs w:val="18"/>
        </w:rPr>
        <w:t>分别是小写去停用词之后的词语和句子集合，</w:t>
      </w:r>
      <m:oMath>
        <m:sSub>
          <m:sSubPr>
            <m:ctrlPr>
              <w:rPr>
                <w:rFonts w:ascii="Cambria Math" w:eastAsia="宋体" w:hAnsi="Cambria Math"/>
                <w:sz w:val="18"/>
                <w:szCs w:val="18"/>
              </w:rPr>
            </m:ctrlPr>
          </m:sSubPr>
          <m:e>
            <m:r>
              <w:rPr>
                <w:rFonts w:ascii="Cambria Math" w:eastAsia="宋体" w:hAnsi="Cambria Math"/>
                <w:sz w:val="18"/>
                <w:szCs w:val="18"/>
              </w:rPr>
              <m:t>W</m:t>
            </m:r>
          </m:e>
          <m:sub>
            <m:r>
              <w:rPr>
                <w:rFonts w:ascii="Cambria Math" w:eastAsia="宋体" w:hAnsi="Cambria Math"/>
                <w:sz w:val="18"/>
                <w:szCs w:val="18"/>
              </w:rPr>
              <m:t>tw</m:t>
            </m:r>
          </m:sub>
        </m:sSub>
      </m:oMath>
      <w:r w:rsidR="00D24355">
        <w:rPr>
          <w:rFonts w:ascii="宋体" w:eastAsia="宋体" w:hAnsi="宋体" w:hint="eastAsia"/>
          <w:sz w:val="18"/>
          <w:szCs w:val="18"/>
        </w:rPr>
        <w:t>，</w:t>
      </w:r>
      <m:oMath>
        <m:sSub>
          <m:sSubPr>
            <m:ctrlPr>
              <w:rPr>
                <w:rFonts w:ascii="Cambria Math" w:eastAsia="宋体" w:hAnsi="Cambria Math"/>
                <w:sz w:val="18"/>
                <w:szCs w:val="18"/>
              </w:rPr>
            </m:ctrlPr>
          </m:sSubPr>
          <m:e>
            <m:r>
              <w:rPr>
                <w:rFonts w:ascii="Cambria Math" w:eastAsia="宋体" w:hAnsi="Cambria Math"/>
                <w:sz w:val="18"/>
                <w:szCs w:val="18"/>
              </w:rPr>
              <m:t>W</m:t>
            </m:r>
          </m:e>
          <m:sub>
            <m:r>
              <w:rPr>
                <w:rFonts w:ascii="Cambria Math" w:eastAsia="宋体" w:hAnsi="Cambria Math"/>
                <w:sz w:val="18"/>
                <w:szCs w:val="18"/>
              </w:rPr>
              <m:t>tp</m:t>
            </m:r>
          </m:sub>
        </m:sSub>
      </m:oMath>
      <w:r w:rsidR="00D24355">
        <w:rPr>
          <w:rFonts w:ascii="宋体" w:eastAsia="宋体" w:hAnsi="宋体" w:hint="eastAsia"/>
          <w:sz w:val="18"/>
          <w:szCs w:val="18"/>
        </w:rPr>
        <w:t>，</w:t>
      </w:r>
      <m:oMath>
        <m:sSub>
          <m:sSubPr>
            <m:ctrlPr>
              <w:rPr>
                <w:rFonts w:ascii="Cambria Math" w:eastAsia="宋体" w:hAnsi="Cambria Math"/>
                <w:sz w:val="18"/>
                <w:szCs w:val="18"/>
              </w:rPr>
            </m:ctrlPr>
          </m:sSubPr>
          <m:e>
            <m:r>
              <w:rPr>
                <w:rFonts w:ascii="Cambria Math" w:eastAsia="宋体" w:hAnsi="Cambria Math"/>
                <w:sz w:val="18"/>
                <w:szCs w:val="18"/>
              </w:rPr>
              <m:t>S</m:t>
            </m:r>
          </m:e>
          <m:sub>
            <m:r>
              <w:rPr>
                <w:rFonts w:ascii="Cambria Math" w:eastAsia="宋体" w:hAnsi="Cambria Math"/>
                <w:sz w:val="18"/>
                <w:szCs w:val="18"/>
              </w:rPr>
              <m:t>ts</m:t>
            </m:r>
          </m:sub>
        </m:sSub>
      </m:oMath>
      <w:r w:rsidR="00B5494C">
        <w:rPr>
          <w:rFonts w:ascii="宋体" w:eastAsia="宋体" w:hAnsi="宋体" w:hint="eastAsia"/>
          <w:sz w:val="18"/>
          <w:szCs w:val="18"/>
        </w:rPr>
        <w:t>分别是连接词，连接短语，连接句的集合。</w:t>
      </w:r>
    </w:p>
    <w:p w14:paraId="2099BAEE" w14:textId="21EDA452" w:rsidR="004932E3" w:rsidRDefault="004932E3" w:rsidP="004932E3">
      <w:pPr>
        <w:ind w:firstLineChars="1900" w:firstLine="3420"/>
        <w:rPr>
          <w:rFonts w:ascii="宋体" w:eastAsia="宋体" w:hAnsi="宋体" w:hint="eastAsia"/>
          <w:sz w:val="18"/>
          <w:szCs w:val="18"/>
        </w:rPr>
      </w:pPr>
      <m:oMath>
        <m:r>
          <w:rPr>
            <w:rFonts w:ascii="Cambria Math" w:eastAsia="宋体" w:hAnsi="Cambria Math"/>
            <w:sz w:val="18"/>
            <w:szCs w:val="18"/>
          </w:rPr>
          <m:t>x=</m:t>
        </m:r>
        <m:f>
          <m:fPr>
            <m:ctrlPr>
              <w:rPr>
                <w:rFonts w:ascii="Cambria Math" w:eastAsia="宋体" w:hAnsi="Cambria Math"/>
                <w:sz w:val="18"/>
                <w:szCs w:val="18"/>
              </w:rPr>
            </m:ctrlPr>
          </m:fPr>
          <m:num>
            <m:r>
              <w:rPr>
                <w:rFonts w:ascii="Cambria Math" w:eastAsia="宋体" w:hAnsi="Cambria Math"/>
                <w:sz w:val="18"/>
                <w:szCs w:val="18"/>
              </w:rPr>
              <m:t>len</m:t>
            </m:r>
            <m:d>
              <m:dPr>
                <m:ctrlPr>
                  <w:rPr>
                    <w:rFonts w:ascii="Cambria Math" w:eastAsia="宋体" w:hAnsi="Cambria Math"/>
                    <w:i/>
                    <w:sz w:val="18"/>
                    <w:szCs w:val="18"/>
                  </w:rPr>
                </m:ctrlPr>
              </m:dPr>
              <m:e>
                <m:r>
                  <w:rPr>
                    <w:rFonts w:ascii="Cambria Math" w:eastAsia="宋体" w:hAnsi="Cambria Math"/>
                    <w:sz w:val="18"/>
                    <w:szCs w:val="18"/>
                  </w:rPr>
                  <m:t>w</m:t>
                </m:r>
              </m:e>
            </m:d>
            <m:r>
              <w:rPr>
                <w:rFonts w:ascii="Cambria Math" w:eastAsia="宋体" w:hAnsi="Cambria Math"/>
                <w:sz w:val="18"/>
                <w:szCs w:val="18"/>
              </w:rPr>
              <m:t>,w∈</m:t>
            </m:r>
            <m:sSub>
              <m:sSubPr>
                <m:ctrlPr>
                  <w:rPr>
                    <w:rFonts w:ascii="Cambria Math" w:eastAsia="宋体" w:hAnsi="Cambria Math"/>
                    <w:sz w:val="18"/>
                    <w:szCs w:val="18"/>
                  </w:rPr>
                </m:ctrlPr>
              </m:sSubPr>
              <m:e>
                <m:r>
                  <w:rPr>
                    <w:rFonts w:ascii="Cambria Math" w:eastAsia="宋体" w:hAnsi="Cambria Math"/>
                    <w:sz w:val="18"/>
                    <w:szCs w:val="18"/>
                  </w:rPr>
                  <m:t>W</m:t>
                </m:r>
              </m:e>
              <m:sub>
                <m:r>
                  <w:rPr>
                    <w:rFonts w:ascii="Cambria Math" w:eastAsia="宋体" w:hAnsi="Cambria Math"/>
                    <w:sz w:val="18"/>
                    <w:szCs w:val="18"/>
                  </w:rPr>
                  <m:t>tw</m:t>
                </m:r>
              </m:sub>
            </m:sSub>
            <m:r>
              <w:rPr>
                <w:rFonts w:ascii="Cambria Math" w:eastAsia="宋体" w:hAnsi="Cambria Math"/>
                <w:sz w:val="18"/>
                <w:szCs w:val="18"/>
              </w:rPr>
              <m:t xml:space="preserve"> or </m:t>
            </m:r>
            <m:sSub>
              <m:sSubPr>
                <m:ctrlPr>
                  <w:rPr>
                    <w:rFonts w:ascii="Cambria Math" w:eastAsia="宋体" w:hAnsi="Cambria Math"/>
                    <w:sz w:val="18"/>
                    <w:szCs w:val="18"/>
                  </w:rPr>
                </m:ctrlPr>
              </m:sSubPr>
              <m:e>
                <m:r>
                  <w:rPr>
                    <w:rFonts w:ascii="Cambria Math" w:eastAsia="宋体" w:hAnsi="Cambria Math"/>
                    <w:sz w:val="18"/>
                    <w:szCs w:val="18"/>
                  </w:rPr>
                  <m:t>W</m:t>
                </m:r>
              </m:e>
              <m:sub>
                <m:r>
                  <w:rPr>
                    <w:rFonts w:ascii="Cambria Math" w:eastAsia="宋体" w:hAnsi="Cambria Math"/>
                    <w:sz w:val="18"/>
                    <w:szCs w:val="18"/>
                  </w:rPr>
                  <m:t>tp</m:t>
                </m:r>
              </m:sub>
            </m:sSub>
          </m:num>
          <m:den>
            <m:r>
              <w:rPr>
                <w:rFonts w:ascii="Cambria Math" w:eastAsia="宋体" w:hAnsi="Cambria Math"/>
                <w:sz w:val="18"/>
                <w:szCs w:val="18"/>
              </w:rPr>
              <m:t>len(w),w∈W</m:t>
            </m:r>
          </m:den>
        </m:f>
      </m:oMath>
      <w:r>
        <w:rPr>
          <w:rFonts w:ascii="宋体" w:eastAsia="宋体" w:hAnsi="宋体" w:hint="eastAsia"/>
          <w:sz w:val="18"/>
          <w:szCs w:val="18"/>
        </w:rPr>
        <w:t xml:space="preserve">                         公式（五）</w:t>
      </w:r>
    </w:p>
    <w:p w14:paraId="1E847FC9" w14:textId="1EEF76B6" w:rsidR="004932E3" w:rsidRDefault="004932E3" w:rsidP="004932E3">
      <w:pPr>
        <w:ind w:firstLineChars="2100" w:firstLine="3780"/>
        <w:rPr>
          <w:rFonts w:ascii="宋体" w:eastAsia="宋体" w:hAnsi="宋体" w:hint="eastAsia"/>
          <w:sz w:val="18"/>
          <w:szCs w:val="18"/>
        </w:rPr>
      </w:pPr>
      <m:oMath>
        <m:r>
          <w:rPr>
            <w:rFonts w:ascii="Cambria Math" w:eastAsia="宋体" w:hAnsi="Cambria Math"/>
            <w:sz w:val="18"/>
            <w:szCs w:val="18"/>
          </w:rPr>
          <m:t>y=</m:t>
        </m:r>
        <m:f>
          <m:fPr>
            <m:ctrlPr>
              <w:rPr>
                <w:rFonts w:ascii="Cambria Math" w:eastAsia="宋体" w:hAnsi="Cambria Math"/>
                <w:sz w:val="18"/>
                <w:szCs w:val="18"/>
              </w:rPr>
            </m:ctrlPr>
          </m:fPr>
          <m:num>
            <m:r>
              <w:rPr>
                <w:rFonts w:ascii="Cambria Math" w:eastAsia="宋体" w:hAnsi="Cambria Math"/>
                <w:sz w:val="18"/>
                <w:szCs w:val="18"/>
              </w:rPr>
              <m:t>len(s),s∈</m:t>
            </m:r>
            <m:sSub>
              <m:sSubPr>
                <m:ctrlPr>
                  <w:rPr>
                    <w:rFonts w:ascii="Cambria Math" w:eastAsia="宋体" w:hAnsi="Cambria Math"/>
                    <w:sz w:val="18"/>
                    <w:szCs w:val="18"/>
                  </w:rPr>
                </m:ctrlPr>
              </m:sSubPr>
              <m:e>
                <m:r>
                  <w:rPr>
                    <w:rFonts w:ascii="Cambria Math" w:eastAsia="宋体" w:hAnsi="Cambria Math"/>
                    <w:sz w:val="18"/>
                    <w:szCs w:val="18"/>
                  </w:rPr>
                  <m:t>S</m:t>
                </m:r>
              </m:e>
              <m:sub>
                <m:r>
                  <w:rPr>
                    <w:rFonts w:ascii="Cambria Math" w:eastAsia="宋体" w:hAnsi="Cambria Math"/>
                    <w:sz w:val="18"/>
                    <w:szCs w:val="18"/>
                  </w:rPr>
                  <m:t>ts</m:t>
                </m:r>
              </m:sub>
            </m:sSub>
          </m:num>
          <m:den>
            <m:r>
              <w:rPr>
                <w:rFonts w:ascii="Cambria Math" w:eastAsia="宋体" w:hAnsi="Cambria Math"/>
                <w:sz w:val="18"/>
                <w:szCs w:val="18"/>
              </w:rPr>
              <m:t>len(s),s∈S</m:t>
            </m:r>
          </m:den>
        </m:f>
      </m:oMath>
      <w:r>
        <w:rPr>
          <w:rFonts w:ascii="宋体" w:eastAsia="宋体" w:hAnsi="宋体" w:hint="eastAsia"/>
          <w:sz w:val="18"/>
          <w:szCs w:val="18"/>
        </w:rPr>
        <w:t xml:space="preserve">                            公式（六）</w:t>
      </w:r>
    </w:p>
    <w:p w14:paraId="2370DC2E" w14:textId="6CA83C7D" w:rsidR="0088766A" w:rsidRDefault="008569AE" w:rsidP="0088766A">
      <w:pPr>
        <w:rPr>
          <w:rFonts w:ascii="宋体" w:eastAsia="宋体" w:hAnsi="宋体" w:hint="eastAsia"/>
          <w:sz w:val="18"/>
          <w:szCs w:val="18"/>
        </w:rPr>
      </w:pPr>
      <w:r>
        <w:rPr>
          <w:rFonts w:ascii="宋体" w:eastAsia="宋体" w:hAnsi="宋体"/>
          <w:sz w:val="18"/>
          <w:szCs w:val="18"/>
        </w:rPr>
        <w:tab/>
      </w:r>
      <w:r>
        <w:rPr>
          <w:rFonts w:ascii="宋体" w:eastAsia="宋体" w:hAnsi="宋体" w:hint="eastAsia"/>
          <w:sz w:val="18"/>
          <w:szCs w:val="18"/>
        </w:rPr>
        <w:t>对应的拟合平面如下图6所示：</w:t>
      </w:r>
    </w:p>
    <w:p w14:paraId="71BC9BC8" w14:textId="3191EDAE" w:rsidR="008569AE" w:rsidRDefault="008569AE" w:rsidP="00DD072F">
      <w:pPr>
        <w:spacing w:after="0"/>
        <w:jc w:val="center"/>
        <w:rPr>
          <w:rFonts w:ascii="宋体" w:eastAsia="宋体" w:hAnsi="宋体"/>
          <w:sz w:val="18"/>
          <w:szCs w:val="18"/>
        </w:rPr>
      </w:pPr>
      <w:r>
        <w:rPr>
          <w:rFonts w:ascii="宋体" w:eastAsia="宋体" w:hAnsi="宋体"/>
          <w:noProof/>
          <w:sz w:val="18"/>
          <w:szCs w:val="18"/>
        </w:rPr>
        <w:drawing>
          <wp:inline distT="0" distB="0" distL="0" distR="0" wp14:anchorId="16EA8A1D" wp14:editId="082C57FC">
            <wp:extent cx="3619500" cy="2536706"/>
            <wp:effectExtent l="0" t="0" r="0" b="0"/>
            <wp:docPr id="213822632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36375" cy="2548532"/>
                    </a:xfrm>
                    <a:prstGeom prst="rect">
                      <a:avLst/>
                    </a:prstGeom>
                    <a:noFill/>
                    <a:ln>
                      <a:noFill/>
                    </a:ln>
                  </pic:spPr>
                </pic:pic>
              </a:graphicData>
            </a:graphic>
          </wp:inline>
        </w:drawing>
      </w:r>
    </w:p>
    <w:p w14:paraId="15DD4366" w14:textId="5D1572DC" w:rsidR="00DD072F" w:rsidRDefault="00DD072F" w:rsidP="00DD072F">
      <w:pPr>
        <w:jc w:val="center"/>
        <w:rPr>
          <w:rFonts w:ascii="宋体" w:eastAsia="宋体" w:hAnsi="宋体"/>
          <w:sz w:val="18"/>
          <w:szCs w:val="18"/>
        </w:rPr>
      </w:pPr>
      <w:r w:rsidRPr="00500442">
        <w:rPr>
          <w:rFonts w:ascii="宋体" w:eastAsia="宋体" w:hAnsi="宋体" w:hint="eastAsia"/>
          <w:sz w:val="18"/>
          <w:szCs w:val="18"/>
        </w:rPr>
        <w:t>图</w:t>
      </w:r>
      <w:r>
        <w:rPr>
          <w:rFonts w:ascii="Times New Roman" w:eastAsia="宋体" w:hAnsi="Times New Roman" w:hint="eastAsia"/>
          <w:sz w:val="18"/>
          <w:szCs w:val="18"/>
        </w:rPr>
        <w:t>3</w:t>
      </w:r>
      <w:r w:rsidRPr="00500442">
        <w:rPr>
          <w:rFonts w:ascii="宋体" w:eastAsia="宋体" w:hAnsi="宋体" w:hint="eastAsia"/>
          <w:sz w:val="18"/>
          <w:szCs w:val="18"/>
        </w:rPr>
        <w:t xml:space="preserve"> </w:t>
      </w:r>
      <w:r>
        <w:rPr>
          <w:rFonts w:ascii="宋体" w:eastAsia="宋体" w:hAnsi="宋体" w:hint="eastAsia"/>
          <w:sz w:val="18"/>
          <w:szCs w:val="18"/>
        </w:rPr>
        <w:t>文章连贯度拟合平面</w:t>
      </w:r>
    </w:p>
    <w:p w14:paraId="07C0F616" w14:textId="0BCB6482" w:rsidR="00DD072F" w:rsidRDefault="00DD072F" w:rsidP="00DD072F">
      <w:pPr>
        <w:rPr>
          <w:rFonts w:ascii="Helvetica" w:eastAsia="宋体" w:hAnsi="Helvetica" w:cs="Helvetica"/>
          <w:color w:val="060607"/>
          <w:spacing w:val="4"/>
          <w:kern w:val="0"/>
          <w:sz w:val="21"/>
          <w:szCs w:val="21"/>
          <w14:ligatures w14:val="none"/>
        </w:rPr>
      </w:pPr>
      <w:r>
        <w:rPr>
          <w:rFonts w:ascii="宋体" w:eastAsia="宋体" w:hAnsi="宋体"/>
          <w:sz w:val="18"/>
          <w:szCs w:val="18"/>
        </w:rPr>
        <w:tab/>
      </w:r>
      <w:r w:rsidR="00351B50">
        <w:rPr>
          <w:rFonts w:ascii="Helvetica" w:eastAsia="宋体" w:hAnsi="Helvetica" w:cs="Helvetica" w:hint="eastAsia"/>
          <w:color w:val="060607"/>
          <w:spacing w:val="4"/>
          <w:kern w:val="0"/>
          <w:sz w:val="21"/>
          <w:szCs w:val="21"/>
          <w14:ligatures w14:val="none"/>
        </w:rPr>
        <w:t xml:space="preserve">3. </w:t>
      </w:r>
      <w:r w:rsidRPr="00F83483">
        <w:rPr>
          <w:rFonts w:ascii="Helvetica" w:eastAsia="宋体" w:hAnsi="Helvetica" w:cs="Helvetica"/>
          <w:color w:val="060607"/>
          <w:spacing w:val="4"/>
          <w:kern w:val="0"/>
          <w:sz w:val="21"/>
          <w:szCs w:val="21"/>
          <w14:ligatures w14:val="none"/>
        </w:rPr>
        <w:t>基于</w:t>
      </w:r>
      <w:r>
        <w:rPr>
          <w:rFonts w:ascii="Helvetica" w:eastAsia="宋体" w:hAnsi="Helvetica" w:cs="Helvetica" w:hint="eastAsia"/>
          <w:color w:val="060607"/>
          <w:spacing w:val="4"/>
          <w:kern w:val="0"/>
          <w:sz w:val="21"/>
          <w:szCs w:val="21"/>
          <w14:ligatures w14:val="none"/>
        </w:rPr>
        <w:t>规则的语法</w:t>
      </w:r>
      <w:r w:rsidR="00052BE9">
        <w:rPr>
          <w:rFonts w:ascii="Helvetica" w:eastAsia="宋体" w:hAnsi="Helvetica" w:cs="Helvetica" w:hint="eastAsia"/>
          <w:color w:val="060607"/>
          <w:spacing w:val="4"/>
          <w:kern w:val="0"/>
          <w:sz w:val="21"/>
          <w:szCs w:val="21"/>
          <w14:ligatures w14:val="none"/>
        </w:rPr>
        <w:t>检测</w:t>
      </w:r>
      <w:r>
        <w:rPr>
          <w:rFonts w:ascii="Helvetica" w:eastAsia="宋体" w:hAnsi="Helvetica" w:cs="Helvetica" w:hint="eastAsia"/>
          <w:color w:val="060607"/>
          <w:spacing w:val="4"/>
          <w:kern w:val="0"/>
          <w:sz w:val="21"/>
          <w:szCs w:val="21"/>
          <w14:ligatures w14:val="none"/>
        </w:rPr>
        <w:t>：</w:t>
      </w:r>
      <w:r w:rsidR="00E007B5">
        <w:rPr>
          <w:rFonts w:ascii="Helvetica" w:eastAsia="宋体" w:hAnsi="Helvetica" w:cs="Helvetica" w:hint="eastAsia"/>
          <w:color w:val="060607"/>
          <w:spacing w:val="4"/>
          <w:kern w:val="0"/>
          <w:sz w:val="21"/>
          <w:szCs w:val="21"/>
          <w14:ligatures w14:val="none"/>
        </w:rPr>
        <w:t>本研究中的语法检测采用</w:t>
      </w:r>
      <w:r w:rsidR="00EE11C5" w:rsidRPr="00EE11C5">
        <w:rPr>
          <w:rFonts w:ascii="Helvetica" w:eastAsia="宋体" w:hAnsi="Helvetica" w:cs="Helvetica"/>
          <w:color w:val="060607"/>
          <w:spacing w:val="4"/>
          <w:kern w:val="0"/>
          <w:sz w:val="21"/>
          <w:szCs w:val="21"/>
          <w14:ligatures w14:val="none"/>
        </w:rPr>
        <w:t>language</w:t>
      </w:r>
      <w:r w:rsidR="00EE11C5">
        <w:rPr>
          <w:rFonts w:ascii="Helvetica" w:eastAsia="宋体" w:hAnsi="Helvetica" w:cs="Helvetica" w:hint="eastAsia"/>
          <w:color w:val="060607"/>
          <w:spacing w:val="4"/>
          <w:kern w:val="0"/>
          <w:sz w:val="21"/>
          <w:szCs w:val="21"/>
          <w14:ligatures w14:val="none"/>
        </w:rPr>
        <w:t>-</w:t>
      </w:r>
      <w:r w:rsidR="00EE11C5" w:rsidRPr="00EE11C5">
        <w:rPr>
          <w:rFonts w:ascii="Helvetica" w:eastAsia="宋体" w:hAnsi="Helvetica" w:cs="Helvetica"/>
          <w:color w:val="060607"/>
          <w:spacing w:val="4"/>
          <w:kern w:val="0"/>
          <w:sz w:val="21"/>
          <w:szCs w:val="21"/>
          <w14:ligatures w14:val="none"/>
        </w:rPr>
        <w:t>tool</w:t>
      </w:r>
      <w:r w:rsidR="00EE11C5">
        <w:rPr>
          <w:rFonts w:ascii="Helvetica" w:eastAsia="宋体" w:hAnsi="Helvetica" w:cs="Helvetica" w:hint="eastAsia"/>
          <w:color w:val="060607"/>
          <w:spacing w:val="4"/>
          <w:kern w:val="0"/>
          <w:sz w:val="21"/>
          <w:szCs w:val="21"/>
          <w14:ligatures w14:val="none"/>
        </w:rPr>
        <w:t>-</w:t>
      </w:r>
      <w:r w:rsidR="00EE11C5" w:rsidRPr="00EE11C5">
        <w:rPr>
          <w:rFonts w:ascii="Helvetica" w:eastAsia="宋体" w:hAnsi="Helvetica" w:cs="Helvetica"/>
          <w:color w:val="060607"/>
          <w:spacing w:val="4"/>
          <w:kern w:val="0"/>
          <w:sz w:val="21"/>
          <w:szCs w:val="21"/>
          <w14:ligatures w14:val="none"/>
        </w:rPr>
        <w:t>python</w:t>
      </w:r>
      <w:r w:rsidR="00E007B5">
        <w:rPr>
          <w:rFonts w:ascii="Helvetica" w:eastAsia="宋体" w:hAnsi="Helvetica" w:cs="Helvetica" w:hint="eastAsia"/>
          <w:color w:val="060607"/>
          <w:spacing w:val="4"/>
          <w:kern w:val="0"/>
          <w:sz w:val="21"/>
          <w:szCs w:val="21"/>
          <w14:ligatures w14:val="none"/>
        </w:rPr>
        <w:t>工具进行检测</w:t>
      </w:r>
      <w:r w:rsidR="00EE11C5">
        <w:rPr>
          <w:rFonts w:ascii="Helvetica" w:eastAsia="宋体" w:hAnsi="Helvetica" w:cs="Helvetica" w:hint="eastAsia"/>
          <w:color w:val="060607"/>
          <w:spacing w:val="4"/>
          <w:kern w:val="0"/>
          <w:sz w:val="21"/>
          <w:szCs w:val="21"/>
          <w14:ligatures w14:val="none"/>
        </w:rPr>
        <w:t>。</w:t>
      </w:r>
      <w:r w:rsidR="00F779C0">
        <w:rPr>
          <w:rFonts w:ascii="Helvetica" w:eastAsia="宋体" w:hAnsi="Helvetica" w:cs="Helvetica" w:hint="eastAsia"/>
          <w:color w:val="060607"/>
          <w:spacing w:val="4"/>
          <w:kern w:val="0"/>
          <w:sz w:val="21"/>
          <w:szCs w:val="21"/>
          <w14:ligatures w14:val="none"/>
        </w:rPr>
        <w:t>选用此工具的原因为：（</w:t>
      </w:r>
      <w:r w:rsidR="00F779C0">
        <w:rPr>
          <w:rFonts w:ascii="Helvetica" w:eastAsia="宋体" w:hAnsi="Helvetica" w:cs="Helvetica" w:hint="eastAsia"/>
          <w:color w:val="060607"/>
          <w:spacing w:val="4"/>
          <w:kern w:val="0"/>
          <w:sz w:val="21"/>
          <w:szCs w:val="21"/>
          <w14:ligatures w14:val="none"/>
        </w:rPr>
        <w:t>1</w:t>
      </w:r>
      <w:r w:rsidR="00F779C0">
        <w:rPr>
          <w:rFonts w:ascii="Helvetica" w:eastAsia="宋体" w:hAnsi="Helvetica" w:cs="Helvetica" w:hint="eastAsia"/>
          <w:color w:val="060607"/>
          <w:spacing w:val="4"/>
          <w:kern w:val="0"/>
          <w:sz w:val="21"/>
          <w:szCs w:val="21"/>
          <w14:ligatures w14:val="none"/>
        </w:rPr>
        <w:t>）其技术开源，</w:t>
      </w:r>
      <w:r w:rsidR="00F779C0" w:rsidRPr="00EE11C5">
        <w:rPr>
          <w:rFonts w:ascii="Helvetica" w:eastAsia="宋体" w:hAnsi="Helvetica" w:cs="Helvetica"/>
          <w:color w:val="060607"/>
          <w:spacing w:val="4"/>
          <w:kern w:val="0"/>
          <w:sz w:val="21"/>
          <w:szCs w:val="21"/>
          <w14:ligatures w14:val="none"/>
        </w:rPr>
        <w:t>使用一套可定制的规则来检测语法和拼写错误</w:t>
      </w:r>
      <w:r w:rsidR="00F779C0">
        <w:rPr>
          <w:rFonts w:ascii="Helvetica" w:eastAsia="宋体" w:hAnsi="Helvetica" w:cs="Helvetica" w:hint="eastAsia"/>
          <w:color w:val="060607"/>
          <w:spacing w:val="4"/>
          <w:kern w:val="0"/>
          <w:sz w:val="21"/>
          <w:szCs w:val="21"/>
          <w14:ligatures w14:val="none"/>
        </w:rPr>
        <w:t>，无需下载和运行模型。（</w:t>
      </w:r>
      <w:r w:rsidR="00F779C0">
        <w:rPr>
          <w:rFonts w:ascii="Helvetica" w:eastAsia="宋体" w:hAnsi="Helvetica" w:cs="Helvetica" w:hint="eastAsia"/>
          <w:color w:val="060607"/>
          <w:spacing w:val="4"/>
          <w:kern w:val="0"/>
          <w:sz w:val="21"/>
          <w:szCs w:val="21"/>
          <w14:ligatures w14:val="none"/>
        </w:rPr>
        <w:t>2</w:t>
      </w:r>
      <w:r w:rsidR="00F779C0">
        <w:rPr>
          <w:rFonts w:ascii="Helvetica" w:eastAsia="宋体" w:hAnsi="Helvetica" w:cs="Helvetica" w:hint="eastAsia"/>
          <w:color w:val="060607"/>
          <w:spacing w:val="4"/>
          <w:kern w:val="0"/>
          <w:sz w:val="21"/>
          <w:szCs w:val="21"/>
          <w14:ligatures w14:val="none"/>
        </w:rPr>
        <w:t>）其检测能力较优，</w:t>
      </w:r>
      <w:r w:rsidR="00F779C0" w:rsidRPr="00EE11C5">
        <w:rPr>
          <w:rFonts w:ascii="Helvetica" w:eastAsia="宋体" w:hAnsi="Helvetica" w:cs="Helvetica"/>
          <w:color w:val="060607"/>
          <w:spacing w:val="4"/>
          <w:kern w:val="0"/>
          <w:sz w:val="21"/>
          <w:szCs w:val="21"/>
          <w14:ligatures w14:val="none"/>
        </w:rPr>
        <w:t>能够识别各种常见的语法错误，如主谓一致、时态使用、冠词使用等问题，以及拼写错误</w:t>
      </w:r>
      <w:r w:rsidR="00F779C0">
        <w:rPr>
          <w:rFonts w:ascii="Helvetica" w:eastAsia="宋体" w:hAnsi="Helvetica" w:cs="Helvetica" w:hint="eastAsia"/>
          <w:color w:val="060607"/>
          <w:spacing w:val="4"/>
          <w:kern w:val="0"/>
          <w:sz w:val="21"/>
          <w:szCs w:val="21"/>
          <w14:ligatures w14:val="none"/>
        </w:rPr>
        <w:t>。（</w:t>
      </w:r>
      <w:r w:rsidR="00F779C0">
        <w:rPr>
          <w:rFonts w:ascii="Helvetica" w:eastAsia="宋体" w:hAnsi="Helvetica" w:cs="Helvetica" w:hint="eastAsia"/>
          <w:color w:val="060607"/>
          <w:spacing w:val="4"/>
          <w:kern w:val="0"/>
          <w:sz w:val="21"/>
          <w:szCs w:val="21"/>
          <w14:ligatures w14:val="none"/>
        </w:rPr>
        <w:t>3</w:t>
      </w:r>
      <w:r w:rsidR="00F779C0">
        <w:rPr>
          <w:rFonts w:ascii="Helvetica" w:eastAsia="宋体" w:hAnsi="Helvetica" w:cs="Helvetica" w:hint="eastAsia"/>
          <w:color w:val="060607"/>
          <w:spacing w:val="4"/>
          <w:kern w:val="0"/>
          <w:sz w:val="21"/>
          <w:szCs w:val="21"/>
          <w14:ligatures w14:val="none"/>
        </w:rPr>
        <w:t>）其拥有纠错功能，能够返回合理的修改</w:t>
      </w:r>
      <w:r w:rsidR="00600A15">
        <w:rPr>
          <w:rFonts w:ascii="Helvetica" w:eastAsia="宋体" w:hAnsi="Helvetica" w:cs="Helvetica" w:hint="eastAsia"/>
          <w:color w:val="060607"/>
          <w:spacing w:val="4"/>
          <w:kern w:val="0"/>
          <w:sz w:val="21"/>
          <w:szCs w:val="21"/>
          <w14:ligatures w14:val="none"/>
        </w:rPr>
        <w:t>建议</w:t>
      </w:r>
      <w:r w:rsidR="00F779C0">
        <w:rPr>
          <w:rFonts w:ascii="Helvetica" w:eastAsia="宋体" w:hAnsi="Helvetica" w:cs="Helvetica" w:hint="eastAsia"/>
          <w:color w:val="060607"/>
          <w:spacing w:val="4"/>
          <w:kern w:val="0"/>
          <w:sz w:val="21"/>
          <w:szCs w:val="21"/>
          <w14:ligatures w14:val="none"/>
        </w:rPr>
        <w:t>。</w:t>
      </w:r>
    </w:p>
    <w:p w14:paraId="57696D16" w14:textId="0BE506A3" w:rsidR="005F28B3" w:rsidRPr="00DD072F" w:rsidRDefault="005F28B3" w:rsidP="005F28B3">
      <w:pPr>
        <w:jc w:val="center"/>
        <w:rPr>
          <w:rFonts w:ascii="宋体" w:eastAsia="宋体" w:hAnsi="宋体" w:hint="eastAsia"/>
          <w:sz w:val="18"/>
          <w:szCs w:val="18"/>
        </w:rPr>
      </w:pPr>
      <w:r>
        <w:rPr>
          <w:rFonts w:ascii="Helvetica" w:eastAsia="宋体" w:hAnsi="Helvetica" w:cs="Helvetica"/>
          <w:noProof/>
          <w:color w:val="060607"/>
          <w:spacing w:val="4"/>
          <w:kern w:val="0"/>
          <w:sz w:val="21"/>
          <w:szCs w:val="21"/>
          <w14:ligatures w14:val="none"/>
        </w:rPr>
        <w:lastRenderedPageBreak/>
        <w:drawing>
          <wp:inline distT="0" distB="0" distL="0" distR="0" wp14:anchorId="1EBE6E47" wp14:editId="7F908F23">
            <wp:extent cx="3713885" cy="2787650"/>
            <wp:effectExtent l="0" t="0" r="1270" b="0"/>
            <wp:docPr id="212533235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3273" cy="2794697"/>
                    </a:xfrm>
                    <a:prstGeom prst="rect">
                      <a:avLst/>
                    </a:prstGeom>
                    <a:noFill/>
                    <a:ln>
                      <a:noFill/>
                    </a:ln>
                  </pic:spPr>
                </pic:pic>
              </a:graphicData>
            </a:graphic>
          </wp:inline>
        </w:drawing>
      </w:r>
    </w:p>
    <w:p w14:paraId="65037AB1" w14:textId="2570FE27" w:rsidR="00DD072F" w:rsidRPr="00DD072F" w:rsidRDefault="00594D37" w:rsidP="00DD072F">
      <w:pPr>
        <w:pStyle w:val="a9"/>
        <w:numPr>
          <w:ilvl w:val="2"/>
          <w:numId w:val="1"/>
        </w:numPr>
        <w:rPr>
          <w:rFonts w:hint="eastAsia"/>
          <w:b/>
          <w:bCs/>
        </w:rPr>
      </w:pPr>
      <w:r>
        <w:rPr>
          <w:rFonts w:hint="eastAsia"/>
          <w:b/>
          <w:bCs/>
        </w:rPr>
        <w:t>数据改写</w:t>
      </w:r>
    </w:p>
    <w:p w14:paraId="4A8309D0" w14:textId="29F71636" w:rsidR="003C5D94" w:rsidRPr="00540566" w:rsidRDefault="003C5D94" w:rsidP="003C5D94">
      <w:pPr>
        <w:pStyle w:val="a9"/>
        <w:numPr>
          <w:ilvl w:val="1"/>
          <w:numId w:val="1"/>
        </w:numPr>
        <w:rPr>
          <w:rFonts w:hint="eastAsia"/>
          <w:b/>
          <w:bCs/>
        </w:rPr>
      </w:pPr>
      <w:r w:rsidRPr="00540566">
        <w:rPr>
          <w:rFonts w:hint="eastAsia"/>
          <w:b/>
          <w:bCs/>
        </w:rPr>
        <w:t>数据增强方法</w:t>
      </w:r>
    </w:p>
    <w:p w14:paraId="577FADE2" w14:textId="77777777" w:rsidR="003C5D94" w:rsidRDefault="003C5D94" w:rsidP="003C5D94">
      <w:pPr>
        <w:rPr>
          <w:rFonts w:hint="eastAsia"/>
        </w:rPr>
      </w:pPr>
    </w:p>
    <w:p w14:paraId="662B2578" w14:textId="22E673FC" w:rsidR="003C5D94" w:rsidRPr="00540566" w:rsidRDefault="003C5D94" w:rsidP="003C5D94">
      <w:pPr>
        <w:pStyle w:val="a9"/>
        <w:numPr>
          <w:ilvl w:val="0"/>
          <w:numId w:val="1"/>
        </w:numPr>
        <w:rPr>
          <w:rFonts w:hint="eastAsia"/>
          <w:b/>
          <w:bCs/>
        </w:rPr>
      </w:pPr>
      <w:r w:rsidRPr="00540566">
        <w:rPr>
          <w:rFonts w:hint="eastAsia"/>
          <w:b/>
          <w:bCs/>
        </w:rPr>
        <w:t>实验结果与分析</w:t>
      </w:r>
    </w:p>
    <w:p w14:paraId="4B8AB249" w14:textId="19BD78D2" w:rsidR="003C5D94" w:rsidRPr="00540566" w:rsidRDefault="003C5D94" w:rsidP="003C5D94">
      <w:pPr>
        <w:pStyle w:val="a9"/>
        <w:numPr>
          <w:ilvl w:val="1"/>
          <w:numId w:val="1"/>
        </w:numPr>
        <w:rPr>
          <w:rFonts w:hint="eastAsia"/>
          <w:b/>
          <w:bCs/>
        </w:rPr>
      </w:pPr>
      <w:r w:rsidRPr="00540566">
        <w:rPr>
          <w:rFonts w:hint="eastAsia"/>
          <w:b/>
          <w:bCs/>
        </w:rPr>
        <w:t>数据集</w:t>
      </w:r>
    </w:p>
    <w:p w14:paraId="432912A7" w14:textId="56FA9B27" w:rsidR="003C5D94" w:rsidRPr="00540566" w:rsidRDefault="003C5D94" w:rsidP="003C5D94">
      <w:pPr>
        <w:pStyle w:val="a9"/>
        <w:numPr>
          <w:ilvl w:val="1"/>
          <w:numId w:val="1"/>
        </w:numPr>
        <w:rPr>
          <w:rFonts w:hint="eastAsia"/>
          <w:b/>
          <w:bCs/>
        </w:rPr>
      </w:pPr>
      <w:r w:rsidRPr="00540566">
        <w:rPr>
          <w:rFonts w:hint="eastAsia"/>
          <w:b/>
          <w:bCs/>
        </w:rPr>
        <w:t>基准模型</w:t>
      </w:r>
    </w:p>
    <w:p w14:paraId="78229E40" w14:textId="10F8983C" w:rsidR="003C5D94" w:rsidRPr="00540566" w:rsidRDefault="003C5D94" w:rsidP="003C5D94">
      <w:pPr>
        <w:pStyle w:val="a9"/>
        <w:numPr>
          <w:ilvl w:val="1"/>
          <w:numId w:val="1"/>
        </w:numPr>
        <w:rPr>
          <w:rFonts w:hint="eastAsia"/>
          <w:b/>
          <w:bCs/>
        </w:rPr>
      </w:pPr>
      <w:r w:rsidRPr="00540566">
        <w:rPr>
          <w:rFonts w:hint="eastAsia"/>
          <w:b/>
          <w:bCs/>
        </w:rPr>
        <w:t>评价指标</w:t>
      </w:r>
    </w:p>
    <w:p w14:paraId="2BBB784C" w14:textId="6CA53777" w:rsidR="003C5D94" w:rsidRPr="00540566" w:rsidRDefault="003C5D94" w:rsidP="003C5D94">
      <w:pPr>
        <w:pStyle w:val="a9"/>
        <w:numPr>
          <w:ilvl w:val="1"/>
          <w:numId w:val="1"/>
        </w:numPr>
        <w:rPr>
          <w:rFonts w:hint="eastAsia"/>
          <w:b/>
          <w:bCs/>
        </w:rPr>
      </w:pPr>
      <w:r w:rsidRPr="00540566">
        <w:rPr>
          <w:rFonts w:hint="eastAsia"/>
          <w:b/>
          <w:bCs/>
        </w:rPr>
        <w:t>结果分析与讨论</w:t>
      </w:r>
    </w:p>
    <w:p w14:paraId="3E502375" w14:textId="77777777" w:rsidR="003C5D94" w:rsidRPr="00540566" w:rsidRDefault="003C5D94" w:rsidP="003C5D94">
      <w:pPr>
        <w:rPr>
          <w:rFonts w:hint="eastAsia"/>
          <w:b/>
          <w:bCs/>
        </w:rPr>
      </w:pPr>
    </w:p>
    <w:p w14:paraId="60AC97C5" w14:textId="00047769" w:rsidR="003C5D94" w:rsidRPr="00540566" w:rsidRDefault="003C5D94" w:rsidP="003C5D94">
      <w:pPr>
        <w:rPr>
          <w:rFonts w:hint="eastAsia"/>
          <w:b/>
          <w:bCs/>
        </w:rPr>
      </w:pPr>
      <w:r w:rsidRPr="00EE57B4">
        <w:rPr>
          <w:rFonts w:ascii="Times New Roman" w:hAnsi="Times New Roman" w:hint="eastAsia"/>
          <w:b/>
          <w:bCs/>
        </w:rPr>
        <w:t>5</w:t>
      </w:r>
      <w:r w:rsidRPr="00540566">
        <w:rPr>
          <w:rFonts w:hint="eastAsia"/>
          <w:b/>
          <w:bCs/>
        </w:rPr>
        <w:t xml:space="preserve"> 总结</w:t>
      </w:r>
    </w:p>
    <w:p w14:paraId="0C0C2E11" w14:textId="13E5D550" w:rsidR="003C5D94" w:rsidRDefault="003C5D94" w:rsidP="003C5D94">
      <w:pPr>
        <w:rPr>
          <w:rFonts w:hint="eastAsia"/>
        </w:rPr>
      </w:pPr>
    </w:p>
    <w:p w14:paraId="07B9D06E" w14:textId="77777777" w:rsidR="003C5D94" w:rsidRPr="00282B8A" w:rsidRDefault="003C5D94" w:rsidP="003C5D94">
      <w:pPr>
        <w:rPr>
          <w:rFonts w:hint="eastAsia"/>
        </w:rPr>
      </w:pPr>
    </w:p>
    <w:p w14:paraId="57670A4D" w14:textId="456A188C" w:rsidR="00282B8A" w:rsidRPr="00957A3E" w:rsidRDefault="00282B8A" w:rsidP="00282B8A">
      <w:pPr>
        <w:rPr>
          <w:rFonts w:hint="eastAsia"/>
          <w:color w:val="BFBFBF" w:themeColor="background1" w:themeShade="BF"/>
        </w:rPr>
      </w:pPr>
      <w:r w:rsidRPr="00957A3E">
        <w:rPr>
          <w:rFonts w:hint="eastAsia"/>
          <w:color w:val="BFBFBF" w:themeColor="background1" w:themeShade="BF"/>
        </w:rPr>
        <w:t>结果分析与讨论（本章节将展示实验结果，对比不同模型的性能，并分析数据增强与文本蒸馏技术对模型性能的影响。通过对比分析，展示</w:t>
      </w:r>
      <w:r w:rsidR="00343D5C" w:rsidRPr="00957A3E">
        <w:rPr>
          <w:rFonts w:hint="eastAsia"/>
          <w:color w:val="BFBFBF" w:themeColor="background1" w:themeShade="BF"/>
        </w:rPr>
        <w:t>本</w:t>
      </w:r>
      <w:r w:rsidRPr="00957A3E">
        <w:rPr>
          <w:rFonts w:hint="eastAsia"/>
          <w:color w:val="BFBFBF" w:themeColor="background1" w:themeShade="BF"/>
        </w:rPr>
        <w:t>数据增强技术</w:t>
      </w:r>
      <w:r w:rsidR="00E30F95" w:rsidRPr="00957A3E">
        <w:rPr>
          <w:rFonts w:hint="eastAsia"/>
          <w:color w:val="BFBFBF" w:themeColor="background1" w:themeShade="BF"/>
        </w:rPr>
        <w:t>在经过数据蒸馏之后</w:t>
      </w:r>
      <w:r w:rsidRPr="00957A3E">
        <w:rPr>
          <w:rFonts w:hint="eastAsia"/>
          <w:color w:val="BFBFBF" w:themeColor="background1" w:themeShade="BF"/>
        </w:rPr>
        <w:t>如何提升模型在数据稀缺情况下的性能）</w:t>
      </w:r>
    </w:p>
    <w:p w14:paraId="6EBE1D92" w14:textId="1B476126" w:rsidR="00282B8A" w:rsidRPr="00957A3E" w:rsidRDefault="00282B8A">
      <w:pPr>
        <w:rPr>
          <w:rFonts w:hint="eastAsia"/>
          <w:color w:val="BFBFBF" w:themeColor="background1" w:themeShade="BF"/>
        </w:rPr>
      </w:pPr>
      <w:r w:rsidRPr="00957A3E">
        <w:rPr>
          <w:rFonts w:hint="eastAsia"/>
          <w:color w:val="BFBFBF" w:themeColor="background1" w:themeShade="BF"/>
        </w:rPr>
        <w:t>局限性探讨（本章节将讨论模型可能会存在的潜在问题，以及其对应的可能解决方法，表面后续研究努力的方向）</w:t>
      </w:r>
    </w:p>
    <w:sectPr w:rsidR="00282B8A" w:rsidRPr="00957A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4A21DB" w14:textId="77777777" w:rsidR="00C3088B" w:rsidRDefault="00C3088B" w:rsidP="009A53FD">
      <w:pPr>
        <w:spacing w:after="0" w:line="240" w:lineRule="auto"/>
        <w:rPr>
          <w:rFonts w:hint="eastAsia"/>
        </w:rPr>
      </w:pPr>
      <w:r>
        <w:separator/>
      </w:r>
    </w:p>
  </w:endnote>
  <w:endnote w:type="continuationSeparator" w:id="0">
    <w:p w14:paraId="10E58B65" w14:textId="77777777" w:rsidR="00C3088B" w:rsidRDefault="00C3088B" w:rsidP="009A53FD">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90D65E" w14:textId="77777777" w:rsidR="00C3088B" w:rsidRDefault="00C3088B" w:rsidP="009A53FD">
      <w:pPr>
        <w:spacing w:after="0" w:line="240" w:lineRule="auto"/>
        <w:rPr>
          <w:rFonts w:hint="eastAsia"/>
        </w:rPr>
      </w:pPr>
      <w:r>
        <w:separator/>
      </w:r>
    </w:p>
  </w:footnote>
  <w:footnote w:type="continuationSeparator" w:id="0">
    <w:p w14:paraId="13A16F48" w14:textId="77777777" w:rsidR="00C3088B" w:rsidRDefault="00C3088B" w:rsidP="009A53FD">
      <w:pPr>
        <w:spacing w:after="0" w:line="240" w:lineRule="auto"/>
        <w:rPr>
          <w:rFonts w:hint="eastAsia"/>
        </w:rPr>
      </w:pPr>
      <w:r>
        <w:continuationSeparator/>
      </w:r>
    </w:p>
  </w:footnote>
  <w:footnote w:id="1">
    <w:p w14:paraId="6CAEC56E" w14:textId="5B90BEC9" w:rsidR="00423BA3" w:rsidRDefault="00423BA3">
      <w:pPr>
        <w:pStyle w:val="af3"/>
        <w:rPr>
          <w:rFonts w:hint="eastAsia"/>
        </w:rPr>
      </w:pPr>
      <w:r>
        <w:rPr>
          <w:rStyle w:val="af5"/>
          <w:rFonts w:hint="eastAsia"/>
        </w:rPr>
        <w:footnoteRef/>
      </w:r>
      <w:r>
        <w:rPr>
          <w:rFonts w:hint="eastAsia"/>
        </w:rPr>
        <w:t xml:space="preserve"> </w:t>
      </w:r>
      <w:r w:rsidRPr="00EE57B4">
        <w:rPr>
          <w:rFonts w:ascii="Times New Roman" w:hAnsi="Times New Roman" w:hint="eastAsia"/>
        </w:rPr>
        <w:t>https</w:t>
      </w:r>
      <w:r w:rsidRPr="00423BA3">
        <w:rPr>
          <w:rFonts w:hint="eastAsia"/>
        </w:rPr>
        <w:t>://</w:t>
      </w:r>
      <w:r w:rsidRPr="00EE57B4">
        <w:rPr>
          <w:rFonts w:ascii="Times New Roman" w:hAnsi="Times New Roman" w:hint="eastAsia"/>
        </w:rPr>
        <w:t>www</w:t>
      </w:r>
      <w:r w:rsidRPr="00423BA3">
        <w:rPr>
          <w:rFonts w:hint="eastAsia"/>
        </w:rPr>
        <w:t>.</w:t>
      </w:r>
      <w:r w:rsidRPr="00EE57B4">
        <w:rPr>
          <w:rFonts w:ascii="Times New Roman" w:hAnsi="Times New Roman" w:hint="eastAsia"/>
        </w:rPr>
        <w:t>kaggle</w:t>
      </w:r>
      <w:r w:rsidRPr="00423BA3">
        <w:rPr>
          <w:rFonts w:hint="eastAsia"/>
        </w:rPr>
        <w:t>.</w:t>
      </w:r>
      <w:r w:rsidRPr="00EE57B4">
        <w:rPr>
          <w:rFonts w:ascii="Times New Roman" w:hAnsi="Times New Roman" w:hint="eastAsia"/>
        </w:rPr>
        <w:t>com</w:t>
      </w:r>
      <w:r w:rsidRPr="00423BA3">
        <w:rPr>
          <w:rFonts w:hint="eastAsia"/>
        </w:rPr>
        <w:t>/</w:t>
      </w:r>
      <w:r w:rsidRPr="00EE57B4">
        <w:rPr>
          <w:rFonts w:ascii="Times New Roman" w:hAnsi="Times New Roman" w:hint="eastAsia"/>
        </w:rPr>
        <w:t>datasets</w:t>
      </w:r>
      <w:r w:rsidRPr="00423BA3">
        <w:rPr>
          <w:rFonts w:hint="eastAsia"/>
        </w:rPr>
        <w:t>/</w:t>
      </w:r>
      <w:r w:rsidRPr="00EE57B4">
        <w:rPr>
          <w:rFonts w:ascii="Times New Roman" w:hAnsi="Times New Roman" w:hint="eastAsia"/>
        </w:rPr>
        <w:t>matthewjansen</w:t>
      </w:r>
      <w:r w:rsidRPr="00423BA3">
        <w:rPr>
          <w:rFonts w:hint="eastAsia"/>
        </w:rPr>
        <w:t>/</w:t>
      </w:r>
      <w:r w:rsidRPr="00EE57B4">
        <w:rPr>
          <w:rFonts w:ascii="Times New Roman" w:hAnsi="Times New Roman" w:hint="eastAsia"/>
        </w:rPr>
        <w:t>ellipse</w:t>
      </w:r>
      <w:r w:rsidRPr="00423BA3">
        <w:rPr>
          <w:rFonts w:hint="eastAsia"/>
        </w:rPr>
        <w:t>-</w:t>
      </w:r>
      <w:r w:rsidRPr="00EE57B4">
        <w:rPr>
          <w:rFonts w:ascii="Times New Roman" w:hAnsi="Times New Roman" w:hint="eastAsia"/>
        </w:rPr>
        <w:t>corpus</w:t>
      </w:r>
      <w:r w:rsidRPr="00423BA3">
        <w:rPr>
          <w:rFonts w:hint="eastAsia"/>
        </w:rPr>
        <w:t>/</w:t>
      </w:r>
      <w:r w:rsidRPr="00EE57B4">
        <w:rPr>
          <w:rFonts w:ascii="Times New Roman" w:hAnsi="Times New Roman" w:hint="eastAsia"/>
        </w:rPr>
        <w:t>data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B66FCC"/>
    <w:multiLevelType w:val="hybridMultilevel"/>
    <w:tmpl w:val="A60824A4"/>
    <w:lvl w:ilvl="0" w:tplc="E454EA2E">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51561C97"/>
    <w:multiLevelType w:val="multilevel"/>
    <w:tmpl w:val="4DD69DE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799150319">
    <w:abstractNumId w:val="1"/>
  </w:num>
  <w:num w:numId="2" w16cid:durableId="2101680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54A"/>
    <w:rsid w:val="00052BE9"/>
    <w:rsid w:val="00067B26"/>
    <w:rsid w:val="00087719"/>
    <w:rsid w:val="000937F7"/>
    <w:rsid w:val="00102A9D"/>
    <w:rsid w:val="001078D9"/>
    <w:rsid w:val="00110A0C"/>
    <w:rsid w:val="00120F36"/>
    <w:rsid w:val="001A1467"/>
    <w:rsid w:val="001B25AB"/>
    <w:rsid w:val="001C0B42"/>
    <w:rsid w:val="001E2603"/>
    <w:rsid w:val="0023075C"/>
    <w:rsid w:val="00282B8A"/>
    <w:rsid w:val="0029086C"/>
    <w:rsid w:val="00295EC5"/>
    <w:rsid w:val="002C4B74"/>
    <w:rsid w:val="002F7659"/>
    <w:rsid w:val="00343D5C"/>
    <w:rsid w:val="00351B50"/>
    <w:rsid w:val="0037142A"/>
    <w:rsid w:val="00396DE7"/>
    <w:rsid w:val="003A7327"/>
    <w:rsid w:val="003C5D94"/>
    <w:rsid w:val="003E531B"/>
    <w:rsid w:val="003F49B7"/>
    <w:rsid w:val="00420590"/>
    <w:rsid w:val="00423BA3"/>
    <w:rsid w:val="004932E3"/>
    <w:rsid w:val="004D5E05"/>
    <w:rsid w:val="004E62C7"/>
    <w:rsid w:val="00500442"/>
    <w:rsid w:val="00510FA5"/>
    <w:rsid w:val="005165A8"/>
    <w:rsid w:val="00540566"/>
    <w:rsid w:val="00583A1D"/>
    <w:rsid w:val="00594D37"/>
    <w:rsid w:val="005D3FB8"/>
    <w:rsid w:val="005F28B3"/>
    <w:rsid w:val="005F3FDF"/>
    <w:rsid w:val="00600A15"/>
    <w:rsid w:val="00622567"/>
    <w:rsid w:val="00635FD4"/>
    <w:rsid w:val="006461E9"/>
    <w:rsid w:val="0066707D"/>
    <w:rsid w:val="006B6F03"/>
    <w:rsid w:val="006C2966"/>
    <w:rsid w:val="006C6784"/>
    <w:rsid w:val="007076DC"/>
    <w:rsid w:val="00762E80"/>
    <w:rsid w:val="00765729"/>
    <w:rsid w:val="00773C0E"/>
    <w:rsid w:val="0078633B"/>
    <w:rsid w:val="007C78E1"/>
    <w:rsid w:val="00805829"/>
    <w:rsid w:val="00831010"/>
    <w:rsid w:val="00845AB0"/>
    <w:rsid w:val="008569AE"/>
    <w:rsid w:val="0086783B"/>
    <w:rsid w:val="00871C57"/>
    <w:rsid w:val="0088766A"/>
    <w:rsid w:val="008A6CD6"/>
    <w:rsid w:val="008B4B19"/>
    <w:rsid w:val="008C5679"/>
    <w:rsid w:val="008E41DF"/>
    <w:rsid w:val="008E5D8E"/>
    <w:rsid w:val="008F1861"/>
    <w:rsid w:val="0094007B"/>
    <w:rsid w:val="00957A3E"/>
    <w:rsid w:val="0096536B"/>
    <w:rsid w:val="00967D85"/>
    <w:rsid w:val="009A53FD"/>
    <w:rsid w:val="009C5539"/>
    <w:rsid w:val="00A21222"/>
    <w:rsid w:val="00A307B8"/>
    <w:rsid w:val="00A33AB1"/>
    <w:rsid w:val="00A5649E"/>
    <w:rsid w:val="00A90EBF"/>
    <w:rsid w:val="00AB20EE"/>
    <w:rsid w:val="00AB3861"/>
    <w:rsid w:val="00AF0E2A"/>
    <w:rsid w:val="00B0621E"/>
    <w:rsid w:val="00B463A7"/>
    <w:rsid w:val="00B5494C"/>
    <w:rsid w:val="00B57761"/>
    <w:rsid w:val="00B90F50"/>
    <w:rsid w:val="00BA5090"/>
    <w:rsid w:val="00BC21EC"/>
    <w:rsid w:val="00BC4654"/>
    <w:rsid w:val="00BE40CB"/>
    <w:rsid w:val="00C3088B"/>
    <w:rsid w:val="00C37BE9"/>
    <w:rsid w:val="00C50B78"/>
    <w:rsid w:val="00C57D95"/>
    <w:rsid w:val="00C63B5D"/>
    <w:rsid w:val="00C656F6"/>
    <w:rsid w:val="00D2267F"/>
    <w:rsid w:val="00D24355"/>
    <w:rsid w:val="00D559EA"/>
    <w:rsid w:val="00D90481"/>
    <w:rsid w:val="00DD072F"/>
    <w:rsid w:val="00E00722"/>
    <w:rsid w:val="00E007B5"/>
    <w:rsid w:val="00E10538"/>
    <w:rsid w:val="00E13473"/>
    <w:rsid w:val="00E17589"/>
    <w:rsid w:val="00E222A2"/>
    <w:rsid w:val="00E30F95"/>
    <w:rsid w:val="00E666E7"/>
    <w:rsid w:val="00E764D8"/>
    <w:rsid w:val="00E76B9A"/>
    <w:rsid w:val="00E85E4E"/>
    <w:rsid w:val="00EA4928"/>
    <w:rsid w:val="00EC123C"/>
    <w:rsid w:val="00ED054A"/>
    <w:rsid w:val="00ED42A4"/>
    <w:rsid w:val="00EE11C5"/>
    <w:rsid w:val="00EE57B4"/>
    <w:rsid w:val="00F548E0"/>
    <w:rsid w:val="00F60C45"/>
    <w:rsid w:val="00F7543D"/>
    <w:rsid w:val="00F7592A"/>
    <w:rsid w:val="00F779C0"/>
    <w:rsid w:val="00F83483"/>
    <w:rsid w:val="00F97C4B"/>
    <w:rsid w:val="00FB41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34CC9E"/>
  <w15:chartTrackingRefBased/>
  <w15:docId w15:val="{A0C67084-8935-4235-81D6-B6699CBDF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072F"/>
    <w:pPr>
      <w:widowControl w:val="0"/>
    </w:pPr>
  </w:style>
  <w:style w:type="paragraph" w:styleId="1">
    <w:name w:val="heading 1"/>
    <w:basedOn w:val="a"/>
    <w:next w:val="a"/>
    <w:link w:val="10"/>
    <w:uiPriority w:val="9"/>
    <w:qFormat/>
    <w:rsid w:val="00ED054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ED054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D054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D054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D054A"/>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ED054A"/>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D054A"/>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D054A"/>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ED054A"/>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D054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ED054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ED054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D054A"/>
    <w:rPr>
      <w:rFonts w:cstheme="majorBidi"/>
      <w:color w:val="0F4761" w:themeColor="accent1" w:themeShade="BF"/>
      <w:sz w:val="28"/>
      <w:szCs w:val="28"/>
    </w:rPr>
  </w:style>
  <w:style w:type="character" w:customStyle="1" w:styleId="50">
    <w:name w:val="标题 5 字符"/>
    <w:basedOn w:val="a0"/>
    <w:link w:val="5"/>
    <w:uiPriority w:val="9"/>
    <w:semiHidden/>
    <w:rsid w:val="00ED054A"/>
    <w:rPr>
      <w:rFonts w:cstheme="majorBidi"/>
      <w:color w:val="0F4761" w:themeColor="accent1" w:themeShade="BF"/>
      <w:sz w:val="24"/>
    </w:rPr>
  </w:style>
  <w:style w:type="character" w:customStyle="1" w:styleId="60">
    <w:name w:val="标题 6 字符"/>
    <w:basedOn w:val="a0"/>
    <w:link w:val="6"/>
    <w:uiPriority w:val="9"/>
    <w:semiHidden/>
    <w:rsid w:val="00ED054A"/>
    <w:rPr>
      <w:rFonts w:cstheme="majorBidi"/>
      <w:b/>
      <w:bCs/>
      <w:color w:val="0F4761" w:themeColor="accent1" w:themeShade="BF"/>
    </w:rPr>
  </w:style>
  <w:style w:type="character" w:customStyle="1" w:styleId="70">
    <w:name w:val="标题 7 字符"/>
    <w:basedOn w:val="a0"/>
    <w:link w:val="7"/>
    <w:uiPriority w:val="9"/>
    <w:semiHidden/>
    <w:rsid w:val="00ED054A"/>
    <w:rPr>
      <w:rFonts w:cstheme="majorBidi"/>
      <w:b/>
      <w:bCs/>
      <w:color w:val="595959" w:themeColor="text1" w:themeTint="A6"/>
    </w:rPr>
  </w:style>
  <w:style w:type="character" w:customStyle="1" w:styleId="80">
    <w:name w:val="标题 8 字符"/>
    <w:basedOn w:val="a0"/>
    <w:link w:val="8"/>
    <w:uiPriority w:val="9"/>
    <w:semiHidden/>
    <w:rsid w:val="00ED054A"/>
    <w:rPr>
      <w:rFonts w:cstheme="majorBidi"/>
      <w:color w:val="595959" w:themeColor="text1" w:themeTint="A6"/>
    </w:rPr>
  </w:style>
  <w:style w:type="character" w:customStyle="1" w:styleId="90">
    <w:name w:val="标题 9 字符"/>
    <w:basedOn w:val="a0"/>
    <w:link w:val="9"/>
    <w:uiPriority w:val="9"/>
    <w:semiHidden/>
    <w:rsid w:val="00ED054A"/>
    <w:rPr>
      <w:rFonts w:eastAsiaTheme="majorEastAsia" w:cstheme="majorBidi"/>
      <w:color w:val="595959" w:themeColor="text1" w:themeTint="A6"/>
    </w:rPr>
  </w:style>
  <w:style w:type="paragraph" w:styleId="a3">
    <w:name w:val="Title"/>
    <w:basedOn w:val="a"/>
    <w:next w:val="a"/>
    <w:link w:val="a4"/>
    <w:uiPriority w:val="10"/>
    <w:qFormat/>
    <w:rsid w:val="00ED054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D054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D054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D054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D054A"/>
    <w:pPr>
      <w:spacing w:before="160"/>
      <w:jc w:val="center"/>
    </w:pPr>
    <w:rPr>
      <w:i/>
      <w:iCs/>
      <w:color w:val="404040" w:themeColor="text1" w:themeTint="BF"/>
    </w:rPr>
  </w:style>
  <w:style w:type="character" w:customStyle="1" w:styleId="a8">
    <w:name w:val="引用 字符"/>
    <w:basedOn w:val="a0"/>
    <w:link w:val="a7"/>
    <w:uiPriority w:val="29"/>
    <w:rsid w:val="00ED054A"/>
    <w:rPr>
      <w:i/>
      <w:iCs/>
      <w:color w:val="404040" w:themeColor="text1" w:themeTint="BF"/>
    </w:rPr>
  </w:style>
  <w:style w:type="paragraph" w:styleId="a9">
    <w:name w:val="List Paragraph"/>
    <w:basedOn w:val="a"/>
    <w:uiPriority w:val="34"/>
    <w:qFormat/>
    <w:rsid w:val="00ED054A"/>
    <w:pPr>
      <w:ind w:left="720"/>
      <w:contextualSpacing/>
    </w:pPr>
  </w:style>
  <w:style w:type="character" w:styleId="aa">
    <w:name w:val="Intense Emphasis"/>
    <w:basedOn w:val="a0"/>
    <w:uiPriority w:val="21"/>
    <w:qFormat/>
    <w:rsid w:val="00ED054A"/>
    <w:rPr>
      <w:i/>
      <w:iCs/>
      <w:color w:val="0F4761" w:themeColor="accent1" w:themeShade="BF"/>
    </w:rPr>
  </w:style>
  <w:style w:type="paragraph" w:styleId="ab">
    <w:name w:val="Intense Quote"/>
    <w:basedOn w:val="a"/>
    <w:next w:val="a"/>
    <w:link w:val="ac"/>
    <w:uiPriority w:val="30"/>
    <w:qFormat/>
    <w:rsid w:val="00ED05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D054A"/>
    <w:rPr>
      <w:i/>
      <w:iCs/>
      <w:color w:val="0F4761" w:themeColor="accent1" w:themeShade="BF"/>
    </w:rPr>
  </w:style>
  <w:style w:type="character" w:styleId="ad">
    <w:name w:val="Intense Reference"/>
    <w:basedOn w:val="a0"/>
    <w:uiPriority w:val="32"/>
    <w:qFormat/>
    <w:rsid w:val="00ED054A"/>
    <w:rPr>
      <w:b/>
      <w:bCs/>
      <w:smallCaps/>
      <w:color w:val="0F4761" w:themeColor="accent1" w:themeShade="BF"/>
      <w:spacing w:val="5"/>
    </w:rPr>
  </w:style>
  <w:style w:type="character" w:styleId="ae">
    <w:name w:val="Hyperlink"/>
    <w:basedOn w:val="a0"/>
    <w:uiPriority w:val="99"/>
    <w:unhideWhenUsed/>
    <w:rsid w:val="00BC21EC"/>
    <w:rPr>
      <w:color w:val="467886" w:themeColor="hyperlink"/>
      <w:u w:val="single"/>
    </w:rPr>
  </w:style>
  <w:style w:type="character" w:styleId="af">
    <w:name w:val="Unresolved Mention"/>
    <w:basedOn w:val="a0"/>
    <w:uiPriority w:val="99"/>
    <w:semiHidden/>
    <w:unhideWhenUsed/>
    <w:rsid w:val="00BC21EC"/>
    <w:rPr>
      <w:color w:val="605E5C"/>
      <w:shd w:val="clear" w:color="auto" w:fill="E1DFDD"/>
    </w:rPr>
  </w:style>
  <w:style w:type="paragraph" w:styleId="af0">
    <w:name w:val="endnote text"/>
    <w:basedOn w:val="a"/>
    <w:link w:val="af1"/>
    <w:uiPriority w:val="99"/>
    <w:semiHidden/>
    <w:unhideWhenUsed/>
    <w:rsid w:val="009A53FD"/>
    <w:pPr>
      <w:snapToGrid w:val="0"/>
    </w:pPr>
  </w:style>
  <w:style w:type="character" w:customStyle="1" w:styleId="af1">
    <w:name w:val="尾注文本 字符"/>
    <w:basedOn w:val="a0"/>
    <w:link w:val="af0"/>
    <w:uiPriority w:val="99"/>
    <w:semiHidden/>
    <w:rsid w:val="009A53FD"/>
  </w:style>
  <w:style w:type="character" w:styleId="af2">
    <w:name w:val="endnote reference"/>
    <w:basedOn w:val="a0"/>
    <w:uiPriority w:val="99"/>
    <w:semiHidden/>
    <w:unhideWhenUsed/>
    <w:rsid w:val="009A53FD"/>
    <w:rPr>
      <w:vertAlign w:val="superscript"/>
    </w:rPr>
  </w:style>
  <w:style w:type="paragraph" w:styleId="af3">
    <w:name w:val="footnote text"/>
    <w:basedOn w:val="a"/>
    <w:link w:val="af4"/>
    <w:uiPriority w:val="99"/>
    <w:unhideWhenUsed/>
    <w:rsid w:val="009A53FD"/>
    <w:pPr>
      <w:snapToGrid w:val="0"/>
    </w:pPr>
    <w:rPr>
      <w:sz w:val="18"/>
      <w:szCs w:val="18"/>
    </w:rPr>
  </w:style>
  <w:style w:type="character" w:customStyle="1" w:styleId="af4">
    <w:name w:val="脚注文本 字符"/>
    <w:basedOn w:val="a0"/>
    <w:link w:val="af3"/>
    <w:uiPriority w:val="99"/>
    <w:rsid w:val="009A53FD"/>
    <w:rPr>
      <w:sz w:val="18"/>
      <w:szCs w:val="18"/>
    </w:rPr>
  </w:style>
  <w:style w:type="character" w:styleId="af5">
    <w:name w:val="footnote reference"/>
    <w:basedOn w:val="a0"/>
    <w:uiPriority w:val="99"/>
    <w:semiHidden/>
    <w:unhideWhenUsed/>
    <w:rsid w:val="009A53FD"/>
    <w:rPr>
      <w:vertAlign w:val="superscript"/>
    </w:rPr>
  </w:style>
  <w:style w:type="table" w:styleId="af6">
    <w:name w:val="Table Grid"/>
    <w:basedOn w:val="a1"/>
    <w:uiPriority w:val="39"/>
    <w:rsid w:val="008E41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1">
    <w:name w:val="Plain Table 5"/>
    <w:basedOn w:val="a1"/>
    <w:uiPriority w:val="45"/>
    <w:rsid w:val="008E41D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DecimalAligned">
    <w:name w:val="Decimal Aligned"/>
    <w:basedOn w:val="a"/>
    <w:uiPriority w:val="40"/>
    <w:qFormat/>
    <w:rsid w:val="008E41DF"/>
    <w:pPr>
      <w:widowControl/>
      <w:tabs>
        <w:tab w:val="decimal" w:pos="360"/>
      </w:tabs>
      <w:spacing w:after="200" w:line="276" w:lineRule="auto"/>
    </w:pPr>
    <w:rPr>
      <w:rFonts w:cs="Times New Roman"/>
      <w:kern w:val="0"/>
      <w:szCs w:val="22"/>
      <w14:ligatures w14:val="none"/>
    </w:rPr>
  </w:style>
  <w:style w:type="character" w:styleId="af7">
    <w:name w:val="Subtle Emphasis"/>
    <w:basedOn w:val="a0"/>
    <w:uiPriority w:val="19"/>
    <w:qFormat/>
    <w:rsid w:val="008E41DF"/>
    <w:rPr>
      <w:i/>
      <w:iCs/>
    </w:rPr>
  </w:style>
  <w:style w:type="table" w:styleId="-1">
    <w:name w:val="Light Shading Accent 1"/>
    <w:basedOn w:val="a1"/>
    <w:uiPriority w:val="60"/>
    <w:rsid w:val="008E41DF"/>
    <w:pPr>
      <w:spacing w:after="0" w:line="240" w:lineRule="auto"/>
    </w:pPr>
    <w:rPr>
      <w:color w:val="0F4761" w:themeColor="accent1" w:themeShade="BF"/>
      <w:kern w:val="0"/>
      <w:szCs w:val="22"/>
      <w14:ligatures w14:val="none"/>
    </w:rPr>
    <w:tblPr>
      <w:tblStyleRowBandSize w:val="1"/>
      <w:tblStyleColBandSize w:val="1"/>
      <w:tblBorders>
        <w:top w:val="single" w:sz="8" w:space="0" w:color="156082" w:themeColor="accent1"/>
        <w:bottom w:val="single" w:sz="8" w:space="0" w:color="156082" w:themeColor="accent1"/>
      </w:tblBorders>
    </w:tblPr>
    <w:tblStylePr w:type="fir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la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left w:val="nil"/>
          <w:right w:val="nil"/>
          <w:insideH w:val="nil"/>
          <w:insideV w:val="nil"/>
        </w:tcBorders>
        <w:shd w:val="clear" w:color="auto" w:fill="B2DEF2" w:themeFill="accent1" w:themeFillTint="3F"/>
      </w:tcPr>
    </w:tblStylePr>
  </w:style>
  <w:style w:type="paragraph" w:styleId="af8">
    <w:name w:val="header"/>
    <w:basedOn w:val="a"/>
    <w:link w:val="af9"/>
    <w:uiPriority w:val="99"/>
    <w:unhideWhenUsed/>
    <w:rsid w:val="00EA4928"/>
    <w:pPr>
      <w:tabs>
        <w:tab w:val="center" w:pos="4153"/>
        <w:tab w:val="right" w:pos="8306"/>
      </w:tabs>
      <w:snapToGrid w:val="0"/>
      <w:spacing w:line="240" w:lineRule="auto"/>
      <w:jc w:val="center"/>
    </w:pPr>
    <w:rPr>
      <w:sz w:val="18"/>
      <w:szCs w:val="18"/>
    </w:rPr>
  </w:style>
  <w:style w:type="character" w:customStyle="1" w:styleId="af9">
    <w:name w:val="页眉 字符"/>
    <w:basedOn w:val="a0"/>
    <w:link w:val="af8"/>
    <w:uiPriority w:val="99"/>
    <w:rsid w:val="00EA4928"/>
    <w:rPr>
      <w:sz w:val="18"/>
      <w:szCs w:val="18"/>
    </w:rPr>
  </w:style>
  <w:style w:type="paragraph" w:styleId="afa">
    <w:name w:val="footer"/>
    <w:basedOn w:val="a"/>
    <w:link w:val="afb"/>
    <w:uiPriority w:val="99"/>
    <w:unhideWhenUsed/>
    <w:rsid w:val="00EA4928"/>
    <w:pPr>
      <w:tabs>
        <w:tab w:val="center" w:pos="4153"/>
        <w:tab w:val="right" w:pos="8306"/>
      </w:tabs>
      <w:snapToGrid w:val="0"/>
      <w:spacing w:line="240" w:lineRule="auto"/>
    </w:pPr>
    <w:rPr>
      <w:sz w:val="18"/>
      <w:szCs w:val="18"/>
    </w:rPr>
  </w:style>
  <w:style w:type="character" w:customStyle="1" w:styleId="afb">
    <w:name w:val="页脚 字符"/>
    <w:basedOn w:val="a0"/>
    <w:link w:val="afa"/>
    <w:uiPriority w:val="99"/>
    <w:rsid w:val="00EA4928"/>
    <w:rPr>
      <w:sz w:val="18"/>
      <w:szCs w:val="18"/>
    </w:rPr>
  </w:style>
  <w:style w:type="paragraph" w:styleId="HTML">
    <w:name w:val="HTML Preformatted"/>
    <w:basedOn w:val="a"/>
    <w:link w:val="HTML0"/>
    <w:uiPriority w:val="99"/>
    <w:semiHidden/>
    <w:unhideWhenUsed/>
    <w:rsid w:val="00805829"/>
    <w:rPr>
      <w:rFonts w:ascii="Courier New" w:hAnsi="Courier New" w:cs="Courier New"/>
      <w:sz w:val="20"/>
      <w:szCs w:val="20"/>
    </w:rPr>
  </w:style>
  <w:style w:type="character" w:customStyle="1" w:styleId="HTML0">
    <w:name w:val="HTML 预设格式 字符"/>
    <w:basedOn w:val="a0"/>
    <w:link w:val="HTML"/>
    <w:uiPriority w:val="99"/>
    <w:semiHidden/>
    <w:rsid w:val="00805829"/>
    <w:rPr>
      <w:rFonts w:ascii="Courier New" w:hAnsi="Courier New" w:cs="Courier New"/>
      <w:sz w:val="20"/>
      <w:szCs w:val="20"/>
    </w:rPr>
  </w:style>
  <w:style w:type="character" w:styleId="afc">
    <w:name w:val="Placeholder Text"/>
    <w:basedOn w:val="a0"/>
    <w:uiPriority w:val="99"/>
    <w:semiHidden/>
    <w:rsid w:val="0094007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72251">
      <w:bodyDiv w:val="1"/>
      <w:marLeft w:val="0"/>
      <w:marRight w:val="0"/>
      <w:marTop w:val="0"/>
      <w:marBottom w:val="0"/>
      <w:divBdr>
        <w:top w:val="none" w:sz="0" w:space="0" w:color="auto"/>
        <w:left w:val="none" w:sz="0" w:space="0" w:color="auto"/>
        <w:bottom w:val="none" w:sz="0" w:space="0" w:color="auto"/>
        <w:right w:val="none" w:sz="0" w:space="0" w:color="auto"/>
      </w:divBdr>
    </w:div>
    <w:div w:id="184709448">
      <w:bodyDiv w:val="1"/>
      <w:marLeft w:val="0"/>
      <w:marRight w:val="0"/>
      <w:marTop w:val="0"/>
      <w:marBottom w:val="0"/>
      <w:divBdr>
        <w:top w:val="none" w:sz="0" w:space="0" w:color="auto"/>
        <w:left w:val="none" w:sz="0" w:space="0" w:color="auto"/>
        <w:bottom w:val="none" w:sz="0" w:space="0" w:color="auto"/>
        <w:right w:val="none" w:sz="0" w:space="0" w:color="auto"/>
      </w:divBdr>
      <w:divsChild>
        <w:div w:id="484669969">
          <w:marLeft w:val="0"/>
          <w:marRight w:val="0"/>
          <w:marTop w:val="0"/>
          <w:marBottom w:val="206"/>
          <w:divBdr>
            <w:top w:val="none" w:sz="0" w:space="0" w:color="auto"/>
            <w:left w:val="none" w:sz="0" w:space="0" w:color="auto"/>
            <w:bottom w:val="none" w:sz="0" w:space="0" w:color="auto"/>
            <w:right w:val="none" w:sz="0" w:space="0" w:color="auto"/>
          </w:divBdr>
        </w:div>
        <w:div w:id="145980336">
          <w:marLeft w:val="0"/>
          <w:marRight w:val="0"/>
          <w:marTop w:val="0"/>
          <w:marBottom w:val="206"/>
          <w:divBdr>
            <w:top w:val="none" w:sz="0" w:space="0" w:color="auto"/>
            <w:left w:val="none" w:sz="0" w:space="0" w:color="auto"/>
            <w:bottom w:val="none" w:sz="0" w:space="0" w:color="auto"/>
            <w:right w:val="none" w:sz="0" w:space="0" w:color="auto"/>
          </w:divBdr>
        </w:div>
        <w:div w:id="1108741374">
          <w:marLeft w:val="0"/>
          <w:marRight w:val="0"/>
          <w:marTop w:val="0"/>
          <w:marBottom w:val="0"/>
          <w:divBdr>
            <w:top w:val="none" w:sz="0" w:space="0" w:color="auto"/>
            <w:left w:val="none" w:sz="0" w:space="0" w:color="auto"/>
            <w:bottom w:val="none" w:sz="0" w:space="0" w:color="auto"/>
            <w:right w:val="none" w:sz="0" w:space="0" w:color="auto"/>
          </w:divBdr>
        </w:div>
      </w:divsChild>
    </w:div>
    <w:div w:id="368724187">
      <w:bodyDiv w:val="1"/>
      <w:marLeft w:val="0"/>
      <w:marRight w:val="0"/>
      <w:marTop w:val="0"/>
      <w:marBottom w:val="0"/>
      <w:divBdr>
        <w:top w:val="none" w:sz="0" w:space="0" w:color="auto"/>
        <w:left w:val="none" w:sz="0" w:space="0" w:color="auto"/>
        <w:bottom w:val="none" w:sz="0" w:space="0" w:color="auto"/>
        <w:right w:val="none" w:sz="0" w:space="0" w:color="auto"/>
      </w:divBdr>
    </w:div>
    <w:div w:id="442842436">
      <w:bodyDiv w:val="1"/>
      <w:marLeft w:val="0"/>
      <w:marRight w:val="0"/>
      <w:marTop w:val="0"/>
      <w:marBottom w:val="0"/>
      <w:divBdr>
        <w:top w:val="none" w:sz="0" w:space="0" w:color="auto"/>
        <w:left w:val="none" w:sz="0" w:space="0" w:color="auto"/>
        <w:bottom w:val="none" w:sz="0" w:space="0" w:color="auto"/>
        <w:right w:val="none" w:sz="0" w:space="0" w:color="auto"/>
      </w:divBdr>
    </w:div>
    <w:div w:id="511995589">
      <w:bodyDiv w:val="1"/>
      <w:marLeft w:val="0"/>
      <w:marRight w:val="0"/>
      <w:marTop w:val="0"/>
      <w:marBottom w:val="0"/>
      <w:divBdr>
        <w:top w:val="none" w:sz="0" w:space="0" w:color="auto"/>
        <w:left w:val="none" w:sz="0" w:space="0" w:color="auto"/>
        <w:bottom w:val="none" w:sz="0" w:space="0" w:color="auto"/>
        <w:right w:val="none" w:sz="0" w:space="0" w:color="auto"/>
      </w:divBdr>
    </w:div>
    <w:div w:id="652414903">
      <w:bodyDiv w:val="1"/>
      <w:marLeft w:val="0"/>
      <w:marRight w:val="0"/>
      <w:marTop w:val="0"/>
      <w:marBottom w:val="0"/>
      <w:divBdr>
        <w:top w:val="none" w:sz="0" w:space="0" w:color="auto"/>
        <w:left w:val="none" w:sz="0" w:space="0" w:color="auto"/>
        <w:bottom w:val="none" w:sz="0" w:space="0" w:color="auto"/>
        <w:right w:val="none" w:sz="0" w:space="0" w:color="auto"/>
      </w:divBdr>
      <w:divsChild>
        <w:div w:id="838079173">
          <w:marLeft w:val="0"/>
          <w:marRight w:val="0"/>
          <w:marTop w:val="206"/>
          <w:marBottom w:val="206"/>
          <w:divBdr>
            <w:top w:val="none" w:sz="0" w:space="0" w:color="auto"/>
            <w:left w:val="none" w:sz="0" w:space="0" w:color="auto"/>
            <w:bottom w:val="none" w:sz="0" w:space="0" w:color="auto"/>
            <w:right w:val="none" w:sz="0" w:space="0" w:color="auto"/>
          </w:divBdr>
        </w:div>
        <w:div w:id="648437331">
          <w:marLeft w:val="0"/>
          <w:marRight w:val="0"/>
          <w:marTop w:val="0"/>
          <w:marBottom w:val="206"/>
          <w:divBdr>
            <w:top w:val="none" w:sz="0" w:space="0" w:color="auto"/>
            <w:left w:val="none" w:sz="0" w:space="0" w:color="auto"/>
            <w:bottom w:val="none" w:sz="0" w:space="0" w:color="auto"/>
            <w:right w:val="none" w:sz="0" w:space="0" w:color="auto"/>
          </w:divBdr>
        </w:div>
        <w:div w:id="1086536452">
          <w:marLeft w:val="0"/>
          <w:marRight w:val="0"/>
          <w:marTop w:val="0"/>
          <w:marBottom w:val="0"/>
          <w:divBdr>
            <w:top w:val="none" w:sz="0" w:space="0" w:color="auto"/>
            <w:left w:val="none" w:sz="0" w:space="0" w:color="auto"/>
            <w:bottom w:val="none" w:sz="0" w:space="0" w:color="auto"/>
            <w:right w:val="none" w:sz="0" w:space="0" w:color="auto"/>
          </w:divBdr>
        </w:div>
      </w:divsChild>
    </w:div>
    <w:div w:id="726994325">
      <w:bodyDiv w:val="1"/>
      <w:marLeft w:val="0"/>
      <w:marRight w:val="0"/>
      <w:marTop w:val="0"/>
      <w:marBottom w:val="0"/>
      <w:divBdr>
        <w:top w:val="none" w:sz="0" w:space="0" w:color="auto"/>
        <w:left w:val="none" w:sz="0" w:space="0" w:color="auto"/>
        <w:bottom w:val="none" w:sz="0" w:space="0" w:color="auto"/>
        <w:right w:val="none" w:sz="0" w:space="0" w:color="auto"/>
      </w:divBdr>
    </w:div>
    <w:div w:id="995570591">
      <w:bodyDiv w:val="1"/>
      <w:marLeft w:val="0"/>
      <w:marRight w:val="0"/>
      <w:marTop w:val="0"/>
      <w:marBottom w:val="0"/>
      <w:divBdr>
        <w:top w:val="none" w:sz="0" w:space="0" w:color="auto"/>
        <w:left w:val="none" w:sz="0" w:space="0" w:color="auto"/>
        <w:bottom w:val="none" w:sz="0" w:space="0" w:color="auto"/>
        <w:right w:val="none" w:sz="0" w:space="0" w:color="auto"/>
      </w:divBdr>
    </w:div>
    <w:div w:id="999111998">
      <w:bodyDiv w:val="1"/>
      <w:marLeft w:val="0"/>
      <w:marRight w:val="0"/>
      <w:marTop w:val="0"/>
      <w:marBottom w:val="0"/>
      <w:divBdr>
        <w:top w:val="none" w:sz="0" w:space="0" w:color="auto"/>
        <w:left w:val="none" w:sz="0" w:space="0" w:color="auto"/>
        <w:bottom w:val="none" w:sz="0" w:space="0" w:color="auto"/>
        <w:right w:val="none" w:sz="0" w:space="0" w:color="auto"/>
      </w:divBdr>
    </w:div>
    <w:div w:id="1154681522">
      <w:bodyDiv w:val="1"/>
      <w:marLeft w:val="0"/>
      <w:marRight w:val="0"/>
      <w:marTop w:val="0"/>
      <w:marBottom w:val="0"/>
      <w:divBdr>
        <w:top w:val="none" w:sz="0" w:space="0" w:color="auto"/>
        <w:left w:val="none" w:sz="0" w:space="0" w:color="auto"/>
        <w:bottom w:val="none" w:sz="0" w:space="0" w:color="auto"/>
        <w:right w:val="none" w:sz="0" w:space="0" w:color="auto"/>
      </w:divBdr>
    </w:div>
    <w:div w:id="1204102765">
      <w:bodyDiv w:val="1"/>
      <w:marLeft w:val="0"/>
      <w:marRight w:val="0"/>
      <w:marTop w:val="0"/>
      <w:marBottom w:val="0"/>
      <w:divBdr>
        <w:top w:val="none" w:sz="0" w:space="0" w:color="auto"/>
        <w:left w:val="none" w:sz="0" w:space="0" w:color="auto"/>
        <w:bottom w:val="none" w:sz="0" w:space="0" w:color="auto"/>
        <w:right w:val="none" w:sz="0" w:space="0" w:color="auto"/>
      </w:divBdr>
    </w:div>
    <w:div w:id="1225142665">
      <w:bodyDiv w:val="1"/>
      <w:marLeft w:val="0"/>
      <w:marRight w:val="0"/>
      <w:marTop w:val="0"/>
      <w:marBottom w:val="0"/>
      <w:divBdr>
        <w:top w:val="none" w:sz="0" w:space="0" w:color="auto"/>
        <w:left w:val="none" w:sz="0" w:space="0" w:color="auto"/>
        <w:bottom w:val="none" w:sz="0" w:space="0" w:color="auto"/>
        <w:right w:val="none" w:sz="0" w:space="0" w:color="auto"/>
      </w:divBdr>
    </w:div>
    <w:div w:id="1255090193">
      <w:bodyDiv w:val="1"/>
      <w:marLeft w:val="0"/>
      <w:marRight w:val="0"/>
      <w:marTop w:val="0"/>
      <w:marBottom w:val="0"/>
      <w:divBdr>
        <w:top w:val="none" w:sz="0" w:space="0" w:color="auto"/>
        <w:left w:val="none" w:sz="0" w:space="0" w:color="auto"/>
        <w:bottom w:val="none" w:sz="0" w:space="0" w:color="auto"/>
        <w:right w:val="none" w:sz="0" w:space="0" w:color="auto"/>
      </w:divBdr>
      <w:divsChild>
        <w:div w:id="901914489">
          <w:marLeft w:val="0"/>
          <w:marRight w:val="0"/>
          <w:marTop w:val="0"/>
          <w:marBottom w:val="206"/>
          <w:divBdr>
            <w:top w:val="none" w:sz="0" w:space="0" w:color="auto"/>
            <w:left w:val="none" w:sz="0" w:space="0" w:color="auto"/>
            <w:bottom w:val="none" w:sz="0" w:space="0" w:color="auto"/>
            <w:right w:val="none" w:sz="0" w:space="0" w:color="auto"/>
          </w:divBdr>
        </w:div>
        <w:div w:id="1967471366">
          <w:marLeft w:val="0"/>
          <w:marRight w:val="0"/>
          <w:marTop w:val="0"/>
          <w:marBottom w:val="206"/>
          <w:divBdr>
            <w:top w:val="none" w:sz="0" w:space="0" w:color="auto"/>
            <w:left w:val="none" w:sz="0" w:space="0" w:color="auto"/>
            <w:bottom w:val="none" w:sz="0" w:space="0" w:color="auto"/>
            <w:right w:val="none" w:sz="0" w:space="0" w:color="auto"/>
          </w:divBdr>
        </w:div>
        <w:div w:id="2052682935">
          <w:marLeft w:val="0"/>
          <w:marRight w:val="0"/>
          <w:marTop w:val="0"/>
          <w:marBottom w:val="206"/>
          <w:divBdr>
            <w:top w:val="none" w:sz="0" w:space="0" w:color="auto"/>
            <w:left w:val="none" w:sz="0" w:space="0" w:color="auto"/>
            <w:bottom w:val="none" w:sz="0" w:space="0" w:color="auto"/>
            <w:right w:val="none" w:sz="0" w:space="0" w:color="auto"/>
          </w:divBdr>
        </w:div>
      </w:divsChild>
    </w:div>
    <w:div w:id="1293092033">
      <w:bodyDiv w:val="1"/>
      <w:marLeft w:val="0"/>
      <w:marRight w:val="0"/>
      <w:marTop w:val="0"/>
      <w:marBottom w:val="0"/>
      <w:divBdr>
        <w:top w:val="none" w:sz="0" w:space="0" w:color="auto"/>
        <w:left w:val="none" w:sz="0" w:space="0" w:color="auto"/>
        <w:bottom w:val="none" w:sz="0" w:space="0" w:color="auto"/>
        <w:right w:val="none" w:sz="0" w:space="0" w:color="auto"/>
      </w:divBdr>
    </w:div>
    <w:div w:id="1305282956">
      <w:bodyDiv w:val="1"/>
      <w:marLeft w:val="0"/>
      <w:marRight w:val="0"/>
      <w:marTop w:val="0"/>
      <w:marBottom w:val="0"/>
      <w:divBdr>
        <w:top w:val="none" w:sz="0" w:space="0" w:color="auto"/>
        <w:left w:val="none" w:sz="0" w:space="0" w:color="auto"/>
        <w:bottom w:val="none" w:sz="0" w:space="0" w:color="auto"/>
        <w:right w:val="none" w:sz="0" w:space="0" w:color="auto"/>
      </w:divBdr>
    </w:div>
    <w:div w:id="1355573063">
      <w:bodyDiv w:val="1"/>
      <w:marLeft w:val="0"/>
      <w:marRight w:val="0"/>
      <w:marTop w:val="0"/>
      <w:marBottom w:val="0"/>
      <w:divBdr>
        <w:top w:val="none" w:sz="0" w:space="0" w:color="auto"/>
        <w:left w:val="none" w:sz="0" w:space="0" w:color="auto"/>
        <w:bottom w:val="none" w:sz="0" w:space="0" w:color="auto"/>
        <w:right w:val="none" w:sz="0" w:space="0" w:color="auto"/>
      </w:divBdr>
    </w:div>
    <w:div w:id="1423064353">
      <w:bodyDiv w:val="1"/>
      <w:marLeft w:val="0"/>
      <w:marRight w:val="0"/>
      <w:marTop w:val="0"/>
      <w:marBottom w:val="0"/>
      <w:divBdr>
        <w:top w:val="none" w:sz="0" w:space="0" w:color="auto"/>
        <w:left w:val="none" w:sz="0" w:space="0" w:color="auto"/>
        <w:bottom w:val="none" w:sz="0" w:space="0" w:color="auto"/>
        <w:right w:val="none" w:sz="0" w:space="0" w:color="auto"/>
      </w:divBdr>
    </w:div>
    <w:div w:id="1531262954">
      <w:bodyDiv w:val="1"/>
      <w:marLeft w:val="0"/>
      <w:marRight w:val="0"/>
      <w:marTop w:val="0"/>
      <w:marBottom w:val="0"/>
      <w:divBdr>
        <w:top w:val="none" w:sz="0" w:space="0" w:color="auto"/>
        <w:left w:val="none" w:sz="0" w:space="0" w:color="auto"/>
        <w:bottom w:val="none" w:sz="0" w:space="0" w:color="auto"/>
        <w:right w:val="none" w:sz="0" w:space="0" w:color="auto"/>
      </w:divBdr>
    </w:div>
    <w:div w:id="1607691903">
      <w:bodyDiv w:val="1"/>
      <w:marLeft w:val="0"/>
      <w:marRight w:val="0"/>
      <w:marTop w:val="0"/>
      <w:marBottom w:val="0"/>
      <w:divBdr>
        <w:top w:val="none" w:sz="0" w:space="0" w:color="auto"/>
        <w:left w:val="none" w:sz="0" w:space="0" w:color="auto"/>
        <w:bottom w:val="none" w:sz="0" w:space="0" w:color="auto"/>
        <w:right w:val="none" w:sz="0" w:space="0" w:color="auto"/>
      </w:divBdr>
    </w:div>
    <w:div w:id="1746107474">
      <w:bodyDiv w:val="1"/>
      <w:marLeft w:val="0"/>
      <w:marRight w:val="0"/>
      <w:marTop w:val="0"/>
      <w:marBottom w:val="0"/>
      <w:divBdr>
        <w:top w:val="none" w:sz="0" w:space="0" w:color="auto"/>
        <w:left w:val="none" w:sz="0" w:space="0" w:color="auto"/>
        <w:bottom w:val="none" w:sz="0" w:space="0" w:color="auto"/>
        <w:right w:val="none" w:sz="0" w:space="0" w:color="auto"/>
      </w:divBdr>
    </w:div>
    <w:div w:id="1990746889">
      <w:bodyDiv w:val="1"/>
      <w:marLeft w:val="0"/>
      <w:marRight w:val="0"/>
      <w:marTop w:val="0"/>
      <w:marBottom w:val="0"/>
      <w:divBdr>
        <w:top w:val="none" w:sz="0" w:space="0" w:color="auto"/>
        <w:left w:val="none" w:sz="0" w:space="0" w:color="auto"/>
        <w:bottom w:val="none" w:sz="0" w:space="0" w:color="auto"/>
        <w:right w:val="none" w:sz="0" w:space="0" w:color="auto"/>
      </w:divBdr>
    </w:div>
    <w:div w:id="1992326461">
      <w:bodyDiv w:val="1"/>
      <w:marLeft w:val="0"/>
      <w:marRight w:val="0"/>
      <w:marTop w:val="0"/>
      <w:marBottom w:val="0"/>
      <w:divBdr>
        <w:top w:val="none" w:sz="0" w:space="0" w:color="auto"/>
        <w:left w:val="none" w:sz="0" w:space="0" w:color="auto"/>
        <w:bottom w:val="none" w:sz="0" w:space="0" w:color="auto"/>
        <w:right w:val="none" w:sz="0" w:space="0" w:color="auto"/>
      </w:divBdr>
      <w:divsChild>
        <w:div w:id="171921717">
          <w:marLeft w:val="0"/>
          <w:marRight w:val="0"/>
          <w:marTop w:val="206"/>
          <w:marBottom w:val="206"/>
          <w:divBdr>
            <w:top w:val="none" w:sz="0" w:space="0" w:color="auto"/>
            <w:left w:val="none" w:sz="0" w:space="0" w:color="auto"/>
            <w:bottom w:val="none" w:sz="0" w:space="0" w:color="auto"/>
            <w:right w:val="none" w:sz="0" w:space="0" w:color="auto"/>
          </w:divBdr>
        </w:div>
        <w:div w:id="2067682161">
          <w:marLeft w:val="0"/>
          <w:marRight w:val="0"/>
          <w:marTop w:val="0"/>
          <w:marBottom w:val="206"/>
          <w:divBdr>
            <w:top w:val="none" w:sz="0" w:space="0" w:color="auto"/>
            <w:left w:val="none" w:sz="0" w:space="0" w:color="auto"/>
            <w:bottom w:val="none" w:sz="0" w:space="0" w:color="auto"/>
            <w:right w:val="none" w:sz="0" w:space="0" w:color="auto"/>
          </w:divBdr>
        </w:div>
        <w:div w:id="785655357">
          <w:marLeft w:val="0"/>
          <w:marRight w:val="0"/>
          <w:marTop w:val="0"/>
          <w:marBottom w:val="206"/>
          <w:divBdr>
            <w:top w:val="none" w:sz="0" w:space="0" w:color="auto"/>
            <w:left w:val="none" w:sz="0" w:space="0" w:color="auto"/>
            <w:bottom w:val="none" w:sz="0" w:space="0" w:color="auto"/>
            <w:right w:val="none" w:sz="0" w:space="0" w:color="auto"/>
          </w:divBdr>
        </w:div>
      </w:divsChild>
    </w:div>
    <w:div w:id="2074695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829989-AD3F-4407-930F-182F5B29F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757</TotalTime>
  <Pages>9</Pages>
  <Words>1130</Words>
  <Characters>6447</Characters>
  <Application>Microsoft Office Word</Application>
  <DocSecurity>0</DocSecurity>
  <Lines>53</Lines>
  <Paragraphs>15</Paragraphs>
  <ScaleCrop>false</ScaleCrop>
  <Company/>
  <LinksUpToDate>false</LinksUpToDate>
  <CharactersWithSpaces>7562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王文朗</dc:creator>
  <cp:keywords/>
  <dc:description/>
  <cp:lastModifiedBy>王文朗</cp:lastModifiedBy>
  <cp:revision>74</cp:revision>
  <dcterms:created xsi:type="dcterms:W3CDTF">2025-03-18T04:18:00Z</dcterms:created>
  <dcterms:modified xsi:type="dcterms:W3CDTF">2025-03-20T09:40:00Z</dcterms:modified>
</cp:coreProperties>
</file>