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541A" w14:textId="705C812D" w:rsidR="00602074" w:rsidRDefault="008461D0" w:rsidP="00602074">
      <w:r>
        <w:t>A</w:t>
      </w:r>
      <w:r w:rsidR="00602074">
        <w:t>rbre couvrant (</w:t>
      </w:r>
      <w:proofErr w:type="spellStart"/>
      <w:r w:rsidR="00602074">
        <w:t>spanning</w:t>
      </w:r>
      <w:proofErr w:type="spellEnd"/>
      <w:r w:rsidR="00602074">
        <w:t xml:space="preserve"> </w:t>
      </w:r>
      <w:proofErr w:type="spellStart"/>
      <w:r w:rsidR="00602074">
        <w:t>tree</w:t>
      </w:r>
      <w:proofErr w:type="spellEnd"/>
      <w:r w:rsidR="00602074">
        <w:t xml:space="preserve">) </w:t>
      </w:r>
    </w:p>
    <w:p w14:paraId="327C3D59" w14:textId="33B54588" w:rsidR="00602074" w:rsidRDefault="00602074" w:rsidP="00602074">
      <w:proofErr w:type="gramStart"/>
      <w:r>
        <w:t>dans</w:t>
      </w:r>
      <w:proofErr w:type="gramEnd"/>
      <w:r>
        <w:t xml:space="preserve"> un graphe G à V sommets</w:t>
      </w:r>
    </w:p>
    <w:p w14:paraId="7F34852F" w14:textId="02091BCD" w:rsidR="00602074" w:rsidRDefault="00602074" w:rsidP="00602074">
      <w:proofErr w:type="gramStart"/>
      <w:r>
        <w:t>est</w:t>
      </w:r>
      <w:proofErr w:type="gramEnd"/>
      <w:r>
        <w:t xml:space="preserve"> un sous-graphe</w:t>
      </w:r>
    </w:p>
    <w:p w14:paraId="35C13F62" w14:textId="77777777" w:rsidR="00602074" w:rsidRDefault="00602074" w:rsidP="00602074">
      <w:pPr>
        <w:numPr>
          <w:ilvl w:val="0"/>
          <w:numId w:val="1"/>
        </w:numPr>
      </w:pPr>
      <w:proofErr w:type="gramStart"/>
      <w:r>
        <w:t>connexe</w:t>
      </w:r>
      <w:proofErr w:type="gramEnd"/>
      <w:r>
        <w:t xml:space="preserve"> et </w:t>
      </w:r>
    </w:p>
    <w:p w14:paraId="2EDB05BC" w14:textId="77777777" w:rsidR="00602074" w:rsidRDefault="00602074" w:rsidP="00602074">
      <w:pPr>
        <w:numPr>
          <w:ilvl w:val="0"/>
          <w:numId w:val="1"/>
        </w:numPr>
      </w:pPr>
      <w:proofErr w:type="gramStart"/>
      <w:r>
        <w:t>acyclique</w:t>
      </w:r>
      <w:proofErr w:type="gramEnd"/>
      <w:r>
        <w:t xml:space="preserve"> de G </w:t>
      </w:r>
    </w:p>
    <w:p w14:paraId="45B94014" w14:textId="77777777" w:rsidR="00602074" w:rsidRDefault="00602074" w:rsidP="00602074">
      <w:pPr>
        <w:numPr>
          <w:ilvl w:val="0"/>
          <w:numId w:val="1"/>
        </w:numPr>
      </w:pPr>
      <w:proofErr w:type="gramStart"/>
      <w:r>
        <w:t>contenant</w:t>
      </w:r>
      <w:proofErr w:type="gramEnd"/>
      <w:r>
        <w:t xml:space="preserve"> </w:t>
      </w:r>
    </w:p>
    <w:p w14:paraId="1CE64799" w14:textId="6EDC1FD8" w:rsidR="00602074" w:rsidRDefault="00602074" w:rsidP="00602074">
      <w:pPr>
        <w:numPr>
          <w:ilvl w:val="1"/>
          <w:numId w:val="1"/>
        </w:numPr>
      </w:pPr>
      <w:proofErr w:type="gramStart"/>
      <w:r>
        <w:t>tous</w:t>
      </w:r>
      <w:proofErr w:type="gramEnd"/>
      <w:r>
        <w:t xml:space="preserve"> les sommets de G</w:t>
      </w:r>
    </w:p>
    <w:p w14:paraId="4EECBBCA" w14:textId="43EC5612" w:rsidR="008461D0" w:rsidRDefault="00602074" w:rsidP="008461D0">
      <w:pPr>
        <w:numPr>
          <w:ilvl w:val="1"/>
          <w:numId w:val="1"/>
        </w:numPr>
      </w:pPr>
      <w:r>
        <w:t xml:space="preserve"> V − 1 arêtes.</w:t>
      </w:r>
    </w:p>
    <w:p w14:paraId="5CAEC402" w14:textId="35E4441C" w:rsidR="008461D0" w:rsidRDefault="008461D0" w:rsidP="008461D0">
      <w:r w:rsidRPr="008461D0">
        <w:drawing>
          <wp:inline distT="0" distB="0" distL="0" distR="0" wp14:anchorId="239BE5DE" wp14:editId="2ECE2814">
            <wp:extent cx="2476715" cy="19661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AC88" w14:textId="5AF55F7A" w:rsidR="008461D0" w:rsidRDefault="008461D0" w:rsidP="008461D0"/>
    <w:p w14:paraId="125CA5B0" w14:textId="074D06AA" w:rsidR="00F82129" w:rsidRDefault="00F82129" w:rsidP="008461D0"/>
    <w:p w14:paraId="3105644D" w14:textId="36E5AED2" w:rsidR="00F82129" w:rsidRDefault="00F82129" w:rsidP="008461D0"/>
    <w:p w14:paraId="247087C1" w14:textId="0C14CC4F" w:rsidR="00F82129" w:rsidRDefault="00F82129" w:rsidP="008461D0"/>
    <w:p w14:paraId="14EEBA55" w14:textId="256F1B3C" w:rsidR="00F82129" w:rsidRDefault="00F82129" w:rsidP="008461D0"/>
    <w:p w14:paraId="327483CC" w14:textId="3AF0E906" w:rsidR="00F82129" w:rsidRDefault="00F82129" w:rsidP="008461D0"/>
    <w:p w14:paraId="472862B2" w14:textId="735F267F" w:rsidR="00F82129" w:rsidRDefault="00F82129" w:rsidP="008461D0"/>
    <w:p w14:paraId="2454BC31" w14:textId="61C4668F" w:rsidR="00F82129" w:rsidRDefault="00F82129" w:rsidP="008461D0"/>
    <w:p w14:paraId="469F7615" w14:textId="6E81E050" w:rsidR="00F82129" w:rsidRDefault="00F82129" w:rsidP="008461D0"/>
    <w:p w14:paraId="0787515B" w14:textId="6D48BFEF" w:rsidR="00F82129" w:rsidRDefault="00F82129" w:rsidP="008461D0"/>
    <w:p w14:paraId="1AF836A7" w14:textId="3F555DD7" w:rsidR="00F82129" w:rsidRDefault="00F82129" w:rsidP="008461D0"/>
    <w:p w14:paraId="48FDCB49" w14:textId="4B6C829D" w:rsidR="00F82129" w:rsidRDefault="00F82129" w:rsidP="008461D0"/>
    <w:p w14:paraId="1CDBABBC" w14:textId="325817F3" w:rsidR="00F82129" w:rsidRDefault="00F82129" w:rsidP="008461D0"/>
    <w:p w14:paraId="789B9825" w14:textId="0428BF9A" w:rsidR="00F82129" w:rsidRDefault="00F82129" w:rsidP="008461D0"/>
    <w:p w14:paraId="2A4B29AC" w14:textId="208A8434" w:rsidR="00F82129" w:rsidRDefault="00F82129" w:rsidP="008461D0"/>
    <w:p w14:paraId="7CFE74C3" w14:textId="77777777" w:rsidR="00F82129" w:rsidRDefault="00F82129" w:rsidP="008461D0"/>
    <w:tbl>
      <w:tblPr>
        <w:tblStyle w:val="Grilledutableau"/>
        <w:tblW w:w="8900" w:type="dxa"/>
        <w:tblLook w:val="04A0" w:firstRow="1" w:lastRow="0" w:firstColumn="1" w:lastColumn="0" w:noHBand="0" w:noVBand="1"/>
      </w:tblPr>
      <w:tblGrid>
        <w:gridCol w:w="1106"/>
        <w:gridCol w:w="897"/>
        <w:gridCol w:w="2007"/>
        <w:gridCol w:w="3660"/>
        <w:gridCol w:w="1230"/>
      </w:tblGrid>
      <w:tr w:rsidR="009B5644" w14:paraId="40FD8A0C" w14:textId="77777777" w:rsidTr="009B5644">
        <w:tc>
          <w:tcPr>
            <w:tcW w:w="1106" w:type="dxa"/>
          </w:tcPr>
          <w:p w14:paraId="7F0F84A9" w14:textId="65DAC63D" w:rsidR="009B5644" w:rsidRDefault="009B5644" w:rsidP="00A763F3">
            <w:proofErr w:type="spellStart"/>
            <w:r>
              <w:lastRenderedPageBreak/>
              <w:t>Algorithm</w:t>
            </w:r>
            <w:proofErr w:type="spellEnd"/>
          </w:p>
        </w:tc>
        <w:tc>
          <w:tcPr>
            <w:tcW w:w="897" w:type="dxa"/>
          </w:tcPr>
          <w:p w14:paraId="78B156CB" w14:textId="77777777" w:rsidR="009B5644" w:rsidRDefault="009B5644" w:rsidP="00A763F3"/>
        </w:tc>
        <w:tc>
          <w:tcPr>
            <w:tcW w:w="2238" w:type="dxa"/>
          </w:tcPr>
          <w:p w14:paraId="7F7E41CA" w14:textId="770AE99E" w:rsidR="009B5644" w:rsidRDefault="009B5644" w:rsidP="00A763F3"/>
        </w:tc>
        <w:tc>
          <w:tcPr>
            <w:tcW w:w="4118" w:type="dxa"/>
          </w:tcPr>
          <w:p w14:paraId="20F5A0E1" w14:textId="4FDCB478" w:rsidR="009B5644" w:rsidRDefault="009B5644" w:rsidP="00A763F3">
            <w:r>
              <w:t xml:space="preserve">Code </w:t>
            </w:r>
          </w:p>
        </w:tc>
        <w:tc>
          <w:tcPr>
            <w:tcW w:w="541" w:type="dxa"/>
          </w:tcPr>
          <w:p w14:paraId="3ACACF73" w14:textId="27256A61" w:rsidR="009B5644" w:rsidRDefault="009B5644" w:rsidP="00A763F3">
            <w:r>
              <w:t xml:space="preserve">Complexité </w:t>
            </w:r>
          </w:p>
        </w:tc>
      </w:tr>
      <w:tr w:rsidR="009B5644" w14:paraId="5B14AD54" w14:textId="77777777" w:rsidTr="009B5644">
        <w:tc>
          <w:tcPr>
            <w:tcW w:w="1106" w:type="dxa"/>
          </w:tcPr>
          <w:p w14:paraId="24183567" w14:textId="56D0D5EC" w:rsidR="009B5644" w:rsidRDefault="009B5644" w:rsidP="00A763F3">
            <w:r>
              <w:t xml:space="preserve">Type </w:t>
            </w:r>
          </w:p>
        </w:tc>
        <w:tc>
          <w:tcPr>
            <w:tcW w:w="897" w:type="dxa"/>
          </w:tcPr>
          <w:p w14:paraId="4FC567A4" w14:textId="26F8169C" w:rsidR="009B5644" w:rsidRDefault="009B5644" w:rsidP="00A763F3">
            <w:r>
              <w:t xml:space="preserve">Nom </w:t>
            </w:r>
          </w:p>
        </w:tc>
        <w:tc>
          <w:tcPr>
            <w:tcW w:w="2238" w:type="dxa"/>
          </w:tcPr>
          <w:p w14:paraId="6325D365" w14:textId="77777777" w:rsidR="009B5644" w:rsidRDefault="009B5644" w:rsidP="00A763F3"/>
        </w:tc>
        <w:tc>
          <w:tcPr>
            <w:tcW w:w="4118" w:type="dxa"/>
          </w:tcPr>
          <w:p w14:paraId="3D2BBB35" w14:textId="61F9A84E" w:rsidR="009B5644" w:rsidRDefault="009B5644" w:rsidP="00A763F3">
            <w:r>
              <w:t xml:space="preserve">Java </w:t>
            </w:r>
          </w:p>
        </w:tc>
        <w:tc>
          <w:tcPr>
            <w:tcW w:w="541" w:type="dxa"/>
          </w:tcPr>
          <w:p w14:paraId="51B9C136" w14:textId="616EC47B" w:rsidR="009B5644" w:rsidRDefault="009B5644" w:rsidP="00A763F3">
            <w:r>
              <w:t>O</w:t>
            </w:r>
          </w:p>
        </w:tc>
      </w:tr>
      <w:tr w:rsidR="009B5644" w14:paraId="6F48346D" w14:textId="77777777" w:rsidTr="009B5644">
        <w:tc>
          <w:tcPr>
            <w:tcW w:w="1106" w:type="dxa"/>
          </w:tcPr>
          <w:p w14:paraId="5994C677" w14:textId="0E280868" w:rsidR="009B5644" w:rsidRDefault="009B5644" w:rsidP="00A763F3">
            <w:r>
              <w:t xml:space="preserve">Glouton </w:t>
            </w:r>
          </w:p>
        </w:tc>
        <w:tc>
          <w:tcPr>
            <w:tcW w:w="897" w:type="dxa"/>
          </w:tcPr>
          <w:p w14:paraId="455A239C" w14:textId="72523818" w:rsidR="009B5644" w:rsidRDefault="009B5644" w:rsidP="00A763F3">
            <w:proofErr w:type="spellStart"/>
            <w:r>
              <w:t>Kruskal</w:t>
            </w:r>
            <w:proofErr w:type="spellEnd"/>
          </w:p>
        </w:tc>
        <w:tc>
          <w:tcPr>
            <w:tcW w:w="2238" w:type="dxa"/>
          </w:tcPr>
          <w:p w14:paraId="7F5E8A82" w14:textId="77777777" w:rsidR="009B5644" w:rsidRDefault="009B5644" w:rsidP="00A763F3">
            <w:r>
              <w:t>• On considère les arêtes une à une, dans l’ordre croissant de leurs</w:t>
            </w:r>
          </w:p>
          <w:p w14:paraId="68F4A093" w14:textId="77777777" w:rsidR="009B5644" w:rsidRDefault="009B5644" w:rsidP="00A763F3">
            <w:proofErr w:type="gramStart"/>
            <w:r>
              <w:t>poids</w:t>
            </w:r>
            <w:proofErr w:type="gramEnd"/>
            <w:r>
              <w:t>.</w:t>
            </w:r>
          </w:p>
          <w:p w14:paraId="0BC11148" w14:textId="77777777" w:rsidR="009B5644" w:rsidRDefault="009B5644" w:rsidP="00A763F3">
            <w:r>
              <w:t>• Chacune des arêtes est choisie si elle ne forme pas de cycle avec les</w:t>
            </w:r>
          </w:p>
          <w:p w14:paraId="08C09D86" w14:textId="77777777" w:rsidR="009B5644" w:rsidRDefault="009B5644" w:rsidP="00A763F3">
            <w:proofErr w:type="gramStart"/>
            <w:r>
              <w:t>arêtes</w:t>
            </w:r>
            <w:proofErr w:type="gramEnd"/>
            <w:r>
              <w:t xml:space="preserve"> déjà choisies précédemment.</w:t>
            </w:r>
          </w:p>
          <w:p w14:paraId="6067D127" w14:textId="77777777" w:rsidR="009B5644" w:rsidRDefault="009B5644" w:rsidP="00A763F3">
            <w:r>
              <w:t>• Dans le cas contraire, elle est ignorée, et on procède avec l’arête</w:t>
            </w:r>
          </w:p>
          <w:p w14:paraId="09CFBD35" w14:textId="77777777" w:rsidR="009B5644" w:rsidRDefault="009B5644" w:rsidP="00A763F3">
            <w:proofErr w:type="gramStart"/>
            <w:r>
              <w:t>suivante</w:t>
            </w:r>
            <w:proofErr w:type="gramEnd"/>
            <w:r>
              <w:t xml:space="preserve"> dans la liste.</w:t>
            </w:r>
          </w:p>
          <w:p w14:paraId="019A4D49" w14:textId="77777777" w:rsidR="009B5644" w:rsidRDefault="009B5644" w:rsidP="00A763F3">
            <w:r>
              <w:t>• Lorsque toutes les arêtes ont été examinées, les arêtes choisies</w:t>
            </w:r>
          </w:p>
          <w:p w14:paraId="36A755B0" w14:textId="17939162" w:rsidR="009B5644" w:rsidRDefault="009B5644" w:rsidP="00A763F3">
            <w:proofErr w:type="gramStart"/>
            <w:r>
              <w:t>forment</w:t>
            </w:r>
            <w:proofErr w:type="gramEnd"/>
            <w:r>
              <w:t xml:space="preserve"> l’arbre couvrant minimum</w:t>
            </w:r>
          </w:p>
        </w:tc>
        <w:tc>
          <w:tcPr>
            <w:tcW w:w="4118" w:type="dxa"/>
          </w:tcPr>
          <w:p w14:paraId="7A3B4734" w14:textId="29AEEC2D" w:rsidR="009B5644" w:rsidRDefault="009B5644" w:rsidP="00A763F3"/>
        </w:tc>
        <w:tc>
          <w:tcPr>
            <w:tcW w:w="541" w:type="dxa"/>
          </w:tcPr>
          <w:p w14:paraId="44E1E206" w14:textId="0A29A212" w:rsidR="009B5644" w:rsidRDefault="009B5644" w:rsidP="00A763F3"/>
        </w:tc>
      </w:tr>
      <w:tr w:rsidR="009B5644" w14:paraId="46680EAC" w14:textId="77777777" w:rsidTr="009B5644">
        <w:tc>
          <w:tcPr>
            <w:tcW w:w="1106" w:type="dxa"/>
          </w:tcPr>
          <w:p w14:paraId="6CFB015E" w14:textId="77777777" w:rsidR="009B5644" w:rsidRDefault="009B5644" w:rsidP="00A763F3"/>
        </w:tc>
        <w:tc>
          <w:tcPr>
            <w:tcW w:w="897" w:type="dxa"/>
          </w:tcPr>
          <w:p w14:paraId="76568B2E" w14:textId="573EE7EE" w:rsidR="009B5644" w:rsidRDefault="009B5644" w:rsidP="00A763F3">
            <w:r>
              <w:t xml:space="preserve">Prim </w:t>
            </w:r>
          </w:p>
        </w:tc>
        <w:tc>
          <w:tcPr>
            <w:tcW w:w="2238" w:type="dxa"/>
          </w:tcPr>
          <w:p w14:paraId="6E41B5EE" w14:textId="77777777" w:rsidR="009B5644" w:rsidRDefault="009B5644" w:rsidP="00F82129">
            <w:r>
              <w:t>1. Initialiser l’arbre actuel T au seul sommet initial 0,</w:t>
            </w:r>
          </w:p>
          <w:p w14:paraId="69ED5C3A" w14:textId="77777777" w:rsidR="009B5644" w:rsidRDefault="009B5644" w:rsidP="00F82129">
            <w:r>
              <w:t>2. ajouter à T l’arête de poids minimum parmi toutes les arêtes ayant</w:t>
            </w:r>
          </w:p>
          <w:p w14:paraId="51F80525" w14:textId="77777777" w:rsidR="009B5644" w:rsidRDefault="009B5644" w:rsidP="00F82129">
            <w:proofErr w:type="gramStart"/>
            <w:r>
              <w:t>exactement</w:t>
            </w:r>
            <w:proofErr w:type="gramEnd"/>
            <w:r>
              <w:t xml:space="preserve"> une extrémité dans T,</w:t>
            </w:r>
          </w:p>
          <w:p w14:paraId="32EA41BF" w14:textId="77777777" w:rsidR="009B5644" w:rsidRDefault="009B5644" w:rsidP="00F82129">
            <w:r>
              <w:t>3. répéter l’opération précédente jusqu’à ce que T contienne V − 1</w:t>
            </w:r>
          </w:p>
          <w:p w14:paraId="25AD5C60" w14:textId="5FE9060A" w:rsidR="009B5644" w:rsidRDefault="009B5644" w:rsidP="00F82129">
            <w:proofErr w:type="gramStart"/>
            <w:r>
              <w:t>arêtes</w:t>
            </w:r>
            <w:proofErr w:type="gramEnd"/>
            <w:r>
              <w:t>.</w:t>
            </w:r>
          </w:p>
        </w:tc>
        <w:tc>
          <w:tcPr>
            <w:tcW w:w="4118" w:type="dxa"/>
          </w:tcPr>
          <w:p w14:paraId="41EEF2B6" w14:textId="77777777" w:rsidR="009B5644" w:rsidRPr="009B5644" w:rsidRDefault="009B5644" w:rsidP="009B5644">
            <w:pPr>
              <w:rPr>
                <w:lang w:val="en-US"/>
              </w:rPr>
            </w:pPr>
            <w:r w:rsidRPr="009B5644">
              <w:rPr>
                <w:lang w:val="en-US"/>
              </w:rPr>
              <w:t xml:space="preserve">public </w:t>
            </w:r>
            <w:proofErr w:type="spellStart"/>
            <w:proofErr w:type="gramStart"/>
            <w:r w:rsidRPr="009B5644">
              <w:rPr>
                <w:lang w:val="en-US"/>
              </w:rPr>
              <w:t>PrimMST</w:t>
            </w:r>
            <w:proofErr w:type="spellEnd"/>
            <w:r w:rsidRPr="009B5644">
              <w:rPr>
                <w:lang w:val="en-US"/>
              </w:rPr>
              <w:t>(</w:t>
            </w:r>
            <w:proofErr w:type="spellStart"/>
            <w:proofErr w:type="gramEnd"/>
            <w:r w:rsidRPr="009B5644">
              <w:rPr>
                <w:lang w:val="en-US"/>
              </w:rPr>
              <w:t>EdgeWeightedGraph</w:t>
            </w:r>
            <w:proofErr w:type="spellEnd"/>
            <w:r w:rsidRPr="009B5644">
              <w:rPr>
                <w:lang w:val="en-US"/>
              </w:rPr>
              <w:t xml:space="preserve"> G)</w:t>
            </w:r>
          </w:p>
          <w:p w14:paraId="06E209CF" w14:textId="77777777" w:rsidR="009B5644" w:rsidRPr="009B5644" w:rsidRDefault="009B5644" w:rsidP="009B5644">
            <w:pPr>
              <w:rPr>
                <w:lang w:val="en-US"/>
              </w:rPr>
            </w:pPr>
            <w:r w:rsidRPr="009B5644">
              <w:rPr>
                <w:lang w:val="en-US"/>
              </w:rPr>
              <w:t>{</w:t>
            </w:r>
          </w:p>
          <w:p w14:paraId="289F0DF0" w14:textId="77777777" w:rsidR="009B5644" w:rsidRPr="009B5644" w:rsidRDefault="009B5644" w:rsidP="009B5644">
            <w:pPr>
              <w:rPr>
                <w:lang w:val="en-US"/>
              </w:rPr>
            </w:pPr>
            <w:proofErr w:type="spellStart"/>
            <w:r w:rsidRPr="009B5644">
              <w:rPr>
                <w:lang w:val="en-US"/>
              </w:rPr>
              <w:t>edgeTo</w:t>
            </w:r>
            <w:proofErr w:type="spellEnd"/>
            <w:r w:rsidRPr="009B5644">
              <w:rPr>
                <w:lang w:val="en-US"/>
              </w:rPr>
              <w:t xml:space="preserve"> = new </w:t>
            </w:r>
            <w:proofErr w:type="gramStart"/>
            <w:r w:rsidRPr="009B5644">
              <w:rPr>
                <w:lang w:val="en-US"/>
              </w:rPr>
              <w:t>Edge[</w:t>
            </w:r>
            <w:proofErr w:type="gramEnd"/>
            <w:r w:rsidRPr="009B5644">
              <w:rPr>
                <w:lang w:val="en-US"/>
              </w:rPr>
              <w:t>G.V()];</w:t>
            </w:r>
          </w:p>
          <w:p w14:paraId="78E66B74" w14:textId="77777777" w:rsidR="009B5644" w:rsidRPr="009B5644" w:rsidRDefault="009B5644" w:rsidP="009B5644">
            <w:pPr>
              <w:rPr>
                <w:lang w:val="en-US"/>
              </w:rPr>
            </w:pPr>
            <w:proofErr w:type="spellStart"/>
            <w:r w:rsidRPr="009B5644">
              <w:rPr>
                <w:lang w:val="en-US"/>
              </w:rPr>
              <w:t>distTo</w:t>
            </w:r>
            <w:proofErr w:type="spellEnd"/>
            <w:r w:rsidRPr="009B5644">
              <w:rPr>
                <w:lang w:val="en-US"/>
              </w:rPr>
              <w:t xml:space="preserve"> = new </w:t>
            </w:r>
            <w:proofErr w:type="gramStart"/>
            <w:r w:rsidRPr="009B5644">
              <w:rPr>
                <w:lang w:val="en-US"/>
              </w:rPr>
              <w:t>double[</w:t>
            </w:r>
            <w:proofErr w:type="gramEnd"/>
            <w:r w:rsidRPr="009B5644">
              <w:rPr>
                <w:lang w:val="en-US"/>
              </w:rPr>
              <w:t>G.V()];</w:t>
            </w:r>
          </w:p>
          <w:p w14:paraId="3AB534FB" w14:textId="77777777" w:rsidR="009B5644" w:rsidRPr="009B5644" w:rsidRDefault="009B5644" w:rsidP="009B5644">
            <w:pPr>
              <w:rPr>
                <w:lang w:val="en-US"/>
              </w:rPr>
            </w:pPr>
            <w:r w:rsidRPr="009B5644">
              <w:rPr>
                <w:lang w:val="en-US"/>
              </w:rPr>
              <w:t xml:space="preserve">marked = new </w:t>
            </w:r>
            <w:proofErr w:type="spellStart"/>
            <w:proofErr w:type="gramStart"/>
            <w:r w:rsidRPr="009B5644">
              <w:rPr>
                <w:lang w:val="en-US"/>
              </w:rPr>
              <w:t>boolean</w:t>
            </w:r>
            <w:proofErr w:type="spellEnd"/>
            <w:r w:rsidRPr="009B5644">
              <w:rPr>
                <w:lang w:val="en-US"/>
              </w:rPr>
              <w:t>[</w:t>
            </w:r>
            <w:proofErr w:type="gramEnd"/>
            <w:r w:rsidRPr="009B5644">
              <w:rPr>
                <w:lang w:val="en-US"/>
              </w:rPr>
              <w:t>G.V()];</w:t>
            </w:r>
          </w:p>
          <w:p w14:paraId="54BE5421" w14:textId="77777777" w:rsidR="009B5644" w:rsidRPr="009B5644" w:rsidRDefault="009B5644" w:rsidP="009B5644">
            <w:pPr>
              <w:rPr>
                <w:lang w:val="en-US"/>
              </w:rPr>
            </w:pPr>
            <w:r w:rsidRPr="009B5644">
              <w:rPr>
                <w:lang w:val="en-US"/>
              </w:rPr>
              <w:t>for (int v = 0; v &lt; G.V(); v++)</w:t>
            </w:r>
          </w:p>
          <w:p w14:paraId="24AE52C0" w14:textId="77777777" w:rsidR="009B5644" w:rsidRPr="009B5644" w:rsidRDefault="009B5644" w:rsidP="009B5644">
            <w:pPr>
              <w:rPr>
                <w:lang w:val="en-US"/>
              </w:rPr>
            </w:pPr>
            <w:proofErr w:type="spellStart"/>
            <w:r w:rsidRPr="009B5644">
              <w:rPr>
                <w:lang w:val="en-US"/>
              </w:rPr>
              <w:t>distTo</w:t>
            </w:r>
            <w:proofErr w:type="spellEnd"/>
            <w:r w:rsidRPr="009B5644">
              <w:rPr>
                <w:lang w:val="en-US"/>
              </w:rPr>
              <w:t xml:space="preserve">[v] = </w:t>
            </w:r>
            <w:proofErr w:type="spellStart"/>
            <w:r w:rsidRPr="009B5644">
              <w:rPr>
                <w:lang w:val="en-US"/>
              </w:rPr>
              <w:t>Double.POSITIVE_</w:t>
            </w:r>
            <w:proofErr w:type="gramStart"/>
            <w:r w:rsidRPr="009B5644">
              <w:rPr>
                <w:lang w:val="en-US"/>
              </w:rPr>
              <w:t>INFINITY</w:t>
            </w:r>
            <w:proofErr w:type="spellEnd"/>
            <w:r w:rsidRPr="009B5644">
              <w:rPr>
                <w:lang w:val="en-US"/>
              </w:rPr>
              <w:t>;</w:t>
            </w:r>
            <w:proofErr w:type="gramEnd"/>
          </w:p>
          <w:p w14:paraId="4EA964A5" w14:textId="77777777" w:rsidR="009B5644" w:rsidRPr="009B5644" w:rsidRDefault="009B5644" w:rsidP="009B5644">
            <w:pPr>
              <w:rPr>
                <w:lang w:val="en-US"/>
              </w:rPr>
            </w:pPr>
            <w:proofErr w:type="spellStart"/>
            <w:r w:rsidRPr="009B5644">
              <w:rPr>
                <w:lang w:val="en-US"/>
              </w:rPr>
              <w:t>pq</w:t>
            </w:r>
            <w:proofErr w:type="spellEnd"/>
            <w:r w:rsidRPr="009B5644">
              <w:rPr>
                <w:lang w:val="en-US"/>
              </w:rPr>
              <w:t xml:space="preserve"> = new </w:t>
            </w:r>
            <w:proofErr w:type="spellStart"/>
            <w:r w:rsidRPr="009B5644">
              <w:rPr>
                <w:lang w:val="en-US"/>
              </w:rPr>
              <w:t>IndexMinPQ</w:t>
            </w:r>
            <w:proofErr w:type="spellEnd"/>
            <w:r w:rsidRPr="009B5644">
              <w:rPr>
                <w:lang w:val="en-US"/>
              </w:rPr>
              <w:t>&lt;Double</w:t>
            </w:r>
            <w:proofErr w:type="gramStart"/>
            <w:r w:rsidRPr="009B5644">
              <w:rPr>
                <w:lang w:val="en-US"/>
              </w:rPr>
              <w:t>&gt;(</w:t>
            </w:r>
            <w:proofErr w:type="gramEnd"/>
            <w:r w:rsidRPr="009B5644">
              <w:rPr>
                <w:lang w:val="en-US"/>
              </w:rPr>
              <w:t>G.V());</w:t>
            </w:r>
          </w:p>
          <w:p w14:paraId="5386E010" w14:textId="77777777" w:rsidR="009B5644" w:rsidRPr="009B5644" w:rsidRDefault="009B5644" w:rsidP="009B5644">
            <w:pPr>
              <w:rPr>
                <w:lang w:val="en-US"/>
              </w:rPr>
            </w:pPr>
            <w:proofErr w:type="spellStart"/>
            <w:proofErr w:type="gramStart"/>
            <w:r w:rsidRPr="009B5644">
              <w:rPr>
                <w:lang w:val="en-US"/>
              </w:rPr>
              <w:t>distTo</w:t>
            </w:r>
            <w:proofErr w:type="spellEnd"/>
            <w:r w:rsidRPr="009B5644">
              <w:rPr>
                <w:lang w:val="en-US"/>
              </w:rPr>
              <w:t>[</w:t>
            </w:r>
            <w:proofErr w:type="gramEnd"/>
            <w:r w:rsidRPr="009B5644">
              <w:rPr>
                <w:lang w:val="en-US"/>
              </w:rPr>
              <w:t>0] = 0.0;</w:t>
            </w:r>
          </w:p>
          <w:p w14:paraId="784EA2A5" w14:textId="77777777" w:rsidR="009B5644" w:rsidRPr="009B5644" w:rsidRDefault="009B5644" w:rsidP="009B5644">
            <w:pPr>
              <w:rPr>
                <w:lang w:val="en-US"/>
              </w:rPr>
            </w:pPr>
            <w:proofErr w:type="spellStart"/>
            <w:proofErr w:type="gramStart"/>
            <w:r w:rsidRPr="009B5644">
              <w:rPr>
                <w:lang w:val="en-US"/>
              </w:rPr>
              <w:t>pq.insert</w:t>
            </w:r>
            <w:proofErr w:type="spellEnd"/>
            <w:proofErr w:type="gramEnd"/>
            <w:r w:rsidRPr="009B5644">
              <w:rPr>
                <w:lang w:val="en-US"/>
              </w:rPr>
              <w:t xml:space="preserve">(0, 0.0); // Initialize </w:t>
            </w:r>
            <w:proofErr w:type="spellStart"/>
            <w:r w:rsidRPr="009B5644">
              <w:rPr>
                <w:lang w:val="en-US"/>
              </w:rPr>
              <w:t>pq</w:t>
            </w:r>
            <w:proofErr w:type="spellEnd"/>
            <w:r w:rsidRPr="009B5644">
              <w:rPr>
                <w:lang w:val="en-US"/>
              </w:rPr>
              <w:t xml:space="preserve"> with</w:t>
            </w:r>
          </w:p>
          <w:p w14:paraId="7BC2962A" w14:textId="77777777" w:rsidR="009B5644" w:rsidRPr="009B5644" w:rsidRDefault="009B5644" w:rsidP="009B5644">
            <w:pPr>
              <w:rPr>
                <w:lang w:val="en-US"/>
              </w:rPr>
            </w:pPr>
            <w:r w:rsidRPr="009B5644">
              <w:rPr>
                <w:lang w:val="en-US"/>
              </w:rPr>
              <w:t>0, weight 0.</w:t>
            </w:r>
          </w:p>
          <w:p w14:paraId="7307BDC5" w14:textId="77777777" w:rsidR="009B5644" w:rsidRPr="009B5644" w:rsidRDefault="009B5644" w:rsidP="009B5644">
            <w:pPr>
              <w:rPr>
                <w:lang w:val="en-US"/>
              </w:rPr>
            </w:pPr>
            <w:r w:rsidRPr="009B5644">
              <w:rPr>
                <w:lang w:val="en-US"/>
              </w:rPr>
              <w:t xml:space="preserve">while </w:t>
            </w:r>
            <w:proofErr w:type="gramStart"/>
            <w:r w:rsidRPr="009B5644">
              <w:rPr>
                <w:lang w:val="en-US"/>
              </w:rPr>
              <w:t>(!</w:t>
            </w:r>
            <w:proofErr w:type="spellStart"/>
            <w:r w:rsidRPr="009B5644">
              <w:rPr>
                <w:lang w:val="en-US"/>
              </w:rPr>
              <w:t>pq</w:t>
            </w:r>
            <w:proofErr w:type="gramEnd"/>
            <w:r w:rsidRPr="009B5644">
              <w:rPr>
                <w:lang w:val="en-US"/>
              </w:rPr>
              <w:t>.isEmpty</w:t>
            </w:r>
            <w:proofErr w:type="spellEnd"/>
            <w:r w:rsidRPr="009B5644">
              <w:rPr>
                <w:lang w:val="en-US"/>
              </w:rPr>
              <w:t>())</w:t>
            </w:r>
          </w:p>
          <w:p w14:paraId="0B0819CB" w14:textId="77777777" w:rsidR="009B5644" w:rsidRPr="009B5644" w:rsidRDefault="009B5644" w:rsidP="009B5644">
            <w:pPr>
              <w:rPr>
                <w:lang w:val="en-US"/>
              </w:rPr>
            </w:pPr>
            <w:proofErr w:type="gramStart"/>
            <w:r w:rsidRPr="009B5644">
              <w:rPr>
                <w:lang w:val="en-US"/>
              </w:rPr>
              <w:t>visit(</w:t>
            </w:r>
            <w:proofErr w:type="gramEnd"/>
            <w:r w:rsidRPr="009B5644">
              <w:rPr>
                <w:lang w:val="en-US"/>
              </w:rPr>
              <w:t xml:space="preserve">G, </w:t>
            </w:r>
            <w:proofErr w:type="spellStart"/>
            <w:r w:rsidRPr="009B5644">
              <w:rPr>
                <w:lang w:val="en-US"/>
              </w:rPr>
              <w:t>pq.delMin</w:t>
            </w:r>
            <w:proofErr w:type="spellEnd"/>
            <w:r w:rsidRPr="009B5644">
              <w:rPr>
                <w:lang w:val="en-US"/>
              </w:rPr>
              <w:t>()); // Add closest</w:t>
            </w:r>
          </w:p>
          <w:p w14:paraId="50D23186" w14:textId="77777777" w:rsidR="009B5644" w:rsidRDefault="009B5644" w:rsidP="009B5644">
            <w:proofErr w:type="gramStart"/>
            <w:r>
              <w:t>vertex</w:t>
            </w:r>
            <w:proofErr w:type="gramEnd"/>
            <w:r>
              <w:t xml:space="preserve"> to </w:t>
            </w:r>
            <w:proofErr w:type="spellStart"/>
            <w:r>
              <w:t>tree</w:t>
            </w:r>
            <w:proofErr w:type="spellEnd"/>
            <w:r>
              <w:t>.</w:t>
            </w:r>
          </w:p>
          <w:p w14:paraId="3E0079AB" w14:textId="2AC2C509" w:rsidR="009B5644" w:rsidRDefault="009B5644" w:rsidP="009B5644">
            <w:r>
              <w:t>}</w:t>
            </w:r>
          </w:p>
        </w:tc>
        <w:tc>
          <w:tcPr>
            <w:tcW w:w="541" w:type="dxa"/>
          </w:tcPr>
          <w:p w14:paraId="49DF5B49" w14:textId="4F279EB6" w:rsidR="009B5644" w:rsidRDefault="009B5644" w:rsidP="00A763F3"/>
        </w:tc>
      </w:tr>
      <w:tr w:rsidR="009B5644" w14:paraId="65AA9F25" w14:textId="77777777" w:rsidTr="009B5644">
        <w:tc>
          <w:tcPr>
            <w:tcW w:w="1106" w:type="dxa"/>
          </w:tcPr>
          <w:p w14:paraId="169091B1" w14:textId="77777777" w:rsidR="009B5644" w:rsidRDefault="009B5644" w:rsidP="00A763F3"/>
        </w:tc>
        <w:tc>
          <w:tcPr>
            <w:tcW w:w="897" w:type="dxa"/>
          </w:tcPr>
          <w:p w14:paraId="65D45C35" w14:textId="23546F01" w:rsidR="009B5644" w:rsidRDefault="009B5644" w:rsidP="00A763F3">
            <w:r>
              <w:t xml:space="preserve">Dijkstra </w:t>
            </w:r>
          </w:p>
        </w:tc>
        <w:tc>
          <w:tcPr>
            <w:tcW w:w="2238" w:type="dxa"/>
          </w:tcPr>
          <w:p w14:paraId="34602D44" w14:textId="71264FE8" w:rsidR="009B5644" w:rsidRDefault="009B5644" w:rsidP="00A763F3"/>
        </w:tc>
        <w:tc>
          <w:tcPr>
            <w:tcW w:w="4118" w:type="dxa"/>
          </w:tcPr>
          <w:p w14:paraId="7CD2C52A" w14:textId="06BDA499" w:rsidR="009B5644" w:rsidRDefault="009B5644" w:rsidP="00A763F3"/>
        </w:tc>
        <w:tc>
          <w:tcPr>
            <w:tcW w:w="541" w:type="dxa"/>
          </w:tcPr>
          <w:p w14:paraId="3ECDCCA1" w14:textId="33486EE3" w:rsidR="009B5644" w:rsidRDefault="009B5644" w:rsidP="00A763F3"/>
        </w:tc>
      </w:tr>
    </w:tbl>
    <w:p w14:paraId="2063FAA9" w14:textId="77777777" w:rsidR="008461D0" w:rsidRDefault="008461D0" w:rsidP="008461D0"/>
    <w:sectPr w:rsidR="00846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6D68"/>
    <w:multiLevelType w:val="hybridMultilevel"/>
    <w:tmpl w:val="0FA46BD4"/>
    <w:lvl w:ilvl="0" w:tplc="D9423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38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1A"/>
    <w:rsid w:val="000F737C"/>
    <w:rsid w:val="0045151A"/>
    <w:rsid w:val="00602074"/>
    <w:rsid w:val="008461D0"/>
    <w:rsid w:val="009B5644"/>
    <w:rsid w:val="00A763F3"/>
    <w:rsid w:val="00F8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21AA"/>
  <w15:chartTrackingRefBased/>
  <w15:docId w15:val="{FAFA2443-6E5A-4A94-9050-FB82BBDD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Noé</dc:creator>
  <cp:keywords/>
  <dc:description/>
  <cp:lastModifiedBy>bourgeois Noé</cp:lastModifiedBy>
  <cp:revision>2</cp:revision>
  <dcterms:created xsi:type="dcterms:W3CDTF">2022-06-01T07:00:00Z</dcterms:created>
  <dcterms:modified xsi:type="dcterms:W3CDTF">2022-06-01T12:04:00Z</dcterms:modified>
</cp:coreProperties>
</file>