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Relatorio das Sprints 7 a 11</w:t>
      </w:r>
    </w:p>
    <w:p>
      <w:pPr>
        <w:pStyle w:val="BodyTextmeta"/>
        <w:bidi w:val="0"/>
        <w:rPr/>
      </w:pPr>
      <w:r>
        <w:rPr/>
        <w:t>Projeto CongregaFiel</w:t>
        <w:br/>
        <w:t>Data de consolidacao: 11 de abril de 2026</w:t>
      </w:r>
    </w:p>
    <w:p>
      <w:pPr>
        <w:pStyle w:val="Heading2"/>
        <w:bidi w:val="0"/>
        <w:jc w:val="left"/>
        <w:rPr/>
      </w:pPr>
      <w:r>
        <w:rPr/>
        <w:t>1. Visao Geral</w:t>
      </w:r>
    </w:p>
    <w:p>
      <w:pPr>
        <w:pStyle w:val="BodyText"/>
        <w:bidi w:val="0"/>
        <w:rPr/>
      </w:pPr>
      <w:r>
        <w:rPr/>
        <w:t xml:space="preserve">Este documento consolida as entregas realizadas nas Sprints 7, 8, 9, 10 e 11 do projeto CongregaFiel. Nesse ciclo, o sistema evoluiu da estabilizacao do fluxo financeiro para uma plataforma com relatorios operacionais, autenticacao centralizada, notificacoes em tempo real e, por fim, checkout online com Pix e cartao por meio de integracao com Mercado Pago. </w:t>
      </w:r>
    </w:p>
    <w:p>
      <w:pPr>
        <w:pStyle w:val="BodyText"/>
        <w:bidi w:val="0"/>
        <w:ind w:hanging="0" w:left="0" w:right="0"/>
        <w:rPr/>
      </w:pPr>
      <w:r>
        <w:rPr>
          <w:rStyle w:val="Strong"/>
          <w:shd w:fill="F8FAFC" w:val="clear"/>
        </w:rPr>
        <w:t>Status consolidado:</w:t>
      </w:r>
      <w:r>
        <w:rPr>
          <w:shd w:fill="F8FAFC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>
          <w:bdr w:val="single" w:sz="2" w:space="1" w:color="E2E8F0"/>
          <w:shd w:fill="F8FAFC" w:val="clear"/>
        </w:rPr>
      </w:pPr>
      <w:r>
        <w:rPr>
          <w:bdr w:val="single" w:sz="2" w:space="1" w:color="E2E8F0"/>
          <w:shd w:fill="F8FAFC" w:val="clear"/>
        </w:rPr>
        <w:t xml:space="preserve">Sprint 7 concluida com a correcao de bugs criticos no fluxo de contribuicoes.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>
          <w:bdr w:val="single" w:sz="2" w:space="1" w:color="E2E8F0"/>
          <w:shd w:fill="F8FAFC" w:val="clear"/>
        </w:rPr>
      </w:pPr>
      <w:r>
        <w:rPr>
          <w:bdr w:val="single" w:sz="2" w:space="1" w:color="E2E8F0"/>
          <w:shd w:fill="F8FAFC" w:val="clear"/>
        </w:rPr>
        <w:t xml:space="preserve">Sprint 8 concluida com relatorios financeiros e ampliacao relevante da cobertura de testes.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>
          <w:bdr w:val="single" w:sz="2" w:space="1" w:color="E2E8F0"/>
          <w:shd w:fill="F8FAFC" w:val="clear"/>
        </w:rPr>
      </w:pPr>
      <w:r>
        <w:rPr>
          <w:bdr w:val="single" w:sz="2" w:space="1" w:color="E2E8F0"/>
          <w:shd w:fill="F8FAFC" w:val="clear"/>
        </w:rPr>
        <w:t xml:space="preserve">Sprint 9 concluida com JWT centralizado, revogacao de sessao e suporte PWA offline.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>
          <w:bdr w:val="single" w:sz="2" w:space="1" w:color="E2E8F0"/>
          <w:shd w:fill="F8FAFC" w:val="clear"/>
        </w:rPr>
      </w:pPr>
      <w:r>
        <w:rPr>
          <w:bdr w:val="single" w:sz="2" w:space="1" w:color="E2E8F0"/>
          <w:shd w:fill="F8FAFC" w:val="clear"/>
        </w:rPr>
        <w:t xml:space="preserve">Sprint 10 concluida com notificacoes push, microservico dedicado e WebSocket.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ind w:hanging="283" w:left="1956"/>
        <w:rPr>
          <w:bdr w:val="single" w:sz="2" w:space="1" w:color="E2E8F0"/>
          <w:shd w:fill="F8FAFC" w:val="clear"/>
        </w:rPr>
      </w:pPr>
      <w:r>
        <w:rPr>
          <w:bdr w:val="single" w:sz="2" w:space="1" w:color="E2E8F0"/>
          <w:shd w:fill="F8FAFC" w:val="clear"/>
        </w:rPr>
        <w:t xml:space="preserve">Sprint 11 concluida em codigo com gateway de pagamentos online, checkout Pix e cartao e integracao validada no gateway principal. 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3"/>
        <w:gridCol w:w="2950"/>
        <w:gridCol w:w="2515"/>
        <w:gridCol w:w="3861"/>
      </w:tblGrid>
      <w:tr>
        <w:trPr/>
        <w:tc>
          <w:tcPr>
            <w:tcW w:w="2013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0" w:after="283"/>
              <w:jc w:val="left"/>
              <w:rPr/>
            </w:pPr>
            <w:r>
              <w:rPr/>
              <w:t>Sprint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0" w:after="283"/>
              <w:jc w:val="left"/>
              <w:rPr/>
            </w:pPr>
            <w:r>
              <w:rPr/>
              <w:t>Foco principal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0" w:after="283"/>
              <w:jc w:val="left"/>
              <w:rPr/>
            </w:pPr>
            <w:r>
              <w:rPr/>
              <w:t>Resultado de destaque</w:t>
            </w:r>
          </w:p>
        </w:tc>
      </w:tr>
      <w:tr>
        <w:trPr/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Correcao de bugs de pagamentos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Concluida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Integridade financeira reforcada e 55 testes passando</w:t>
            </w:r>
          </w:p>
        </w:tc>
      </w:tr>
      <w:tr>
        <w:trPr/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Relatorios financeiros e testes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Concluida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 endpoints de relatorios, exportacao PDF e 91 testes totais</w:t>
            </w:r>
          </w:p>
        </w:tc>
      </w:tr>
      <w:tr>
        <w:trPr/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Autenticacao na borda e PWA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Concluida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JWT no gateway, logout imediato e app offline instalavel</w:t>
            </w:r>
          </w:p>
        </w:tc>
      </w:tr>
      <w:tr>
        <w:trPr/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Notificacoes push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Concluida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FCM, 6 gatilhos automatizados e 166 testes totais</w:t>
            </w:r>
          </w:p>
        </w:tc>
      </w:tr>
      <w:tr>
        <w:trPr/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</w:t>
            </w:r>
          </w:p>
        </w:tc>
        <w:tc>
          <w:tcPr>
            <w:tcW w:w="29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Gateway de pagamento online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Concluida em codigo</w:t>
            </w:r>
          </w:p>
        </w:tc>
        <w:tc>
          <w:tcPr>
            <w:tcW w:w="38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Checkout Pix e cartao, webhook Mercado Pago e 21 testes validados na sprint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Sprint 7 - Correcao de Bugs de Pagamentos</w:t>
      </w:r>
    </w:p>
    <w:p>
      <w:pPr>
        <w:pStyle w:val="BodyText"/>
        <w:bidi w:val="0"/>
        <w:rPr/>
      </w:pPr>
      <w:r>
        <w:rPr>
          <w:rStyle w:val="Strong"/>
        </w:rPr>
        <w:t>Periodo:</w:t>
      </w:r>
      <w:r>
        <w:rPr/>
        <w:t xml:space="preserve"> 10 a 23 de abril de 2026</w:t>
        <w:br/>
      </w:r>
      <w:r>
        <w:rPr>
          <w:rStyle w:val="Strong"/>
        </w:rPr>
        <w:t>Status:</w:t>
      </w:r>
      <w:r>
        <w:rPr/>
        <w:t xml:space="preserve"> Concluida em 10 de abril de 2026</w:t>
        <w:br/>
      </w:r>
      <w:r>
        <w:rPr>
          <w:rStyle w:val="Strong"/>
        </w:rPr>
        <w:t>Versao:</w:t>
      </w:r>
      <w:r>
        <w:rPr/>
        <w:t xml:space="preserve"> v7.0.0</w:t>
      </w:r>
    </w:p>
    <w:p>
      <w:pPr>
        <w:pStyle w:val="BodyText"/>
        <w:bidi w:val="0"/>
        <w:rPr/>
      </w:pPr>
      <w:r>
        <w:rPr/>
        <w:t xml:space="preserve">A Sprint 7 teve como objetivo corrigir falhas criticas que comprometiam a confiabilidade do registro de contribuicoes. O foco foi eliminar inconsistencias de identificacao de membros, impedir registros invalidos e melhorar a manutencao dos pagamentos ja lancados. </w:t>
      </w:r>
    </w:p>
    <w:p>
      <w:pPr>
        <w:pStyle w:val="Heading3"/>
        <w:bidi w:val="0"/>
        <w:jc w:val="left"/>
        <w:rPr/>
      </w:pPr>
      <w:r>
        <w:rPr/>
        <w:t>Principais entregas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Correcao da filtragem por nome para uso de identificador unico do membro.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Validacao da existencia do membro antes de registrar pagamentos.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Criacao de rota de edicao para contribuicoes ja cadastradas.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Deteccao de possiveis pagamentos duplicados com alerta ao usuario.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Refinamento das regras de integridade no banco e no backend. </w:t>
      </w:r>
    </w:p>
    <w:p>
      <w:pPr>
        <w:pStyle w:val="Heading3"/>
        <w:bidi w:val="0"/>
        <w:jc w:val="left"/>
        <w:rPr/>
      </w:pPr>
      <w:r>
        <w:rPr/>
        <w:t>Resultados obtidos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55 testes automatizados passando.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Formulario ajustado para selecionar membros pelo identificador correto.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Maior seguranca contra registros orfaos e duplicidades financeiras. </w:t>
      </w:r>
    </w:p>
    <w:p>
      <w:pPr>
        <w:pStyle w:val="Heading2"/>
        <w:bidi w:val="0"/>
        <w:jc w:val="left"/>
        <w:rPr/>
      </w:pPr>
      <w:r>
        <w:rPr/>
        <w:t>3. Sprint 8 - Relatorios Financeiros e Ampliacao de Testes</w:t>
      </w:r>
    </w:p>
    <w:p>
      <w:pPr>
        <w:pStyle w:val="BodyText"/>
        <w:bidi w:val="0"/>
        <w:rPr/>
      </w:pPr>
      <w:r>
        <w:rPr>
          <w:rStyle w:val="Strong"/>
        </w:rPr>
        <w:t>Periodo:</w:t>
      </w:r>
      <w:r>
        <w:rPr/>
        <w:t xml:space="preserve"> Semana 3 e 4 do cronograma</w:t>
        <w:br/>
      </w:r>
      <w:r>
        <w:rPr>
          <w:rStyle w:val="Strong"/>
        </w:rPr>
        <w:t>Status:</w:t>
      </w:r>
      <w:r>
        <w:rPr/>
        <w:t xml:space="preserve"> Concluida em 10 de abril de 2026</w:t>
        <w:br/>
      </w:r>
      <w:r>
        <w:rPr>
          <w:rStyle w:val="Strong"/>
        </w:rPr>
        <w:t>Versao:</w:t>
      </w:r>
      <w:r>
        <w:rPr/>
        <w:t xml:space="preserve"> v8.0.0</w:t>
      </w:r>
    </w:p>
    <w:p>
      <w:pPr>
        <w:pStyle w:val="BodyText"/>
        <w:bidi w:val="0"/>
        <w:rPr/>
      </w:pPr>
      <w:r>
        <w:rPr/>
        <w:t xml:space="preserve">A Sprint 8 ampliou a capacidade analitica do sistema, entregando relatorios financeiros consolidados para acompanhamento da arrecadacao, inadimplencia e fluxo de caixa. Em paralelo, a cobertura de testes foi ampliada para elevar a confiabilidade do projeto. </w:t>
      </w:r>
    </w:p>
    <w:p>
      <w:pPr>
        <w:pStyle w:val="Heading3"/>
        <w:bidi w:val="0"/>
        <w:jc w:val="left"/>
        <w:rPr/>
      </w:pPr>
      <w:r>
        <w:rPr/>
        <w:t>Principais entregas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Implementacao de 6 endpoints REST para relatorios financeiros.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Nova interface de relatorios com filtros dinamicos, graficos e exportacao em PDF.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Integracao com Chart.js, jsPDF e html2canvas.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Relatorios de resumo mensal, historico por membro, comparativo anual, top contribuintes, inadimplentes e fluxo de caixa.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Ampliacao da base de testes com cobertura geral em torno de 85%. </w:t>
      </w:r>
    </w:p>
    <w:p>
      <w:pPr>
        <w:pStyle w:val="Heading3"/>
        <w:bidi w:val="0"/>
        <w:jc w:val="left"/>
        <w:rPr/>
      </w:pPr>
      <w:r>
        <w:rPr/>
        <w:t>Resultados obtidos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36 novos testes adicionados na sprint.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Total acumulado de 91 testes passando ao final da Sprint 8.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Relatorios exportaveis com qualidade para uso operacional e gerencial.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Frontend responsivo para desktop, tablet e mobile. </w:t>
      </w:r>
    </w:p>
    <w:p>
      <w:pPr>
        <w:pStyle w:val="Heading2"/>
        <w:bidi w:val="0"/>
        <w:ind w:hanging="0" w:left="0" w:right="0"/>
        <w:jc w:val="left"/>
        <w:rPr/>
      </w:pPr>
      <w:r>
        <w:rPr/>
        <w:t>4. Sprint 9 - Autenticacao na Borda e PWA</w:t>
      </w:r>
    </w:p>
    <w:p>
      <w:pPr>
        <w:pStyle w:val="BodyText"/>
        <w:bidi w:val="0"/>
        <w:rPr/>
      </w:pPr>
      <w:r>
        <w:rPr>
          <w:rStyle w:val="Strong"/>
        </w:rPr>
        <w:t>Data de conclusao:</w:t>
      </w:r>
      <w:r>
        <w:rPr/>
        <w:t xml:space="preserve"> 11 de abril de 2026</w:t>
        <w:br/>
      </w:r>
      <w:r>
        <w:rPr>
          <w:rStyle w:val="Strong"/>
        </w:rPr>
        <w:t>Versao:</w:t>
      </w:r>
      <w:r>
        <w:rPr/>
        <w:t xml:space="preserve"> v9.0.0-RC1</w:t>
        <w:br/>
      </w:r>
      <w:r>
        <w:rPr>
          <w:rStyle w:val="Strong"/>
        </w:rPr>
        <w:t>Status:</w:t>
      </w:r>
      <w:r>
        <w:rPr/>
        <w:t xml:space="preserve"> Production Ready</w:t>
      </w:r>
    </w:p>
    <w:p>
      <w:pPr>
        <w:pStyle w:val="BodyText"/>
        <w:bidi w:val="0"/>
        <w:rPr/>
      </w:pPr>
      <w:r>
        <w:rPr/>
        <w:t xml:space="preserve">A Sprint 9 fortaleceu a arquitetura de seguranca da plataforma ao concentrar a validacao JWT no API Gateway, reduzindo redundancias entre servicos e aumentando o controle sobre sessoes. No frontend, a aplicacao passou a operar como PWA instalavel, com suporte offline e renovacao automatica de tokens. </w:t>
      </w:r>
    </w:p>
    <w:p>
      <w:pPr>
        <w:pStyle w:val="Heading3"/>
        <w:bidi w:val="0"/>
        <w:jc w:val="left"/>
        <w:rPr/>
      </w:pPr>
      <w:r>
        <w:rPr/>
        <w:t>Principais entregas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Middleware JWT centralizado no gateway, validando tokens em ponto unico.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Token blacklist com revogacao imediata no logout.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Refresh token com TTL de 30 dias e revogacao individual ou em massa.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Manifesto PWA, Service Worker e pagina offline.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Interceptor de requisicoes para renovacao automatica de sessao. </w:t>
      </w:r>
    </w:p>
    <w:p>
      <w:pPr>
        <w:pStyle w:val="Heading3"/>
        <w:bidi w:val="0"/>
        <w:jc w:val="left"/>
        <w:rPr/>
      </w:pPr>
      <w:r>
        <w:rPr/>
        <w:t>Resultados obtidos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36 novos testes entregues na sprint.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Total acumulado de 127 ou mais testes passando.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Cobertura mantida em 85% ou mais.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Aplicacao instalavel em dispositivos moveis e funcional mesmo sem conexao. </w:t>
      </w:r>
    </w:p>
    <w:p>
      <w:pPr>
        <w:pStyle w:val="Heading2"/>
        <w:bidi w:val="0"/>
        <w:jc w:val="left"/>
        <w:rPr/>
      </w:pPr>
      <w:r>
        <w:rPr/>
        <w:t>5. Sprint 10 - Notificacoes Push</w:t>
      </w:r>
    </w:p>
    <w:p>
      <w:pPr>
        <w:pStyle w:val="BodyText"/>
        <w:bidi w:val="0"/>
        <w:rPr/>
      </w:pPr>
      <w:r>
        <w:rPr>
          <w:rStyle w:val="Strong"/>
        </w:rPr>
        <w:t>Data de conclusao:</w:t>
      </w:r>
      <w:r>
        <w:rPr/>
        <w:t xml:space="preserve"> 11 de abril de 2026</w:t>
        <w:br/>
      </w:r>
      <w:r>
        <w:rPr>
          <w:rStyle w:val="Strong"/>
        </w:rPr>
        <w:t>Versao:</w:t>
      </w:r>
      <w:r>
        <w:rPr/>
        <w:t xml:space="preserve"> v10.0.0-RC1</w:t>
        <w:br/>
      </w:r>
      <w:r>
        <w:rPr>
          <w:rStyle w:val="Strong"/>
        </w:rPr>
        <w:t>Status:</w:t>
      </w:r>
      <w:r>
        <w:rPr/>
        <w:t xml:space="preserve"> 100% concluida</w:t>
      </w:r>
    </w:p>
    <w:p>
      <w:pPr>
        <w:pStyle w:val="BodyText"/>
        <w:bidi w:val="0"/>
        <w:rPr/>
      </w:pPr>
      <w:r>
        <w:rPr/>
        <w:t xml:space="preserve">A Sprint 10 introduziu notificacoes push em tempo real no ecossistema CongregaFiel. O trabalho envolveu integracao com Firebase Cloud Messaging, criacao de um microservico dedicado para notificacoes, implementacao de preferencias por usuario e entrega de alertas automatizados por eventos importantes do sistema. </w:t>
      </w:r>
    </w:p>
    <w:p>
      <w:pPr>
        <w:pStyle w:val="Heading3"/>
        <w:bidi w:val="0"/>
        <w:jc w:val="left"/>
        <w:rPr/>
      </w:pPr>
      <w:r>
        <w:rPr/>
        <w:t>Principais entregas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Integracao completa com Firebase Cloud Messaging para registro e envio de notificacoes.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Criacao do microservico </w:t>
      </w:r>
      <w:r>
        <w:rPr>
          <w:rStyle w:val="Emphasis"/>
        </w:rPr>
        <w:t>notification-service</w:t>
      </w:r>
      <w:r>
        <w:rPr/>
        <w:t xml:space="preserve"> com auditoria e autenticacao JWT.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Implementacao de 6 gatilhos automatizados de notificacao.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Preferencias de notificacao por tipo, com interface e API dedicadas.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Entrega de notificacoes em tempo real com Socket.io e baixa latencia. </w:t>
      </w:r>
    </w:p>
    <w:p>
      <w:pPr>
        <w:pStyle w:val="Heading3"/>
        <w:bidi w:val="0"/>
        <w:jc w:val="left"/>
        <w:rPr/>
      </w:pPr>
      <w:r>
        <w:rPr/>
        <w:t>Resultados obtidos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39 novos testes entregues na sprint.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Total consolidado de 166 testes automatizados.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Cobertura geral mantida acima de 85%.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Dependencias criticas liberadas para a Sprint 11. </w:t>
      </w:r>
    </w:p>
    <w:p>
      <w:pPr>
        <w:pStyle w:val="Heading2"/>
        <w:bidi w:val="0"/>
        <w:jc w:val="left"/>
        <w:rPr/>
      </w:pPr>
      <w:r>
        <w:rPr/>
        <w:t>6. Sprint 11 - Gateway de Pagamento Online</w:t>
      </w:r>
    </w:p>
    <w:p>
      <w:pPr>
        <w:pStyle w:val="BodyText"/>
        <w:bidi w:val="0"/>
        <w:rPr/>
      </w:pPr>
      <w:r>
        <w:rPr>
          <w:rStyle w:val="Strong"/>
        </w:rPr>
        <w:t>Data de conclusao:</w:t>
      </w:r>
      <w:r>
        <w:rPr/>
        <w:t xml:space="preserve"> 11 de abril de 2026</w:t>
        <w:br/>
      </w:r>
      <w:r>
        <w:rPr>
          <w:rStyle w:val="Strong"/>
        </w:rPr>
        <w:t>Versao:</w:t>
      </w:r>
      <w:r>
        <w:rPr/>
        <w:t xml:space="preserve"> v11.0.0-RC1</w:t>
        <w:br/>
      </w:r>
      <w:r>
        <w:rPr>
          <w:rStyle w:val="Strong"/>
        </w:rPr>
        <w:t>Status:</w:t>
      </w:r>
      <w:r>
        <w:rPr/>
        <w:t xml:space="preserve"> Concluida em codigo e testes</w:t>
      </w:r>
    </w:p>
    <w:p>
      <w:pPr>
        <w:pStyle w:val="BodyText"/>
        <w:bidi w:val="0"/>
        <w:rPr/>
      </w:pPr>
      <w:r>
        <w:rPr/>
        <w:t xml:space="preserve">A Sprint 11 implantou o gateway de pagamento online com suporte a Pix e cartao de credito por meio de integracao com Mercado Pago. O escopo incluiu um novo microservico de pagamentos, webhook de confirmacao, relatorio financeiro de pagamentos, interface de checkout para membros e integracao do fluxo no gateway principal utilizado pelo frontend. </w:t>
      </w:r>
    </w:p>
    <w:p>
      <w:pPr>
        <w:pStyle w:val="Heading3"/>
        <w:bidi w:val="0"/>
        <w:jc w:val="left"/>
        <w:rPr/>
      </w:pPr>
      <w:r>
        <w:rPr/>
        <w:t>Principais entregas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Novo microservico </w:t>
      </w:r>
      <w:r>
        <w:rPr>
          <w:rStyle w:val="Emphasis"/>
        </w:rPr>
        <w:t>payment-service</w:t>
      </w:r>
      <w:r>
        <w:rPr/>
        <w:t xml:space="preserve"> com rotas de criacao de preferencia, webhook, status e relatorio.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Suporte a Pix com QR Code dinamico e cartao de credito com redirecionamento para checkout seguro.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Atualizacao do gateway principal </w:t>
      </w:r>
      <w:r>
        <w:rPr>
          <w:rStyle w:val="SourceText"/>
        </w:rPr>
        <w:t>api-express</w:t>
      </w:r>
      <w:r>
        <w:rPr/>
        <w:t xml:space="preserve"> para expor </w:t>
      </w:r>
      <w:r>
        <w:rPr>
          <w:rStyle w:val="SourceText"/>
        </w:rPr>
        <w:t>/api/pagamentos</w:t>
      </w:r>
      <w:r>
        <w:rPr/>
        <w:t xml:space="preserve"> e </w:t>
      </w:r>
      <w:r>
        <w:rPr>
          <w:rStyle w:val="SourceText"/>
        </w:rPr>
        <w:t>/api/relatorios/pagamentos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Propagacao de contexto autenticado para o microservico de pagamentos.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Migration com tabelas </w:t>
      </w:r>
      <w:r>
        <w:rPr>
          <w:rStyle w:val="SourceText"/>
        </w:rPr>
        <w:t>pagamentos_abertos</w:t>
      </w:r>
      <w:r>
        <w:rPr/>
        <w:t xml:space="preserve"> e </w:t>
      </w:r>
      <w:r>
        <w:rPr>
          <w:rStyle w:val="SourceText"/>
        </w:rPr>
        <w:t>pagamentos_log</w:t>
      </w:r>
      <w:r>
        <w:rPr/>
        <w:t xml:space="preserve">, alem da extensao da tabela </w:t>
      </w:r>
      <w:r>
        <w:rPr>
          <w:rStyle w:val="SourceText"/>
        </w:rPr>
        <w:t>contribuicoes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Nova interface para membros em </w:t>
      </w:r>
      <w:r>
        <w:rPr>
          <w:rStyle w:val="SourceText"/>
        </w:rPr>
        <w:t>checkout.html</w:t>
      </w:r>
      <w:r>
        <w:rPr/>
        <w:t xml:space="preserve">, com fluxo de Pix e cartao. </w:t>
      </w:r>
    </w:p>
    <w:p>
      <w:pPr>
        <w:pStyle w:val="Heading3"/>
        <w:bidi w:val="0"/>
        <w:jc w:val="left"/>
        <w:rPr/>
      </w:pPr>
      <w:r>
        <w:rPr/>
        <w:t>Resultados obtidos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21 testes validados especificamente no escopo da Sprint 11 durante a consolidacao final.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Microservico, frontend e gateway principal alinhados no mesmo fluxo funcional.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Relatorio consolidado atualizado para refletir a conclusao tecnica real da sprint. </w:t>
      </w:r>
    </w:p>
    <w:p>
      <w:pPr>
        <w:pStyle w:val="Heading3"/>
        <w:bidi w:val="0"/>
        <w:jc w:val="left"/>
        <w:rPr/>
      </w:pPr>
      <w:r>
        <w:rPr/>
        <w:t>Pendencias operacionais remanescentes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Configurar credenciais reais ou sandbox do Mercado Pago no ambiente alvo.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956" w:leader="none"/>
        </w:tabs>
        <w:bidi w:val="0"/>
        <w:spacing w:before="0" w:after="0"/>
        <w:ind w:hanging="283" w:left="1956"/>
        <w:rPr/>
      </w:pPr>
      <w:r>
        <w:rPr/>
        <w:t xml:space="preserve">Aplicar a migration do banco em homologacao ou producao.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956" w:leader="none"/>
        </w:tabs>
        <w:bidi w:val="0"/>
        <w:ind w:hanging="283" w:left="1956"/>
        <w:rPr/>
      </w:pPr>
      <w:r>
        <w:rPr/>
        <w:t xml:space="preserve">Publicar o </w:t>
      </w:r>
      <w:r>
        <w:rPr>
          <w:rStyle w:val="Emphasis"/>
        </w:rPr>
        <w:t>payment-service</w:t>
      </w:r>
      <w:r>
        <w:rPr/>
        <w:t xml:space="preserve"> e configurar a URL publica do webhook. </w:t>
      </w:r>
    </w:p>
    <w:p>
      <w:pPr>
        <w:pStyle w:val="Heading2"/>
        <w:bidi w:val="0"/>
        <w:jc w:val="left"/>
        <w:rPr/>
      </w:pPr>
      <w:r>
        <w:rPr/>
        <w:t>7. Consolidado Final</w:t>
      </w:r>
    </w:p>
    <w:p>
      <w:pPr>
        <w:pStyle w:val="BodyText"/>
        <w:bidi w:val="0"/>
        <w:rPr/>
      </w:pPr>
      <w:r>
        <w:rPr/>
        <w:t xml:space="preserve">Entre as Sprints 7 e 11, o projeto evoluiu de uma fase de correcao estrutural para uma plataforma mais robusta, segura e preparada para operacao em escala. As entregas fortaleceram o nucleo financeiro, ampliaram a capacidade de analise, melhoraram a experiencia mobile, adicionaram comunicacao proativa com os usuarios e habilitaram o recebimento online de contribuicoes. 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38"/>
        <w:gridCol w:w="7901"/>
      </w:tblGrid>
      <w:tr>
        <w:trPr/>
        <w:tc>
          <w:tcPr>
            <w:tcW w:w="3438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0" w:after="283"/>
              <w:jc w:val="left"/>
              <w:rPr/>
            </w:pPr>
            <w:r>
              <w:rPr/>
              <w:t>Indicador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TableHeading"/>
              <w:suppressLineNumbers/>
              <w:shd w:fill="E2E8F0" w:val="clear"/>
              <w:bidi w:val="0"/>
              <w:spacing w:before="0" w:after="283"/>
              <w:jc w:val="left"/>
              <w:rPr/>
            </w:pPr>
            <w:r>
              <w:rPr/>
              <w:t>Evolucao observada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Qualidade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Cobertura de testes mantida em aproximadamente 85% ou mais ao longo do ciclo.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Testes automatizados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Evolucao de 55 testes na Sprint 7 para 166 no consolidado anterior, com mais 21 testes diretamente validados no escopo da Sprint 11.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Seguranca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JWT centralizado, revogacao de sessao, contexto autenticado propagado entre gateway e microservicos e rotas protegidas no checkout.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Experiencia do usuario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Edicao de pagamentos, relatorios visuais, PWA offline, notificacoes em tempo real e checkout online com Pix e cartao.</w:t>
            </w:r>
          </w:p>
        </w:tc>
      </w:tr>
      <w:tr>
        <w:trPr/>
        <w:tc>
          <w:tcPr>
            <w:tcW w:w="3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Prontidao para proximas etapas</w:t>
            </w:r>
          </w:p>
        </w:tc>
        <w:tc>
          <w:tcPr>
            <w:tcW w:w="7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Base funcional pronta para validacao fim a fim em ambiente com credenciais e infraestrutura externas configuradas.</w:t>
            </w:r>
          </w:p>
        </w:tc>
      </w:tr>
    </w:tbl>
    <w:p>
      <w:pPr>
        <w:pStyle w:val="Heading2"/>
        <w:bidi w:val="0"/>
        <w:jc w:val="left"/>
        <w:rPr/>
      </w:pPr>
      <w:r>
        <w:rPr/>
        <w:t>8. Conclusao</w:t>
      </w:r>
    </w:p>
    <w:p>
      <w:pPr>
        <w:pStyle w:val="BodyText"/>
        <w:bidi w:val="0"/>
        <w:spacing w:before="0" w:after="283"/>
        <w:rPr/>
      </w:pPr>
      <w:r>
        <w:rPr/>
        <w:t xml:space="preserve">As Sprints 7 a 11 foram concluidas com sucesso no repositório e entregaram ganhos concretos em estabilidade, seguranca, visibilidade financeira, comunicacao com usuarios e capacidade de arrecadacao digital. O conjunto dessas entregas deixa o CongregaFiel em condicao favoravel para avancar para testes E2E e preparacao de uso real com menor risco tecnico e maior previsibilidade operacional.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1247" w:after="1247"/>
      <w:ind w:left="1247" w:right="1247"/>
    </w:pPr>
    <w:rPr>
      <w:rFonts w:ascii="Liberation Serif;Georgia;serif" w:hAnsi="Liberation Serif;Georgia;serif" w:eastAsia="Liberation Serif;Georgia;serif" w:cs="Liberation Serif;Georgia;serif"/>
      <w:color w:val="11182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rFonts w:ascii="Noto Sans" w:hAnsi="Noto Sans"/>
      <w:b/>
      <w:bCs/>
      <w:color w:val="0F172A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CBD5E1"/>
      </w:pBd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0F172A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0F172A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meta">
    <w:name w:val="Body Text.meta"/>
    <w:basedOn w:val="BodyText"/>
    <w:qFormat/>
    <w:pPr>
      <w:jc w:val="center"/>
    </w:pPr>
    <w:rPr>
      <w:color w:val="475569"/>
    </w:rPr>
  </w:style>
  <w:style w:type="paragraph" w:styleId="TableHeading">
    <w:name w:val="Table Heading"/>
    <w:basedOn w:val="TableContents"/>
    <w:qFormat/>
    <w:pPr>
      <w:suppressLineNumbers/>
      <w:shd w:fill="E2E8F0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Relatorio das Sprints 7 a 11 - CongregaFiel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