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456DA6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INSTRUMENTO PARTICULAR DE PROMESSA DE COMPRA E VENDA</w:t>
      </w:r>
      <w:r w:rsidR="00004DB4">
        <w:rPr>
          <w:rFonts w:ascii="Arial" w:eastAsia="Arial" w:hAnsi="Arial" w:cs="Arial"/>
          <w:b/>
          <w:sz w:val="24"/>
          <w:szCs w:val="24"/>
        </w:rPr>
        <w:t>, COM ARRAS</w:t>
      </w:r>
    </w:p>
    <w:p w14:paraId="0000000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58CFA95A" w:rsidR="0027149C" w:rsidRPr="00FF733B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Pelo presente Instrumento Particular de Promessa de Compra e Venda, de um lado como PROMITENTES VENDEDORES,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VENDEDORES: 1) UIRÁ VIANA CASTANHA,</w:t>
      </w:r>
      <w:r w:rsidRPr="00160305">
        <w:rPr>
          <w:rFonts w:ascii="Arial" w:eastAsia="Arial" w:hAnsi="Arial" w:cs="Arial"/>
          <w:sz w:val="24"/>
          <w:szCs w:val="24"/>
        </w:rPr>
        <w:t xml:space="preserve"> brasileiro, turismólogo, carteira de identidade nº 2276482 SSP/DF e CPF nº 005.806.811-22</w:t>
      </w:r>
      <w:r w:rsidR="00074DF5">
        <w:rPr>
          <w:rFonts w:ascii="Arial" w:eastAsia="Arial" w:hAnsi="Arial" w:cs="Arial"/>
          <w:sz w:val="24"/>
          <w:szCs w:val="24"/>
        </w:rPr>
        <w:t xml:space="preserve">, e-mail </w:t>
      </w:r>
      <w:hyperlink r:id="rId6" w:tgtFrame="_blank" w:history="1">
        <w:r w:rsidR="00A61236" w:rsidRPr="00FF733B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uira.viana@gmail.com</w:t>
        </w:r>
      </w:hyperlink>
      <w:r w:rsidRPr="00FF733B">
        <w:rPr>
          <w:rFonts w:ascii="Arial" w:eastAsia="Arial" w:hAnsi="Arial" w:cs="Arial"/>
          <w:sz w:val="24"/>
          <w:szCs w:val="24"/>
        </w:rPr>
        <w:t xml:space="preserve">, casado </w:t>
      </w:r>
      <w:r w:rsidR="00FC0406" w:rsidRPr="00FF733B">
        <w:rPr>
          <w:rFonts w:ascii="Arial" w:eastAsia="Arial" w:hAnsi="Arial" w:cs="Arial"/>
          <w:sz w:val="24"/>
          <w:szCs w:val="24"/>
        </w:rPr>
        <w:t>sob o regime da separação total de bens, na vigência da Lei nº 6515/77, assistido por sua esposa</w:t>
      </w:r>
      <w:r w:rsidRPr="00FF733B">
        <w:rPr>
          <w:rFonts w:ascii="Arial" w:eastAsia="Arial" w:hAnsi="Arial" w:cs="Arial"/>
          <w:sz w:val="24"/>
          <w:szCs w:val="24"/>
        </w:rPr>
        <w:t xml:space="preserve"> </w:t>
      </w:r>
      <w:r w:rsidRPr="00FF733B">
        <w:rPr>
          <w:rFonts w:ascii="Arial" w:eastAsia="Arial" w:hAnsi="Arial" w:cs="Arial"/>
          <w:b/>
          <w:bCs/>
          <w:caps/>
          <w:sz w:val="24"/>
          <w:szCs w:val="24"/>
        </w:rPr>
        <w:t>Liana Mendonça Marques</w:t>
      </w:r>
      <w:r w:rsidRPr="00FF733B">
        <w:rPr>
          <w:rFonts w:ascii="Arial" w:eastAsia="Arial" w:hAnsi="Arial" w:cs="Arial"/>
          <w:sz w:val="24"/>
          <w:szCs w:val="24"/>
        </w:rPr>
        <w:t xml:space="preserve">, </w:t>
      </w:r>
      <w:r w:rsidR="00004DB4" w:rsidRPr="00FF733B">
        <w:rPr>
          <w:rFonts w:ascii="Arial" w:eastAsia="Arial" w:hAnsi="Arial" w:cs="Arial"/>
          <w:sz w:val="24"/>
          <w:szCs w:val="24"/>
        </w:rPr>
        <w:t xml:space="preserve">brasileira,  carteira de identidade nº </w:t>
      </w:r>
      <w:r w:rsidR="00042236" w:rsidRPr="00FF733B">
        <w:rPr>
          <w:rFonts w:ascii="Arial" w:eastAsia="Arial" w:hAnsi="Arial" w:cs="Arial"/>
          <w:sz w:val="24"/>
          <w:szCs w:val="24"/>
        </w:rPr>
        <w:t>1.840.849</w:t>
      </w:r>
      <w:r w:rsidR="00004DB4" w:rsidRPr="00FF733B">
        <w:rPr>
          <w:rFonts w:ascii="Arial" w:eastAsia="Arial" w:hAnsi="Arial" w:cs="Arial"/>
          <w:sz w:val="24"/>
          <w:szCs w:val="24"/>
        </w:rPr>
        <w:t xml:space="preserve"> SSP/DF e CPF nº </w:t>
      </w:r>
      <w:r w:rsidR="00042236" w:rsidRPr="00FF733B">
        <w:rPr>
          <w:rFonts w:ascii="Arial" w:eastAsia="Arial" w:hAnsi="Arial" w:cs="Arial"/>
          <w:sz w:val="24"/>
          <w:szCs w:val="24"/>
        </w:rPr>
        <w:t>722.468.981-53</w:t>
      </w:r>
      <w:r w:rsidR="00004DB4" w:rsidRPr="00FF733B">
        <w:rPr>
          <w:rFonts w:ascii="Arial" w:eastAsia="Arial" w:hAnsi="Arial" w:cs="Arial"/>
          <w:sz w:val="24"/>
          <w:szCs w:val="24"/>
        </w:rPr>
        <w:t>,</w:t>
      </w:r>
      <w:r w:rsidR="00074DF5" w:rsidRPr="00FF733B">
        <w:rPr>
          <w:rFonts w:ascii="Arial" w:eastAsia="Arial" w:hAnsi="Arial" w:cs="Arial"/>
          <w:sz w:val="24"/>
          <w:szCs w:val="24"/>
        </w:rPr>
        <w:t xml:space="preserve"> e-mail</w:t>
      </w:r>
      <w:r w:rsidR="00FF733B" w:rsidRPr="00FF733B">
        <w:rPr>
          <w:rFonts w:ascii="Arial" w:eastAsia="Arial" w:hAnsi="Arial" w:cs="Arial"/>
          <w:sz w:val="24"/>
          <w:szCs w:val="24"/>
        </w:rPr>
        <w:t xml:space="preserve"> </w:t>
      </w:r>
      <w:r w:rsidR="00FF733B" w:rsidRPr="00FF733B">
        <w:rPr>
          <w:rFonts w:ascii="Arial" w:eastAsia="Arial" w:hAnsi="Arial" w:cs="Arial"/>
          <w:sz w:val="24"/>
          <w:szCs w:val="24"/>
          <w:u w:val="single"/>
        </w:rPr>
        <w:t>lianamarques0112@gmail.com</w:t>
      </w:r>
      <w:r w:rsidR="00074DF5" w:rsidRPr="00FF733B">
        <w:rPr>
          <w:rFonts w:ascii="Arial" w:eastAsia="Arial" w:hAnsi="Arial" w:cs="Arial"/>
          <w:sz w:val="24"/>
          <w:szCs w:val="24"/>
        </w:rPr>
        <w:t xml:space="preserve">, ambos </w:t>
      </w:r>
      <w:r w:rsidRPr="00FF733B">
        <w:rPr>
          <w:rFonts w:ascii="Arial" w:eastAsia="Arial" w:hAnsi="Arial" w:cs="Arial"/>
          <w:sz w:val="24"/>
          <w:szCs w:val="24"/>
        </w:rPr>
        <w:t>residentes e domiciliados</w:t>
      </w:r>
      <w:r w:rsidR="00FF733B" w:rsidRPr="00FF733B">
        <w:rPr>
          <w:rFonts w:ascii="Arial" w:eastAsia="Arial" w:hAnsi="Arial" w:cs="Arial"/>
          <w:sz w:val="24"/>
          <w:szCs w:val="24"/>
        </w:rPr>
        <w:t xml:space="preserve"> na Rua Cote D´Azur nº 40, na cidade de Gramado - RS</w:t>
      </w:r>
      <w:r w:rsidRPr="00FF733B">
        <w:rPr>
          <w:rFonts w:ascii="Arial" w:eastAsia="Arial" w:hAnsi="Arial" w:cs="Arial"/>
          <w:b/>
          <w:sz w:val="24"/>
          <w:szCs w:val="24"/>
        </w:rPr>
        <w:t xml:space="preserve">; 2) RAONI VIANA CASTANHA, </w:t>
      </w:r>
      <w:r w:rsidRPr="00FF733B">
        <w:rPr>
          <w:rFonts w:ascii="Arial" w:eastAsia="Arial" w:hAnsi="Arial" w:cs="Arial"/>
          <w:sz w:val="24"/>
          <w:szCs w:val="24"/>
        </w:rPr>
        <w:t xml:space="preserve">brasileiro, desenvolvedor de </w:t>
      </w:r>
      <w:proofErr w:type="spellStart"/>
      <w:r w:rsidRPr="00FF733B">
        <w:rPr>
          <w:rFonts w:ascii="Arial" w:eastAsia="Arial" w:hAnsi="Arial" w:cs="Arial"/>
          <w:sz w:val="24"/>
          <w:szCs w:val="24"/>
        </w:rPr>
        <w:t>softwer</w:t>
      </w:r>
      <w:proofErr w:type="spellEnd"/>
      <w:r w:rsidRPr="00FF733B">
        <w:rPr>
          <w:rFonts w:ascii="Arial" w:eastAsia="Arial" w:hAnsi="Arial" w:cs="Arial"/>
          <w:sz w:val="24"/>
          <w:szCs w:val="24"/>
        </w:rPr>
        <w:t xml:space="preserve">, solteiro, carteira de identidade nº 3083808 SSP/DF e  CPF nº 049.178.381-77, </w:t>
      </w:r>
      <w:r w:rsidR="00074DF5" w:rsidRPr="00FF733B">
        <w:rPr>
          <w:rFonts w:ascii="Arial" w:eastAsia="Arial" w:hAnsi="Arial" w:cs="Arial"/>
          <w:sz w:val="24"/>
          <w:szCs w:val="24"/>
        </w:rPr>
        <w:t xml:space="preserve">e-mail </w:t>
      </w:r>
      <w:r w:rsidR="00A61236" w:rsidRPr="00FF733B">
        <w:rPr>
          <w:rFonts w:ascii="Arial" w:eastAsia="Arial" w:hAnsi="Arial" w:cs="Arial"/>
          <w:sz w:val="24"/>
          <w:szCs w:val="24"/>
          <w:u w:val="single"/>
        </w:rPr>
        <w:t>castanharaoni@gmail.com</w:t>
      </w:r>
      <w:r w:rsidR="00074DF5" w:rsidRPr="00FF733B">
        <w:rPr>
          <w:rFonts w:ascii="Arial" w:eastAsia="Arial" w:hAnsi="Arial" w:cs="Arial"/>
          <w:sz w:val="24"/>
          <w:szCs w:val="24"/>
        </w:rPr>
        <w:t xml:space="preserve">, </w:t>
      </w:r>
      <w:r w:rsidRPr="00FF733B">
        <w:rPr>
          <w:rFonts w:ascii="Arial" w:eastAsia="Arial" w:hAnsi="Arial" w:cs="Arial"/>
          <w:sz w:val="24"/>
          <w:szCs w:val="24"/>
        </w:rPr>
        <w:t>residente e domiciliado nesta capital</w:t>
      </w:r>
      <w:r w:rsidR="00A50B24" w:rsidRPr="00FF733B">
        <w:rPr>
          <w:rFonts w:ascii="Arial" w:eastAsia="Arial" w:hAnsi="Arial" w:cs="Arial"/>
          <w:sz w:val="24"/>
          <w:szCs w:val="24"/>
        </w:rPr>
        <w:t xml:space="preserve"> no endereço </w:t>
      </w:r>
      <w:r w:rsidR="00FF733B" w:rsidRPr="00FF733B">
        <w:rPr>
          <w:rFonts w:ascii="Arial" w:eastAsia="Arial" w:hAnsi="Arial" w:cs="Arial"/>
          <w:sz w:val="24"/>
          <w:szCs w:val="24"/>
        </w:rPr>
        <w:t xml:space="preserve">SQS 213 bloco G </w:t>
      </w:r>
      <w:proofErr w:type="spellStart"/>
      <w:r w:rsidR="00FF733B" w:rsidRPr="00FF733B">
        <w:rPr>
          <w:rFonts w:ascii="Arial" w:eastAsia="Arial" w:hAnsi="Arial" w:cs="Arial"/>
          <w:sz w:val="24"/>
          <w:szCs w:val="24"/>
        </w:rPr>
        <w:t>ap</w:t>
      </w:r>
      <w:proofErr w:type="spellEnd"/>
      <w:r w:rsidR="00FF733B" w:rsidRPr="00FF733B">
        <w:rPr>
          <w:rFonts w:ascii="Arial" w:eastAsia="Arial" w:hAnsi="Arial" w:cs="Arial"/>
          <w:sz w:val="24"/>
          <w:szCs w:val="24"/>
        </w:rPr>
        <w:t xml:space="preserve"> 504</w:t>
      </w:r>
      <w:r w:rsidRPr="00FF733B">
        <w:rPr>
          <w:rFonts w:ascii="Arial" w:eastAsia="Arial" w:hAnsi="Arial" w:cs="Arial"/>
          <w:sz w:val="24"/>
          <w:szCs w:val="24"/>
        </w:rPr>
        <w:t xml:space="preserve">; e de outro lado, como PROMISSÁRIO COMPRADOR doravante denominado simplesmente </w:t>
      </w:r>
      <w:r w:rsidRPr="00FF733B">
        <w:rPr>
          <w:rFonts w:ascii="Arial" w:eastAsia="Arial" w:hAnsi="Arial" w:cs="Arial"/>
          <w:b/>
          <w:sz w:val="24"/>
          <w:szCs w:val="24"/>
        </w:rPr>
        <w:t>COMPRADOR: BRUNO FERREIRA DO NASCIMENTO</w:t>
      </w:r>
      <w:r w:rsidRPr="00FF733B">
        <w:rPr>
          <w:rFonts w:ascii="Arial" w:eastAsia="Arial" w:hAnsi="Arial" w:cs="Arial"/>
          <w:sz w:val="24"/>
          <w:szCs w:val="24"/>
        </w:rPr>
        <w:t>, brasileiro, servidor público</w:t>
      </w:r>
      <w:r w:rsidR="007571A5" w:rsidRPr="00FF733B">
        <w:rPr>
          <w:rFonts w:ascii="Arial" w:eastAsia="Arial" w:hAnsi="Arial" w:cs="Arial"/>
          <w:sz w:val="24"/>
          <w:szCs w:val="24"/>
        </w:rPr>
        <w:t xml:space="preserve"> federal</w:t>
      </w:r>
      <w:r w:rsidRPr="00FF733B">
        <w:rPr>
          <w:rFonts w:ascii="Arial" w:eastAsia="Arial" w:hAnsi="Arial" w:cs="Arial"/>
          <w:sz w:val="24"/>
          <w:szCs w:val="24"/>
        </w:rPr>
        <w:t>, solteiro, carteira de identidade n° 11329692-5 IFP/RJ e CPF n° 106.484.037-00</w:t>
      </w:r>
      <w:r w:rsidR="00A50B24" w:rsidRPr="00FF733B">
        <w:rPr>
          <w:rFonts w:ascii="Arial" w:eastAsia="Arial" w:hAnsi="Arial" w:cs="Arial"/>
          <w:sz w:val="24"/>
          <w:szCs w:val="24"/>
        </w:rPr>
        <w:t xml:space="preserve">, e-mail </w:t>
      </w:r>
      <w:r w:rsidR="00A50B24" w:rsidRPr="00FF733B">
        <w:rPr>
          <w:rFonts w:ascii="Arial" w:eastAsia="Arial" w:hAnsi="Arial" w:cs="Arial"/>
          <w:sz w:val="24"/>
          <w:szCs w:val="24"/>
          <w:u w:val="single"/>
        </w:rPr>
        <w:t>brunoferreira01@gmail.com</w:t>
      </w:r>
      <w:r w:rsidRPr="00FF733B">
        <w:rPr>
          <w:rFonts w:ascii="Arial" w:eastAsia="Arial" w:hAnsi="Arial" w:cs="Arial"/>
          <w:sz w:val="24"/>
          <w:szCs w:val="24"/>
        </w:rPr>
        <w:t>, residente e domiciliado nesta capital</w:t>
      </w:r>
      <w:r w:rsidR="00A50B24" w:rsidRPr="00FF733B">
        <w:rPr>
          <w:rFonts w:ascii="Arial" w:eastAsia="Arial" w:hAnsi="Arial" w:cs="Arial"/>
          <w:sz w:val="24"/>
          <w:szCs w:val="24"/>
        </w:rPr>
        <w:t xml:space="preserve"> no endereço SQS 312 bloco H </w:t>
      </w:r>
      <w:proofErr w:type="spellStart"/>
      <w:r w:rsidR="00A50B24" w:rsidRPr="00FF733B">
        <w:rPr>
          <w:rFonts w:ascii="Arial" w:eastAsia="Arial" w:hAnsi="Arial" w:cs="Arial"/>
          <w:sz w:val="24"/>
          <w:szCs w:val="24"/>
        </w:rPr>
        <w:t>ap</w:t>
      </w:r>
      <w:proofErr w:type="spellEnd"/>
      <w:r w:rsidR="00A50B24" w:rsidRPr="00FF733B">
        <w:rPr>
          <w:rFonts w:ascii="Arial" w:eastAsia="Arial" w:hAnsi="Arial" w:cs="Arial"/>
          <w:sz w:val="24"/>
          <w:szCs w:val="24"/>
        </w:rPr>
        <w:t xml:space="preserve"> 608</w:t>
      </w:r>
      <w:r w:rsidRPr="00FF733B">
        <w:rPr>
          <w:rFonts w:ascii="Arial" w:eastAsia="Arial" w:hAnsi="Arial" w:cs="Arial"/>
          <w:sz w:val="24"/>
          <w:szCs w:val="24"/>
        </w:rPr>
        <w:t>; têm entre si, justo e contratado, o presente instrumento que se regerá mediante as seguintes cláusulas, termos e condições:</w:t>
      </w:r>
    </w:p>
    <w:p w14:paraId="00000004" w14:textId="77777777" w:rsidR="0027149C" w:rsidRPr="00FF733B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PRIMEIRA – DO IMÓVEL</w:t>
      </w:r>
    </w:p>
    <w:p w14:paraId="0000000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1.1.    Consiste como objeto do presente instrumento, o imóvel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constituído pelo Apartamento nº 306, do Bloco “D”, da SQS-311, Asa Sul, Brasília – DF, com a área privativa de 108,32m², devidamente descrito e caracterizado na matrícula nº 79060 do Cartório do 1º Ofício do Registro de Imóveis do Distrito Federal. </w:t>
      </w:r>
    </w:p>
    <w:p w14:paraId="0000000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Inscrição do imóvel junto ao GDF sob o nº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 06544002.</w:t>
      </w: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0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B" w14:textId="5A919F5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1.2. OS VENDEDORES declaram que o referido imóvel se encontra inteiramente livre e desembaraçado de todos e quaisquer ônus, dúvidas, dívidas, litígios, impostos, taxas, tarifas e de ações reais ou pessoais.</w:t>
      </w:r>
    </w:p>
    <w:p w14:paraId="0000000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1.3. O COMPRADOR declara que visitou com liberdade o imóvel objeto deste contrato, nada tendo a ressalvar quanto a seu estado de conservação e integridade física atuais, aceitando nas condições em que se encontra. </w:t>
      </w:r>
    </w:p>
    <w:p w14:paraId="0000000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SEGUNDA - DO PREÇO:</w:t>
      </w:r>
    </w:p>
    <w:p w14:paraId="0000001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2.1. OS VENDEDORES prometem vender o imóvel descrito e caracterizado na cláusula primeira ao COMPRADOR, mediante o preço total </w:t>
      </w:r>
      <w:sdt>
        <w:sdtPr>
          <w:rPr>
            <w:rFonts w:ascii="Arial" w:hAnsi="Arial" w:cs="Arial"/>
            <w:sz w:val="24"/>
            <w:szCs w:val="24"/>
          </w:rPr>
          <w:tag w:val="goog_rdk_0"/>
          <w:id w:val="-382484702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 xml:space="preserve">irreajustável de </w:t>
          </w:r>
        </w:sdtContent>
      </w:sdt>
      <w:r w:rsidRPr="00160305">
        <w:rPr>
          <w:rFonts w:ascii="Arial" w:eastAsia="Arial" w:hAnsi="Arial" w:cs="Arial"/>
          <w:b/>
          <w:sz w:val="24"/>
          <w:szCs w:val="24"/>
        </w:rPr>
        <w:t xml:space="preserve">R$ 1.100.000,00 (um milhão e cem mil reais), </w:t>
      </w:r>
      <w:r w:rsidRPr="00160305">
        <w:rPr>
          <w:rFonts w:ascii="Arial" w:eastAsia="Arial" w:hAnsi="Arial" w:cs="Arial"/>
          <w:sz w:val="24"/>
          <w:szCs w:val="24"/>
        </w:rPr>
        <w:t>que serão pagos pelo COMPRADOR aos VENDEDORES, da seguinte forma:</w:t>
      </w:r>
    </w:p>
    <w:p w14:paraId="0000001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03B30C0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R$ 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40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.000,00 (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quarenta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>que serão pagos no ato da assinatura do presente instrumento, a título d</w:t>
      </w:r>
      <w:r w:rsidRPr="00160305">
        <w:rPr>
          <w:rFonts w:ascii="Arial" w:eastAsia="Arial" w:hAnsi="Arial" w:cs="Arial"/>
          <w:color w:val="000000"/>
          <w:sz w:val="24"/>
          <w:szCs w:val="24"/>
          <w:highlight w:val="white"/>
        </w:rPr>
        <w:t>e sinal e princípio de pagamento (ARRAS OU SI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NAL), da seguinte forma: </w:t>
      </w:r>
    </w:p>
    <w:p w14:paraId="00000016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1958550F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</w:t>
      </w:r>
      <w:r w:rsidRPr="00160305">
        <w:rPr>
          <w:rFonts w:ascii="Arial" w:eastAsia="Arial" w:hAnsi="Arial" w:cs="Arial"/>
          <w:sz w:val="24"/>
          <w:szCs w:val="24"/>
        </w:rPr>
        <w:t xml:space="preserve">,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18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CPF nº 005.806.811-22.</w:t>
      </w:r>
    </w:p>
    <w:p w14:paraId="00000019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A" w14:textId="181091E9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20.000,00,</w:t>
      </w:r>
      <w:r w:rsidRPr="00160305">
        <w:rPr>
          <w:rFonts w:ascii="Arial" w:eastAsia="Arial" w:hAnsi="Arial" w:cs="Arial"/>
          <w:sz w:val="24"/>
          <w:szCs w:val="24"/>
        </w:rPr>
        <w:t xml:space="preserve">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1B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61996263255.</w:t>
      </w:r>
    </w:p>
    <w:p w14:paraId="0000001C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D" w14:textId="34FCCF20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R$ 4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60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.000,00 (quatrocentos e 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sessenta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que serão pagos com recursos próprios, no momento da assinatura da escritura pública de compra e venda, </w:t>
      </w:r>
      <w:sdt>
        <w:sdtPr>
          <w:rPr>
            <w:rFonts w:ascii="Arial" w:hAnsi="Arial" w:cs="Arial"/>
            <w:sz w:val="24"/>
            <w:szCs w:val="24"/>
          </w:rPr>
          <w:tag w:val="goog_rdk_1"/>
          <w:id w:val="-655607377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em até 90 (noventa) dias, a contar da data de assinatura deste instrumento particular e entrega de toda a documentação dos VENDEDORES e IMÓVEL,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da seguinte forma: </w:t>
      </w:r>
    </w:p>
    <w:p w14:paraId="0000001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F" w14:textId="2FD0C9F3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20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40947C1A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22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34C6C6E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R$ 600.000,00 (seiscentos mil reais),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 que serão pagos por meio de financiamento imobiliário contratado pelo COMPRADOR. O referido valor, será creditado diretamente na conta dos VENDEDORES, pelo agente financeiro, após o registro da escritura pública de compra e venda.</w:t>
      </w:r>
    </w:p>
    <w:p w14:paraId="00000025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2.2. Caso haja atraso nos pagamentos das parcelas descritas nos itens “b” e “c” desta Cláusula, por culpa exclusiva do COMPRADOR, na parcela em atraso será acrescida multa de 2% (dois por cento), mais juros moratórios de 1% (um por cento) ao mês. De qualquer forma, o atraso não poderá ultrapassar 30 (trinta) dias úteis, após o que será interpretado como desistência do negócio, aplicando-se, neste caso, o disposto na Cláusula Oitava deste instrumento.</w:t>
      </w:r>
    </w:p>
    <w:p w14:paraId="0000002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297B54CB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2.3. O COMPRADOR estará isento da multa e juros moratórios aqui estabelecidos, caso o atraso se dê por culpa exclusiva </w:t>
      </w:r>
      <w:r w:rsidR="00DE6216">
        <w:rPr>
          <w:rFonts w:ascii="Arial" w:eastAsia="Arial" w:hAnsi="Arial" w:cs="Arial"/>
          <w:sz w:val="24"/>
          <w:szCs w:val="24"/>
        </w:rPr>
        <w:t>de apontamentos ou falta de apresentação das</w:t>
      </w:r>
      <w:r w:rsidR="00DE6216" w:rsidRPr="00160305">
        <w:rPr>
          <w:rFonts w:ascii="Arial" w:eastAsia="Arial" w:hAnsi="Arial" w:cs="Arial"/>
          <w:sz w:val="24"/>
          <w:szCs w:val="24"/>
        </w:rPr>
        <w:t xml:space="preserve"> </w:t>
      </w:r>
      <w:r w:rsidRPr="00160305">
        <w:rPr>
          <w:rFonts w:ascii="Arial" w:eastAsia="Arial" w:hAnsi="Arial" w:cs="Arial"/>
          <w:sz w:val="24"/>
          <w:szCs w:val="24"/>
        </w:rPr>
        <w:t xml:space="preserve">certidões/documentos dos VENDEDORES e do IMÓVEL objeto da presente compra e venda. O prazo </w:t>
      </w:r>
      <w:r w:rsidR="00E10C97">
        <w:rPr>
          <w:rFonts w:ascii="Arial" w:eastAsia="Arial" w:hAnsi="Arial" w:cs="Arial"/>
          <w:sz w:val="24"/>
          <w:szCs w:val="24"/>
        </w:rPr>
        <w:t xml:space="preserve">descrito no item “b” desta Cláusula </w:t>
      </w:r>
      <w:r w:rsidRPr="00160305">
        <w:rPr>
          <w:rFonts w:ascii="Arial" w:eastAsia="Arial" w:hAnsi="Arial" w:cs="Arial"/>
          <w:sz w:val="24"/>
          <w:szCs w:val="24"/>
        </w:rPr>
        <w:t xml:space="preserve">será prorrogado por um novo período de </w:t>
      </w:r>
      <w:r w:rsidR="00DE6216">
        <w:rPr>
          <w:rFonts w:ascii="Arial" w:eastAsia="Arial" w:hAnsi="Arial" w:cs="Arial"/>
          <w:sz w:val="24"/>
          <w:szCs w:val="24"/>
        </w:rPr>
        <w:t>30</w:t>
      </w:r>
      <w:r w:rsidRPr="00160305">
        <w:rPr>
          <w:rFonts w:ascii="Arial" w:eastAsia="Arial" w:hAnsi="Arial" w:cs="Arial"/>
          <w:sz w:val="24"/>
          <w:szCs w:val="24"/>
        </w:rPr>
        <w:t>(</w:t>
      </w:r>
      <w:r w:rsidR="00DE6216">
        <w:rPr>
          <w:rFonts w:ascii="Arial" w:eastAsia="Arial" w:hAnsi="Arial" w:cs="Arial"/>
          <w:sz w:val="24"/>
          <w:szCs w:val="24"/>
        </w:rPr>
        <w:t>trinta</w:t>
      </w:r>
      <w:r w:rsidRPr="00160305">
        <w:rPr>
          <w:rFonts w:ascii="Arial" w:eastAsia="Arial" w:hAnsi="Arial" w:cs="Arial"/>
          <w:sz w:val="24"/>
          <w:szCs w:val="24"/>
        </w:rPr>
        <w:t>) dias, até a conclusão e/ou apresentação das certidões</w:t>
      </w:r>
      <w:r w:rsidR="00DE6216">
        <w:rPr>
          <w:rFonts w:ascii="Arial" w:eastAsia="Arial" w:hAnsi="Arial" w:cs="Arial"/>
          <w:sz w:val="24"/>
          <w:szCs w:val="24"/>
        </w:rPr>
        <w:t xml:space="preserve"> sem </w:t>
      </w:r>
      <w:r w:rsidR="00A61236">
        <w:rPr>
          <w:rFonts w:ascii="Arial" w:eastAsia="Arial" w:hAnsi="Arial" w:cs="Arial"/>
          <w:sz w:val="24"/>
          <w:szCs w:val="24"/>
        </w:rPr>
        <w:t>apontamentos</w:t>
      </w:r>
      <w:r w:rsidR="00A61236" w:rsidRPr="00160305">
        <w:rPr>
          <w:rFonts w:ascii="Arial" w:eastAsia="Arial" w:hAnsi="Arial" w:cs="Arial"/>
          <w:sz w:val="24"/>
          <w:szCs w:val="24"/>
        </w:rPr>
        <w:t>.</w:t>
      </w:r>
      <w:r w:rsidR="00A61236">
        <w:rPr>
          <w:rFonts w:ascii="Arial" w:eastAsia="Arial" w:hAnsi="Arial" w:cs="Arial"/>
          <w:sz w:val="24"/>
          <w:szCs w:val="24"/>
        </w:rPr>
        <w:t xml:space="preserve"> </w:t>
      </w:r>
    </w:p>
    <w:p w14:paraId="0000002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2.4.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0000002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TERCEIRA – DAS DESPESAS e EMOLUMENTOS de TRANSFERÊNCIA</w:t>
      </w:r>
    </w:p>
    <w:p w14:paraId="0000002D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7"/>
        <w:id w:val="-2105331052"/>
      </w:sdtPr>
      <w:sdtContent>
        <w:p w14:paraId="0000002E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2086716385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3.1.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>Todas as despesas da lavratura de escritura pública de compra e venda, ITBI, registros em geral, taxas de cartório e quaisquer outras que sejam necessárias para a compra/ transferência de propriedade e posse do imóvel, correrão por conta exclusiva do COMPRADOR.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6"/>
              <w:id w:val="-192381464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9"/>
        <w:id w:val="534314206"/>
      </w:sdtPr>
      <w:sdtContent>
        <w:p w14:paraId="0000002F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8"/>
              <w:id w:val="-1406831231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sdtContent>
          </w:sdt>
        </w:p>
      </w:sdtContent>
    </w:sdt>
    <w:p w14:paraId="00000030" w14:textId="009C8F98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10"/>
          <w:id w:val="1051198039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3.2. Os VENDEDORES se comprometem a emitir nova certidão de ônus do imóvel já constando a averbação do casamento do VENDEDOR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160305">
            <w:rPr>
              <w:rFonts w:ascii="Arial" w:eastAsia="Arial" w:hAnsi="Arial" w:cs="Arial"/>
              <w:sz w:val="24"/>
              <w:szCs w:val="24"/>
            </w:rPr>
            <w:t>até a lavratura da escritura pública. Fica esclarecido, que no caso de não cumprimento desta cláusula “3.2” conforme descrito neste contrato, este documento poderá ser rescindido unilateralmente pelo</w:t>
          </w:r>
          <w:r w:rsidR="00573541" w:rsidRPr="00573541">
            <w:rPr>
              <w:rFonts w:ascii="Arial" w:eastAsia="Arial" w:hAnsi="Arial" w:cs="Arial"/>
              <w:sz w:val="24"/>
              <w:szCs w:val="24"/>
            </w:rPr>
            <w:t>, resultando na devolução do valor do sinal, pelos VENDEDORES, por eles recebido,</w:t>
          </w:r>
          <w:r w:rsidR="0057354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573541" w:rsidRPr="00573541">
            <w:rPr>
              <w:rFonts w:ascii="Arial" w:eastAsia="Arial" w:hAnsi="Arial" w:cs="Arial"/>
              <w:sz w:val="24"/>
              <w:szCs w:val="24"/>
            </w:rPr>
            <w:t>mais o equivalente com atualização monetária segundo índices oficiais, em favor do COMPRADOR</w:t>
          </w:r>
          <w:r w:rsidR="00573541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</w:p>
    <w:p w14:paraId="0000003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QUARTA - DA DOCUMENTAÇÃO:</w:t>
      </w:r>
    </w:p>
    <w:p w14:paraId="0000003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3122564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5"/>
          <w:id w:val="537625929"/>
        </w:sdtPr>
        <w:sdtContent>
          <w:r w:rsidR="007E1239">
            <w:rPr>
              <w:rFonts w:ascii="Arial" w:hAnsi="Arial" w:cs="Arial"/>
              <w:sz w:val="24"/>
              <w:szCs w:val="24"/>
            </w:rPr>
            <w:t>4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.1. </w:t>
          </w:r>
        </w:sdtContent>
      </w:sdt>
      <w:r w:rsidR="007E1239" w:rsidRPr="00160305">
        <w:rPr>
          <w:rFonts w:ascii="Arial" w:eastAsia="Arial" w:hAnsi="Arial" w:cs="Arial"/>
          <w:sz w:val="24"/>
          <w:szCs w:val="24"/>
        </w:rPr>
        <w:t xml:space="preserve"> OS VENDEDORES apresentam ao COMPRADOR, neste ato, os documentos pessoais e do imóvel, a seguir relacionados, exigidos para a lavratura da escritura, e se compromete</w:t>
      </w:r>
      <w:r w:rsidR="007E1239">
        <w:rPr>
          <w:rFonts w:ascii="Arial" w:eastAsia="Arial" w:hAnsi="Arial" w:cs="Arial"/>
          <w:sz w:val="24"/>
          <w:szCs w:val="24"/>
        </w:rPr>
        <w:t>m</w:t>
      </w:r>
      <w:r w:rsidR="007E1239" w:rsidRPr="00160305">
        <w:rPr>
          <w:rFonts w:ascii="Arial" w:eastAsia="Arial" w:hAnsi="Arial" w:cs="Arial"/>
          <w:sz w:val="24"/>
          <w:szCs w:val="24"/>
        </w:rPr>
        <w:t xml:space="preserve"> a atualizá-los </w:t>
      </w:r>
      <w:r w:rsidR="007E1239">
        <w:rPr>
          <w:rFonts w:ascii="Arial" w:eastAsia="Arial" w:hAnsi="Arial" w:cs="Arial"/>
          <w:sz w:val="24"/>
          <w:szCs w:val="24"/>
        </w:rPr>
        <w:t xml:space="preserve">mantendo as certidões negativas </w:t>
      </w:r>
      <w:r w:rsidR="007E1239" w:rsidRPr="00160305">
        <w:rPr>
          <w:rFonts w:ascii="Arial" w:eastAsia="Arial" w:hAnsi="Arial" w:cs="Arial"/>
          <w:sz w:val="24"/>
          <w:szCs w:val="24"/>
        </w:rPr>
        <w:t xml:space="preserve">na data acordada para a assinatura do contrato de compra e venda com o Agente Financeiro, com força de escritura pública: </w:t>
      </w:r>
    </w:p>
    <w:p w14:paraId="0000003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I) PESSOAIS</w:t>
      </w:r>
    </w:p>
    <w:p w14:paraId="36EEA457" w14:textId="52B44012" w:rsidR="00573541" w:rsidRPr="00160305" w:rsidRDefault="00000000" w:rsidP="005735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Cópia do RG, do CPF</w:t>
      </w:r>
      <w:r w:rsidR="00573541">
        <w:rPr>
          <w:rFonts w:ascii="Arial" w:eastAsia="Arial" w:hAnsi="Arial" w:cs="Arial"/>
          <w:sz w:val="24"/>
          <w:szCs w:val="24"/>
        </w:rPr>
        <w:t>,</w:t>
      </w:r>
      <w:r w:rsidRPr="00160305">
        <w:rPr>
          <w:rFonts w:ascii="Arial" w:eastAsia="Arial" w:hAnsi="Arial" w:cs="Arial"/>
          <w:sz w:val="24"/>
          <w:szCs w:val="24"/>
        </w:rPr>
        <w:t xml:space="preserve"> certidão de estado civil</w:t>
      </w:r>
      <w:r w:rsidR="00573541">
        <w:rPr>
          <w:rFonts w:ascii="Arial" w:eastAsia="Arial" w:hAnsi="Arial" w:cs="Arial"/>
          <w:sz w:val="24"/>
          <w:szCs w:val="24"/>
        </w:rPr>
        <w:t>, comprovante de residência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8" w14:textId="034CB99E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b) Certidão Especial expedida pelo TJDFT</w:t>
      </w:r>
      <w:r w:rsidR="00A61236">
        <w:rPr>
          <w:rFonts w:ascii="Arial" w:eastAsia="Arial" w:hAnsi="Arial" w:cs="Arial"/>
          <w:sz w:val="24"/>
          <w:szCs w:val="24"/>
        </w:rPr>
        <w:t xml:space="preserve"> – DF e RS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9" w14:textId="0D383EC4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c) Certidões expedidas pela Justiça Federal e do Trabalho</w:t>
      </w:r>
      <w:r w:rsidR="00A61236">
        <w:rPr>
          <w:rFonts w:ascii="Arial" w:eastAsia="Arial" w:hAnsi="Arial" w:cs="Arial"/>
          <w:sz w:val="24"/>
          <w:szCs w:val="24"/>
        </w:rPr>
        <w:t xml:space="preserve"> do DF e RS</w:t>
      </w:r>
      <w:r w:rsidRPr="00160305">
        <w:rPr>
          <w:rFonts w:ascii="Arial" w:eastAsia="Arial" w:hAnsi="Arial" w:cs="Arial"/>
          <w:sz w:val="24"/>
          <w:szCs w:val="24"/>
        </w:rPr>
        <w:t>;</w:t>
      </w:r>
    </w:p>
    <w:p w14:paraId="0000003A" w14:textId="094E6430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d) Certidão de situação fiscal em relação aos débitos da Fazenda Nacional e do Distrito Federal – PGFN e GDF</w:t>
      </w:r>
      <w:r w:rsidR="00A61236">
        <w:rPr>
          <w:rFonts w:ascii="Arial" w:eastAsia="Arial" w:hAnsi="Arial" w:cs="Arial"/>
          <w:sz w:val="24"/>
          <w:szCs w:val="24"/>
        </w:rPr>
        <w:t xml:space="preserve"> e RS</w:t>
      </w:r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0000003B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II) IMÓVEL:</w:t>
      </w:r>
    </w:p>
    <w:p w14:paraId="0000003C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Certidão de ônus da matrícula nº 79060 atualizada, expedida pelo Cartório do 1º Ofício de Registro de Imóveis do Distrito Federal;</w:t>
      </w:r>
    </w:p>
    <w:sdt>
      <w:sdtPr>
        <w:rPr>
          <w:rFonts w:ascii="Arial" w:hAnsi="Arial" w:cs="Arial"/>
          <w:sz w:val="24"/>
          <w:szCs w:val="24"/>
        </w:rPr>
        <w:tag w:val="goog_rdk_12"/>
        <w:id w:val="1909718970"/>
      </w:sdtPr>
      <w:sdtContent>
        <w:p w14:paraId="0000003D" w14:textId="2B31201C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b) Certidão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Positiva com efeito de </w:t>
          </w:r>
          <w:r w:rsidRPr="00160305">
            <w:rPr>
              <w:rFonts w:ascii="Arial" w:eastAsia="Arial" w:hAnsi="Arial" w:cs="Arial"/>
              <w:sz w:val="24"/>
              <w:szCs w:val="24"/>
            </w:rPr>
            <w:t>Negativa do IPTU/TLP 202</w:t>
          </w:r>
          <w:r w:rsidR="00A61236">
            <w:rPr>
              <w:rFonts w:ascii="Arial" w:eastAsia="Arial" w:hAnsi="Arial" w:cs="Arial"/>
              <w:sz w:val="24"/>
              <w:szCs w:val="24"/>
            </w:rPr>
            <w:t>4</w:t>
          </w:r>
          <w:r w:rsidRPr="00160305">
            <w:rPr>
              <w:rFonts w:ascii="Arial" w:eastAsia="Arial" w:hAnsi="Arial" w:cs="Arial"/>
              <w:sz w:val="24"/>
              <w:szCs w:val="24"/>
            </w:rPr>
            <w:t>;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1"/>
              <w:id w:val="310989281"/>
              <w:showingPlcHdr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13"/>
        <w:id w:val="-234097556"/>
      </w:sdtPr>
      <w:sdtContent>
        <w:p w14:paraId="2A73FF16" w14:textId="77777777" w:rsidR="007E1239" w:rsidRDefault="007E1239">
          <w:pPr>
            <w:spacing w:after="0" w:line="240" w:lineRule="auto"/>
            <w:ind w:left="-284" w:right="-851"/>
            <w:jc w:val="both"/>
            <w:rPr>
              <w:rFonts w:ascii="Arial" w:hAnsi="Arial" w:cs="Arial"/>
              <w:sz w:val="24"/>
              <w:szCs w:val="24"/>
            </w:rPr>
          </w:pPr>
        </w:p>
        <w:p w14:paraId="048FBBF0" w14:textId="77777777" w:rsidR="001123A7" w:rsidRDefault="00000000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1325862670"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>4</w:t>
              </w:r>
              <w:r w:rsidR="007E1239" w:rsidRPr="00160305">
                <w:rPr>
                  <w:rFonts w:ascii="Arial" w:eastAsia="Arial" w:hAnsi="Arial" w:cs="Arial"/>
                  <w:sz w:val="24"/>
                  <w:szCs w:val="24"/>
                </w:rPr>
                <w:t>.</w:t>
              </w:r>
              <w:r w:rsidR="007E1239">
                <w:rPr>
                  <w:rFonts w:ascii="Arial" w:eastAsia="Arial" w:hAnsi="Arial" w:cs="Arial"/>
                  <w:sz w:val="24"/>
                  <w:szCs w:val="24"/>
                </w:rPr>
                <w:t>2</w:t>
              </w:r>
              <w:r w:rsidR="007E123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. </w:t>
              </w:r>
            </w:sdtContent>
          </w:sdt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OS VENDEDORES apresenta</w:t>
          </w:r>
          <w:r w:rsidR="007E1239">
            <w:rPr>
              <w:rFonts w:ascii="Arial" w:eastAsia="Arial" w:hAnsi="Arial" w:cs="Arial"/>
              <w:sz w:val="24"/>
              <w:szCs w:val="24"/>
            </w:rPr>
            <w:t>rão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ao COMPRADOR, </w:t>
          </w:r>
          <w:r w:rsidR="007E1239">
            <w:rPr>
              <w:rFonts w:ascii="Arial" w:eastAsia="Arial" w:hAnsi="Arial" w:cs="Arial"/>
              <w:sz w:val="24"/>
              <w:szCs w:val="24"/>
            </w:rPr>
            <w:t>no prazo de 15 dias de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>ste ato, Certidão de quitação junto ao condomínio, exigid</w:t>
          </w:r>
          <w:r w:rsidR="007E1239">
            <w:rPr>
              <w:rFonts w:ascii="Arial" w:eastAsia="Arial" w:hAnsi="Arial" w:cs="Arial"/>
              <w:sz w:val="24"/>
              <w:szCs w:val="24"/>
            </w:rPr>
            <w:t>a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para a lavratura da escritura, e se compromete</w:t>
          </w:r>
          <w:r w:rsidR="007E1239">
            <w:rPr>
              <w:rFonts w:ascii="Arial" w:eastAsia="Arial" w:hAnsi="Arial" w:cs="Arial"/>
              <w:sz w:val="24"/>
              <w:szCs w:val="24"/>
            </w:rPr>
            <w:t xml:space="preserve">m a apresentar nova 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>Certidão de quitação junto ao condomínio atualiz</w:t>
          </w:r>
          <w:r w:rsidR="007E1239">
            <w:rPr>
              <w:rFonts w:ascii="Arial" w:eastAsia="Arial" w:hAnsi="Arial" w:cs="Arial"/>
              <w:sz w:val="24"/>
              <w:szCs w:val="24"/>
            </w:rPr>
            <w:t>ada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na data acordada para a assinatura do contrato de compra e venda com o Agente Financeiro, com força de escritura pública</w:t>
          </w:r>
          <w:r w:rsidR="007E1239">
            <w:rPr>
              <w:rFonts w:ascii="Arial" w:eastAsia="Arial" w:hAnsi="Arial" w:cs="Arial"/>
              <w:sz w:val="24"/>
              <w:szCs w:val="24"/>
            </w:rPr>
            <w:t>.</w:t>
          </w:r>
          <w:r w:rsidR="007E1239" w:rsidRPr="00160305">
            <w:rPr>
              <w:rFonts w:ascii="Arial" w:eastAsia="Arial" w:hAnsi="Arial" w:cs="Arial"/>
              <w:sz w:val="24"/>
              <w:szCs w:val="24"/>
            </w:rPr>
            <w:t xml:space="preserve"> </w:t>
          </w:r>
        </w:p>
        <w:p w14:paraId="1BA4DB37" w14:textId="77777777" w:rsidR="001123A7" w:rsidRDefault="001123A7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6C046092" w14:textId="47F46946" w:rsidR="006321B6" w:rsidRDefault="001123A7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4.3. 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Caso </w:t>
          </w:r>
          <w:r w:rsidR="005C3491">
            <w:rPr>
              <w:rFonts w:ascii="Arial" w:eastAsia="Arial" w:hAnsi="Arial" w:cs="Arial"/>
              <w:sz w:val="24"/>
              <w:szCs w:val="24"/>
            </w:rPr>
            <w:t>haja algum apontamento nas certidões/documentos d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os </w:t>
          </w:r>
          <w:r w:rsidR="006321B6" w:rsidRPr="00177DAE">
            <w:rPr>
              <w:rFonts w:ascii="Arial" w:eastAsia="Arial" w:hAnsi="Arial" w:cs="Arial"/>
              <w:caps/>
              <w:sz w:val="24"/>
              <w:szCs w:val="24"/>
            </w:rPr>
            <w:t>vendedores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5C3491">
            <w:rPr>
              <w:rFonts w:ascii="Arial" w:eastAsia="Arial" w:hAnsi="Arial" w:cs="Arial"/>
              <w:sz w:val="24"/>
              <w:szCs w:val="24"/>
            </w:rPr>
            <w:t xml:space="preserve">até o momento da assinatura da escritura ou os VENDEDORES 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não </w:t>
          </w:r>
          <w:r w:rsidR="006321B6">
            <w:rPr>
              <w:rFonts w:ascii="Arial" w:eastAsia="Arial" w:hAnsi="Arial" w:cs="Arial"/>
              <w:sz w:val="24"/>
              <w:szCs w:val="24"/>
            </w:rPr>
            <w:t>apresente</w:t>
          </w:r>
          <w:r w:rsidR="003A1CAB">
            <w:rPr>
              <w:rFonts w:ascii="Arial" w:eastAsia="Arial" w:hAnsi="Arial" w:cs="Arial"/>
              <w:sz w:val="24"/>
              <w:szCs w:val="24"/>
            </w:rPr>
            <w:t>m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a</w:t>
          </w:r>
          <w:r>
            <w:rPr>
              <w:rFonts w:ascii="Arial" w:eastAsia="Arial" w:hAnsi="Arial" w:cs="Arial"/>
              <w:sz w:val="24"/>
              <w:szCs w:val="24"/>
            </w:rPr>
            <w:t xml:space="preserve">s certidões/documentos </w:t>
          </w:r>
          <w:r w:rsidR="006321B6">
            <w:rPr>
              <w:rFonts w:ascii="Arial" w:eastAsia="Arial" w:hAnsi="Arial" w:cs="Arial"/>
              <w:sz w:val="24"/>
              <w:szCs w:val="24"/>
            </w:rPr>
            <w:t>conforme definido n</w:t>
          </w:r>
          <w:r>
            <w:rPr>
              <w:rFonts w:ascii="Arial" w:eastAsia="Arial" w:hAnsi="Arial" w:cs="Arial"/>
              <w:sz w:val="24"/>
              <w:szCs w:val="24"/>
            </w:rPr>
            <w:t>as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cláusula</w:t>
          </w:r>
          <w:r>
            <w:rPr>
              <w:rFonts w:ascii="Arial" w:eastAsia="Arial" w:hAnsi="Arial" w:cs="Arial"/>
              <w:sz w:val="24"/>
              <w:szCs w:val="24"/>
            </w:rPr>
            <w:t>s 4.1 e 4.2</w:t>
          </w:r>
          <w:r w:rsidR="006321B6" w:rsidRPr="00AB7841">
            <w:rPr>
              <w:rFonts w:ascii="Arial" w:eastAsia="Arial" w:hAnsi="Arial" w:cs="Arial"/>
              <w:sz w:val="24"/>
              <w:szCs w:val="24"/>
            </w:rPr>
            <w:t xml:space="preserve">, 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este documento poderá ser rescindido unilateralmente pelo COMPRADOR</w:t>
          </w:r>
          <w:r w:rsidR="00DE6216">
            <w:rPr>
              <w:rFonts w:ascii="Arial" w:eastAsia="Arial" w:hAnsi="Arial" w:cs="Arial"/>
              <w:sz w:val="24"/>
              <w:szCs w:val="24"/>
            </w:rPr>
            <w:t xml:space="preserve"> no prazo de 30 dias da constatação do </w:t>
          </w:r>
          <w:r w:rsidR="00DE6216">
            <w:rPr>
              <w:rFonts w:ascii="Arial" w:eastAsia="Arial" w:hAnsi="Arial" w:cs="Arial"/>
              <w:sz w:val="24"/>
              <w:szCs w:val="24"/>
            </w:rPr>
            <w:lastRenderedPageBreak/>
            <w:t>apontamento ou do atraso na apresentação das certidões/documentos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, resultando na devolução do valor do sinal, pelos VENDEDORES, por eles recebido,</w:t>
          </w:r>
          <w:r w:rsidR="006321B6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="006321B6" w:rsidRPr="006321B6">
            <w:rPr>
              <w:rFonts w:ascii="Arial" w:eastAsia="Arial" w:hAnsi="Arial" w:cs="Arial"/>
              <w:sz w:val="24"/>
              <w:szCs w:val="24"/>
            </w:rPr>
            <w:t>mais o equivalente com atualização monetária segundo índices oficiais, em favor do COMPRADOR</w:t>
          </w:r>
          <w:r w:rsidR="006321B6">
            <w:rPr>
              <w:rFonts w:ascii="Arial" w:eastAsia="Arial" w:hAnsi="Arial" w:cs="Arial"/>
              <w:sz w:val="24"/>
              <w:szCs w:val="24"/>
            </w:rPr>
            <w:t>.</w:t>
          </w:r>
        </w:p>
        <w:p w14:paraId="537287F7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6F129B47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4.4. </w:t>
          </w:r>
          <w:r w:rsidRPr="00735E96">
            <w:rPr>
              <w:rFonts w:ascii="Arial" w:eastAsia="Arial" w:hAnsi="Arial" w:cs="Arial"/>
              <w:sz w:val="24"/>
              <w:szCs w:val="24"/>
            </w:rPr>
            <w:t>Declara o VENDEDOR</w:t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160305">
            <w:rPr>
              <w:rFonts w:ascii="Arial" w:eastAsia="Arial" w:hAnsi="Arial" w:cs="Arial"/>
              <w:b/>
              <w:sz w:val="24"/>
              <w:szCs w:val="24"/>
            </w:rPr>
            <w:t>RAONI VIANA CASTANHA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que possuem o estado civil de solteiro bem como não convive e/ou tenham convivido em união estável</w:t>
          </w:r>
          <w:r>
            <w:rPr>
              <w:rFonts w:ascii="Arial" w:eastAsia="Arial" w:hAnsi="Arial" w:cs="Arial"/>
              <w:sz w:val="24"/>
              <w:szCs w:val="24"/>
            </w:rPr>
            <w:t xml:space="preserve">. </w:t>
          </w:r>
        </w:p>
        <w:p w14:paraId="4AC8A7B9" w14:textId="77777777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74BD845B" w14:textId="0A8B5033" w:rsidR="00735E96" w:rsidRDefault="00735E9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4.5. De</w:t>
          </w:r>
          <w:r w:rsidRPr="00735E96">
            <w:rPr>
              <w:rFonts w:ascii="Arial" w:eastAsia="Arial" w:hAnsi="Arial" w:cs="Arial"/>
              <w:sz w:val="24"/>
              <w:szCs w:val="24"/>
            </w:rPr>
            <w:t>clara</w:t>
          </w:r>
          <w:r>
            <w:rPr>
              <w:rFonts w:ascii="Arial" w:eastAsia="Arial" w:hAnsi="Arial" w:cs="Arial"/>
              <w:sz w:val="24"/>
              <w:szCs w:val="24"/>
            </w:rPr>
            <w:t xml:space="preserve"> o VENDEDOR</w:t>
          </w:r>
          <w:r w:rsidR="00A61236">
            <w:rPr>
              <w:rFonts w:ascii="Arial" w:eastAsia="Arial" w:hAnsi="Arial" w:cs="Arial"/>
              <w:sz w:val="24"/>
              <w:szCs w:val="24"/>
            </w:rPr>
            <w:t xml:space="preserve"> – Raoni,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que reside nesta capital (Brasília – DF) há mais de </w:t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  <w:r w:rsidRPr="00735E96">
            <w:rPr>
              <w:rFonts w:ascii="Arial" w:eastAsia="Arial" w:hAnsi="Arial" w:cs="Arial"/>
              <w:sz w:val="24"/>
              <w:szCs w:val="24"/>
            </w:rPr>
            <w:t xml:space="preserve"> anos</w:t>
          </w:r>
          <w:r w:rsidR="00A61236">
            <w:rPr>
              <w:rFonts w:ascii="Arial" w:eastAsia="Arial" w:hAnsi="Arial" w:cs="Arial"/>
              <w:sz w:val="24"/>
              <w:szCs w:val="24"/>
            </w:rPr>
            <w:t>;</w:t>
          </w:r>
        </w:p>
        <w:p w14:paraId="4674713C" w14:textId="77777777" w:rsidR="00A61236" w:rsidRDefault="00A6123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496D60A7" w14:textId="0BE48D35" w:rsidR="00A61236" w:rsidRDefault="00A61236" w:rsidP="006321B6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4.6. Declara o VENDEDOR –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Uirá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, que reside na cidade de Gramado – RS e que também possui domicílio na cidade de Brasília – DF.</w:t>
          </w:r>
        </w:p>
        <w:p w14:paraId="6F074FAB" w14:textId="7EF9B28D" w:rsidR="007E1239" w:rsidRPr="00160305" w:rsidRDefault="007E1239" w:rsidP="007E1239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</w:p>
        <w:p w14:paraId="0000003E" w14:textId="6658A2BB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</w:p>
      </w:sdtContent>
    </w:sdt>
    <w:p w14:paraId="0000003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40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QUINTA - DA ESCRITURA:</w:t>
      </w:r>
    </w:p>
    <w:p w14:paraId="0000004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48B6E65F" w:rsidR="0027149C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5.1. A outorga da escritura de compra e venda para o COMPRADOR, dar-se-á no prazo de até 90 (noventa) dias, a contar desta data, desde que entregue toda a documentação/certidões dos VENDEDORES e IMÓVEL descritos na Cláusula Quarta e quitado o valor descrito na Cláusula Segunda, item 2.1, letra “b”</w:t>
      </w:r>
      <w:r w:rsidR="00874541">
        <w:rPr>
          <w:rFonts w:ascii="Arial" w:eastAsia="Arial" w:hAnsi="Arial" w:cs="Arial"/>
          <w:sz w:val="24"/>
          <w:szCs w:val="24"/>
        </w:rPr>
        <w:t>, no momento da assinatura da escritura</w:t>
      </w:r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7AD365BE" w14:textId="77777777" w:rsidR="00AB7841" w:rsidRDefault="00AB78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17CA3AAD" w14:textId="77777777" w:rsidR="00506BD4" w:rsidRDefault="00AB78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5.2. </w:t>
      </w:r>
      <w:r w:rsidRPr="00AB7841">
        <w:rPr>
          <w:rFonts w:ascii="Arial" w:eastAsia="Arial" w:hAnsi="Arial" w:cs="Arial"/>
          <w:sz w:val="24"/>
          <w:szCs w:val="24"/>
        </w:rPr>
        <w:t xml:space="preserve">Caso qualquer dos </w:t>
      </w:r>
      <w:r w:rsidRPr="0098071F">
        <w:rPr>
          <w:rFonts w:ascii="Arial" w:eastAsia="Arial" w:hAnsi="Arial" w:cs="Arial"/>
          <w:caps/>
          <w:sz w:val="24"/>
          <w:szCs w:val="24"/>
        </w:rPr>
        <w:t>vendedores</w:t>
      </w:r>
      <w:r w:rsidRPr="00AB7841">
        <w:rPr>
          <w:rFonts w:ascii="Arial" w:eastAsia="Arial" w:hAnsi="Arial" w:cs="Arial"/>
          <w:sz w:val="24"/>
          <w:szCs w:val="24"/>
        </w:rPr>
        <w:t xml:space="preserve"> não compareça à convocação para a realização da escritura de transferência de propriedade, sem motivo justificado, fica estabelecido que será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60305">
        <w:rPr>
          <w:rFonts w:ascii="Arial" w:eastAsia="Arial" w:hAnsi="Arial" w:cs="Arial"/>
          <w:sz w:val="24"/>
          <w:szCs w:val="24"/>
        </w:rPr>
        <w:t>interpretado como desistência do negócio, aplicando-se, neste caso, o disposto na Cláusula Oitava deste instrumento.</w:t>
      </w:r>
    </w:p>
    <w:p w14:paraId="7389DDB4" w14:textId="77777777" w:rsidR="00506BD4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6D10AE18" w14:textId="00DD3132" w:rsidR="00AB7841" w:rsidRPr="00160305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5.3.</w:t>
      </w:r>
      <w:r w:rsidR="00AB7841">
        <w:rPr>
          <w:rFonts w:ascii="Arial" w:eastAsia="Arial" w:hAnsi="Arial" w:cs="Arial"/>
          <w:sz w:val="24"/>
          <w:szCs w:val="24"/>
        </w:rPr>
        <w:t xml:space="preserve"> </w:t>
      </w:r>
      <w:r w:rsidR="00AB7841" w:rsidRPr="00AB7841">
        <w:rPr>
          <w:rFonts w:ascii="Arial" w:eastAsia="Arial" w:hAnsi="Arial" w:cs="Arial"/>
          <w:sz w:val="24"/>
          <w:szCs w:val="24"/>
        </w:rPr>
        <w:t>Caso os VENDEDORES não possam comparecer à escritura na data agendada por motivo justificado, deverão notificar imediatamente o COMPRADOR, fornecendo documentação comprobatória do impedimento</w:t>
      </w:r>
      <w:r w:rsidR="00AB7841">
        <w:rPr>
          <w:rFonts w:ascii="Arial" w:eastAsia="Arial" w:hAnsi="Arial" w:cs="Arial"/>
          <w:sz w:val="24"/>
          <w:szCs w:val="24"/>
        </w:rPr>
        <w:t xml:space="preserve"> e reagendando para </w:t>
      </w:r>
      <w:r>
        <w:rPr>
          <w:rFonts w:ascii="Arial" w:eastAsia="Arial" w:hAnsi="Arial" w:cs="Arial"/>
          <w:sz w:val="24"/>
          <w:szCs w:val="24"/>
        </w:rPr>
        <w:t>nova data no prazo de 5 dias</w:t>
      </w:r>
      <w:r w:rsidR="00AB7841" w:rsidRPr="00AB7841">
        <w:rPr>
          <w:rFonts w:ascii="Arial" w:eastAsia="Arial" w:hAnsi="Arial" w:cs="Arial"/>
          <w:sz w:val="24"/>
          <w:szCs w:val="24"/>
        </w:rPr>
        <w:t>.</w:t>
      </w:r>
    </w:p>
    <w:p w14:paraId="0000004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 xml:space="preserve">CLÁUSULA SEXTA – 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00000045" w14:textId="14894609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6.1. O recebimento das chaves, bem como a imissão na posse do imóvel, dar-se-á no momento da </w:t>
      </w:r>
      <w:sdt>
        <w:sdtPr>
          <w:rPr>
            <w:rFonts w:ascii="Arial" w:hAnsi="Arial" w:cs="Arial"/>
            <w:sz w:val="24"/>
            <w:szCs w:val="24"/>
          </w:rPr>
          <w:tag w:val="goog_rdk_14"/>
          <w:id w:val="927846736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outorga da escritura de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5"/>
          <w:id w:val="1465617700"/>
        </w:sdtPr>
        <w:sdtContent>
          <w:r w:rsidR="00537D94">
            <w:rPr>
              <w:rFonts w:ascii="Arial" w:hAnsi="Arial" w:cs="Arial"/>
              <w:sz w:val="24"/>
              <w:szCs w:val="24"/>
            </w:rPr>
            <w:t xml:space="preserve">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compra e venda</w:t>
      </w:r>
      <w:sdt>
        <w:sdtPr>
          <w:rPr>
            <w:rFonts w:ascii="Arial" w:hAnsi="Arial" w:cs="Arial"/>
            <w:sz w:val="24"/>
            <w:szCs w:val="24"/>
          </w:rPr>
          <w:tag w:val="goog_rdk_16"/>
          <w:id w:val="-24356819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7"/>
          <w:id w:val="-876553827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tag w:val="goog_rdk_18"/>
          <w:id w:val="-1289437182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</w:p>
    <w:p w14:paraId="0000004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entrega efetiva do imóvel, correrão por conta dos VENDEDORES após o que, passarão a ser devidas pelo COMPRADOR. </w:t>
      </w:r>
    </w:p>
    <w:p w14:paraId="0000004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9" w14:textId="16DB6D9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6.3. Acordam as partes que permanecerão no imóvel todos os armários fixos</w:t>
      </w:r>
      <w:r w:rsidR="00537D94">
        <w:rPr>
          <w:rFonts w:ascii="Arial" w:eastAsia="Arial" w:hAnsi="Arial" w:cs="Arial"/>
          <w:sz w:val="24"/>
          <w:szCs w:val="24"/>
        </w:rPr>
        <w:t xml:space="preserve">, </w:t>
      </w:r>
      <w:r w:rsidR="001123A7">
        <w:rPr>
          <w:rFonts w:ascii="Arial" w:eastAsia="Arial" w:hAnsi="Arial" w:cs="Arial"/>
          <w:sz w:val="24"/>
          <w:szCs w:val="24"/>
        </w:rPr>
        <w:t xml:space="preserve">bancadas e prateleiras, </w:t>
      </w:r>
      <w:r w:rsidR="00247C79">
        <w:rPr>
          <w:rFonts w:ascii="Arial" w:eastAsia="Arial" w:hAnsi="Arial" w:cs="Arial"/>
          <w:sz w:val="24"/>
          <w:szCs w:val="24"/>
        </w:rPr>
        <w:t>persianas</w:t>
      </w:r>
      <w:r w:rsidR="00537D94">
        <w:rPr>
          <w:rFonts w:ascii="Arial" w:eastAsia="Arial" w:hAnsi="Arial" w:cs="Arial"/>
          <w:sz w:val="24"/>
          <w:szCs w:val="24"/>
        </w:rPr>
        <w:t xml:space="preserve">, chuveiros, torneiras e demais peças sanitárias, ventilador de teto, </w:t>
      </w:r>
      <w:r w:rsidR="00247C79">
        <w:rPr>
          <w:rFonts w:ascii="Arial" w:eastAsia="Arial" w:hAnsi="Arial" w:cs="Arial"/>
          <w:sz w:val="24"/>
          <w:szCs w:val="24"/>
        </w:rPr>
        <w:t>infraestrutura</w:t>
      </w:r>
      <w:r w:rsidR="00537D94">
        <w:rPr>
          <w:rFonts w:ascii="Arial" w:eastAsia="Arial" w:hAnsi="Arial" w:cs="Arial"/>
          <w:sz w:val="24"/>
          <w:szCs w:val="24"/>
        </w:rPr>
        <w:t xml:space="preserve"> e suportes de </w:t>
      </w:r>
      <w:r w:rsidR="006321B6">
        <w:rPr>
          <w:rFonts w:ascii="Arial" w:eastAsia="Arial" w:hAnsi="Arial" w:cs="Arial"/>
          <w:sz w:val="24"/>
          <w:szCs w:val="24"/>
        </w:rPr>
        <w:t>ar-condicionado</w:t>
      </w:r>
      <w:r w:rsidR="00537D94">
        <w:rPr>
          <w:rFonts w:ascii="Arial" w:eastAsia="Arial" w:hAnsi="Arial" w:cs="Arial"/>
          <w:sz w:val="24"/>
          <w:szCs w:val="24"/>
        </w:rPr>
        <w:t xml:space="preserve"> tipo split, luminárias, telas de proteção</w:t>
      </w:r>
      <w:r w:rsidR="00247C79">
        <w:rPr>
          <w:rFonts w:ascii="Arial" w:eastAsia="Arial" w:hAnsi="Arial" w:cs="Arial"/>
          <w:sz w:val="24"/>
          <w:szCs w:val="24"/>
        </w:rPr>
        <w:t>/</w:t>
      </w:r>
      <w:r w:rsidR="00537D94">
        <w:rPr>
          <w:rFonts w:ascii="Arial" w:eastAsia="Arial" w:hAnsi="Arial" w:cs="Arial"/>
          <w:sz w:val="24"/>
          <w:szCs w:val="24"/>
        </w:rPr>
        <w:t>mosquito</w:t>
      </w:r>
      <w:r w:rsidR="00247C79">
        <w:rPr>
          <w:rFonts w:ascii="Arial" w:eastAsia="Arial" w:hAnsi="Arial" w:cs="Arial"/>
          <w:sz w:val="24"/>
          <w:szCs w:val="24"/>
        </w:rPr>
        <w:t xml:space="preserve"> e espelhos,</w:t>
      </w:r>
      <w:r w:rsidRPr="00160305">
        <w:rPr>
          <w:rFonts w:ascii="Arial" w:eastAsia="Arial" w:hAnsi="Arial" w:cs="Arial"/>
          <w:sz w:val="24"/>
          <w:szCs w:val="24"/>
        </w:rPr>
        <w:t xml:space="preserve"> que nele se encontram</w:t>
      </w:r>
      <w:r w:rsidR="00247C79">
        <w:rPr>
          <w:rFonts w:ascii="Arial" w:eastAsia="Arial" w:hAnsi="Arial" w:cs="Arial"/>
          <w:sz w:val="24"/>
          <w:szCs w:val="24"/>
        </w:rPr>
        <w:t>, tudo conforme visita realizada no dia 11/01/2024</w:t>
      </w:r>
      <w:r w:rsidRPr="00160305">
        <w:rPr>
          <w:rFonts w:ascii="Arial" w:eastAsia="Arial" w:hAnsi="Arial" w:cs="Arial"/>
          <w:sz w:val="24"/>
          <w:szCs w:val="24"/>
        </w:rPr>
        <w:t xml:space="preserve">. </w:t>
      </w:r>
    </w:p>
    <w:p w14:paraId="0000004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B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SÉTIMA – DA RESPONSABILIDADE DAS PARTES:</w:t>
      </w:r>
    </w:p>
    <w:p w14:paraId="0000004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É responsabilidade do COMPRADOR: (1) Conferir os documentos entregues pelos VENDEDORES; (2) Conferir o estado e condição do imóvel; (3) Adimplir pontualmente as obrigações financeiras aqui assumidas, em especial quanto a quitação do imóvel; (4) A partir da sua imissão na posse ou da entrega das chaves, assumir todas as despesas que recaiam 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0000004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dos VENDEDORES: (1) Manter o estado e condição do imóvel até a efetiva entrega para o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0000005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5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OITAVA – DAS ARRAS OU SINAL:</w:t>
      </w:r>
    </w:p>
    <w:p w14:paraId="0000005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Aplicar-se-á ao presente instrumento o disposto nos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Arts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>. 417 a 420 do Código Civil, ficando estabelecido que, na hipótese de desistência do negócio por parte do COMPRADOR, este perderá em favor dos VENDEDORES o valor pago a título de sinal e, se a desistência for dos VENDEDORES, estes devolverão ao COMPRADOR, o valor do sinal dele recebido, mais o equivalente com atualização monetária segundo índices oficiais regularmente estabelecidos.</w:t>
      </w:r>
    </w:p>
    <w:p w14:paraId="00000054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NONA - DA CORRETAGEM:</w:t>
      </w:r>
    </w:p>
    <w:p w14:paraId="0000005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9.1. A transação de compra e venda do imóvel objeto do presente contrato é realizada por intermediação da empresa imobiliária: DALL´OCA Intermediações Imobiliárias Ltda CNPJ nº 42.110.540/0001-78 e CRECI/DF nº 4883/J e a corretora parceira: Priscila Martins Jorge – CRECI/DF nº 26841.</w:t>
      </w:r>
    </w:p>
    <w:p w14:paraId="00000059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2"/>
        <w:id w:val="-1354722584"/>
      </w:sdtPr>
      <w:sdtContent>
        <w:p w14:paraId="0000005A" w14:textId="6400CFD8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O valor total referente aos honorários de corretagem será de R$ 55.000,00, cujo pagamento será de exclusiva responsabilidade dos VENDEDORES, que farão o pagamento, no momento do recebimento do valor descrito na Cláusula Segunda, item 2.1, letra “b” (escritura pública)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9"/>
              <w:id w:val="205426156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, da seguinte forma: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0"/>
              <w:id w:val="-1887625943"/>
              <w:showingPlcHdr/>
            </w:sdtPr>
            <w:sdtContent>
              <w:r w:rsidR="007B2E19" w:rsidRPr="00160305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1"/>
              <w:id w:val="221724613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4"/>
        <w:id w:val="541414159"/>
      </w:sdtPr>
      <w:sdtContent>
        <w:p w14:paraId="0000005B" w14:textId="46673C45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3"/>
              <w:id w:val="94303563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a) R$35.750,00 (trinta e cinco mil setecentos e cinquenta reais), em favor da DALL´OCA Intermediações Imobiliárias Ltda CNPJ nº 42.110.540/0001-78</w:t>
              </w:r>
              <w:r w:rsidR="007B2E1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e seus corretores.</w:t>
              </w:r>
            </w:sdtContent>
          </w:sdt>
        </w:p>
      </w:sdtContent>
    </w:sdt>
    <w:p w14:paraId="0000005C" w14:textId="77777777" w:rsidR="0027149C" w:rsidRPr="00160305" w:rsidRDefault="00000000">
      <w:pPr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25"/>
          <w:id w:val="-880007210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b) R$19.250,00 (dezenove mil duzentos e cinquenta reais), em favor da corretora de imóveis Sra. Priscila Martins Jorge, CRECI-DF nº 26.841 e CPF nº 098.134.257-41, por meio de transferência bancária para Banco BRB (070), agência: 037, conta corrente 037.028.184-5 ou Chave PIX (CPF) 098.134.257-41.</w:t>
          </w:r>
        </w:sdtContent>
      </w:sdt>
    </w:p>
    <w:p w14:paraId="0000005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9.2. A Imobiliária se compromete a acompanhar e auxiliar o processo de venda até sua conclusão final, conforme prevê o art. 723 do CCB, mesmo que tenham recebido anteriormente o valor referente ao pagamento dos honorários de corretagem.</w:t>
      </w:r>
    </w:p>
    <w:p w14:paraId="0000005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5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9.3. A responsabilidade da imobiliária e dos corretores se limita à intermediação da presente transação, excluindo de si todas e quaisquer obrigações assumidas, expressa ou tacitamente, pelas partes, não respondendo pelo descumprimento deste contrato por parte dos VENDEDORES ou do COMPRADOR.</w:t>
      </w:r>
    </w:p>
    <w:p w14:paraId="0000006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- DAS DISPOSIÇÕES GERAIS:</w:t>
      </w:r>
    </w:p>
    <w:p w14:paraId="0000006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7"/>
        <w:id w:val="-1324728454"/>
      </w:sdtPr>
      <w:sdtContent>
        <w:p w14:paraId="00000063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10.1. Declaram ainda as partes contratantes, notadamente neste ato o COMPRADOR, ter inteiro conhecimento da matrícula mencionada no item 1.1.  da Cláusula Primeira, cuja cópia faz parte integrante do presente contrato.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26"/>
              <w:id w:val="-1716810876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9"/>
        <w:id w:val="-1111051132"/>
      </w:sdtPr>
      <w:sdtContent>
        <w:p w14:paraId="00000064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8"/>
              <w:id w:val="2083171294"/>
            </w:sdtPr>
            <w:sdtContent/>
          </w:sdt>
        </w:p>
      </w:sdtContent>
    </w:sdt>
    <w:p w14:paraId="00000065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30"/>
          <w:id w:val="-2018915167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10.2. Os VENDERORES declaram que ao imóvel objeto do presente é vinculada 1 (um) vaga de garagem nos termos da convenção do condomínio.</w:t>
          </w:r>
        </w:sdtContent>
      </w:sdt>
    </w:p>
    <w:p w14:paraId="00000066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34"/>
        <w:id w:val="50893608"/>
      </w:sdtPr>
      <w:sdtContent>
        <w:p w14:paraId="00000067" w14:textId="5B716B7C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1"/>
              <w:id w:val="-1218429610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3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32"/>
              <w:id w:val="1797407394"/>
              <w:showingPlcHdr/>
            </w:sdtPr>
            <w:sdtContent>
              <w:r w:rsidR="00DE1E3D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 xml:space="preserve">. O COMPRADOR declara, também, estar ciente de toda a documentação </w:t>
          </w:r>
          <w:r w:rsidR="00DE1E3D">
            <w:rPr>
              <w:rFonts w:ascii="Arial" w:eastAsia="Arial" w:hAnsi="Arial" w:cs="Arial"/>
              <w:sz w:val="24"/>
              <w:szCs w:val="24"/>
            </w:rPr>
            <w:t xml:space="preserve">relacionada na CLÁUSULA 4.1. </w:t>
          </w:r>
          <w:r w:rsidRPr="00160305">
            <w:rPr>
              <w:rFonts w:ascii="Arial" w:eastAsia="Arial" w:hAnsi="Arial" w:cs="Arial"/>
              <w:sz w:val="24"/>
              <w:szCs w:val="24"/>
            </w:rPr>
            <w:t>apresentadas pelos VENDEDORES.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3"/>
              <w:id w:val="-1861814389"/>
            </w:sdtPr>
            <w:sdtContent/>
          </w:sdt>
        </w:p>
      </w:sdtContent>
    </w:sdt>
    <w:p w14:paraId="00000068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69" w14:textId="3A43ACF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5"/>
          <w:id w:val="-111305181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4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. As partes contratantes obrigam-se por si, seus herdeiros e sucessores a manter o presente instrumento sempre firme, bom e valioso a qualquer tempo, e declaram ainda que aceitam o presente instrumento nos termos estabelecidos.</w:t>
      </w:r>
    </w:p>
    <w:sdt>
      <w:sdtPr>
        <w:rPr>
          <w:rFonts w:ascii="Arial" w:hAnsi="Arial" w:cs="Arial"/>
          <w:sz w:val="24"/>
          <w:szCs w:val="24"/>
        </w:rPr>
        <w:tag w:val="goog_rdk_38"/>
        <w:id w:val="196203561"/>
      </w:sdtPr>
      <w:sdtContent>
        <w:p w14:paraId="0000006A" w14:textId="254AF78F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Na hipótese de sinistro, falecimento e/ou partilha de bens dos Vendedores, fica o Comprador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7"/>
              <w:id w:val="-1534884552"/>
              <w:showingPlcHdr/>
            </w:sdtPr>
            <w:sdtContent>
              <w:r w:rsidR="00A50B24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p w14:paraId="0000006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7B9F55C1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9"/>
          <w:id w:val="-1722739549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40"/>
          <w:id w:val="-156005258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. As partes envolvidas afirmam e declaram que o presente instrumento poderá ser assinado por meio eletrônico, sendo consideradas válidas as referidas assinaturas. </w:t>
      </w:r>
    </w:p>
    <w:p w14:paraId="0000006D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As partes também declaram reconhecer como válidas as assinaturas eletrônicas realizadas pela plataforma </w:t>
      </w:r>
      <w:proofErr w:type="spellStart"/>
      <w:r w:rsidRPr="00160305">
        <w:rPr>
          <w:rFonts w:ascii="Arial" w:eastAsia="Arial" w:hAnsi="Arial" w:cs="Arial"/>
          <w:color w:val="000000"/>
          <w:sz w:val="24"/>
          <w:szCs w:val="24"/>
        </w:rPr>
        <w:t>CredSign</w:t>
      </w:r>
      <w:proofErr w:type="spellEnd"/>
      <w:r w:rsidRPr="00160305">
        <w:rPr>
          <w:rFonts w:ascii="Arial" w:eastAsia="Arial" w:hAnsi="Arial" w:cs="Arial"/>
          <w:color w:val="000000"/>
          <w:sz w:val="24"/>
          <w:szCs w:val="24"/>
        </w:rPr>
        <w:t>, quando enviadas para os endereços de e-mail citados nas suas respectivas qualificações, todos para os fins deste contrato, nos termos do parágrafo 2º do Art. 10 da MP 2200-2/2001.</w:t>
      </w:r>
    </w:p>
    <w:p w14:paraId="0000006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PRIMEIRA - DO FORO:</w:t>
      </w:r>
    </w:p>
    <w:p w14:paraId="0000007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00000072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3501961B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2283942C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7CD23A1D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116D303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493619A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CF76987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A45438E" w14:textId="77777777" w:rsidR="002B3257" w:rsidRDefault="002B3257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0A98280D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E, por estarem assim, justas contratadas e avençadas, assinam o presente instrumento, na presença das testemunhas abaixo nomeadas que também o firmam.</w:t>
      </w:r>
    </w:p>
    <w:p w14:paraId="00000074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5" w14:textId="00669001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Brasília, 1</w:t>
      </w:r>
      <w:r w:rsidR="00FF733B">
        <w:rPr>
          <w:rFonts w:ascii="Arial" w:eastAsia="Arial" w:hAnsi="Arial" w:cs="Arial"/>
          <w:sz w:val="24"/>
          <w:szCs w:val="24"/>
        </w:rPr>
        <w:t>7</w:t>
      </w:r>
      <w:r w:rsidRPr="00160305">
        <w:rPr>
          <w:rFonts w:ascii="Arial" w:eastAsia="Arial" w:hAnsi="Arial" w:cs="Arial"/>
          <w:sz w:val="24"/>
          <w:szCs w:val="24"/>
        </w:rPr>
        <w:t xml:space="preserve"> de janeiro de 2024.</w:t>
      </w:r>
    </w:p>
    <w:p w14:paraId="0000007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7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VENDEDORES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0000007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C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D" w14:textId="77777777" w:rsidR="0027149C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UIRÁ VIANA CASTANHA                         RAONI VIANA CASTANHA</w:t>
      </w:r>
    </w:p>
    <w:p w14:paraId="52C8DB3E" w14:textId="77777777" w:rsidR="00074DF5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13B129D5" w14:textId="77777777" w:rsidR="00074DF5" w:rsidRDefault="00074DF5" w:rsidP="00750646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9296403" w14:textId="326F929A" w:rsidR="00750646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ASSISTENTE DE </w:t>
      </w:r>
      <w:r w:rsidRPr="00750646">
        <w:rPr>
          <w:rFonts w:ascii="Arial" w:eastAsia="Arial" w:hAnsi="Arial" w:cs="Arial"/>
          <w:b/>
          <w:sz w:val="24"/>
          <w:szCs w:val="24"/>
        </w:rPr>
        <w:t>UIRÁ VIANA CASTANHA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79B31B6F" w14:textId="77777777" w:rsidR="00750646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169BBDDA" w14:textId="77777777" w:rsidR="00750646" w:rsidRPr="00160305" w:rsidRDefault="00750646" w:rsidP="00750646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517A35F8" w14:textId="77777777" w:rsidR="00750646" w:rsidRDefault="00750646" w:rsidP="0098071F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48765CFD" w14:textId="7E550B35" w:rsidR="00074DF5" w:rsidRPr="00FF733B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FF733B">
        <w:rPr>
          <w:rFonts w:ascii="Arial" w:eastAsia="Arial" w:hAnsi="Arial" w:cs="Arial"/>
          <w:caps/>
          <w:sz w:val="24"/>
          <w:szCs w:val="24"/>
        </w:rPr>
        <w:t>Liana Mendonça Marques</w:t>
      </w:r>
    </w:p>
    <w:p w14:paraId="0000007E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7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0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1" w14:textId="77777777" w:rsidR="0027149C" w:rsidRPr="00160305" w:rsidRDefault="00000000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COMPRADOR:</w:t>
      </w:r>
    </w:p>
    <w:p w14:paraId="00000082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3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5" w14:textId="77777777" w:rsidR="0027149C" w:rsidRPr="00160305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BRUNO FERREIRA DO NASCIMENTO</w:t>
      </w:r>
    </w:p>
    <w:p w14:paraId="00000088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9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A" w14:textId="77777777" w:rsidR="0027149C" w:rsidRPr="00160305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TESTEMUNHAS:</w:t>
      </w:r>
    </w:p>
    <w:p w14:paraId="0000008B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C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D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E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F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Nome: PEDRO PAULO VIEIRA MENDES</w:t>
      </w:r>
    </w:p>
    <w:p w14:paraId="00000090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18.782</w:t>
      </w:r>
    </w:p>
    <w:p w14:paraId="00000091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CPF: 049.750.466-95</w:t>
      </w:r>
    </w:p>
    <w:p w14:paraId="00000092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3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4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5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Nome: PRISCILA MARTINS JORGE </w:t>
      </w:r>
    </w:p>
    <w:p w14:paraId="0000009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26841</w:t>
      </w:r>
    </w:p>
    <w:p w14:paraId="00000099" w14:textId="77777777" w:rsidR="0027149C" w:rsidRPr="00160305" w:rsidRDefault="00000000">
      <w:pPr>
        <w:rPr>
          <w:rFonts w:ascii="Arial" w:eastAsia="Arial" w:hAnsi="Arial" w:cs="Arial"/>
          <w:sz w:val="24"/>
          <w:szCs w:val="24"/>
          <w:highlight w:val="white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CPF: </w:t>
      </w:r>
      <w:r w:rsidRPr="00160305">
        <w:rPr>
          <w:rFonts w:ascii="Arial" w:eastAsia="Arial" w:hAnsi="Arial" w:cs="Arial"/>
          <w:sz w:val="24"/>
          <w:szCs w:val="24"/>
          <w:highlight w:val="white"/>
        </w:rPr>
        <w:t>098.134.257-41</w:t>
      </w:r>
    </w:p>
    <w:sectPr w:rsidR="0027149C" w:rsidRPr="0016030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02983"/>
    <w:multiLevelType w:val="multilevel"/>
    <w:tmpl w:val="6E02CC80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num w:numId="1" w16cid:durableId="103418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9C"/>
    <w:rsid w:val="00001742"/>
    <w:rsid w:val="00004DB4"/>
    <w:rsid w:val="00042236"/>
    <w:rsid w:val="00074DF5"/>
    <w:rsid w:val="001123A7"/>
    <w:rsid w:val="00160305"/>
    <w:rsid w:val="002107F8"/>
    <w:rsid w:val="00247C79"/>
    <w:rsid w:val="0027149C"/>
    <w:rsid w:val="002B3257"/>
    <w:rsid w:val="003A1CAB"/>
    <w:rsid w:val="00506BD4"/>
    <w:rsid w:val="00537D94"/>
    <w:rsid w:val="00573541"/>
    <w:rsid w:val="005A6207"/>
    <w:rsid w:val="005C3491"/>
    <w:rsid w:val="006321B6"/>
    <w:rsid w:val="00633D01"/>
    <w:rsid w:val="006E3157"/>
    <w:rsid w:val="00735E96"/>
    <w:rsid w:val="00750646"/>
    <w:rsid w:val="007571A5"/>
    <w:rsid w:val="007B2E19"/>
    <w:rsid w:val="007E1239"/>
    <w:rsid w:val="008304CF"/>
    <w:rsid w:val="00874541"/>
    <w:rsid w:val="0098071F"/>
    <w:rsid w:val="00A420BE"/>
    <w:rsid w:val="00A50B24"/>
    <w:rsid w:val="00A602D8"/>
    <w:rsid w:val="00A61236"/>
    <w:rsid w:val="00A9205D"/>
    <w:rsid w:val="00AB7841"/>
    <w:rsid w:val="00AE26A7"/>
    <w:rsid w:val="00DE1E3D"/>
    <w:rsid w:val="00DE6216"/>
    <w:rsid w:val="00E10C97"/>
    <w:rsid w:val="00FC0406"/>
    <w:rsid w:val="00FF6F39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11E4"/>
  <w15:docId w15:val="{3832A08F-78B7-474E-81C3-14EA408A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4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004DB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5735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35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35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5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54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61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ira.vi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6NaScTIilWZb0Ppb9Bj5dxkQA==">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2527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 Rocha</dc:creator>
  <cp:lastModifiedBy>pedro paulo vieira mendes</cp:lastModifiedBy>
  <cp:revision>2</cp:revision>
  <dcterms:created xsi:type="dcterms:W3CDTF">2024-01-16T23:03:00Z</dcterms:created>
  <dcterms:modified xsi:type="dcterms:W3CDTF">2024-01-16T23:03:00Z</dcterms:modified>
</cp:coreProperties>
</file>