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34CA789D"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r w:rsidRPr="005E6456">
        <w:rPr>
          <w:rFonts w:ascii="PT Serif" w:hAnsi="PT Serif"/>
          <w:b/>
          <w:bCs/>
          <w:i/>
          <w:iCs/>
          <w:sz w:val="22"/>
          <w:szCs w:val="22"/>
        </w:rPr>
        <w:t>Glyptotermes</w:t>
      </w:r>
      <w:r w:rsidRPr="005E6456">
        <w:rPr>
          <w:rFonts w:ascii="PT Serif" w:hAnsi="PT Serif"/>
          <w:b/>
          <w:bCs/>
          <w:sz w:val="22"/>
          <w:szCs w:val="22"/>
        </w:rPr>
        <w:t xml:space="preserve"> termites</w:t>
      </w:r>
    </w:p>
    <w:p w14:paraId="0A41AD78" w14:textId="77777777" w:rsidR="00C24906" w:rsidRDefault="00C24906" w:rsidP="005E6456">
      <w:pPr>
        <w:snapToGrid w:val="0"/>
        <w:spacing w:after="0" w:line="240" w:lineRule="auto"/>
        <w:jc w:val="both"/>
        <w:rPr>
          <w:rFonts w:ascii="PT Serif" w:hAnsi="PT Serif"/>
          <w:b/>
          <w:bCs/>
          <w:sz w:val="21"/>
          <w:szCs w:val="21"/>
        </w:rPr>
      </w:pPr>
    </w:p>
    <w:p w14:paraId="0C9446C5" w14:textId="1B772EB4"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00112E70">
        <w:rPr>
          <w:rFonts w:ascii="PT Serif" w:hAnsi="PT Serif" w:hint="eastAsia"/>
          <w:b/>
          <w:bCs/>
          <w:sz w:val="21"/>
          <w:szCs w:val="21"/>
          <w:vertAlign w:val="superscript"/>
        </w:rPr>
        <w:t>,3</w:t>
      </w:r>
      <w:r w:rsidR="00CC4243" w:rsidRPr="00CC4243">
        <w:rPr>
          <w:rFonts w:ascii="PT Serif" w:hAnsi="PT Serif" w:hint="eastAsia"/>
          <w:b/>
          <w:bCs/>
          <w:sz w:val="21"/>
          <w:szCs w:val="21"/>
          <w:vertAlign w:val="superscript"/>
        </w:rPr>
        <w:t>*</w:t>
      </w:r>
      <w:r w:rsidRPr="005E6456">
        <w:rPr>
          <w:rFonts w:ascii="PT Serif" w:hAnsi="PT Serif"/>
          <w:b/>
          <w:bCs/>
          <w:sz w:val="21"/>
          <w:szCs w:val="21"/>
        </w:rPr>
        <w:t>,</w:t>
      </w:r>
      <w:r w:rsidR="00F46FF3">
        <w:rPr>
          <w:rFonts w:ascii="PT Serif" w:hAnsi="PT Serif" w:hint="eastAsia"/>
          <w:b/>
          <w:bCs/>
          <w:sz w:val="21"/>
          <w:szCs w:val="21"/>
        </w:rPr>
        <w:t xml:space="preserve"> </w:t>
      </w:r>
      <w:proofErr w:type="spellStart"/>
      <w:r w:rsidR="00F46FF3">
        <w:rPr>
          <w:rFonts w:ascii="PT Serif" w:hAnsi="PT Serif" w:hint="eastAsia"/>
          <w:b/>
          <w:bCs/>
          <w:sz w:val="21"/>
          <w:szCs w:val="21"/>
        </w:rPr>
        <w:t>Toshihisa</w:t>
      </w:r>
      <w:proofErr w:type="spellEnd"/>
      <w:r w:rsidR="00F46FF3">
        <w:rPr>
          <w:rFonts w:ascii="PT Serif" w:hAnsi="PT Serif" w:hint="eastAsia"/>
          <w:b/>
          <w:bCs/>
          <w:sz w:val="21"/>
          <w:szCs w:val="21"/>
        </w:rPr>
        <w:t xml:space="preserve"> Yashiro</w:t>
      </w:r>
      <w:r w:rsidR="00F46FF3" w:rsidRPr="00F46FF3">
        <w:rPr>
          <w:rFonts w:ascii="PT Serif" w:hAnsi="PT Serif" w:hint="eastAsia"/>
          <w:b/>
          <w:bCs/>
          <w:sz w:val="21"/>
          <w:szCs w:val="21"/>
          <w:vertAlign w:val="superscript"/>
        </w:rPr>
        <w:t>2</w:t>
      </w:r>
      <w:r w:rsidR="00F46FF3">
        <w:rPr>
          <w:rFonts w:ascii="PT Serif" w:hAnsi="PT Serif" w:hint="eastAsia"/>
          <w:b/>
          <w:bCs/>
          <w:sz w:val="21"/>
          <w:szCs w:val="21"/>
        </w:rPr>
        <w:t>,</w:t>
      </w:r>
      <w:r w:rsidRPr="005E6456">
        <w:rPr>
          <w:rFonts w:ascii="PT Serif" w:hAnsi="PT Serif"/>
          <w:b/>
          <w:bCs/>
          <w:sz w:val="21"/>
          <w:szCs w:val="21"/>
        </w:rPr>
        <w:t xml:space="preserve"> Simon Hellemans</w:t>
      </w:r>
      <w:r w:rsidR="00F46FF3">
        <w:rPr>
          <w:rFonts w:ascii="PT Serif" w:hAnsi="PT Serif" w:hint="eastAsia"/>
          <w:b/>
          <w:bCs/>
          <w:sz w:val="21"/>
          <w:szCs w:val="21"/>
          <w:vertAlign w:val="superscript"/>
        </w:rPr>
        <w:t>3</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2AF4AC93" w14:textId="43108A06" w:rsidR="00F46FF3" w:rsidRDefault="00F46FF3" w:rsidP="005E6456">
      <w:pPr>
        <w:snapToGrid w:val="0"/>
        <w:spacing w:after="0" w:line="240" w:lineRule="auto"/>
        <w:jc w:val="both"/>
        <w:rPr>
          <w:rFonts w:ascii="PT Serif" w:hAnsi="PT Serif"/>
          <w:sz w:val="21"/>
          <w:szCs w:val="21"/>
        </w:rPr>
      </w:pPr>
      <w:r>
        <w:rPr>
          <w:rFonts w:ascii="PT Serif" w:hAnsi="PT Serif" w:hint="eastAsia"/>
          <w:sz w:val="21"/>
          <w:szCs w:val="21"/>
        </w:rPr>
        <w:t xml:space="preserve">2. </w:t>
      </w:r>
      <w:r w:rsidRPr="00F46FF3">
        <w:rPr>
          <w:rFonts w:ascii="PT Serif" w:hAnsi="PT Serif"/>
          <w:sz w:val="21"/>
          <w:szCs w:val="21"/>
        </w:rPr>
        <w:t>Koshi Campus, Institute for Plant Protection, National Agriculture and Food Research Organization (NARO), Kumamoto, 861-1192</w:t>
      </w:r>
      <w:r>
        <w:rPr>
          <w:rFonts w:ascii="PT Serif" w:hAnsi="PT Serif" w:hint="eastAsia"/>
          <w:sz w:val="21"/>
          <w:szCs w:val="21"/>
        </w:rPr>
        <w:t>,</w:t>
      </w:r>
      <w:r w:rsidRPr="00F46FF3">
        <w:rPr>
          <w:rFonts w:ascii="PT Serif" w:hAnsi="PT Serif"/>
          <w:sz w:val="21"/>
          <w:szCs w:val="21"/>
        </w:rPr>
        <w:t xml:space="preserve"> Japan</w:t>
      </w:r>
    </w:p>
    <w:p w14:paraId="5EBA4DCF" w14:textId="149172FA" w:rsidR="005E6456" w:rsidRPr="003525E7" w:rsidRDefault="00F46FF3" w:rsidP="005E6456">
      <w:pPr>
        <w:snapToGrid w:val="0"/>
        <w:spacing w:after="0" w:line="240" w:lineRule="auto"/>
        <w:jc w:val="both"/>
        <w:rPr>
          <w:rFonts w:ascii="PT Serif" w:hAnsi="PT Serif"/>
          <w:sz w:val="21"/>
          <w:szCs w:val="21"/>
        </w:rPr>
      </w:pPr>
      <w:r>
        <w:rPr>
          <w:rFonts w:ascii="PT Serif" w:hAnsi="PT Serif"/>
          <w:sz w:val="21"/>
          <w:szCs w:val="21"/>
        </w:rPr>
        <w:t>3</w:t>
      </w:r>
      <w:r w:rsidR="005E6456">
        <w:rPr>
          <w:rFonts w:ascii="PT Serif" w:hAnsi="PT Serif"/>
          <w:sz w:val="21"/>
          <w:szCs w:val="21"/>
        </w:rPr>
        <w:t>.</w:t>
      </w:r>
      <w:r w:rsidR="005E6456"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19657ED1"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r w:rsidR="00655641">
        <w:rPr>
          <w:rFonts w:ascii="PT Serif" w:hAnsi="PT Serif"/>
          <w:sz w:val="21"/>
          <w:szCs w:val="21"/>
        </w:rPr>
        <w:t>Yet, a</w:t>
      </w:r>
      <w:r w:rsidR="0066609B">
        <w:rPr>
          <w:rFonts w:ascii="PT Serif" w:hAnsi="PT Serif"/>
          <w:sz w:val="21"/>
          <w:szCs w:val="21"/>
        </w:rPr>
        <w:t>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r w:rsidR="00011016">
        <w:rPr>
          <w:rFonts w:ascii="PT Serif" w:hAnsi="PT Serif" w:hint="eastAsia"/>
          <w:sz w:val="21"/>
          <w:szCs w:val="21"/>
        </w:rPr>
        <w:t xml:space="preserve">, </w:t>
      </w:r>
      <w:r w:rsidR="00011016" w:rsidRPr="00011016">
        <w:rPr>
          <w:rFonts w:ascii="PT Serif" w:hAnsi="PT Serif" w:hint="eastAsia"/>
          <w:i/>
          <w:iCs/>
          <w:sz w:val="21"/>
          <w:szCs w:val="21"/>
        </w:rPr>
        <w:t>Glyptotermes nakajimai</w:t>
      </w:r>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r w:rsidR="0054450A" w:rsidRPr="008E3CFA">
        <w:rPr>
          <w:rFonts w:ascii="PT Serif" w:hAnsi="PT Serif"/>
          <w:i/>
          <w:iCs/>
          <w:sz w:val="21"/>
          <w:szCs w:val="21"/>
        </w:rPr>
        <w:t>Glyptotermes</w:t>
      </w:r>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G. satsumensis</w:t>
      </w:r>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nakajimai</w:t>
      </w:r>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G. nakajimai</w:t>
      </w:r>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proofErr w:type="gramStart"/>
      <w:r w:rsidR="000769D1" w:rsidRPr="00236F44">
        <w:rPr>
          <w:rFonts w:ascii="PT Serif" w:hAnsi="PT Serif" w:hint="eastAsia"/>
          <w:sz w:val="21"/>
          <w:szCs w:val="21"/>
        </w:rPr>
        <w:t>Social</w:t>
      </w:r>
      <w:proofErr w:type="gramEnd"/>
      <w:r w:rsidR="000769D1" w:rsidRPr="00236F44">
        <w:rPr>
          <w:rFonts w:ascii="PT Serif" w:hAnsi="PT Serif" w:hint="eastAsia"/>
          <w:sz w:val="21"/>
          <w:szCs w:val="21"/>
        </w:rPr>
        <w:t xml:space="preserve"> insects</w:t>
      </w:r>
    </w:p>
    <w:p w14:paraId="09904388" w14:textId="38E93BF6" w:rsidR="00CD5625" w:rsidRDefault="00CD5625">
      <w:pPr>
        <w:rPr>
          <w:rFonts w:ascii="PT Serif" w:hAnsi="PT Serif"/>
          <w:sz w:val="21"/>
          <w:szCs w:val="21"/>
        </w:rPr>
      </w:pPr>
      <w:r>
        <w:rPr>
          <w:rFonts w:ascii="PT Serif" w:hAnsi="PT Serif"/>
          <w:sz w:val="21"/>
          <w:szCs w:val="21"/>
        </w:rPr>
        <w:br w:type="page"/>
      </w:r>
    </w:p>
    <w:p w14:paraId="2F6D88A7" w14:textId="11041DE6" w:rsidR="00047F72" w:rsidRPr="00047F72" w:rsidRDefault="005E56AE" w:rsidP="005E6456">
      <w:pPr>
        <w:snapToGrid w:val="0"/>
        <w:spacing w:after="0" w:line="240" w:lineRule="auto"/>
        <w:jc w:val="both"/>
        <w:rPr>
          <w:rFonts w:ascii="PT Serif" w:hAnsi="PT Serif"/>
          <w:b/>
          <w:bCs/>
          <w:sz w:val="21"/>
          <w:szCs w:val="21"/>
        </w:rPr>
      </w:pPr>
      <w:r>
        <w:rPr>
          <w:rFonts w:ascii="PT Serif" w:hAnsi="PT Serif" w:hint="eastAsia"/>
          <w:b/>
          <w:bCs/>
          <w:sz w:val="21"/>
          <w:szCs w:val="21"/>
        </w:rPr>
        <w:lastRenderedPageBreak/>
        <w:t>I</w:t>
      </w:r>
      <w:r w:rsidR="00047F72" w:rsidRPr="00047F72">
        <w:rPr>
          <w:rFonts w:ascii="PT Serif" w:hAnsi="PT Serif" w:hint="eastAsia"/>
          <w:b/>
          <w:bCs/>
          <w:sz w:val="21"/>
          <w:szCs w:val="21"/>
        </w:rPr>
        <w:t>ntroduction</w:t>
      </w:r>
    </w:p>
    <w:p w14:paraId="6A7925AE" w14:textId="015457C8" w:rsidR="00021F75" w:rsidRDefault="00660147" w:rsidP="006E3945">
      <w:pPr>
        <w:snapToGrid w:val="0"/>
        <w:spacing w:after="0" w:line="240" w:lineRule="auto"/>
        <w:jc w:val="both"/>
        <w:rPr>
          <w:rFonts w:ascii="PT Serif" w:hAnsi="PT Serif"/>
          <w:sz w:val="21"/>
          <w:szCs w:val="21"/>
        </w:rPr>
      </w:pPr>
      <w:r>
        <w:rPr>
          <w:rFonts w:ascii="PT Serif" w:hAnsi="PT Serif"/>
          <w:sz w:val="21"/>
          <w:szCs w:val="21"/>
        </w:rPr>
        <w:t xml:space="preserve">Sexual reproduction is </w:t>
      </w:r>
      <w:r w:rsidR="00611261">
        <w:rPr>
          <w:rFonts w:ascii="PT Serif" w:hAnsi="PT Serif"/>
          <w:sz w:val="21"/>
          <w:szCs w:val="21"/>
        </w:rPr>
        <w:t xml:space="preserve">the </w:t>
      </w:r>
      <w:r w:rsidR="00A20A72">
        <w:rPr>
          <w:rFonts w:ascii="PT Serif" w:hAnsi="PT Serif" w:hint="eastAsia"/>
          <w:sz w:val="21"/>
          <w:szCs w:val="21"/>
        </w:rPr>
        <w:t xml:space="preserve">norm for multicellular organisms </w:t>
      </w:r>
      <w:r w:rsidR="00611261">
        <w:rPr>
          <w:rFonts w:ascii="PT Serif" w:hAnsi="PT Serif"/>
          <w:sz w:val="21"/>
          <w:szCs w:val="21"/>
        </w:rPr>
        <w:t>despite</w:t>
      </w:r>
      <w:r w:rsidR="00A20A72">
        <w:rPr>
          <w:rFonts w:ascii="PT Serif" w:hAnsi="PT Serif" w:hint="eastAsia"/>
          <w:sz w:val="21"/>
          <w:szCs w:val="21"/>
        </w:rPr>
        <w:t xml:space="preserve"> </w:t>
      </w:r>
      <w:r w:rsidR="000279A8">
        <w:rPr>
          <w:rFonts w:ascii="PT Serif" w:hAnsi="PT Serif" w:hint="eastAsia"/>
          <w:sz w:val="21"/>
          <w:szCs w:val="21"/>
        </w:rPr>
        <w:t>the</w:t>
      </w:r>
      <w:r w:rsidR="00A20A72">
        <w:rPr>
          <w:rFonts w:ascii="PT Serif" w:hAnsi="PT Serif" w:hint="eastAsia"/>
          <w:sz w:val="21"/>
          <w:szCs w:val="21"/>
        </w:rPr>
        <w:t xml:space="preserve"> costs</w:t>
      </w:r>
      <w:r w:rsidR="009D4F74">
        <w:rPr>
          <w:rFonts w:ascii="PT Serif" w:hAnsi="PT Serif" w:hint="eastAsia"/>
          <w:sz w:val="21"/>
          <w:szCs w:val="21"/>
        </w:rPr>
        <w:t xml:space="preserve"> of producing males</w:t>
      </w:r>
      <w:r w:rsidR="00F1383D">
        <w:rPr>
          <w:rFonts w:ascii="PT Serif" w:hAnsi="PT Serif" w:hint="eastAsia"/>
          <w:sz w:val="21"/>
          <w:szCs w:val="21"/>
        </w:rPr>
        <w:t xml:space="preserve"> </w:t>
      </w:r>
      <w:r w:rsidR="001B469F">
        <w:rPr>
          <w:rFonts w:ascii="PT Serif" w:hAnsi="PT Serif"/>
          <w:sz w:val="21"/>
          <w:szCs w:val="21"/>
        </w:rPr>
        <w:fldChar w:fldCharType="begin"/>
      </w:r>
      <w:r w:rsidR="00256847">
        <w:rPr>
          <w:rFonts w:ascii="PT Serif" w:hAnsi="PT Serif"/>
          <w:sz w:val="21"/>
          <w:szCs w:val="21"/>
        </w:rPr>
        <w:instrText xml:space="preserve"> ADDIN ZOTERO_ITEM CSL_CITATION {"citationID":"yfmz4yvE","properties":{"formattedCitation":"(1, 2)","plainCitation":"(1, 2)","noteIndex":0},"citationItems":[{"id":1137,"uris":["http://zotero.org/users/9949769/items/J5KN9PH8"],"itemData":{"id":1137,"type":"book","abstract":"The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Maynard"}],"issued":{"date-parts":[["1978",8,24]]},"citation-key":"smith1978"}},{"id":2889,"uris":["http://zotero.org/users/9949769/items/2ZQB8ZGZ"],"itemData":{"id":2889,"type":"article-journal","container-title":"Trends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D."},{"family":"Kokko","given":"Hanna"}],"issued":{"date-parts":[["2012",3,1]]},"citation-key":"lehtonen2012Trend"}}],"schema":"https://github.com/citation-style-language/schema/raw/master/csl-citation.json"} </w:instrText>
      </w:r>
      <w:r w:rsidR="001B469F">
        <w:rPr>
          <w:rFonts w:ascii="PT Serif" w:hAnsi="PT Serif"/>
          <w:sz w:val="21"/>
          <w:szCs w:val="21"/>
        </w:rPr>
        <w:fldChar w:fldCharType="separate"/>
      </w:r>
      <w:r w:rsidR="00256847" w:rsidRPr="00256847">
        <w:rPr>
          <w:rFonts w:ascii="PT Serif" w:hAnsi="PT Serif"/>
          <w:sz w:val="21"/>
        </w:rPr>
        <w:t>(1, 2)</w:t>
      </w:r>
      <w:r w:rsidR="001B469F">
        <w:rPr>
          <w:rFonts w:ascii="PT Serif" w:hAnsi="PT Serif"/>
          <w:sz w:val="21"/>
          <w:szCs w:val="21"/>
        </w:rPr>
        <w:fldChar w:fldCharType="end"/>
      </w:r>
      <w:r w:rsidR="00A20A72">
        <w:rPr>
          <w:rFonts w:ascii="PT Serif" w:hAnsi="PT Serif" w:hint="eastAsia"/>
          <w:sz w:val="21"/>
          <w:szCs w:val="21"/>
        </w:rPr>
        <w:t>. Many studies have revealed the advantages of sexual reproduction in short and long period</w:t>
      </w:r>
      <w:r w:rsidR="00611261">
        <w:rPr>
          <w:rFonts w:ascii="PT Serif" w:hAnsi="PT Serif"/>
          <w:sz w:val="21"/>
          <w:szCs w:val="21"/>
        </w:rPr>
        <w:t>s</w:t>
      </w:r>
      <w:r w:rsidR="000D1FCD">
        <w:rPr>
          <w:rFonts w:ascii="PT Serif" w:hAnsi="PT Serif" w:hint="eastAsia"/>
          <w:sz w:val="21"/>
          <w:szCs w:val="21"/>
        </w:rPr>
        <w:t xml:space="preserve"> (e.g., </w:t>
      </w:r>
      <w:r w:rsidR="000D1FCD">
        <w:rPr>
          <w:rFonts w:ascii="PT Serif" w:hAnsi="PT Serif"/>
          <w:sz w:val="21"/>
          <w:szCs w:val="21"/>
        </w:rPr>
        <w:fldChar w:fldCharType="begin"/>
      </w:r>
      <w:r w:rsidR="00256847">
        <w:rPr>
          <w:rFonts w:ascii="PT Serif" w:hAnsi="PT Serif"/>
          <w:sz w:val="21"/>
          <w:szCs w:val="21"/>
        </w:rPr>
        <w:instrText xml:space="preserve"> ADDIN ZOTERO_ITEM CSL_CITATION {"citationID":"W5Dsacpx","properties":{"formattedCitation":"(3)","plainCitation":"(3)","noteIndex":0},"citationItems":[{"id":3968,"uris":["http://zotero.org/users/9949769/items/HBU8GUZL"],"itemData":{"id":3968,"type":"article-journal","abstract":"One of the greatest challenges for evolutionary biology is explaining the widespread occurrence of sexual reproduction and the associated process of genetic recombination. A large number of theories have been developed that provide</w:instrText>
      </w:r>
      <w:r w:rsidR="00256847">
        <w:rPr>
          <w:rFonts w:ascii="PT Serif" w:hAnsi="PT Serif" w:hint="eastAsia"/>
          <w:sz w:val="21"/>
          <w:szCs w:val="21"/>
        </w:rPr>
        <w:instrText xml:space="preserve"> a sufficient short</w:instrText>
      </w:r>
      <w:r w:rsidR="00256847">
        <w:rPr>
          <w:rFonts w:ascii="PT Serif" w:hAnsi="PT Serif" w:hint="eastAsia"/>
          <w:sz w:val="21"/>
          <w:szCs w:val="21"/>
        </w:rPr>
        <w:instrText>‐</w:instrText>
      </w:r>
      <w:r w:rsidR="00256847">
        <w:rPr>
          <w:rFonts w:ascii="PT Serif" w:hAnsi="PT Serif" w:hint="eastAsia"/>
          <w:sz w:val="21"/>
          <w:szCs w:val="21"/>
        </w:rPr>
        <w:instrText>term advantage for sex to offset its two</w:instrText>
      </w:r>
      <w:r w:rsidR="00256847">
        <w:rPr>
          <w:rFonts w:ascii="PT Serif" w:hAnsi="PT Serif" w:hint="eastAsia"/>
          <w:sz w:val="21"/>
          <w:szCs w:val="21"/>
        </w:rPr>
        <w:instrText>‐</w:instrText>
      </w:r>
      <w:r w:rsidR="00256847">
        <w:rPr>
          <w:rFonts w:ascii="PT Serif" w:hAnsi="PT Serif" w:hint="eastAsia"/>
          <w:sz w:val="21"/>
          <w:szCs w:val="21"/>
        </w:rPr>
        <w:instrText>fold cost. These theories can be broadly classified into environmental (or ecological) and mutation</w:instrText>
      </w:r>
      <w:r w:rsidR="00256847">
        <w:rPr>
          <w:rFonts w:ascii="PT Serif" w:hAnsi="PT Serif" w:hint="eastAsia"/>
          <w:sz w:val="21"/>
          <w:szCs w:val="21"/>
        </w:rPr>
        <w:instrText>‐</w:instrText>
      </w:r>
      <w:r w:rsidR="00256847">
        <w:rPr>
          <w:rFonts w:ascii="PT Serif" w:hAnsi="PT Serif" w:hint="eastAsia"/>
          <w:sz w:val="21"/>
          <w:szCs w:val="21"/>
        </w:rPr>
        <w:instrText>based models. Traditionally, the different theories have been viewed as competing, and empiric</w:instrText>
      </w:r>
      <w:r w:rsidR="00256847">
        <w:rPr>
          <w:rFonts w:ascii="PT Serif" w:hAnsi="PT Serif"/>
          <w:sz w:val="21"/>
          <w:szCs w:val="21"/>
        </w:rPr>
        <w:instrText xml:space="preserve">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Biology","page":"1003-1012","source":"Silverchair","title":"A pluralist approach to sex and recombination","volume":"12","author":[{"literal":"West"},{"literal":"Lively"},{"literal":"Read"}],"issued":{"date-parts":[["1999",11,1]]},"citation-key":"west1999Journ"}}],"schema":"https://github.com/citation-style-language/schema/raw/master/csl-citation.json"} </w:instrText>
      </w:r>
      <w:r w:rsidR="000D1FCD">
        <w:rPr>
          <w:rFonts w:ascii="PT Serif" w:hAnsi="PT Serif"/>
          <w:sz w:val="21"/>
          <w:szCs w:val="21"/>
        </w:rPr>
        <w:fldChar w:fldCharType="separate"/>
      </w:r>
      <w:r w:rsidR="00256847" w:rsidRPr="00256847">
        <w:rPr>
          <w:rFonts w:ascii="PT Serif" w:hAnsi="PT Serif"/>
          <w:sz w:val="21"/>
        </w:rPr>
        <w:t>(3)</w:t>
      </w:r>
      <w:r w:rsidR="000D1FCD">
        <w:rPr>
          <w:rFonts w:ascii="PT Serif" w:hAnsi="PT Serif"/>
          <w:sz w:val="21"/>
          <w:szCs w:val="21"/>
        </w:rPr>
        <w:fldChar w:fldCharType="end"/>
      </w:r>
      <w:r w:rsidR="000D1FCD">
        <w:rPr>
          <w:rFonts w:ascii="PT Serif" w:hAnsi="PT Serif" w:hint="eastAsia"/>
          <w:sz w:val="21"/>
          <w:szCs w:val="21"/>
        </w:rPr>
        <w:t>)</w:t>
      </w:r>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xml:space="preserve">, in established sexual species, </w:t>
      </w:r>
      <w:commentRangeStart w:id="0"/>
      <w:r w:rsidR="00A20A72">
        <w:rPr>
          <w:rFonts w:ascii="PT Serif" w:hAnsi="PT Serif" w:hint="eastAsia"/>
          <w:sz w:val="21"/>
          <w:szCs w:val="21"/>
        </w:rPr>
        <w:t xml:space="preserve">there </w:t>
      </w:r>
      <w:r w:rsidR="000542A9">
        <w:rPr>
          <w:rFonts w:ascii="PT Serif" w:hAnsi="PT Serif" w:hint="eastAsia"/>
          <w:sz w:val="21"/>
          <w:szCs w:val="21"/>
        </w:rPr>
        <w:t xml:space="preserve">are </w:t>
      </w:r>
      <w:r w:rsidR="00245540">
        <w:rPr>
          <w:rFonts w:ascii="PT Serif" w:hAnsi="PT Serif" w:hint="eastAsia"/>
          <w:sz w:val="21"/>
          <w:szCs w:val="21"/>
        </w:rPr>
        <w:t xml:space="preserve">developmental and </w:t>
      </w:r>
      <w:r w:rsidR="000542A9">
        <w:rPr>
          <w:rFonts w:ascii="PT Serif" w:hAnsi="PT Serif" w:hint="eastAsia"/>
          <w:sz w:val="21"/>
          <w:szCs w:val="21"/>
        </w:rPr>
        <w:t>genetic</w:t>
      </w:r>
      <w:r w:rsidR="00A20A72">
        <w:rPr>
          <w:rFonts w:ascii="PT Serif" w:hAnsi="PT Serif" w:hint="eastAsia"/>
          <w:sz w:val="21"/>
          <w:szCs w:val="21"/>
        </w:rPr>
        <w:t xml:space="preserve"> constrain</w:t>
      </w:r>
      <w:r w:rsidR="00611261">
        <w:rPr>
          <w:rFonts w:ascii="PT Serif" w:hAnsi="PT Serif"/>
          <w:sz w:val="21"/>
          <w:szCs w:val="21"/>
        </w:rPr>
        <w:t>t</w:t>
      </w:r>
      <w:r w:rsidR="00A20A72">
        <w:rPr>
          <w:rFonts w:ascii="PT Serif" w:hAnsi="PT Serif" w:hint="eastAsia"/>
          <w:sz w:val="21"/>
          <w:szCs w:val="21"/>
        </w:rPr>
        <w:t>s</w:t>
      </w:r>
      <w:r w:rsidR="00245540">
        <w:rPr>
          <w:rFonts w:ascii="PT Serif" w:hAnsi="PT Serif" w:hint="eastAsia"/>
          <w:sz w:val="21"/>
          <w:szCs w:val="21"/>
        </w:rPr>
        <w:t>, such as egg activation and inbreeding depression,</w:t>
      </w:r>
      <w:r w:rsidR="00A20A72">
        <w:rPr>
          <w:rFonts w:ascii="PT Serif" w:hAnsi="PT Serif" w:hint="eastAsia"/>
          <w:sz w:val="21"/>
          <w:szCs w:val="21"/>
        </w:rPr>
        <w:t xml:space="preserve"> to prevent the evolution of asexual</w:t>
      </w:r>
      <w:r w:rsidR="00611261">
        <w:rPr>
          <w:rFonts w:ascii="PT Serif" w:hAnsi="PT Serif"/>
          <w:sz w:val="21"/>
          <w:szCs w:val="21"/>
        </w:rPr>
        <w:t>ity</w:t>
      </w:r>
      <w:r w:rsidR="00E6525C">
        <w:rPr>
          <w:rFonts w:ascii="PT Serif" w:hAnsi="PT Serif"/>
          <w:sz w:val="21"/>
          <w:szCs w:val="21"/>
        </w:rPr>
        <w:t xml:space="preserve"> by maintaining </w:t>
      </w:r>
      <w:r w:rsidR="00611261">
        <w:rPr>
          <w:rFonts w:ascii="PT Serif" w:hAnsi="PT Serif"/>
          <w:sz w:val="21"/>
          <w:szCs w:val="21"/>
        </w:rPr>
        <w:t xml:space="preserve">a </w:t>
      </w:r>
      <w:r w:rsidR="00E6525C">
        <w:rPr>
          <w:rFonts w:ascii="PT Serif" w:hAnsi="PT Serif"/>
          <w:sz w:val="21"/>
          <w:szCs w:val="21"/>
        </w:rPr>
        <w:t>low trans</w:t>
      </w:r>
      <w:r w:rsidR="00611261">
        <w:rPr>
          <w:rFonts w:ascii="PT Serif" w:hAnsi="PT Serif"/>
          <w:sz w:val="21"/>
          <w:szCs w:val="21"/>
        </w:rPr>
        <w:t>i</w:t>
      </w:r>
      <w:r w:rsidR="00E6525C">
        <w:rPr>
          <w:rFonts w:ascii="PT Serif" w:hAnsi="PT Serif"/>
          <w:sz w:val="21"/>
          <w:szCs w:val="21"/>
        </w:rPr>
        <w:t xml:space="preserve">tion rate from sexual to asexual reproduction </w:t>
      </w:r>
      <w:r w:rsidR="00E6525C">
        <w:rPr>
          <w:rFonts w:ascii="PT Serif" w:hAnsi="PT Serif"/>
          <w:sz w:val="21"/>
          <w:szCs w:val="21"/>
        </w:rPr>
        <w:fldChar w:fldCharType="begin"/>
      </w:r>
      <w:r w:rsidR="00256847">
        <w:rPr>
          <w:rFonts w:ascii="PT Serif" w:hAnsi="PT Serif"/>
          <w:sz w:val="21"/>
          <w:szCs w:val="21"/>
        </w:rPr>
        <w:instrText xml:space="preserve"> ADDIN ZOTERO_ITEM CSL_CITATION {"citationID":"KlpRfemT","properties":{"formattedCitation":"(4)","plainCitation":"(4)","noteIndex":0},"citationItems":[{"id":1072,"uris":["http://zotero.org/users/9949769/items/Y82CSGPJ"],"itemData":{"id":1072,"type":"article-journal","abstract":"Sexual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E6525C">
        <w:rPr>
          <w:rFonts w:ascii="PT Serif" w:hAnsi="PT Serif"/>
          <w:sz w:val="21"/>
          <w:szCs w:val="21"/>
        </w:rPr>
        <w:fldChar w:fldCharType="separate"/>
      </w:r>
      <w:r w:rsidR="00256847" w:rsidRPr="00256847">
        <w:rPr>
          <w:rFonts w:ascii="PT Serif" w:hAnsi="PT Serif"/>
          <w:sz w:val="21"/>
        </w:rPr>
        <w:t>(4)</w:t>
      </w:r>
      <w:r w:rsidR="00E6525C">
        <w:rPr>
          <w:rFonts w:ascii="PT Serif" w:hAnsi="PT Serif"/>
          <w:sz w:val="21"/>
          <w:szCs w:val="21"/>
        </w:rPr>
        <w:fldChar w:fldCharType="end"/>
      </w:r>
      <w:r w:rsidR="00A20A72">
        <w:rPr>
          <w:rFonts w:ascii="PT Serif" w:hAnsi="PT Serif" w:hint="eastAsia"/>
          <w:sz w:val="21"/>
          <w:szCs w:val="21"/>
        </w:rPr>
        <w:t xml:space="preserve">. </w:t>
      </w:r>
      <w:commentRangeEnd w:id="0"/>
      <w:r w:rsidR="000E5C53">
        <w:rPr>
          <w:rStyle w:val="CommentReference"/>
        </w:rPr>
        <w:commentReference w:id="0"/>
      </w:r>
      <w:r w:rsidR="00A20A72">
        <w:rPr>
          <w:rFonts w:ascii="PT Serif" w:hAnsi="PT Serif" w:hint="eastAsia"/>
          <w:sz w:val="21"/>
          <w:szCs w:val="21"/>
        </w:rPr>
        <w:t xml:space="preserve">Therefore, although asexual lineages evolved across </w:t>
      </w:r>
      <w:r w:rsidR="00611261">
        <w:rPr>
          <w:rFonts w:ascii="PT Serif" w:hAnsi="PT Serif"/>
          <w:sz w:val="21"/>
          <w:szCs w:val="21"/>
        </w:rPr>
        <w:t xml:space="preserve">the </w:t>
      </w:r>
      <w:r w:rsidR="00A20A72">
        <w:rPr>
          <w:rFonts w:ascii="PT Serif" w:hAnsi="PT Serif" w:hint="eastAsia"/>
          <w:sz w:val="21"/>
          <w:szCs w:val="21"/>
        </w:rPr>
        <w:t xml:space="preserve">diversity of </w:t>
      </w:r>
      <w:proofErr w:type="gramStart"/>
      <w:r w:rsidR="00A20A72">
        <w:rPr>
          <w:rFonts w:ascii="PT Serif" w:hAnsi="PT Serif" w:hint="eastAsia"/>
          <w:sz w:val="21"/>
          <w:szCs w:val="21"/>
        </w:rPr>
        <w:t>taxa</w:t>
      </w:r>
      <w:proofErr w:type="gramEnd"/>
      <w:r w:rsidR="00A20A72">
        <w:rPr>
          <w:rFonts w:ascii="PT Serif" w:hAnsi="PT Serif" w:hint="eastAsia"/>
          <w:sz w:val="21"/>
          <w:szCs w:val="21"/>
        </w:rPr>
        <w:t xml:space="preserve">, the evolution of </w:t>
      </w:r>
      <w:r w:rsidR="00611261">
        <w:rPr>
          <w:rFonts w:ascii="PT Serif" w:hAnsi="PT Serif"/>
          <w:sz w:val="21"/>
          <w:szCs w:val="21"/>
        </w:rPr>
        <w:t xml:space="preserve">the </w:t>
      </w:r>
      <w:r w:rsidR="00A20A72">
        <w:rPr>
          <w:rFonts w:ascii="PT Serif" w:hAnsi="PT Serif" w:hint="eastAsia"/>
          <w:sz w:val="21"/>
          <w:szCs w:val="21"/>
        </w:rPr>
        <w:t xml:space="preserve">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behaviors of sexual organisms can prevent the evolution of asexual line</w:t>
      </w:r>
      <w:r w:rsidR="00611261">
        <w:rPr>
          <w:rFonts w:ascii="PT Serif" w:hAnsi="PT Serif"/>
          <w:sz w:val="21"/>
          <w:szCs w:val="21"/>
        </w:rPr>
        <w:t>ag</w:t>
      </w:r>
      <w:r w:rsidR="00A20A72">
        <w:rPr>
          <w:rFonts w:ascii="PT Serif" w:hAnsi="PT Serif" w:hint="eastAsia"/>
          <w:sz w:val="21"/>
          <w:szCs w:val="21"/>
        </w:rPr>
        <w:t>es</w:t>
      </w:r>
      <w:r w:rsidR="00322349">
        <w:rPr>
          <w:rFonts w:ascii="PT Serif" w:hAnsi="PT Serif"/>
          <w:sz w:val="21"/>
          <w:szCs w:val="21"/>
        </w:rPr>
        <w:t xml:space="preserve">, such as sexual conflicts </w:t>
      </w:r>
      <w:r w:rsidR="00322349">
        <w:rPr>
          <w:rFonts w:ascii="PT Serif" w:hAnsi="PT Serif"/>
          <w:sz w:val="21"/>
          <w:szCs w:val="21"/>
        </w:rPr>
        <w:fldChar w:fldCharType="begin"/>
      </w:r>
      <w:r w:rsidR="00256847">
        <w:rPr>
          <w:rFonts w:ascii="PT Serif" w:hAnsi="PT Serif"/>
          <w:sz w:val="21"/>
          <w:szCs w:val="21"/>
        </w:rPr>
        <w:instrText xml:space="preserve"> ADDIN ZOTERO_ITEM CSL_CITATION {"citationID":"c8qxCI7w","properties":{"formattedCitation":"(5)","plainCitation":"(5)","noteIndex":0},"citationItems":[{"id":2770,"uris":["http://zotero.org/users/9949769/items/JN89NUPK"],"itemData":{"id":2770,"type":"article-journal","abstract":"The assumption of a twofold cost of sex not only complicates the maintenance of sex but also sets conditions for sexual conﬂict: in organisms with the twofold cost, males often sexually harass females. Sexual harassment is detrimental to female ﬁtness and thus might help maintain sexual populations if male harassment inﬂicts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 1537-5323","issue":"2","journalAbbreviation":"The American Naturalist","language":"en","page":"223-234","source":"DOI.org (Crossref)","title":"Sexually Antagonistic Coevolution for Sexual Harassment Can Act as a Barrier to Further Invasions by Parthenogenesis","volume":"181","author":[{"family":"Kawatsu","given":"Kazutaka"}],"issued":{"date-parts":[["2013",2]]},"citation-key":"kawatsu2013TheA"}}],"schema":"https://github.com/citation-style-language/schema/raw/master/csl-citation.json"} </w:instrText>
      </w:r>
      <w:r w:rsidR="00322349">
        <w:rPr>
          <w:rFonts w:ascii="PT Serif" w:hAnsi="PT Serif"/>
          <w:sz w:val="21"/>
          <w:szCs w:val="21"/>
        </w:rPr>
        <w:fldChar w:fldCharType="separate"/>
      </w:r>
      <w:r w:rsidR="00256847" w:rsidRPr="00256847">
        <w:rPr>
          <w:rFonts w:ascii="PT Serif" w:hAnsi="PT Serif"/>
          <w:sz w:val="21"/>
        </w:rPr>
        <w:t>(5)</w:t>
      </w:r>
      <w:r w:rsidR="00322349">
        <w:rPr>
          <w:rFonts w:ascii="PT Serif" w:hAnsi="PT Serif"/>
          <w:sz w:val="21"/>
          <w:szCs w:val="21"/>
        </w:rPr>
        <w:fldChar w:fldCharType="end"/>
      </w:r>
      <w:r w:rsidR="00322349">
        <w:rPr>
          <w:rFonts w:ascii="PT Serif" w:hAnsi="PT Serif" w:hint="eastAsia"/>
          <w:sz w:val="21"/>
          <w:szCs w:val="21"/>
        </w:rPr>
        <w:t xml:space="preserve"> </w:t>
      </w:r>
      <w:r w:rsidR="000542A9">
        <w:rPr>
          <w:rFonts w:ascii="PT Serif" w:hAnsi="PT Serif"/>
          <w:sz w:val="21"/>
          <w:szCs w:val="21"/>
        </w:rPr>
        <w:t>(</w:t>
      </w:r>
      <w:r w:rsidR="00322349">
        <w:rPr>
          <w:rFonts w:ascii="PT Serif" w:hAnsi="PT Serif" w:hint="eastAsia"/>
          <w:sz w:val="21"/>
          <w:szCs w:val="21"/>
        </w:rPr>
        <w:t xml:space="preserve">but see </w:t>
      </w:r>
      <w:r w:rsidR="00322349">
        <w:rPr>
          <w:rFonts w:ascii="PT Serif" w:hAnsi="PT Serif"/>
          <w:sz w:val="21"/>
          <w:szCs w:val="21"/>
        </w:rPr>
        <w:fldChar w:fldCharType="begin"/>
      </w:r>
      <w:r w:rsidR="00256847">
        <w:rPr>
          <w:rFonts w:ascii="PT Serif" w:hAnsi="PT Serif"/>
          <w:sz w:val="21"/>
          <w:szCs w:val="21"/>
        </w:rPr>
        <w:instrText xml:space="preserve"> ADDIN ZOTERO_ITEM CSL_CITATION {"citationID":"F3UlRb98","properties":{"formattedCitation":"(6)","plainCitation":"(6)","noteIndex":0},"citationItems":[{"id":1748,"uris":["http://zotero.org/users/9949769/items/552TIE47"],"itemData":{"id":1748,"type":"article-journal","container-title":"Animal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J."},{"family":"Bonduriansky","given":"Russell"}],"issued":{"date-parts":[["2015",3]]},"citation-key":"burke2015Anima"}}],"schema":"https://github.com/citation-style-language/schema/raw/master/csl-citation.json"} </w:instrText>
      </w:r>
      <w:r w:rsidR="00322349">
        <w:rPr>
          <w:rFonts w:ascii="PT Serif" w:hAnsi="PT Serif"/>
          <w:sz w:val="21"/>
          <w:szCs w:val="21"/>
        </w:rPr>
        <w:fldChar w:fldCharType="separate"/>
      </w:r>
      <w:r w:rsidR="00256847" w:rsidRPr="00256847">
        <w:rPr>
          <w:rFonts w:ascii="PT Serif" w:hAnsi="PT Serif"/>
          <w:sz w:val="21"/>
        </w:rPr>
        <w:t>(6)</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w:t>
      </w:r>
      <w:r w:rsidR="00611261">
        <w:rPr>
          <w:rFonts w:ascii="PT Serif" w:hAnsi="PT Serif"/>
          <w:sz w:val="21"/>
          <w:szCs w:val="21"/>
        </w:rPr>
        <w:t xml:space="preserve">Among behavioral traits, </w:t>
      </w:r>
      <w:r w:rsidR="00A20A72">
        <w:rPr>
          <w:rFonts w:ascii="PT Serif" w:hAnsi="PT Serif" w:hint="eastAsia"/>
          <w:sz w:val="21"/>
          <w:szCs w:val="21"/>
        </w:rPr>
        <w:t xml:space="preserve">the evolution of asexuality is challenging </w:t>
      </w:r>
      <w:r w:rsidR="00611261">
        <w:rPr>
          <w:rFonts w:ascii="PT Serif" w:hAnsi="PT Serif"/>
          <w:sz w:val="21"/>
          <w:szCs w:val="21"/>
        </w:rPr>
        <w:t>i</w:t>
      </w:r>
      <w:r w:rsidR="00611261">
        <w:rPr>
          <w:rFonts w:ascii="PT Serif" w:hAnsi="PT Serif" w:hint="eastAsia"/>
          <w:sz w:val="21"/>
          <w:szCs w:val="21"/>
        </w:rPr>
        <w:t xml:space="preserve">n social animals with </w:t>
      </w:r>
      <w:r w:rsidR="00245540">
        <w:rPr>
          <w:rFonts w:ascii="PT Serif" w:hAnsi="PT Serif" w:hint="eastAsia"/>
          <w:sz w:val="21"/>
          <w:szCs w:val="21"/>
        </w:rPr>
        <w:t>bi</w:t>
      </w:r>
      <w:r w:rsidR="00611261">
        <w:rPr>
          <w:rFonts w:ascii="PT Serif" w:hAnsi="PT Serif" w:hint="eastAsia"/>
          <w:sz w:val="21"/>
          <w:szCs w:val="21"/>
        </w:rPr>
        <w:t>parental care</w:t>
      </w:r>
      <w:r w:rsidR="00655641">
        <w:rPr>
          <w:rFonts w:ascii="PT Serif" w:hAnsi="PT Serif"/>
          <w:sz w:val="21"/>
          <w:szCs w:val="21"/>
        </w:rPr>
        <w:t xml:space="preserve">, where both males contribute to parental care beyond providing sperm </w:t>
      </w:r>
      <w:r w:rsidR="00655641">
        <w:rPr>
          <w:rFonts w:ascii="PT Serif" w:hAnsi="PT Serif"/>
          <w:sz w:val="21"/>
          <w:szCs w:val="21"/>
        </w:rPr>
        <w:fldChar w:fldCharType="begin"/>
      </w:r>
      <w:r w:rsidR="00256847">
        <w:rPr>
          <w:rFonts w:ascii="PT Serif" w:hAnsi="PT Serif"/>
          <w:sz w:val="21"/>
          <w:szCs w:val="21"/>
        </w:rPr>
        <w:instrText xml:space="preserve"> ADDIN ZOTERO_ITEM CSL_CITATION {"citationID":"Vf3hfQ1D","properties":{"formattedCitation":"(1, 7)","plainCitation":"(1, 7)","noteIndex":0},"citationItems":[{"id":1137,"uris":["http://zotero.org/users/9949769/items/J5KN9PH8"],"itemData":{"id":1137,"type":"book","abstract":"The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Maynard"}],"issued":{"date-parts":[["1978",8,24]]},"citation-key":"smith1978"}},{"id":3079,"uris":["http://zotero.org/users/9949769/items/FSJF4PX9"],"itemData":{"id":3079,"type":"article-journal","container-title":"Journal of Evolutionary Biology","DOI":"10.1046/j.1420-9101.1999.00120.x","ISSN":"1010-061X","issue":"6","journalAbbreviation":"Journal of Evolutionary Biology","page":"1036-1039","source":"Silverchair","title":"Individual control over reproduction: an underestimated element in the maintenance of sex?","title-short":"Individual control over reproduction","volume":"12","author":[{"literal":"Michiels"},{"literal":"Beukeboom"},{"literal":"Greeff"},{"literal":"Pemberton"}],"issued":{"date-parts":[["1999",11,1]]},"citation-key":"michiels1999Journ"}}],"schema":"https://github.com/citation-style-language/schema/raw/master/csl-citation.json"} </w:instrText>
      </w:r>
      <w:r w:rsidR="00655641">
        <w:rPr>
          <w:rFonts w:ascii="PT Serif" w:hAnsi="PT Serif"/>
          <w:sz w:val="21"/>
          <w:szCs w:val="21"/>
        </w:rPr>
        <w:fldChar w:fldCharType="separate"/>
      </w:r>
      <w:r w:rsidR="00256847" w:rsidRPr="00256847">
        <w:rPr>
          <w:rFonts w:ascii="PT Serif" w:hAnsi="PT Serif"/>
          <w:sz w:val="21"/>
        </w:rPr>
        <w:t>(1, 7)</w:t>
      </w:r>
      <w:r w:rsidR="00655641">
        <w:rPr>
          <w:rFonts w:ascii="PT Serif" w:hAnsi="PT Serif"/>
          <w:sz w:val="21"/>
          <w:szCs w:val="21"/>
        </w:rPr>
        <w:fldChar w:fldCharType="end"/>
      </w:r>
      <w:r w:rsidR="00655641">
        <w:rPr>
          <w:rFonts w:ascii="PT Serif" w:hAnsi="PT Serif"/>
          <w:sz w:val="21"/>
          <w:szCs w:val="21"/>
        </w:rPr>
        <w:t>.</w:t>
      </w:r>
      <w:r w:rsidR="00611261">
        <w:rPr>
          <w:rFonts w:ascii="PT Serif" w:hAnsi="PT Serif" w:hint="eastAsia"/>
          <w:sz w:val="21"/>
          <w:szCs w:val="21"/>
        </w:rPr>
        <w:t xml:space="preserve"> </w:t>
      </w:r>
      <w:r w:rsidR="00655641">
        <w:rPr>
          <w:rFonts w:ascii="PT Serif" w:hAnsi="PT Serif"/>
          <w:sz w:val="21"/>
          <w:szCs w:val="21"/>
        </w:rPr>
        <w:t xml:space="preserve">In such a mating system, </w:t>
      </w:r>
      <w:r w:rsidR="00A20A72">
        <w:rPr>
          <w:rFonts w:ascii="PT Serif" w:hAnsi="PT Serif" w:hint="eastAsia"/>
          <w:sz w:val="21"/>
          <w:szCs w:val="21"/>
        </w:rPr>
        <w:t>sexual reproduction is</w:t>
      </w:r>
      <w:r w:rsidR="00655641">
        <w:rPr>
          <w:rFonts w:ascii="PT Serif" w:hAnsi="PT Serif"/>
          <w:sz w:val="21"/>
          <w:szCs w:val="21"/>
        </w:rPr>
        <w:t xml:space="preserve"> closely</w:t>
      </w:r>
      <w:r w:rsidR="00A20A72">
        <w:rPr>
          <w:rFonts w:ascii="PT Serif" w:hAnsi="PT Serif" w:hint="eastAsia"/>
          <w:sz w:val="21"/>
          <w:szCs w:val="21"/>
        </w:rPr>
        <w:t xml:space="preserve"> associated with</w:t>
      </w:r>
      <w:r w:rsidR="00611261">
        <w:rPr>
          <w:rFonts w:ascii="PT Serif" w:hAnsi="PT Serif"/>
          <w:sz w:val="21"/>
          <w:szCs w:val="21"/>
        </w:rPr>
        <w:t xml:space="preserve"> the sequence of</w:t>
      </w:r>
      <w:r w:rsidR="00A20A72">
        <w:rPr>
          <w:rFonts w:ascii="PT Serif" w:hAnsi="PT Serif" w:hint="eastAsia"/>
          <w:sz w:val="21"/>
          <w:szCs w:val="21"/>
        </w:rPr>
        <w:t xml:space="preserve"> mate pairing and </w:t>
      </w:r>
      <w:commentRangeStart w:id="1"/>
      <w:commentRangeStart w:id="2"/>
      <w:r w:rsidR="00A20A72">
        <w:rPr>
          <w:rFonts w:ascii="PT Serif" w:hAnsi="PT Serif" w:hint="eastAsia"/>
          <w:sz w:val="21"/>
          <w:szCs w:val="21"/>
        </w:rPr>
        <w:t xml:space="preserve">parental </w:t>
      </w:r>
      <w:commentRangeEnd w:id="1"/>
      <w:r w:rsidR="000E5C53">
        <w:rPr>
          <w:rStyle w:val="CommentReference"/>
        </w:rPr>
        <w:commentReference w:id="1"/>
      </w:r>
      <w:commentRangeEnd w:id="2"/>
      <w:r w:rsidR="002742D3">
        <w:rPr>
          <w:rStyle w:val="CommentReference"/>
        </w:rPr>
        <w:commentReference w:id="2"/>
      </w:r>
      <w:r w:rsidR="00A20A72">
        <w:rPr>
          <w:rFonts w:ascii="PT Serif" w:hAnsi="PT Serif" w:hint="eastAsia"/>
          <w:sz w:val="21"/>
          <w:szCs w:val="21"/>
        </w:rPr>
        <w:t>care.</w:t>
      </w:r>
    </w:p>
    <w:p w14:paraId="3E1B844A" w14:textId="5A66C864" w:rsidR="00C84EF0" w:rsidRDefault="00A20A72" w:rsidP="00C84EF0">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Termites evolved from the ancestor of </w:t>
      </w:r>
      <w:commentRangeStart w:id="3"/>
      <w:r w:rsidR="002742D3">
        <w:rPr>
          <w:rFonts w:ascii="PT Serif" w:hAnsi="PT Serif" w:hint="eastAsia"/>
          <w:sz w:val="21"/>
          <w:szCs w:val="21"/>
        </w:rPr>
        <w:t xml:space="preserve">wood-feeding </w:t>
      </w:r>
      <w:r w:rsidR="00611261">
        <w:rPr>
          <w:rFonts w:ascii="PT Serif" w:hAnsi="PT Serif"/>
          <w:sz w:val="21"/>
          <w:szCs w:val="21"/>
        </w:rPr>
        <w:t>cockroaches</w:t>
      </w:r>
      <w:r>
        <w:rPr>
          <w:rFonts w:ascii="PT Serif" w:hAnsi="PT Serif" w:hint="eastAsia"/>
          <w:sz w:val="21"/>
          <w:szCs w:val="21"/>
        </w:rPr>
        <w:t xml:space="preserve">, </w:t>
      </w:r>
      <w:r w:rsidR="00810AFC">
        <w:rPr>
          <w:rFonts w:ascii="PT Serif" w:hAnsi="PT Serif"/>
          <w:sz w:val="21"/>
          <w:szCs w:val="21"/>
        </w:rPr>
        <w:t>whose</w:t>
      </w:r>
      <w:r w:rsidR="00810AFC">
        <w:rPr>
          <w:rFonts w:ascii="PT Serif" w:hAnsi="PT Serif" w:hint="eastAsia"/>
          <w:sz w:val="21"/>
          <w:szCs w:val="21"/>
        </w:rPr>
        <w:t xml:space="preserve"> </w:t>
      </w:r>
      <w:r w:rsidR="00611261">
        <w:rPr>
          <w:rFonts w:ascii="PT Serif" w:hAnsi="PT Serif"/>
          <w:sz w:val="21"/>
          <w:szCs w:val="21"/>
        </w:rPr>
        <w:t xml:space="preserve">colonies </w:t>
      </w:r>
      <w:r w:rsidR="00810AFC">
        <w:rPr>
          <w:rFonts w:ascii="PT Serif" w:hAnsi="PT Serif"/>
          <w:sz w:val="21"/>
          <w:szCs w:val="21"/>
        </w:rPr>
        <w:t xml:space="preserve">are </w:t>
      </w:r>
      <w:r w:rsidR="00611261">
        <w:rPr>
          <w:rFonts w:ascii="PT Serif" w:hAnsi="PT Serif"/>
          <w:sz w:val="21"/>
          <w:szCs w:val="21"/>
        </w:rPr>
        <w:t xml:space="preserve">also </w:t>
      </w:r>
      <w:r w:rsidR="00810AFC">
        <w:rPr>
          <w:rFonts w:ascii="PT Serif" w:hAnsi="PT Serif"/>
          <w:sz w:val="21"/>
          <w:szCs w:val="21"/>
        </w:rPr>
        <w:t>initiated</w:t>
      </w:r>
      <w:r w:rsidR="00810AFC">
        <w:rPr>
          <w:rFonts w:ascii="PT Serif" w:hAnsi="PT Serif" w:hint="eastAsia"/>
          <w:sz w:val="21"/>
          <w:szCs w:val="21"/>
        </w:rPr>
        <w:t xml:space="preserve"> </w:t>
      </w:r>
      <w:r>
        <w:rPr>
          <w:rFonts w:ascii="PT Serif" w:hAnsi="PT Serif" w:hint="eastAsia"/>
          <w:sz w:val="21"/>
          <w:szCs w:val="21"/>
        </w:rPr>
        <w:t xml:space="preserve">from </w:t>
      </w:r>
      <w:proofErr w:type="spellStart"/>
      <w:r>
        <w:rPr>
          <w:rFonts w:ascii="PT Serif" w:hAnsi="PT Serif" w:hint="eastAsia"/>
          <w:sz w:val="21"/>
          <w:szCs w:val="21"/>
        </w:rPr>
        <w:t>subsocial</w:t>
      </w:r>
      <w:proofErr w:type="spellEnd"/>
      <w:r>
        <w:rPr>
          <w:rFonts w:ascii="PT Serif" w:hAnsi="PT Serif" w:hint="eastAsia"/>
          <w:sz w:val="21"/>
          <w:szCs w:val="21"/>
        </w:rPr>
        <w:t xml:space="preserve"> pairs</w:t>
      </w:r>
      <w:r w:rsidR="003A0662">
        <w:rPr>
          <w:rFonts w:ascii="PT Serif" w:hAnsi="PT Serif"/>
          <w:sz w:val="21"/>
          <w:szCs w:val="21"/>
        </w:rPr>
        <w:t xml:space="preserve"> </w:t>
      </w:r>
      <w:commentRangeEnd w:id="3"/>
      <w:r w:rsidR="00A35171">
        <w:rPr>
          <w:rStyle w:val="CommentReference"/>
        </w:rPr>
        <w:commentReference w:id="3"/>
      </w:r>
      <w:r w:rsidR="0022326E">
        <w:rPr>
          <w:rFonts w:ascii="PT Serif" w:hAnsi="PT Serif"/>
          <w:sz w:val="21"/>
          <w:szCs w:val="21"/>
        </w:rPr>
        <w:fldChar w:fldCharType="begin"/>
      </w:r>
      <w:r w:rsidR="00256847">
        <w:rPr>
          <w:rFonts w:ascii="PT Serif" w:hAnsi="PT Serif"/>
          <w:sz w:val="21"/>
          <w:szCs w:val="21"/>
        </w:rPr>
        <w:instrText xml:space="preserve"> ADDIN ZOTERO_ITEM CSL_CITATION {"citationID":"KHfH9NHP","properties":{"formattedCitation":"(8, 9)","plainCitation":"(8, 9)","noteIndex":0},"citationItems":[{"id":1609,"uris":["http://zotero.org/users/9949769/items/M8EKXGSC"],"itemData":{"id":1609,"type":"book","ISBN":"978-0-8018-8616-4","note":"container-title: The Jhons Hopkins University Press","publisher":"JHU Press","title":"Cockroaches Ecology, Behavior and Natural History","author":[{"family":"Bell","given":"William J."},{"family":"Roth","given":"Louis M."},{"family":"Nalepa","given":"Christine A."}],"issued":{"date-parts":[["2007"]]},"citation-key":"bell2007TheJ"}},{"id":1064,"uris":["http://zotero.org/users/9949769/items/28MLJEMY"],"itemData":{"id":1064,"type":"article-journal","abstract":"In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termites","volume":"36","author":[{"family":"Chouvenc","given":"Thomas"}],"issued":{"date-parts":[["2022"]]},"citation-key":"chouvenc2022Funct"}}],"schema":"https://github.com/citation-style-language/schema/raw/master/csl-citation.json"} </w:instrText>
      </w:r>
      <w:r w:rsidR="0022326E">
        <w:rPr>
          <w:rFonts w:ascii="PT Serif" w:hAnsi="PT Serif"/>
          <w:sz w:val="21"/>
          <w:szCs w:val="21"/>
        </w:rPr>
        <w:fldChar w:fldCharType="separate"/>
      </w:r>
      <w:r w:rsidR="00256847" w:rsidRPr="00256847">
        <w:rPr>
          <w:rFonts w:ascii="PT Serif" w:hAnsi="PT Serif"/>
          <w:sz w:val="21"/>
        </w:rPr>
        <w:t>(8, 9)</w:t>
      </w:r>
      <w:r w:rsidR="0022326E">
        <w:rPr>
          <w:rFonts w:ascii="PT Serif" w:hAnsi="PT Serif"/>
          <w:sz w:val="21"/>
          <w:szCs w:val="21"/>
        </w:rPr>
        <w:fldChar w:fldCharType="end"/>
      </w:r>
      <w:r>
        <w:rPr>
          <w:rFonts w:ascii="PT Serif" w:hAnsi="PT Serif" w:hint="eastAsia"/>
          <w:sz w:val="21"/>
          <w:szCs w:val="21"/>
        </w:rPr>
        <w:t>.</w:t>
      </w:r>
      <w:r w:rsidR="0092439A">
        <w:rPr>
          <w:rFonts w:ascii="PT Serif" w:hAnsi="PT Serif" w:hint="eastAsia"/>
          <w:sz w:val="21"/>
          <w:szCs w:val="21"/>
        </w:rPr>
        <w:t xml:space="preserve"> </w:t>
      </w:r>
      <w:r w:rsidR="00974305">
        <w:rPr>
          <w:rFonts w:ascii="PT Serif" w:hAnsi="PT Serif"/>
          <w:sz w:val="21"/>
          <w:szCs w:val="21"/>
        </w:rPr>
        <w:t xml:space="preserve">Mature termite colonies </w:t>
      </w:r>
      <w:proofErr w:type="spellStart"/>
      <w:r w:rsidR="00655641">
        <w:rPr>
          <w:rFonts w:ascii="PT Serif" w:hAnsi="PT Serif"/>
          <w:sz w:val="21"/>
          <w:szCs w:val="21"/>
        </w:rPr>
        <w:t>synchronizedly</w:t>
      </w:r>
      <w:proofErr w:type="spellEnd"/>
      <w:r w:rsidR="00655641">
        <w:rPr>
          <w:rFonts w:ascii="PT Serif" w:hAnsi="PT Serif"/>
          <w:sz w:val="21"/>
          <w:szCs w:val="21"/>
        </w:rPr>
        <w:t xml:space="preserve"> </w:t>
      </w:r>
      <w:r w:rsidR="00974305">
        <w:rPr>
          <w:rFonts w:ascii="PT Serif" w:hAnsi="PT Serif"/>
          <w:sz w:val="21"/>
          <w:szCs w:val="21"/>
        </w:rPr>
        <w:t xml:space="preserve">release alates </w:t>
      </w:r>
      <w:r w:rsidR="00983CBA">
        <w:rPr>
          <w:rFonts w:ascii="PT Serif" w:hAnsi="PT Serif" w:hint="eastAsia"/>
          <w:sz w:val="21"/>
          <w:szCs w:val="21"/>
        </w:rPr>
        <w:t>(winged reproductives)</w:t>
      </w:r>
      <w:r w:rsidR="00655641">
        <w:rPr>
          <w:rFonts w:ascii="PT Serif" w:hAnsi="PT Serif"/>
          <w:sz w:val="21"/>
          <w:szCs w:val="21"/>
        </w:rPr>
        <w:t>, and a</w:t>
      </w:r>
      <w:r w:rsidR="00B067D2">
        <w:rPr>
          <w:rFonts w:ascii="PT Serif" w:hAnsi="PT Serif" w:hint="eastAsia"/>
          <w:sz w:val="21"/>
          <w:szCs w:val="21"/>
        </w:rPr>
        <w:t xml:space="preserve">lates fly </w:t>
      </w:r>
      <w:r w:rsidR="00983CBA">
        <w:rPr>
          <w:rFonts w:ascii="PT Serif" w:hAnsi="PT Serif"/>
          <w:sz w:val="21"/>
          <w:szCs w:val="21"/>
        </w:rPr>
        <w:t>off</w:t>
      </w:r>
      <w:r w:rsidR="00B067D2">
        <w:rPr>
          <w:rFonts w:ascii="PT Serif" w:hAnsi="PT Serif" w:hint="eastAsia"/>
          <w:sz w:val="21"/>
          <w:szCs w:val="21"/>
        </w:rPr>
        <w:t xml:space="preserve"> </w:t>
      </w:r>
      <w:r w:rsidR="00E015B0">
        <w:rPr>
          <w:rFonts w:ascii="PT Serif" w:hAnsi="PT Serif" w:hint="eastAsia"/>
          <w:sz w:val="21"/>
          <w:szCs w:val="21"/>
        </w:rPr>
        <w:t xml:space="preserve">to </w:t>
      </w:r>
      <w:r w:rsidR="004D2395">
        <w:rPr>
          <w:rFonts w:ascii="PT Serif" w:hAnsi="PT Serif"/>
          <w:sz w:val="21"/>
          <w:szCs w:val="21"/>
        </w:rPr>
        <w:t xml:space="preserve">disperse and </w:t>
      </w:r>
      <w:r w:rsidR="00E015B0">
        <w:rPr>
          <w:rFonts w:ascii="PT Serif" w:hAnsi="PT Serif" w:hint="eastAsia"/>
          <w:sz w:val="21"/>
          <w:szCs w:val="21"/>
        </w:rPr>
        <w:t>find a mating partner</w:t>
      </w:r>
      <w:r w:rsidR="0022326E">
        <w:rPr>
          <w:rFonts w:ascii="PT Serif" w:hAnsi="PT Serif"/>
          <w:sz w:val="21"/>
          <w:szCs w:val="21"/>
        </w:rPr>
        <w:t xml:space="preserve"> </w:t>
      </w:r>
      <w:r w:rsidR="0022326E">
        <w:rPr>
          <w:rFonts w:ascii="PT Serif" w:hAnsi="PT Serif"/>
          <w:sz w:val="21"/>
          <w:szCs w:val="21"/>
        </w:rPr>
        <w:fldChar w:fldCharType="begin"/>
      </w:r>
      <w:r w:rsidR="00256847">
        <w:rPr>
          <w:rFonts w:ascii="PT Serif" w:hAnsi="PT Serif"/>
          <w:sz w:val="21"/>
          <w:szCs w:val="21"/>
        </w:rPr>
        <w:instrText xml:space="preserve"> ADDIN ZOTERO_ITEM CSL_CITATION {"citationID":"Rzkg3nNq","properties":{"formattedCitation":"(10)","plainCitation":"(10)","noteIndex":0},"citationItems":[{"id":1160,"uris":["http://zotero.org/users/9949769/items/TYKR9DZL"],"itemData":{"id":1160,"type":"chapter","abstract":"(K.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M."}],"accessed":{"date-parts":[["2017",9,11]]},"issued":{"date-parts":[["1969"]]},"citation-key":"nutting1969Biolo"}}],"schema":"https://github.com/citation-style-language/schema/raw/master/csl-citation.json"} </w:instrText>
      </w:r>
      <w:r w:rsidR="0022326E">
        <w:rPr>
          <w:rFonts w:ascii="PT Serif" w:hAnsi="PT Serif"/>
          <w:sz w:val="21"/>
          <w:szCs w:val="21"/>
        </w:rPr>
        <w:fldChar w:fldCharType="separate"/>
      </w:r>
      <w:r w:rsidR="00256847" w:rsidRPr="00256847">
        <w:rPr>
          <w:rFonts w:ascii="PT Serif" w:hAnsi="PT Serif"/>
          <w:sz w:val="21"/>
        </w:rPr>
        <w:t>(10)</w:t>
      </w:r>
      <w:r w:rsidR="0022326E">
        <w:rPr>
          <w:rFonts w:ascii="PT Serif" w:hAnsi="PT Serif"/>
          <w:sz w:val="21"/>
          <w:szCs w:val="21"/>
        </w:rPr>
        <w:fldChar w:fldCharType="end"/>
      </w:r>
      <w:r w:rsidR="00E015B0">
        <w:rPr>
          <w:rFonts w:ascii="PT Serif" w:hAnsi="PT Serif" w:hint="eastAsia"/>
          <w:sz w:val="21"/>
          <w:szCs w:val="21"/>
        </w:rPr>
        <w:t xml:space="preserve">. After shedding wings, </w:t>
      </w:r>
      <w:r w:rsidR="00934BC6">
        <w:rPr>
          <w:rFonts w:ascii="PT Serif" w:hAnsi="PT Serif" w:hint="eastAsia"/>
          <w:sz w:val="21"/>
          <w:szCs w:val="21"/>
        </w:rPr>
        <w:t xml:space="preserve">many </w:t>
      </w:r>
      <w:r w:rsidR="00E015B0">
        <w:rPr>
          <w:rFonts w:ascii="PT Serif" w:hAnsi="PT Serif" w:hint="eastAsia"/>
          <w:sz w:val="21"/>
          <w:szCs w:val="21"/>
        </w:rPr>
        <w:t>termite</w:t>
      </w:r>
      <w:r w:rsidR="00934BC6">
        <w:rPr>
          <w:rFonts w:ascii="PT Serif" w:hAnsi="PT Serif" w:hint="eastAsia"/>
          <w:sz w:val="21"/>
          <w:szCs w:val="21"/>
        </w:rPr>
        <w:t xml:space="preserve"> species form tandem </w:t>
      </w:r>
      <w:r w:rsidR="00692BA6">
        <w:rPr>
          <w:rFonts w:ascii="PT Serif" w:hAnsi="PT Serif" w:hint="eastAsia"/>
          <w:sz w:val="21"/>
          <w:szCs w:val="21"/>
        </w:rPr>
        <w:t>pairing</w:t>
      </w:r>
      <w:r w:rsidR="00611261">
        <w:rPr>
          <w:rFonts w:ascii="PT Serif" w:hAnsi="PT Serif"/>
          <w:sz w:val="21"/>
          <w:szCs w:val="21"/>
        </w:rPr>
        <w:t>;</w:t>
      </w:r>
      <w:r w:rsidR="00F703F1">
        <w:rPr>
          <w:rFonts w:ascii="PT Serif" w:hAnsi="PT Serif" w:hint="eastAsia"/>
          <w:sz w:val="21"/>
          <w:szCs w:val="21"/>
        </w:rPr>
        <w:t xml:space="preserve"> a female and a male walk together while searching for a nest site</w:t>
      </w:r>
      <w:r w:rsidR="0022326E">
        <w:rPr>
          <w:rFonts w:ascii="PT Serif" w:hAnsi="PT Serif"/>
          <w:sz w:val="21"/>
          <w:szCs w:val="21"/>
        </w:rPr>
        <w:t xml:space="preserve"> </w:t>
      </w:r>
      <w:r w:rsidR="0022326E">
        <w:rPr>
          <w:rFonts w:ascii="PT Serif" w:hAnsi="PT Serif"/>
          <w:sz w:val="21"/>
          <w:szCs w:val="21"/>
        </w:rPr>
        <w:fldChar w:fldCharType="begin"/>
      </w:r>
      <w:r w:rsidR="00256847">
        <w:rPr>
          <w:rFonts w:ascii="PT Serif" w:hAnsi="PT Serif"/>
          <w:sz w:val="21"/>
          <w:szCs w:val="21"/>
        </w:rPr>
        <w:instrText xml:space="preserve"> ADDIN ZOTERO_ITEM CSL_CITATION {"citationID":"Qb5TIkaS","properties":{"formattedCitation":"(11)","plainCitation":"(11)","noteIndex":0},"citationItems":[{"id":2084,"uris":["http://zotero.org/users/9949769/items/GBFB9XH3"],"itemData":{"id":2084,"type":"article-journal","abstract":"Recent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2326E">
        <w:rPr>
          <w:rFonts w:ascii="PT Serif" w:hAnsi="PT Serif"/>
          <w:sz w:val="21"/>
          <w:szCs w:val="21"/>
        </w:rPr>
        <w:fldChar w:fldCharType="separate"/>
      </w:r>
      <w:r w:rsidR="00256847" w:rsidRPr="00256847">
        <w:rPr>
          <w:rFonts w:ascii="PT Serif" w:hAnsi="PT Serif"/>
          <w:sz w:val="21"/>
        </w:rPr>
        <w:t>(11)</w:t>
      </w:r>
      <w:r w:rsidR="0022326E">
        <w:rPr>
          <w:rFonts w:ascii="PT Serif" w:hAnsi="PT Serif"/>
          <w:sz w:val="21"/>
          <w:szCs w:val="21"/>
        </w:rPr>
        <w:fldChar w:fldCharType="end"/>
      </w:r>
      <w:r w:rsidR="00F703F1">
        <w:rPr>
          <w:rFonts w:ascii="PT Serif" w:hAnsi="PT Serif" w:hint="eastAsia"/>
          <w:sz w:val="21"/>
          <w:szCs w:val="21"/>
        </w:rPr>
        <w:t>.</w:t>
      </w:r>
      <w:r w:rsidR="00692BA6">
        <w:rPr>
          <w:rFonts w:ascii="PT Serif" w:hAnsi="PT Serif" w:hint="eastAsia"/>
          <w:sz w:val="21"/>
          <w:szCs w:val="21"/>
        </w:rPr>
        <w:t xml:space="preserve"> </w:t>
      </w:r>
      <w:r w:rsidR="001F73F8">
        <w:rPr>
          <w:rFonts w:ascii="PT Serif" w:hAnsi="PT Serif"/>
          <w:sz w:val="21"/>
          <w:szCs w:val="21"/>
        </w:rPr>
        <w:t>During the initial phases of</w:t>
      </w:r>
      <w:r w:rsidR="001F73F8">
        <w:rPr>
          <w:rFonts w:ascii="PT Serif" w:hAnsi="PT Serif" w:hint="eastAsia"/>
          <w:sz w:val="21"/>
          <w:szCs w:val="21"/>
        </w:rPr>
        <w:t xml:space="preserve"> </w:t>
      </w:r>
      <w:r w:rsidR="002A1F3F">
        <w:rPr>
          <w:rFonts w:ascii="PT Serif" w:hAnsi="PT Serif" w:hint="eastAsia"/>
          <w:sz w:val="21"/>
          <w:szCs w:val="21"/>
        </w:rPr>
        <w:t xml:space="preserve">colony foundation,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 xml:space="preserve">through physical labor </w:t>
      </w:r>
      <w:r w:rsidR="00291DD4">
        <w:rPr>
          <w:rFonts w:ascii="PT Serif" w:hAnsi="PT Serif"/>
          <w:sz w:val="21"/>
          <w:szCs w:val="21"/>
        </w:rPr>
        <w:fldChar w:fldCharType="begin"/>
      </w:r>
      <w:r w:rsidR="00256847">
        <w:rPr>
          <w:rFonts w:ascii="PT Serif" w:hAnsi="PT Serif"/>
          <w:sz w:val="21"/>
          <w:szCs w:val="21"/>
        </w:rPr>
        <w:instrText xml:space="preserve"> ADDIN ZOTERO_ITEM CSL_CITATION {"citationID":"NJ7FPsQo","properties":{"formattedCitation":"(12, 13)","plainCitation":"(12, 13)","noteIndex":0},"citationItems":[{"id":745,"uris":["http://zotero.org/users/9949769/items/VNXNNNZ7"],"itemData":{"id":745,"type":"article-journal","abstract":"In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citation-key":"chouvenc2019Insec"}},{"id":2514,"uris":["http://zotero.org/users/9949769/items/CDKAAD8L"],"itemData":{"id":2514,"type":"article-journal","container-title":"Behavioral Ecology and Sociobiology","DOI":"10.1007/s00265-020-02843-y","ISSN":"0340-5443, 1432-0762","issue":"6","journalAbbreviation":"Behav Ecol Sociobiol","language":"en","page":"64","source":"DOI.org (Crossref)","title":"Gut microbial pulse provides nutrition for parental provisioning in incipient termite colonies","volume":"74","author":[{"family":"Inagaki","given":"Tatsuya"},{"family":"Yanagihara","given":"Saki"},{"family":"Fuchikawa","given":"Taro"},{"family":"Matsuura","given":"Kenji"}],"issued":{"date-parts":[["2020",6]]},"citation-key":"inagaki2020Behav"}}],"schema":"https://github.com/citation-style-language/schema/raw/master/csl-citation.json"} </w:instrText>
      </w:r>
      <w:r w:rsidR="00291DD4">
        <w:rPr>
          <w:rFonts w:ascii="PT Serif" w:hAnsi="PT Serif"/>
          <w:sz w:val="21"/>
          <w:szCs w:val="21"/>
        </w:rPr>
        <w:fldChar w:fldCharType="separate"/>
      </w:r>
      <w:r w:rsidR="00256847" w:rsidRPr="00256847">
        <w:rPr>
          <w:rFonts w:ascii="PT Serif" w:hAnsi="PT Serif"/>
          <w:sz w:val="21"/>
        </w:rPr>
        <w:t>(12, 13)</w:t>
      </w:r>
      <w:r w:rsidR="00291DD4">
        <w:rPr>
          <w:rFonts w:ascii="PT Serif" w:hAnsi="PT Serif"/>
          <w:sz w:val="21"/>
          <w:szCs w:val="21"/>
        </w:rPr>
        <w:fldChar w:fldCharType="end"/>
      </w:r>
      <w:r w:rsidR="005F1FE4">
        <w:rPr>
          <w:rFonts w:ascii="PT Serif" w:hAnsi="PT Serif"/>
          <w:sz w:val="21"/>
          <w:szCs w:val="21"/>
        </w:rPr>
        <w:t>. Also</w:t>
      </w:r>
      <w:r w:rsidR="00893728">
        <w:rPr>
          <w:rFonts w:ascii="PT Serif" w:hAnsi="PT Serif"/>
          <w:sz w:val="21"/>
          <w:szCs w:val="21"/>
        </w:rPr>
        <w:t>,</w:t>
      </w:r>
      <w:r w:rsidR="005F1FE4">
        <w:rPr>
          <w:rFonts w:ascii="PT Serif" w:hAnsi="PT Serif"/>
          <w:sz w:val="21"/>
          <w:szCs w:val="21"/>
        </w:rPr>
        <w:t xml:space="preserve"> </w:t>
      </w:r>
      <w:r w:rsidR="00F67BD8">
        <w:rPr>
          <w:rFonts w:ascii="PT Serif" w:hAnsi="PT Serif"/>
          <w:sz w:val="21"/>
          <w:szCs w:val="21"/>
        </w:rPr>
        <w:t>survival and successful colony foundation only stem from pair formation</w:t>
      </w:r>
      <w:r w:rsidR="0043725D">
        <w:rPr>
          <w:rFonts w:ascii="PT Serif" w:hAnsi="PT Serif"/>
          <w:sz w:val="21"/>
          <w:szCs w:val="21"/>
        </w:rPr>
        <w:t xml:space="preserve"> because termites require a partner for allogrooming</w:t>
      </w:r>
      <w:r w:rsidR="00A455A5">
        <w:rPr>
          <w:rFonts w:ascii="PT Serif" w:hAnsi="PT Serif" w:hint="eastAsia"/>
          <w:sz w:val="21"/>
          <w:szCs w:val="21"/>
        </w:rPr>
        <w:t xml:space="preserve"> </w:t>
      </w:r>
      <w:r w:rsidR="00C83408">
        <w:rPr>
          <w:rFonts w:ascii="PT Serif" w:hAnsi="PT Serif"/>
          <w:sz w:val="21"/>
          <w:szCs w:val="21"/>
        </w:rPr>
        <w:fldChar w:fldCharType="begin"/>
      </w:r>
      <w:r w:rsidR="00256847">
        <w:rPr>
          <w:rFonts w:ascii="PT Serif" w:hAnsi="PT Serif"/>
          <w:sz w:val="21"/>
          <w:szCs w:val="21"/>
        </w:rPr>
        <w:instrText xml:space="preserve"> ADDIN ZOTERO_ITEM CSL_CITATION {"citationID":"H2wc2fkX","properties":{"formattedCitation":"(14, 15)","plainCitation":"(14, 15)","noteIndex":0},"citationItems":[{"id":2071,"uris":["http://zotero.org/users/9949769/items/EKNSS3AY"],"itemData":{"id":2071,"type":"article-journal","abstract":"A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1116,"uris":["http://zotero.org/users/9949769/items/RE6L5T4J"],"itemData":{"id":1116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schema":"https://github.com/citation-style-language/schema/raw/master/csl-citation.json"} </w:instrText>
      </w:r>
      <w:r w:rsidR="00C83408">
        <w:rPr>
          <w:rFonts w:ascii="PT Serif" w:hAnsi="PT Serif"/>
          <w:sz w:val="21"/>
          <w:szCs w:val="21"/>
        </w:rPr>
        <w:fldChar w:fldCharType="separate"/>
      </w:r>
      <w:r w:rsidR="00256847" w:rsidRPr="00256847">
        <w:rPr>
          <w:rFonts w:ascii="PT Serif" w:hAnsi="PT Serif"/>
          <w:sz w:val="21"/>
        </w:rPr>
        <w:t>(14, 15)</w:t>
      </w:r>
      <w:r w:rsidR="00C83408">
        <w:rPr>
          <w:rFonts w:ascii="PT Serif" w:hAnsi="PT Serif"/>
          <w:sz w:val="21"/>
          <w:szCs w:val="21"/>
        </w:rPr>
        <w:fldChar w:fldCharType="end"/>
      </w:r>
      <w:r w:rsidR="00A455A5">
        <w:rPr>
          <w:rFonts w:ascii="PT Serif" w:hAnsi="PT Serif" w:hint="eastAsia"/>
          <w:sz w:val="21"/>
          <w:szCs w:val="21"/>
        </w:rPr>
        <w:t xml:space="preserve">. </w:t>
      </w:r>
      <w:r w:rsidR="002767A3">
        <w:rPr>
          <w:rFonts w:ascii="PT Serif" w:hAnsi="PT Serif" w:hint="eastAsia"/>
          <w:sz w:val="21"/>
          <w:szCs w:val="21"/>
        </w:rPr>
        <w:t>Ther</w:t>
      </w:r>
      <w:r w:rsidR="00611261">
        <w:rPr>
          <w:rFonts w:ascii="PT Serif" w:hAnsi="PT Serif"/>
          <w:sz w:val="21"/>
          <w:szCs w:val="21"/>
        </w:rPr>
        <w:t>e</w:t>
      </w:r>
      <w:r w:rsidR="002767A3">
        <w:rPr>
          <w:rFonts w:ascii="PT Serif" w:hAnsi="PT Serif" w:hint="eastAsia"/>
          <w:sz w:val="21"/>
          <w:szCs w:val="21"/>
        </w:rPr>
        <w:t>fore</w:t>
      </w:r>
      <w:r w:rsidR="00A455A5">
        <w:rPr>
          <w:rFonts w:ascii="PT Serif" w:hAnsi="PT Serif" w:hint="eastAsia"/>
          <w:sz w:val="21"/>
          <w:szCs w:val="21"/>
        </w:rPr>
        <w:t xml:space="preserve">, </w:t>
      </w:r>
      <w:r w:rsidR="005A2270">
        <w:rPr>
          <w:rFonts w:ascii="PT Serif" w:hAnsi="PT Serif"/>
          <w:sz w:val="21"/>
          <w:szCs w:val="21"/>
        </w:rPr>
        <w:t>although</w:t>
      </w:r>
      <w:r w:rsidR="00C84EF0">
        <w:rPr>
          <w:rFonts w:ascii="PT Serif" w:hAnsi="PT Serif"/>
          <w:sz w:val="21"/>
          <w:szCs w:val="21"/>
        </w:rPr>
        <w:t xml:space="preserve"> termite queens with </w:t>
      </w:r>
      <w:r w:rsidR="002742D3">
        <w:rPr>
          <w:rFonts w:ascii="PT Serif" w:hAnsi="PT Serif"/>
          <w:sz w:val="21"/>
          <w:szCs w:val="21"/>
        </w:rPr>
        <w:t>parthenogenetic</w:t>
      </w:r>
      <w:r w:rsidR="00480BC5">
        <w:rPr>
          <w:rFonts w:ascii="PT Serif" w:hAnsi="PT Serif" w:hint="eastAsia"/>
          <w:sz w:val="21"/>
          <w:szCs w:val="21"/>
        </w:rPr>
        <w:t xml:space="preserve"> ability</w:t>
      </w:r>
      <w:r w:rsidR="00C84EF0">
        <w:rPr>
          <w:rFonts w:ascii="PT Serif" w:hAnsi="PT Serif"/>
          <w:sz w:val="21"/>
          <w:szCs w:val="21"/>
        </w:rPr>
        <w:t xml:space="preserve"> could</w:t>
      </w:r>
      <w:r w:rsidR="002742D3">
        <w:rPr>
          <w:rFonts w:ascii="PT Serif" w:hAnsi="PT Serif"/>
          <w:sz w:val="21"/>
          <w:szCs w:val="21"/>
        </w:rPr>
        <w:t>, in theory,</w:t>
      </w:r>
      <w:r w:rsidR="00C84EF0">
        <w:rPr>
          <w:rFonts w:ascii="PT Serif" w:hAnsi="PT Serif"/>
          <w:sz w:val="21"/>
          <w:szCs w:val="21"/>
        </w:rPr>
        <w:t xml:space="preserve"> reproduce alone</w:t>
      </w:r>
      <w:r w:rsidR="0043725D">
        <w:rPr>
          <w:rFonts w:ascii="PT Serif" w:hAnsi="PT Serif"/>
          <w:sz w:val="21"/>
          <w:szCs w:val="21"/>
        </w:rPr>
        <w:t xml:space="preserve">  </w:t>
      </w:r>
      <w:r w:rsidR="0043725D">
        <w:rPr>
          <w:rFonts w:ascii="PT Serif" w:hAnsi="PT Serif"/>
          <w:sz w:val="21"/>
          <w:szCs w:val="21"/>
        </w:rPr>
        <w:fldChar w:fldCharType="begin"/>
      </w:r>
      <w:r w:rsidR="00256847">
        <w:rPr>
          <w:rFonts w:ascii="PT Serif" w:hAnsi="PT Serif"/>
          <w:sz w:val="21"/>
          <w:szCs w:val="21"/>
        </w:rPr>
        <w:instrText xml:space="preserve"> ADDIN ZOTERO_ITEM CSL_CITATION {"citationID":"qj4fhg9q","properties":{"formattedCitation":"(16\\uc0\\u8211{}18)","plainCitation":"(16–18)","noteIndex":0},"citationItems":[{"id":2277,"uris":["http://zotero.org/users/9949769/items/5VIYMI4I"],"itemData":{"id":2277,"type":"article-journal","abstract":"A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Biology","page":"131","source":"BioMed Central","title":"Widespread occurrence of asexual reproduction in higher termites of the Termes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citation-key":"hellemans2019BMCE"}},{"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1175,"uris":["http://zotero.org/users/9949769/items/L7Y9MB2H"],"itemData":{"id":1175,"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schema":"https://github.com/citation-style-language/schema/raw/master/csl-citation.json"} </w:instrText>
      </w:r>
      <w:r w:rsidR="0043725D">
        <w:rPr>
          <w:rFonts w:ascii="PT Serif" w:hAnsi="PT Serif"/>
          <w:sz w:val="21"/>
          <w:szCs w:val="21"/>
        </w:rPr>
        <w:fldChar w:fldCharType="separate"/>
      </w:r>
      <w:r w:rsidR="00256847" w:rsidRPr="00256847">
        <w:rPr>
          <w:rFonts w:ascii="PT Serif" w:hAnsi="PT Serif" w:cs="Times New Roman"/>
          <w:kern w:val="0"/>
          <w:sz w:val="21"/>
        </w:rPr>
        <w:t>(16–18)</w:t>
      </w:r>
      <w:r w:rsidR="0043725D">
        <w:rPr>
          <w:rFonts w:ascii="PT Serif" w:hAnsi="PT Serif"/>
          <w:sz w:val="21"/>
          <w:szCs w:val="21"/>
        </w:rPr>
        <w:fldChar w:fldCharType="end"/>
      </w:r>
      <w:r w:rsidR="00480BC5">
        <w:rPr>
          <w:rFonts w:ascii="PT Serif" w:hAnsi="PT Serif" w:hint="eastAsia"/>
          <w:sz w:val="21"/>
          <w:szCs w:val="21"/>
        </w:rPr>
        <w:t xml:space="preserve">, they need </w:t>
      </w:r>
      <w:r w:rsidR="002742D3">
        <w:rPr>
          <w:rFonts w:ascii="PT Serif" w:hAnsi="PT Serif" w:hint="eastAsia"/>
          <w:sz w:val="21"/>
          <w:szCs w:val="21"/>
        </w:rPr>
        <w:t>a</w:t>
      </w:r>
      <w:r w:rsidR="00893728">
        <w:rPr>
          <w:rFonts w:ascii="PT Serif" w:hAnsi="PT Serif" w:hint="eastAsia"/>
          <w:sz w:val="21"/>
          <w:szCs w:val="21"/>
        </w:rPr>
        <w:t xml:space="preserve"> </w:t>
      </w:r>
      <w:r w:rsidR="00480BC5">
        <w:rPr>
          <w:rFonts w:ascii="PT Serif" w:hAnsi="PT Serif" w:hint="eastAsia"/>
          <w:sz w:val="21"/>
          <w:szCs w:val="21"/>
        </w:rPr>
        <w:t xml:space="preserve">partner for colony </w:t>
      </w:r>
      <w:r w:rsidR="00480BC5">
        <w:rPr>
          <w:rFonts w:ascii="PT Serif" w:hAnsi="PT Serif"/>
          <w:sz w:val="21"/>
          <w:szCs w:val="21"/>
        </w:rPr>
        <w:t>foundation</w:t>
      </w:r>
      <w:commentRangeStart w:id="4"/>
      <w:commentRangeStart w:id="5"/>
      <w:r w:rsidR="00480BC5">
        <w:rPr>
          <w:rFonts w:ascii="PT Serif" w:hAnsi="PT Serif" w:hint="eastAsia"/>
          <w:sz w:val="21"/>
          <w:szCs w:val="21"/>
        </w:rPr>
        <w:t>.</w:t>
      </w:r>
      <w:commentRangeEnd w:id="4"/>
      <w:r w:rsidR="00AA3FB8">
        <w:rPr>
          <w:rStyle w:val="CommentReference"/>
        </w:rPr>
        <w:commentReference w:id="4"/>
      </w:r>
      <w:commentRangeEnd w:id="5"/>
      <w:r w:rsidR="008B18C6">
        <w:rPr>
          <w:rStyle w:val="CommentReference"/>
        </w:rPr>
        <w:commentReference w:id="5"/>
      </w:r>
    </w:p>
    <w:p w14:paraId="5F199C61" w14:textId="32FA7A38" w:rsidR="00930862" w:rsidRDefault="00711B6F" w:rsidP="00F24F2D">
      <w:pPr>
        <w:snapToGrid w:val="0"/>
        <w:spacing w:after="0" w:line="240" w:lineRule="auto"/>
        <w:ind w:firstLine="360"/>
        <w:jc w:val="both"/>
        <w:rPr>
          <w:rFonts w:ascii="PT Serif" w:hAnsi="PT Serif"/>
          <w:sz w:val="21"/>
          <w:szCs w:val="21"/>
        </w:rPr>
      </w:pPr>
      <w:commentRangeStart w:id="6"/>
      <w:commentRangeStart w:id="7"/>
      <w:r>
        <w:rPr>
          <w:rFonts w:ascii="PT Serif" w:hAnsi="PT Serif"/>
          <w:sz w:val="21"/>
          <w:szCs w:val="21"/>
        </w:rPr>
        <w:t>One</w:t>
      </w:r>
      <w:commentRangeEnd w:id="6"/>
      <w:r w:rsidR="002A336C">
        <w:rPr>
          <w:rStyle w:val="CommentReference"/>
        </w:rPr>
        <w:commentReference w:id="6"/>
      </w:r>
      <w:commentRangeEnd w:id="7"/>
      <w:r w:rsidR="00E646DB">
        <w:rPr>
          <w:rStyle w:val="CommentReference"/>
        </w:rPr>
        <w:commentReference w:id="7"/>
      </w:r>
      <w:r>
        <w:rPr>
          <w:rFonts w:ascii="PT Serif" w:hAnsi="PT Serif"/>
          <w:sz w:val="21"/>
          <w:szCs w:val="21"/>
        </w:rPr>
        <w:t xml:space="preserve"> Japanese drywood termite, </w:t>
      </w:r>
      <w:r w:rsidR="0026672D" w:rsidRPr="0026672D">
        <w:rPr>
          <w:rFonts w:ascii="PT Serif" w:hAnsi="PT Serif"/>
          <w:i/>
          <w:iCs/>
          <w:sz w:val="21"/>
          <w:szCs w:val="21"/>
        </w:rPr>
        <w:t>Glyptotermes nakajimai</w:t>
      </w:r>
      <w:r w:rsidR="0026672D" w:rsidRPr="00EB420C">
        <w:rPr>
          <w:rFonts w:ascii="PT Serif" w:hAnsi="PT Serif"/>
          <w:sz w:val="21"/>
          <w:szCs w:val="21"/>
        </w:rPr>
        <w:t xml:space="preserve"> Morimoto (Isoptera: Kalotermitidae) </w:t>
      </w:r>
      <w:r w:rsidR="0026672D">
        <w:rPr>
          <w:rFonts w:ascii="PT Serif" w:hAnsi="PT Serif"/>
          <w:sz w:val="21"/>
          <w:szCs w:val="21"/>
        </w:rPr>
        <w:fldChar w:fldCharType="begin"/>
      </w:r>
      <w:r w:rsidR="00256847">
        <w:rPr>
          <w:rFonts w:ascii="PT Serif" w:hAnsi="PT Serif"/>
          <w:sz w:val="21"/>
          <w:szCs w:val="21"/>
        </w:rPr>
        <w:instrText xml:space="preserve"> ADDIN ZOTERO_ITEM CSL_CITATION {"citationID":"RqbOkamd","properties":{"formattedCitation":"(19, 20)","plainCitation":"(19, 20)","noteIndex":0},"citationItems":[{"id":1208,"uris":["http://zotero.org/users/9949769/items/QTPEMMBT"],"itemData":{"id":1208,"type":"article-journal","abstract":"The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491,"uris":["http://zotero.org/users/9949769/items/MA2H655A"],"itemData":{"id":491,"type":"article-journal","container-title":"Kontyu","issue":"1","language":"en","page":"470-474","source":"Zotero","title":"&lt;i&gt;Glyptotermes nakajimai&lt;/i&gt;, a new termite from Japan (Isoptera: Kalotermitidae)","volume":"41","author":[{"family":"Morimoto","given":"Katsura"}],"issued":{"date-parts":[["1973"]]},"citation-key":"morimoto1973Konty"}}],"schema":"https://github.com/citation-style-language/schema/raw/master/csl-citation.json"} </w:instrText>
      </w:r>
      <w:r w:rsidR="0026672D">
        <w:rPr>
          <w:rFonts w:ascii="PT Serif" w:hAnsi="PT Serif"/>
          <w:sz w:val="21"/>
          <w:szCs w:val="21"/>
        </w:rPr>
        <w:fldChar w:fldCharType="separate"/>
      </w:r>
      <w:r w:rsidR="00256847" w:rsidRPr="00256847">
        <w:rPr>
          <w:rFonts w:ascii="PT Serif" w:hAnsi="PT Serif"/>
          <w:sz w:val="21"/>
        </w:rPr>
        <w:t>(19, 20)</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w:t>
      </w:r>
      <w:r w:rsidR="00D13C07">
        <w:rPr>
          <w:rFonts w:ascii="PT Serif" w:hAnsi="PT Serif" w:hint="eastAsia"/>
          <w:sz w:val="21"/>
          <w:szCs w:val="21"/>
        </w:rPr>
        <w:t>rare</w:t>
      </w:r>
      <w:r w:rsidR="006156CB">
        <w:rPr>
          <w:rFonts w:ascii="PT Serif" w:hAnsi="PT Serif"/>
          <w:sz w:val="21"/>
          <w:szCs w:val="21"/>
        </w:rPr>
        <w:t xml:space="preserv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w:t>
      </w:r>
      <w:r w:rsidR="002711FC">
        <w:rPr>
          <w:rFonts w:ascii="PT Serif" w:hAnsi="PT Serif" w:hint="eastAsia"/>
          <w:sz w:val="21"/>
          <w:szCs w:val="21"/>
        </w:rPr>
        <w:t>several populations</w:t>
      </w:r>
      <w:r w:rsidR="00E245D7">
        <w:rPr>
          <w:rFonts w:ascii="PT Serif" w:hAnsi="PT Serif"/>
          <w:sz w:val="21"/>
          <w:szCs w:val="21"/>
        </w:rPr>
        <w:t>,</w:t>
      </w:r>
      <w:r w:rsidR="002711FC">
        <w:rPr>
          <w:rFonts w:ascii="PT Serif" w:hAnsi="PT Serif" w:hint="eastAsia"/>
          <w:sz w:val="21"/>
          <w:szCs w:val="21"/>
        </w:rPr>
        <w:t xml:space="preserve"> </w:t>
      </w:r>
      <w:r w:rsidR="00D13C07" w:rsidRPr="00D13C07">
        <w:rPr>
          <w:rFonts w:ascii="PT Serif" w:hAnsi="PT Serif"/>
          <w:sz w:val="21"/>
          <w:szCs w:val="21"/>
        </w:rPr>
        <w:t>males have been completely lost, resulting in all-female asexual societies</w:t>
      </w:r>
      <w:r w:rsidR="009E3D95">
        <w:rPr>
          <w:rFonts w:ascii="PT Serif" w:hAnsi="PT Serif"/>
          <w:sz w:val="21"/>
          <w:szCs w:val="21"/>
        </w:rPr>
        <w:t xml:space="preserve"> </w:t>
      </w:r>
      <w:r w:rsidR="009E3D95">
        <w:rPr>
          <w:rFonts w:ascii="PT Serif" w:hAnsi="PT Serif"/>
          <w:sz w:val="21"/>
          <w:szCs w:val="21"/>
        </w:rPr>
        <w:fldChar w:fldCharType="begin"/>
      </w:r>
      <w:r w:rsidR="00256847">
        <w:rPr>
          <w:rFonts w:ascii="PT Serif" w:hAnsi="PT Serif"/>
          <w:sz w:val="21"/>
          <w:szCs w:val="21"/>
        </w:rPr>
        <w:instrText xml:space="preserve"> ADDIN ZOTERO_ITEM CSL_CITATION {"citationID":"FRYINCxr","properties":{"formattedCitation":"(21)","plainCitation":"(21)","noteIndex":0},"citationItems":[{"id":2067,"uris":["http://zotero.org/users/9949769/items/BCZT7K5Z"],"itemData":{"id":2067,"type":"article-journal","abstract":"Sexual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E3D95">
        <w:rPr>
          <w:rFonts w:ascii="PT Serif" w:hAnsi="PT Serif"/>
          <w:sz w:val="21"/>
          <w:szCs w:val="21"/>
        </w:rPr>
        <w:fldChar w:fldCharType="separate"/>
      </w:r>
      <w:r w:rsidR="00256847" w:rsidRPr="00256847">
        <w:rPr>
          <w:rFonts w:ascii="PT Serif" w:hAnsi="PT Serif"/>
          <w:sz w:val="21"/>
        </w:rPr>
        <w:t>(21)</w:t>
      </w:r>
      <w:r w:rsidR="009E3D95">
        <w:rPr>
          <w:rFonts w:ascii="PT Serif" w:hAnsi="PT Serif"/>
          <w:sz w:val="21"/>
          <w:szCs w:val="21"/>
        </w:rPr>
        <w:fldChar w:fldCharType="end"/>
      </w:r>
      <w:r w:rsidR="00D13C07">
        <w:rPr>
          <w:rFonts w:ascii="PT Serif" w:hAnsi="PT Serif" w:hint="eastAsia"/>
          <w:sz w:val="21"/>
          <w:szCs w:val="21"/>
        </w:rPr>
        <w:t xml:space="preserve">, where the ancestral hybridization of two sexual lineages gave rise to the asexual lineages </w:t>
      </w:r>
      <w:r w:rsidR="00D13C07">
        <w:rPr>
          <w:rFonts w:ascii="PT Serif" w:hAnsi="PT Serif"/>
          <w:sz w:val="21"/>
          <w:szCs w:val="21"/>
        </w:rPr>
        <w:fldChar w:fldCharType="begin"/>
      </w:r>
      <w:r w:rsidR="00256847">
        <w:rPr>
          <w:rFonts w:ascii="PT Serif" w:hAnsi="PT Serif"/>
          <w:sz w:val="21"/>
          <w:szCs w:val="21"/>
        </w:rPr>
        <w:instrText xml:space="preserve"> ADDIN ZOTERO_ITEM CSL_CITATION {"citationID":"tRS1d76q","properties":{"formattedCitation":"(22)","plainCitation":"(22)","noteIndex":0},"citationItems":[{"id":2064,"uris":["http://zotero.org/users/9949769/items/QVQL6YIP"],"itemData":{"id":2064,"type":"article-journal","abstract":"Although males are a ubiquitous feature of animals, they have been lost repeatedly in diverse lineages. The tendency for obligate asexuality to evolve is thought to be reduced in animals whose males play a critical role beyond the contribution of gametes, for example, via care of offspring or provision of nuptial gifts. To our knowledge, the evolution of obligate asexuality in such species is unknown. In some species that undergo frequent inbreeding, males are hypothesized to play a key role in maintaining genetic heterozygosity through the possession of neo-sex chromosomes, although empirical evidence for this is lacking. Because inbreeding is a key feature of the life cycle of termites, we investigated the potential role of males in promoting heterozygosity within populations through karyotyping and genome-wide single-nucleotide polymorphism analyses of the drywood termite Glyptotermes nakajimai. We showed that males possess up to 15 out of 17 of their chromosomes as sex-linked (sex and neo-sex) chromosomes and that they maintain significantly higher levels of heterozygosity than do females. Furthermore, we showed that two obligately asexual lineages of this species—representing the only known all-female termite populations—arose independently via intraspecific hybridization between sexual lineages with differing diploid chromosome numbers. Importantly, these asexual females have markedly higher heterozygosity than their conspecific males and appear to have replaced the sexual lineages in some populations. Our results indicate that asexuality has enabled females to supplant a key role of males.","container-title":"Proceedings of the National Academy of Sciences of the United States of America","DOI":"10.1073/pnas.2009533118","ISSN":"10916490","issue":"51","license":"All rights reserved","note":"PMID: 34903643","page":"1-9","title":"Enhanced heterozygosity from male meiotic chromosome chains is superseded by hybrid female asexuality in termites","volume":"118","author":[{"family":"Yashiro","given":"Toshihisa"},{"family":"Tea","given":"Yi Kai"},{"family":"Wal","given":"Cara","non-dropping-particle":"van der"},{"family":"Nozaki","given":"Tomonari"},{"family":"Mizumoto","given":"Nobuaki"},{"family":"Hellemans","given":"Simon"},{"family":"Matsuura","given":"Kenji"},{"family":"Lo","given":"Nathan"}],"issued":{"date-parts":[["2021"]]},"citation-key":"yashiro2021Proc"}}],"schema":"https://github.com/citation-style-language/schema/raw/master/csl-citation.json"} </w:instrText>
      </w:r>
      <w:r w:rsidR="00D13C07">
        <w:rPr>
          <w:rFonts w:ascii="PT Serif" w:hAnsi="PT Serif"/>
          <w:sz w:val="21"/>
          <w:szCs w:val="21"/>
        </w:rPr>
        <w:fldChar w:fldCharType="separate"/>
      </w:r>
      <w:r w:rsidR="00256847" w:rsidRPr="00256847">
        <w:rPr>
          <w:rFonts w:ascii="PT Serif" w:hAnsi="PT Serif"/>
          <w:sz w:val="21"/>
        </w:rPr>
        <w:t>(22)</w:t>
      </w:r>
      <w:r w:rsidR="00D13C07">
        <w:rPr>
          <w:rFonts w:ascii="PT Serif" w:hAnsi="PT Serif"/>
          <w:sz w:val="21"/>
          <w:szCs w:val="21"/>
        </w:rPr>
        <w:fldChar w:fldCharType="end"/>
      </w:r>
      <w:r w:rsidR="009E3D95">
        <w:rPr>
          <w:rFonts w:ascii="PT Serif" w:hAnsi="PT Serif"/>
          <w:sz w:val="21"/>
          <w:szCs w:val="21"/>
        </w:rPr>
        <w:t>.</w:t>
      </w:r>
      <w:r w:rsidR="00B3199D">
        <w:rPr>
          <w:rFonts w:ascii="PT Serif" w:hAnsi="PT Serif"/>
          <w:sz w:val="21"/>
          <w:szCs w:val="21"/>
        </w:rPr>
        <w:t xml:space="preserve"> </w:t>
      </w:r>
      <w:r w:rsidR="00930862" w:rsidRPr="00930862">
        <w:rPr>
          <w:rFonts w:ascii="PT Serif" w:hAnsi="PT Serif"/>
          <w:sz w:val="21"/>
          <w:szCs w:val="21"/>
        </w:rPr>
        <w:t xml:space="preserve">The evolutionary loss of males in termite societies requires overcoming several challenges. First, the ancestral sexual population must have had the capacity for parthenogenesis (or </w:t>
      </w:r>
      <w:proofErr w:type="spellStart"/>
      <w:r w:rsidR="00930862" w:rsidRPr="00930862">
        <w:rPr>
          <w:rFonts w:ascii="PT Serif" w:hAnsi="PT Serif"/>
          <w:sz w:val="21"/>
          <w:szCs w:val="21"/>
        </w:rPr>
        <w:t>tychoparthenogenesis</w:t>
      </w:r>
      <w:proofErr w:type="spellEnd"/>
      <w:r w:rsidR="00930862" w:rsidRPr="00930862">
        <w:rPr>
          <w:rFonts w:ascii="PT Serif" w:hAnsi="PT Serif"/>
          <w:sz w:val="21"/>
          <w:szCs w:val="21"/>
        </w:rPr>
        <w:t>—occasional egg development without fertilization) as a preadaptation</w:t>
      </w:r>
      <w:r w:rsidR="00930862">
        <w:rPr>
          <w:rFonts w:ascii="PT Serif" w:hAnsi="PT Serif" w:hint="eastAsia"/>
          <w:sz w:val="21"/>
          <w:szCs w:val="21"/>
        </w:rPr>
        <w:t xml:space="preserve"> </w:t>
      </w:r>
      <w:r w:rsidR="00D13C07">
        <w:rPr>
          <w:rFonts w:ascii="PT Serif" w:hAnsi="PT Serif"/>
          <w:sz w:val="21"/>
          <w:szCs w:val="21"/>
        </w:rPr>
        <w:fldChar w:fldCharType="begin"/>
      </w:r>
      <w:r w:rsidR="00256847">
        <w:rPr>
          <w:rFonts w:ascii="PT Serif" w:hAnsi="PT Serif"/>
          <w:sz w:val="21"/>
          <w:szCs w:val="21"/>
        </w:rPr>
        <w:instrText xml:space="preserve"> ADDIN ZOTERO_ITEM CSL_CITATION {"citationID":"HOZCEdMT","properties":{"formattedCitation":"(23)","plainCitation":"(23)","noteIndex":0},"citationItems":[{"id":3266,"uris":["http://zotero.org/users/9949769/items/YZLWAZ2Q"],"itemData":{"id":3266,"type":"article-journal","abstract":"Social insects have evolved diverse breeding systems. In the termite species Reticulitermes speratus, queens produce their neotenic replacements parthenogenetically while producing other colony members sexually. This asexual queen succession (AQS) system enables the colony to undergo queen succession and increase the number of queens while avoiding king–daughter inbreeding, which must otherwise result in loss of genetic diversity in the workforce. The evolution of this sophisticated breeding system requires both parthenogenetic ability and parthenogens’ developmental priority to become neotenic queens. However, the evolutionary process of these two components is unknown. In this study, we investigated the caste fate of the offspring produced by tychoparthenogenesis in a non-AQS termite species Reticulitermes okinawanus. The hatching rate of unfertilized eggs in R. okinawanus (0.97%) was much lower than that in the AQS species R. speratus (75%). Flow cytometry and genetic analyses were used to demonstrate that R. okinawanus tychoparthenogenesis produced diploid homozygous females. One-third of the daughters from unfertilized eggs developed into neotenics, while no sexually produced daughters differentiated into neotenics. These results suggest that parthenogenetic daughters have the developmental propensity to become neotenic queens prior to the inception of AQS.","container-title":"Insectes Sociaux","DOI":"10.1007/s00040-018-0603-1","note":"publisher: Springer International Publishing","page":"1-7","title":"Preadaptation for asexual queen succession: queen tychoparthenogenesis produces neotenic queens in the termite Reticulitermes okinawanus","author":[{"family":"Nozaki","given":"Tomonari"},{"family":"Yashiro","given":"Toshihisa"},{"family":"Matsuura","given":"Kenji"}],"issued":{"date-parts":[["2018",1,25]]},"citation-key":"nozaki2018Insec"}}],"schema":"https://github.com/citation-style-language/schema/raw/master/csl-citation.json"} </w:instrText>
      </w:r>
      <w:r w:rsidR="00D13C07">
        <w:rPr>
          <w:rFonts w:ascii="PT Serif" w:hAnsi="PT Serif"/>
          <w:sz w:val="21"/>
          <w:szCs w:val="21"/>
        </w:rPr>
        <w:fldChar w:fldCharType="separate"/>
      </w:r>
      <w:r w:rsidR="00256847" w:rsidRPr="00256847">
        <w:rPr>
          <w:rFonts w:ascii="PT Serif" w:hAnsi="PT Serif"/>
          <w:sz w:val="21"/>
        </w:rPr>
        <w:t>(23)</w:t>
      </w:r>
      <w:r w:rsidR="00D13C07">
        <w:rPr>
          <w:rFonts w:ascii="PT Serif" w:hAnsi="PT Serif"/>
          <w:sz w:val="21"/>
          <w:szCs w:val="21"/>
        </w:rPr>
        <w:fldChar w:fldCharType="end"/>
      </w:r>
      <w:r w:rsidR="00562F38">
        <w:rPr>
          <w:rFonts w:ascii="PT Serif" w:hAnsi="PT Serif"/>
          <w:sz w:val="21"/>
          <w:szCs w:val="21"/>
        </w:rPr>
        <w:t>.</w:t>
      </w:r>
      <w:r w:rsidR="00655641">
        <w:rPr>
          <w:rFonts w:ascii="PT Serif" w:hAnsi="PT Serif" w:hint="eastAsia"/>
          <w:sz w:val="21"/>
          <w:szCs w:val="21"/>
        </w:rPr>
        <w:t xml:space="preserve"> </w:t>
      </w:r>
      <w:r w:rsidR="00930862">
        <w:rPr>
          <w:rFonts w:ascii="PT Serif" w:hAnsi="PT Serif" w:hint="eastAsia"/>
          <w:sz w:val="21"/>
          <w:szCs w:val="21"/>
        </w:rPr>
        <w:t>While</w:t>
      </w:r>
      <w:r w:rsidR="00655641">
        <w:rPr>
          <w:rFonts w:ascii="PT Serif" w:hAnsi="PT Serif" w:hint="eastAsia"/>
          <w:sz w:val="21"/>
          <w:szCs w:val="21"/>
        </w:rPr>
        <w:t xml:space="preserve"> </w:t>
      </w:r>
      <w:proofErr w:type="spellStart"/>
      <w:r w:rsidR="001123EF">
        <w:rPr>
          <w:rFonts w:ascii="PT Serif" w:hAnsi="PT Serif" w:hint="eastAsia"/>
          <w:sz w:val="21"/>
          <w:szCs w:val="21"/>
        </w:rPr>
        <w:t>tychoparthenogenesis</w:t>
      </w:r>
      <w:proofErr w:type="spellEnd"/>
      <w:r w:rsidR="001123EF">
        <w:rPr>
          <w:rFonts w:ascii="PT Serif" w:hAnsi="PT Serif" w:hint="eastAsia"/>
          <w:sz w:val="21"/>
          <w:szCs w:val="21"/>
        </w:rPr>
        <w:t xml:space="preserve"> is </w:t>
      </w:r>
      <w:r w:rsidR="00930862">
        <w:rPr>
          <w:rFonts w:ascii="PT Serif" w:hAnsi="PT Serif"/>
          <w:sz w:val="21"/>
          <w:szCs w:val="21"/>
        </w:rPr>
        <w:t xml:space="preserve">a </w:t>
      </w:r>
      <w:r w:rsidR="001123EF">
        <w:rPr>
          <w:rFonts w:ascii="PT Serif" w:hAnsi="PT Serif"/>
          <w:sz w:val="21"/>
          <w:szCs w:val="21"/>
        </w:rPr>
        <w:t>canonical</w:t>
      </w:r>
      <w:r w:rsidR="00930862">
        <w:rPr>
          <w:rFonts w:ascii="PT Serif" w:hAnsi="PT Serif" w:hint="eastAsia"/>
          <w:sz w:val="21"/>
          <w:szCs w:val="21"/>
        </w:rPr>
        <w:t xml:space="preserve"> precursor to asexuality</w:t>
      </w:r>
      <w:r w:rsidR="001123EF">
        <w:rPr>
          <w:rFonts w:ascii="PT Serif" w:hAnsi="PT Serif" w:hint="eastAsia"/>
          <w:sz w:val="21"/>
          <w:szCs w:val="21"/>
        </w:rPr>
        <w:t>, it is not sufficient</w:t>
      </w:r>
      <w:r w:rsidR="00930862">
        <w:rPr>
          <w:rFonts w:ascii="PT Serif" w:hAnsi="PT Serif" w:hint="eastAsia"/>
          <w:sz w:val="21"/>
          <w:szCs w:val="21"/>
        </w:rPr>
        <w:t xml:space="preserve"> </w:t>
      </w:r>
      <w:r w:rsidR="00CD5625">
        <w:rPr>
          <w:rFonts w:ascii="PT Serif" w:hAnsi="PT Serif"/>
          <w:sz w:val="21"/>
          <w:szCs w:val="21"/>
        </w:rPr>
        <w:t>on</w:t>
      </w:r>
      <w:r w:rsidR="00930862">
        <w:rPr>
          <w:rFonts w:ascii="PT Serif" w:hAnsi="PT Serif" w:hint="eastAsia"/>
          <w:sz w:val="21"/>
          <w:szCs w:val="21"/>
        </w:rPr>
        <w:t xml:space="preserve"> its own,</w:t>
      </w:r>
      <w:r w:rsidR="001123EF">
        <w:rPr>
          <w:rFonts w:ascii="PT Serif" w:hAnsi="PT Serif" w:hint="eastAsia"/>
          <w:sz w:val="21"/>
          <w:szCs w:val="21"/>
        </w:rPr>
        <w:t xml:space="preserve"> given that many other termite species </w:t>
      </w:r>
      <w:r w:rsidR="00930862">
        <w:rPr>
          <w:rFonts w:ascii="PT Serif" w:hAnsi="PT Serif"/>
          <w:sz w:val="21"/>
          <w:szCs w:val="21"/>
        </w:rPr>
        <w:t>exhibit</w:t>
      </w:r>
      <w:r w:rsidR="001123EF">
        <w:rPr>
          <w:rFonts w:ascii="PT Serif" w:hAnsi="PT Serif" w:hint="eastAsia"/>
          <w:sz w:val="21"/>
          <w:szCs w:val="21"/>
        </w:rPr>
        <w:t xml:space="preserve"> parthenogenesis (or </w:t>
      </w:r>
      <w:proofErr w:type="spellStart"/>
      <w:r w:rsidR="001123EF">
        <w:rPr>
          <w:rFonts w:ascii="PT Serif" w:hAnsi="PT Serif" w:hint="eastAsia"/>
          <w:sz w:val="21"/>
          <w:szCs w:val="21"/>
        </w:rPr>
        <w:t>tychoparthenogenesis</w:t>
      </w:r>
      <w:proofErr w:type="spellEnd"/>
      <w:r w:rsidR="001123EF">
        <w:rPr>
          <w:rFonts w:ascii="PT Serif" w:hAnsi="PT Serif" w:hint="eastAsia"/>
          <w:sz w:val="21"/>
          <w:szCs w:val="21"/>
        </w:rPr>
        <w:t xml:space="preserve">) without </w:t>
      </w:r>
      <w:r w:rsidR="00930862">
        <w:rPr>
          <w:rFonts w:ascii="PT Serif" w:hAnsi="PT Serif" w:hint="eastAsia"/>
          <w:sz w:val="21"/>
          <w:szCs w:val="21"/>
        </w:rPr>
        <w:t xml:space="preserve">evolving into fully </w:t>
      </w:r>
      <w:r w:rsidR="001123EF">
        <w:rPr>
          <w:rFonts w:ascii="PT Serif" w:hAnsi="PT Serif" w:hint="eastAsia"/>
          <w:sz w:val="21"/>
          <w:szCs w:val="21"/>
        </w:rPr>
        <w:t>asexual lineages</w:t>
      </w:r>
      <w:r w:rsidR="00D13C07">
        <w:rPr>
          <w:rFonts w:ascii="PT Serif" w:hAnsi="PT Serif" w:hint="eastAsia"/>
          <w:sz w:val="21"/>
          <w:szCs w:val="21"/>
        </w:rPr>
        <w:t xml:space="preserve"> </w:t>
      </w:r>
      <w:r w:rsidR="00D13C07">
        <w:rPr>
          <w:rFonts w:ascii="PT Serif" w:hAnsi="PT Serif"/>
          <w:sz w:val="21"/>
          <w:szCs w:val="21"/>
        </w:rPr>
        <w:fldChar w:fldCharType="begin"/>
      </w:r>
      <w:r w:rsidR="00256847">
        <w:rPr>
          <w:rFonts w:ascii="PT Serif" w:hAnsi="PT Serif"/>
          <w:sz w:val="21"/>
          <w:szCs w:val="21"/>
        </w:rPr>
        <w:instrText xml:space="preserve"> ADDIN ZOTERO_ITEM CSL_CITATION {"citationID":"rMuUw5eP","properties":{"formattedCitation":"(17, 24)","plainCitation":"(17, 24)","noteIndex":0},"citationItems":[{"id":1074,"uris":["http://zotero.org/users/9949769/items/3MED24Q4"],"itemData":{"id":1074,"type":"article-journal","abstract":"Males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00D13C07">
        <w:rPr>
          <w:rFonts w:ascii="PT Serif" w:hAnsi="PT Serif"/>
          <w:sz w:val="21"/>
          <w:szCs w:val="21"/>
        </w:rPr>
        <w:fldChar w:fldCharType="separate"/>
      </w:r>
      <w:r w:rsidR="00256847" w:rsidRPr="00256847">
        <w:rPr>
          <w:rFonts w:ascii="PT Serif" w:hAnsi="PT Serif"/>
          <w:sz w:val="21"/>
        </w:rPr>
        <w:t>(17, 24)</w:t>
      </w:r>
      <w:r w:rsidR="00D13C07">
        <w:rPr>
          <w:rFonts w:ascii="PT Serif" w:hAnsi="PT Serif"/>
          <w:sz w:val="21"/>
          <w:szCs w:val="21"/>
        </w:rPr>
        <w:fldChar w:fldCharType="end"/>
      </w:r>
      <w:r w:rsidR="001123EF">
        <w:rPr>
          <w:rFonts w:ascii="PT Serif" w:hAnsi="PT Serif" w:hint="eastAsia"/>
          <w:sz w:val="21"/>
          <w:szCs w:val="21"/>
        </w:rPr>
        <w:t xml:space="preserve">. </w:t>
      </w:r>
      <w:r w:rsidR="00930862">
        <w:rPr>
          <w:rFonts w:ascii="PT Serif" w:hAnsi="PT Serif"/>
          <w:sz w:val="21"/>
          <w:szCs w:val="21"/>
        </w:rPr>
        <w:t>Additionally</w:t>
      </w:r>
      <w:r w:rsidR="00930862">
        <w:rPr>
          <w:rFonts w:ascii="PT Serif" w:hAnsi="PT Serif" w:hint="eastAsia"/>
          <w:sz w:val="21"/>
          <w:szCs w:val="21"/>
        </w:rPr>
        <w:t>, because bi</w:t>
      </w:r>
      <w:r w:rsidR="001123EF">
        <w:rPr>
          <w:rFonts w:ascii="PT Serif" w:hAnsi="PT Serif" w:hint="eastAsia"/>
          <w:sz w:val="21"/>
          <w:szCs w:val="21"/>
        </w:rPr>
        <w:t xml:space="preserve">parental care </w:t>
      </w:r>
      <w:r w:rsidR="00930862">
        <w:rPr>
          <w:rFonts w:ascii="PT Serif" w:hAnsi="PT Serif" w:hint="eastAsia"/>
          <w:sz w:val="21"/>
          <w:szCs w:val="21"/>
        </w:rPr>
        <w:t>is integral to</w:t>
      </w:r>
      <w:r w:rsidR="001123EF">
        <w:rPr>
          <w:rFonts w:ascii="PT Serif" w:hAnsi="PT Serif" w:hint="eastAsia"/>
          <w:sz w:val="21"/>
          <w:szCs w:val="21"/>
        </w:rPr>
        <w:t xml:space="preserve"> termite colony cycles, </w:t>
      </w:r>
      <w:r w:rsidR="00930862" w:rsidRPr="00930862">
        <w:rPr>
          <w:rFonts w:ascii="PT Serif" w:hAnsi="PT Serif"/>
          <w:sz w:val="21"/>
          <w:szCs w:val="21"/>
        </w:rPr>
        <w:t>the transition to an asexual population likely required modifications to the typical monogamous colony foundation observed in termites.</w:t>
      </w:r>
    </w:p>
    <w:p w14:paraId="2C2D014A" w14:textId="2B07D58B" w:rsidR="00F47141" w:rsidRDefault="00047F72" w:rsidP="005D42C9">
      <w:pPr>
        <w:snapToGrid w:val="0"/>
        <w:spacing w:after="0" w:line="240" w:lineRule="auto"/>
        <w:ind w:firstLine="360"/>
        <w:jc w:val="both"/>
        <w:rPr>
          <w:rFonts w:ascii="PT Serif" w:hAnsi="PT Serif"/>
          <w:sz w:val="21"/>
          <w:szCs w:val="21"/>
        </w:rPr>
      </w:pPr>
      <w:commentRangeStart w:id="8"/>
      <w:r>
        <w:rPr>
          <w:rFonts w:ascii="PT Serif" w:hAnsi="PT Serif" w:hint="eastAsia"/>
          <w:sz w:val="21"/>
          <w:szCs w:val="21"/>
        </w:rPr>
        <w:t>T</w:t>
      </w:r>
      <w:r w:rsidR="00611261">
        <w:rPr>
          <w:rFonts w:ascii="PT Serif" w:hAnsi="PT Serif"/>
          <w:sz w:val="21"/>
          <w:szCs w:val="21"/>
        </w:rPr>
        <w:t xml:space="preserve">wo potential </w:t>
      </w:r>
      <w:commentRangeEnd w:id="8"/>
      <w:r w:rsidR="003B7C4B">
        <w:rPr>
          <w:rStyle w:val="CommentReference"/>
        </w:rPr>
        <w:commentReference w:id="8"/>
      </w:r>
      <w:r w:rsidR="00611261">
        <w:rPr>
          <w:rFonts w:ascii="PT Serif" w:hAnsi="PT Serif"/>
          <w:sz w:val="21"/>
          <w:szCs w:val="21"/>
        </w:rPr>
        <w:t xml:space="preserve">behavioral </w:t>
      </w:r>
      <w:proofErr w:type="spellStart"/>
      <w:r w:rsidR="00611261">
        <w:rPr>
          <w:rFonts w:ascii="PT Serif" w:hAnsi="PT Serif"/>
          <w:sz w:val="21"/>
          <w:szCs w:val="21"/>
        </w:rPr>
        <w:t>preadaptations</w:t>
      </w:r>
      <w:proofErr w:type="spellEnd"/>
      <w:r>
        <w:rPr>
          <w:rFonts w:ascii="PT Serif" w:hAnsi="PT Serif"/>
          <w:sz w:val="21"/>
          <w:szCs w:val="21"/>
        </w:rPr>
        <w:t xml:space="preserve"> enable the evolution of a </w:t>
      </w:r>
      <w:commentRangeStart w:id="9"/>
      <w:r>
        <w:rPr>
          <w:rFonts w:ascii="PT Serif" w:hAnsi="PT Serif"/>
          <w:sz w:val="21"/>
          <w:szCs w:val="21"/>
        </w:rPr>
        <w:t xml:space="preserve">male-less </w:t>
      </w:r>
      <w:commentRangeEnd w:id="9"/>
      <w:r w:rsidR="00035EA4">
        <w:rPr>
          <w:rStyle w:val="CommentReference"/>
        </w:rPr>
        <w:commentReference w:id="9"/>
      </w:r>
      <w:r>
        <w:rPr>
          <w:rFonts w:ascii="PT Serif" w:hAnsi="PT Serif"/>
          <w:sz w:val="21"/>
          <w:szCs w:val="21"/>
        </w:rPr>
        <w:t>colony foundation in</w:t>
      </w:r>
      <w:r>
        <w:rPr>
          <w:rFonts w:ascii="PT Serif" w:hAnsi="PT Serif" w:hint="eastAsia"/>
          <w:sz w:val="21"/>
          <w:szCs w:val="21"/>
        </w:rPr>
        <w:t xml:space="preserve"> termites.</w:t>
      </w:r>
      <w:r w:rsidR="004B005C">
        <w:rPr>
          <w:rFonts w:ascii="PT Serif" w:hAnsi="PT Serif" w:hint="eastAsia"/>
          <w:sz w:val="21"/>
          <w:szCs w:val="21"/>
        </w:rPr>
        <w:t xml:space="preserve"> </w:t>
      </w:r>
      <w:r w:rsidR="00251843">
        <w:rPr>
          <w:rFonts w:ascii="PT Serif" w:hAnsi="PT Serif"/>
          <w:sz w:val="21"/>
          <w:szCs w:val="21"/>
        </w:rPr>
        <w:t>(</w:t>
      </w:r>
      <w:proofErr w:type="spellStart"/>
      <w:r w:rsidR="00251843" w:rsidRPr="0043725D">
        <w:rPr>
          <w:rFonts w:ascii="PT Serif" w:hAnsi="PT Serif"/>
          <w:i/>
          <w:iCs/>
          <w:sz w:val="21"/>
          <w:szCs w:val="21"/>
        </w:rPr>
        <w:t>i</w:t>
      </w:r>
      <w:proofErr w:type="spellEnd"/>
      <w:r w:rsidR="00251843">
        <w:rPr>
          <w:rFonts w:ascii="PT Serif" w:hAnsi="PT Serif"/>
          <w:sz w:val="21"/>
          <w:szCs w:val="21"/>
        </w:rPr>
        <w:t xml:space="preserve">) </w:t>
      </w:r>
      <w:r w:rsidR="005D42C9">
        <w:rPr>
          <w:rFonts w:ascii="PT Serif" w:hAnsi="PT Serif" w:hint="eastAsia"/>
          <w:sz w:val="21"/>
          <w:szCs w:val="21"/>
        </w:rPr>
        <w:t>Same-sex tandem runs:</w:t>
      </w:r>
      <w:r w:rsidR="004B005C">
        <w:rPr>
          <w:rFonts w:ascii="PT Serif" w:hAnsi="PT Serif" w:hint="eastAsia"/>
          <w:sz w:val="21"/>
          <w:szCs w:val="21"/>
        </w:rPr>
        <w:t xml:space="preserve"> </w:t>
      </w:r>
      <w:r w:rsidR="00E646DB">
        <w:rPr>
          <w:rFonts w:ascii="PT Serif" w:hAnsi="PT Serif"/>
          <w:sz w:val="21"/>
          <w:szCs w:val="21"/>
        </w:rPr>
        <w:t>female-female pairs can establish colonies</w:t>
      </w:r>
      <w:r w:rsidR="00C10133">
        <w:rPr>
          <w:rFonts w:ascii="PT Serif" w:hAnsi="PT Serif" w:hint="eastAsia"/>
          <w:sz w:val="21"/>
          <w:szCs w:val="21"/>
        </w:rPr>
        <w:t xml:space="preserve"> </w:t>
      </w:r>
      <w:r w:rsidR="00B93BBE">
        <w:rPr>
          <w:rFonts w:ascii="PT Serif" w:hAnsi="PT Serif"/>
          <w:sz w:val="21"/>
          <w:szCs w:val="21"/>
        </w:rPr>
        <w:t xml:space="preserve">following </w:t>
      </w:r>
      <w:r w:rsidR="00C10133">
        <w:rPr>
          <w:rFonts w:ascii="PT Serif" w:hAnsi="PT Serif" w:hint="eastAsia"/>
          <w:sz w:val="21"/>
          <w:szCs w:val="21"/>
        </w:rPr>
        <w:t>same-sex tandem run</w:t>
      </w:r>
      <w:r w:rsidR="005D42C9">
        <w:rPr>
          <w:rFonts w:ascii="PT Serif" w:hAnsi="PT Serif" w:hint="eastAsia"/>
          <w:sz w:val="21"/>
          <w:szCs w:val="21"/>
        </w:rPr>
        <w:t>ning</w:t>
      </w:r>
      <w:r w:rsidR="00930862">
        <w:rPr>
          <w:rFonts w:ascii="PT Serif" w:hAnsi="PT Serif" w:hint="eastAsia"/>
          <w:sz w:val="21"/>
          <w:szCs w:val="21"/>
        </w:rPr>
        <w:t>.</w:t>
      </w:r>
      <w:r w:rsidR="00B93BBE">
        <w:rPr>
          <w:rFonts w:ascii="PT Serif" w:hAnsi="PT Serif"/>
          <w:sz w:val="21"/>
          <w:szCs w:val="21"/>
        </w:rPr>
        <w:t xml:space="preserve"> I</w:t>
      </w:r>
      <w:r w:rsidR="00947BFD">
        <w:rPr>
          <w:rFonts w:ascii="PT Serif" w:hAnsi="PT Serif" w:hint="eastAsia"/>
          <w:sz w:val="21"/>
          <w:szCs w:val="21"/>
        </w:rPr>
        <w:t xml:space="preserve">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w:t>
      </w:r>
      <w:r w:rsidR="00E646DB">
        <w:rPr>
          <w:rFonts w:ascii="PT Serif" w:hAnsi="PT Serif" w:hint="eastAsia"/>
          <w:sz w:val="21"/>
          <w:szCs w:val="21"/>
        </w:rPr>
        <w:t xml:space="preserve"> for example,</w:t>
      </w:r>
      <w:r w:rsidR="00947BFD">
        <w:rPr>
          <w:rFonts w:ascii="PT Serif" w:hAnsi="PT Serif" w:hint="eastAsia"/>
          <w:sz w:val="21"/>
          <w:szCs w:val="21"/>
        </w:rPr>
        <w:t xml:space="preserve"> </w:t>
      </w:r>
      <w:r w:rsidR="00B93BBE">
        <w:rPr>
          <w:rFonts w:ascii="PT Serif" w:hAnsi="PT Serif"/>
          <w:sz w:val="21"/>
          <w:szCs w:val="21"/>
        </w:rPr>
        <w:t xml:space="preserve">such </w:t>
      </w:r>
      <w:r w:rsidR="00BA23F4">
        <w:rPr>
          <w:rFonts w:ascii="PT Serif" w:hAnsi="PT Serif" w:hint="eastAsia"/>
          <w:sz w:val="21"/>
          <w:szCs w:val="21"/>
        </w:rPr>
        <w:t xml:space="preserve">same-sex tandems </w:t>
      </w:r>
      <w:r w:rsidR="00251843">
        <w:rPr>
          <w:rFonts w:ascii="PT Serif" w:hAnsi="PT Serif"/>
          <w:sz w:val="21"/>
          <w:szCs w:val="21"/>
        </w:rPr>
        <w:t>are</w:t>
      </w:r>
      <w:r w:rsidR="00B93BBE">
        <w:rPr>
          <w:rFonts w:ascii="PT Serif" w:hAnsi="PT Serif"/>
          <w:sz w:val="21"/>
          <w:szCs w:val="21"/>
        </w:rPr>
        <w:t xml:space="preserve"> </w:t>
      </w:r>
      <w:r w:rsidR="00930862">
        <w:rPr>
          <w:rFonts w:ascii="PT Serif" w:hAnsi="PT Serif" w:hint="eastAsia"/>
          <w:sz w:val="21"/>
          <w:szCs w:val="21"/>
        </w:rPr>
        <w:t xml:space="preserve">as stable as </w:t>
      </w:r>
      <w:r w:rsidR="005E2301">
        <w:rPr>
          <w:rFonts w:ascii="PT Serif" w:hAnsi="PT Serif" w:hint="eastAsia"/>
          <w:sz w:val="21"/>
          <w:szCs w:val="21"/>
        </w:rPr>
        <w:t xml:space="preserve">heterosexual </w:t>
      </w:r>
      <w:r w:rsidR="005D42C9">
        <w:rPr>
          <w:rFonts w:ascii="PT Serif" w:hAnsi="PT Serif" w:hint="eastAsia"/>
          <w:sz w:val="21"/>
          <w:szCs w:val="21"/>
        </w:rPr>
        <w:t>pairs</w:t>
      </w:r>
      <w:r w:rsidR="005E2301">
        <w:rPr>
          <w:rFonts w:ascii="PT Serif" w:hAnsi="PT Serif" w:hint="eastAsia"/>
          <w:sz w:val="21"/>
          <w:szCs w:val="21"/>
        </w:rPr>
        <w:t xml:space="preserve"> </w:t>
      </w:r>
      <w:r w:rsidR="005E2301">
        <w:rPr>
          <w:rFonts w:ascii="PT Serif" w:hAnsi="PT Serif"/>
          <w:sz w:val="21"/>
          <w:szCs w:val="21"/>
        </w:rPr>
        <w:fldChar w:fldCharType="begin"/>
      </w:r>
      <w:r w:rsidR="00256847">
        <w:rPr>
          <w:rFonts w:ascii="PT Serif" w:hAnsi="PT Serif"/>
          <w:sz w:val="21"/>
          <w:szCs w:val="21"/>
        </w:rPr>
        <w:instrText xml:space="preserve"> ADDIN ZOTERO_ITEM CSL_CITATION {"citationID":"9SPARBXW","properties":{"formattedCitation":"(11, 25)","plainCitation":"(11, 25)","noteIndex":0},"citationItems":[{"id":2084,"uris":["http://zotero.org/users/9949769/items/GBFB9XH3"],"itemData":{"id":2084,"type":"article-journal","abstract":"Recent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2002Journ"}}],"schema":"https://github.com/citation-style-language/schema/raw/master/csl-citation.json"} </w:instrText>
      </w:r>
      <w:r w:rsidR="005E2301">
        <w:rPr>
          <w:rFonts w:ascii="PT Serif" w:hAnsi="PT Serif"/>
          <w:sz w:val="21"/>
          <w:szCs w:val="21"/>
        </w:rPr>
        <w:fldChar w:fldCharType="separate"/>
      </w:r>
      <w:r w:rsidR="00256847" w:rsidRPr="00256847">
        <w:rPr>
          <w:rFonts w:ascii="PT Serif" w:hAnsi="PT Serif"/>
          <w:sz w:val="21"/>
        </w:rPr>
        <w:t>(11, 25)</w:t>
      </w:r>
      <w:r w:rsidR="005E2301">
        <w:rPr>
          <w:rFonts w:ascii="PT Serif" w:hAnsi="PT Serif"/>
          <w:sz w:val="21"/>
          <w:szCs w:val="21"/>
        </w:rPr>
        <w:fldChar w:fldCharType="end"/>
      </w:r>
      <w:r w:rsidR="00CD7585">
        <w:rPr>
          <w:rFonts w:ascii="PT Serif" w:hAnsi="PT Serif" w:hint="eastAsia"/>
          <w:sz w:val="21"/>
          <w:szCs w:val="21"/>
        </w:rPr>
        <w:t xml:space="preserve">, and </w:t>
      </w:r>
      <w:r w:rsidR="005D42C9">
        <w:rPr>
          <w:rFonts w:ascii="PT Serif" w:hAnsi="PT Serif" w:hint="eastAsia"/>
          <w:sz w:val="21"/>
          <w:szCs w:val="21"/>
        </w:rPr>
        <w:t>they can</w:t>
      </w:r>
      <w:r w:rsidR="00CD7585">
        <w:rPr>
          <w:rFonts w:ascii="PT Serif" w:hAnsi="PT Serif" w:hint="eastAsia"/>
          <w:sz w:val="21"/>
          <w:szCs w:val="21"/>
        </w:rPr>
        <w:t xml:space="preserve"> </w:t>
      </w:r>
      <w:r w:rsidR="00251843">
        <w:rPr>
          <w:rFonts w:ascii="PT Serif" w:hAnsi="PT Serif"/>
          <w:sz w:val="21"/>
          <w:szCs w:val="21"/>
        </w:rPr>
        <w:t>initiate</w:t>
      </w:r>
      <w:r w:rsidR="00251843">
        <w:rPr>
          <w:rFonts w:ascii="PT Serif" w:hAnsi="PT Serif" w:hint="eastAsia"/>
          <w:sz w:val="21"/>
          <w:szCs w:val="21"/>
        </w:rPr>
        <w:t xml:space="preserve"> </w:t>
      </w:r>
      <w:r w:rsidR="00251843">
        <w:rPr>
          <w:rFonts w:ascii="PT Serif" w:hAnsi="PT Serif"/>
          <w:sz w:val="21"/>
          <w:szCs w:val="21"/>
        </w:rPr>
        <w:t>colon</w:t>
      </w:r>
      <w:r w:rsidR="005D42C9">
        <w:rPr>
          <w:rFonts w:ascii="PT Serif" w:hAnsi="PT Serif" w:hint="eastAsia"/>
          <w:sz w:val="21"/>
          <w:szCs w:val="21"/>
        </w:rPr>
        <w:t>ies</w:t>
      </w:r>
      <w:r w:rsidR="00CD7585">
        <w:rPr>
          <w:rFonts w:ascii="PT Serif" w:hAnsi="PT Serif" w:hint="eastAsia"/>
          <w:sz w:val="21"/>
          <w:szCs w:val="21"/>
        </w:rPr>
        <w:t xml:space="preserve"> </w:t>
      </w:r>
      <w:r w:rsidR="005D42C9">
        <w:rPr>
          <w:rFonts w:ascii="PT Serif" w:hAnsi="PT Serif" w:hint="eastAsia"/>
          <w:sz w:val="21"/>
          <w:szCs w:val="21"/>
        </w:rPr>
        <w:t>via</w:t>
      </w:r>
      <w:r w:rsidR="00251843">
        <w:rPr>
          <w:rFonts w:ascii="PT Serif" w:hAnsi="PT Serif" w:hint="eastAsia"/>
          <w:sz w:val="21"/>
          <w:szCs w:val="21"/>
        </w:rPr>
        <w:t xml:space="preserve"> parthenogene</w:t>
      </w:r>
      <w:r w:rsidR="005D42C9">
        <w:rPr>
          <w:rFonts w:ascii="PT Serif" w:hAnsi="PT Serif" w:hint="eastAsia"/>
          <w:sz w:val="21"/>
          <w:szCs w:val="21"/>
        </w:rPr>
        <w:t>sis</w:t>
      </w:r>
      <w:r w:rsidR="00251843">
        <w:rPr>
          <w:rFonts w:ascii="PT Serif" w:hAnsi="PT Serif" w:hint="eastAsia"/>
          <w:sz w:val="21"/>
          <w:szCs w:val="21"/>
        </w:rPr>
        <w:t xml:space="preserve"> </w:t>
      </w:r>
      <w:r w:rsidR="00CD7585">
        <w:rPr>
          <w:rFonts w:ascii="PT Serif" w:hAnsi="PT Serif"/>
          <w:sz w:val="21"/>
          <w:szCs w:val="21"/>
        </w:rPr>
        <w:fldChar w:fldCharType="begin"/>
      </w:r>
      <w:r w:rsidR="00256847">
        <w:rPr>
          <w:rFonts w:ascii="PT Serif" w:hAnsi="PT Serif"/>
          <w:sz w:val="21"/>
          <w:szCs w:val="21"/>
        </w:rPr>
        <w:instrText xml:space="preserve"> ADDIN ZOTERO_ITEM CSL_CITATION {"citationID":"Cy5kby38","properties":{"formattedCitation":"(15, 26)","plainCitation":"(15, 26)","noteIndex":0},"citationItems":[{"id":1116,"uris":["http://zotero.org/users/9949769/items/RE6L5T4J"],"itemData":{"id":1116,"type":"article-journal","abstract":"Facultative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id":233,"uris":["http://zotero.org/users/9949769/items/N29S84EX"],"itemData":{"id":233,"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Lett.","language":"en","page":"20210540","source":"DOI.org (Crossref)","title":"The lose-to-win strategy of the weak: intraspecific parasitism via egg abduction in a termite","title-short":"The lose-to-win strategy of the weak","volume":"17","author":[{"family":"Tamaki","given":"Chihiro"},{"family":"Takata","given":"Mamoru"},{"family":"Matsuura","given":"Kenji"}],"issued":{"date-parts":[["2021",12]]},"citation-key":"tamaki2021Biol"}}],"schema":"https://github.com/citation-style-language/schema/raw/master/csl-citation.json"} </w:instrText>
      </w:r>
      <w:r w:rsidR="00CD7585">
        <w:rPr>
          <w:rFonts w:ascii="PT Serif" w:hAnsi="PT Serif"/>
          <w:sz w:val="21"/>
          <w:szCs w:val="21"/>
        </w:rPr>
        <w:fldChar w:fldCharType="separate"/>
      </w:r>
      <w:r w:rsidR="00256847" w:rsidRPr="00256847">
        <w:rPr>
          <w:rFonts w:ascii="PT Serif" w:hAnsi="PT Serif"/>
          <w:sz w:val="21"/>
        </w:rPr>
        <w:t>(15, 26)</w:t>
      </w:r>
      <w:r w:rsidR="00CD7585">
        <w:rPr>
          <w:rFonts w:ascii="PT Serif" w:hAnsi="PT Serif"/>
          <w:sz w:val="21"/>
          <w:szCs w:val="21"/>
        </w:rPr>
        <w:fldChar w:fldCharType="end"/>
      </w:r>
      <w:r w:rsidR="00611261">
        <w:rPr>
          <w:rFonts w:ascii="PT Serif" w:hAnsi="PT Serif" w:hint="eastAsia"/>
          <w:sz w:val="21"/>
          <w:szCs w:val="21"/>
        </w:rPr>
        <w:t xml:space="preserve"> though the</w:t>
      </w:r>
      <w:r w:rsidR="005D42C9">
        <w:rPr>
          <w:rFonts w:ascii="PT Serif" w:hAnsi="PT Serif" w:hint="eastAsia"/>
          <w:sz w:val="21"/>
          <w:szCs w:val="21"/>
        </w:rPr>
        <w:t xml:space="preserve">ir long-term success is limited </w:t>
      </w:r>
      <w:r w:rsidR="00611261">
        <w:rPr>
          <w:rFonts w:ascii="PT Serif" w:hAnsi="PT Serif"/>
          <w:sz w:val="21"/>
          <w:szCs w:val="21"/>
        </w:rPr>
        <w:fldChar w:fldCharType="begin"/>
      </w:r>
      <w:r w:rsidR="00256847">
        <w:rPr>
          <w:rFonts w:ascii="PT Serif" w:hAnsi="PT Serif"/>
          <w:sz w:val="21"/>
          <w:szCs w:val="21"/>
        </w:rPr>
        <w:instrText xml:space="preserve"> ADDIN ZOTERO_ITEM CSL_CITATION {"citationID":"zMN0iMUD","properties":{"formattedCitation":"(27\\uc0\\u8211{}29)","plainCitation":"(27–29)","noteIndex":0},"citationItems":[{"id":1466,"uris":["http://zotero.org/users/9949769/items/W27NSMPU"],"itemData":{"id":1466,"type":"article-journal","abstract":"The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2098,"uris":["http://zotero.org/users/9949769/items/EQNB9TB4"],"itemData":{"id":2098,"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L."}],"issued":{"date-parts":[["2018"]]},"citation-key":"matsuura2018AmNa"}},{"id":3906,"uris":["http://zotero.org/users/9949769/items/49BL3ZVP"],"itemData":{"id":3906,"type":"article-journal","abstract":"In social insect colonies, selfish behaviour due to intracolonial conflict among members can result in colony-level costs despite close relatedness. In certain termite species, queens use asexual reproduction for within-colony queen succession but rely on sexual reproduction for worker and alate production, resulting in multiple half-clones of a single primary queen competing for personal reproduction. Our study demonstrates that competition over asexual queen succession among different clone types leads to the overproduction of parthenogenetic offspring, resulting in the production of dysfunctional parthenogenetic alates. By genotyping the queens of 23 field colonies of Reticulitermes speratus, we found that clone variation in the queen population reduces as colonies develop. Field sampling of alates and primary reproductives of incipient colonies showed that overproduced parthenogenetic offspring develop into alates that have significantly smaller body sizes and much lower survivorship than sexually produced alates. Our results indicate that while the production of earlier and more parthenogenetic eggs is advantageous for winning the competition for personal reproduction, it comes at a great cost to the colony. Thus, this study highlights the evolutionary interplay between individual-level and colony-level selection on parthenogenesis by queens.","container-title":"Proceedings of the Royal Society B: Biological Sciences","DOI":"10.1098/rspb.2023.2711","issue":"2023","note":"publisher: Royal Society","page":"20232711","source":"royalsocietypublishing.org (Atypon)","title":"Inter-clonal competition over queen succession imposes a cost of parthenogenesis on termite colonies","volume":"291","author":[{"family":"Wu","given":"Yao"},{"family":"Fujita","given":"Tadahide"},{"family":"Namba","given":"Yusuke"},{"family":"Kobayashi","given":"Kazuya"},{"family":"Takata","given":"Mamoru"},{"family":"Vargo","given":"Edward L."},{"family":"Matsuura","given":"Kenji"}],"issued":{"date-parts":[["2024",5,22]]},"citation-key":"wu2024Proc"}}],"schema":"https://github.com/citation-style-language/schema/raw/master/csl-citation.json"} </w:instrText>
      </w:r>
      <w:r w:rsidR="00611261">
        <w:rPr>
          <w:rFonts w:ascii="PT Serif" w:hAnsi="PT Serif"/>
          <w:sz w:val="21"/>
          <w:szCs w:val="21"/>
        </w:rPr>
        <w:fldChar w:fldCharType="separate"/>
      </w:r>
      <w:r w:rsidR="00256847" w:rsidRPr="00256847">
        <w:rPr>
          <w:rFonts w:ascii="PT Serif" w:hAnsi="PT Serif" w:cs="Times New Roman"/>
          <w:kern w:val="0"/>
          <w:sz w:val="21"/>
        </w:rPr>
        <w:t>(27–29)</w:t>
      </w:r>
      <w:r w:rsidR="00611261">
        <w:rPr>
          <w:rFonts w:ascii="PT Serif" w:hAnsi="PT Serif"/>
          <w:sz w:val="21"/>
          <w:szCs w:val="21"/>
        </w:rPr>
        <w:fldChar w:fldCharType="end"/>
      </w:r>
      <w:commentRangeStart w:id="10"/>
      <w:commentRangeStart w:id="11"/>
      <w:r w:rsidR="00DB3037">
        <w:rPr>
          <w:rFonts w:ascii="PT Serif" w:hAnsi="PT Serif" w:hint="eastAsia"/>
          <w:sz w:val="21"/>
          <w:szCs w:val="21"/>
        </w:rPr>
        <w:t>.</w:t>
      </w:r>
      <w:commentRangeEnd w:id="10"/>
      <w:r w:rsidR="00C84EF0">
        <w:rPr>
          <w:rStyle w:val="CommentReference"/>
        </w:rPr>
        <w:commentReference w:id="10"/>
      </w:r>
      <w:commentRangeEnd w:id="11"/>
      <w:r w:rsidR="00E646DB">
        <w:rPr>
          <w:rStyle w:val="CommentReference"/>
        </w:rPr>
        <w:commentReference w:id="11"/>
      </w:r>
      <w:r w:rsidR="00930862">
        <w:rPr>
          <w:rFonts w:ascii="PT Serif" w:hAnsi="PT Serif" w:hint="eastAsia"/>
          <w:sz w:val="21"/>
          <w:szCs w:val="21"/>
        </w:rPr>
        <w:t xml:space="preserve"> </w:t>
      </w:r>
      <w:r w:rsidR="005D42C9">
        <w:rPr>
          <w:rFonts w:ascii="PT Serif" w:hAnsi="PT Serif" w:hint="eastAsia"/>
          <w:sz w:val="21"/>
          <w:szCs w:val="21"/>
        </w:rPr>
        <w:t>S</w:t>
      </w:r>
      <w:r w:rsidR="00930862">
        <w:rPr>
          <w:rFonts w:ascii="PT Serif" w:hAnsi="PT Serif" w:hint="eastAsia"/>
          <w:sz w:val="21"/>
          <w:szCs w:val="21"/>
        </w:rPr>
        <w:t>ame-sex tandem run</w:t>
      </w:r>
      <w:r w:rsidR="005D42C9">
        <w:rPr>
          <w:rFonts w:ascii="PT Serif" w:hAnsi="PT Serif" w:hint="eastAsia"/>
          <w:sz w:val="21"/>
          <w:szCs w:val="21"/>
        </w:rPr>
        <w:t>ning</w:t>
      </w:r>
      <w:r w:rsidR="00930862">
        <w:rPr>
          <w:rFonts w:ascii="PT Serif" w:hAnsi="PT Serif" w:hint="eastAsia"/>
          <w:sz w:val="21"/>
          <w:szCs w:val="21"/>
        </w:rPr>
        <w:t xml:space="preserve"> </w:t>
      </w:r>
      <w:r w:rsidR="005D42C9">
        <w:rPr>
          <w:rFonts w:ascii="PT Serif" w:hAnsi="PT Serif" w:hint="eastAsia"/>
          <w:sz w:val="21"/>
          <w:szCs w:val="21"/>
        </w:rPr>
        <w:t xml:space="preserve">varies </w:t>
      </w:r>
      <w:r w:rsidR="00930862">
        <w:rPr>
          <w:rFonts w:ascii="PT Serif" w:hAnsi="PT Serif" w:hint="eastAsia"/>
          <w:sz w:val="21"/>
          <w:szCs w:val="21"/>
        </w:rPr>
        <w:t xml:space="preserve">widely across species </w:t>
      </w:r>
      <w:r w:rsidR="00930862">
        <w:rPr>
          <w:rFonts w:ascii="PT Serif" w:hAnsi="PT Serif"/>
          <w:sz w:val="21"/>
          <w:szCs w:val="21"/>
        </w:rPr>
        <w:fldChar w:fldCharType="begin"/>
      </w:r>
      <w:r w:rsidR="00256847">
        <w:rPr>
          <w:rFonts w:ascii="PT Serif" w:hAnsi="PT Serif"/>
          <w:sz w:val="21"/>
          <w:szCs w:val="21"/>
        </w:rPr>
        <w:instrText xml:space="preserve"> ADDIN ZOTERO_ITEM CSL_CITATION {"citationID":"KlWeM7ni","properties":{"formattedCitation":"(30)","plainCitation":"(30)","noteIndex":0},"citationItems":[{"id":2076,"uris":["http://zotero.org/users/9949769/items/8RQQ7R2J"],"itemData":{"id":2076,"type":"article-journal","abstract":"Abstract\n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2024Behav"}}],"schema":"https://github.com/citation-style-language/schema/raw/master/csl-citation.json"} </w:instrText>
      </w:r>
      <w:r w:rsidR="00930862">
        <w:rPr>
          <w:rFonts w:ascii="PT Serif" w:hAnsi="PT Serif"/>
          <w:sz w:val="21"/>
          <w:szCs w:val="21"/>
        </w:rPr>
        <w:fldChar w:fldCharType="separate"/>
      </w:r>
      <w:r w:rsidR="00256847" w:rsidRPr="00256847">
        <w:rPr>
          <w:rFonts w:ascii="PT Serif" w:hAnsi="PT Serif"/>
          <w:sz w:val="21"/>
        </w:rPr>
        <w:t>(30)</w:t>
      </w:r>
      <w:r w:rsidR="00930862">
        <w:rPr>
          <w:rFonts w:ascii="PT Serif" w:hAnsi="PT Serif"/>
          <w:sz w:val="21"/>
          <w:szCs w:val="21"/>
        </w:rPr>
        <w:fldChar w:fldCharType="end"/>
      </w:r>
      <w:r w:rsidR="00930862">
        <w:rPr>
          <w:rFonts w:ascii="PT Serif" w:hAnsi="PT Serif" w:hint="eastAsia"/>
          <w:sz w:val="21"/>
          <w:szCs w:val="21"/>
        </w:rPr>
        <w:t xml:space="preserve">, </w:t>
      </w:r>
      <w:r w:rsidR="005D42C9">
        <w:rPr>
          <w:rFonts w:ascii="PT Serif" w:hAnsi="PT Serif" w:hint="eastAsia"/>
          <w:sz w:val="21"/>
          <w:szCs w:val="21"/>
        </w:rPr>
        <w:t xml:space="preserve">implying that </w:t>
      </w:r>
      <w:r w:rsidR="00260B0F">
        <w:rPr>
          <w:rFonts w:ascii="PT Serif" w:hAnsi="PT Serif" w:hint="eastAsia"/>
          <w:sz w:val="21"/>
          <w:szCs w:val="21"/>
        </w:rPr>
        <w:t>the ancestor of</w:t>
      </w:r>
      <w:r w:rsidR="00934765">
        <w:rPr>
          <w:rFonts w:ascii="PT Serif" w:hAnsi="PT Serif"/>
          <w:sz w:val="21"/>
          <w:szCs w:val="21"/>
        </w:rPr>
        <w:t xml:space="preserve"> </w:t>
      </w:r>
      <w:r w:rsidR="00260B0F" w:rsidRPr="002767A3">
        <w:rPr>
          <w:rFonts w:ascii="PT Serif" w:hAnsi="PT Serif" w:hint="eastAsia"/>
          <w:i/>
          <w:iCs/>
          <w:sz w:val="21"/>
          <w:szCs w:val="21"/>
        </w:rPr>
        <w:t>G. nakajimai</w:t>
      </w:r>
      <w:r w:rsidR="00260B0F">
        <w:rPr>
          <w:rFonts w:ascii="PT Serif" w:hAnsi="PT Serif" w:hint="eastAsia"/>
          <w:sz w:val="21"/>
          <w:szCs w:val="21"/>
        </w:rPr>
        <w:t xml:space="preserve"> </w:t>
      </w:r>
      <w:r w:rsidR="00934765">
        <w:rPr>
          <w:rFonts w:ascii="PT Serif" w:hAnsi="PT Serif"/>
          <w:sz w:val="21"/>
          <w:szCs w:val="21"/>
        </w:rPr>
        <w:t xml:space="preserve">lineages </w:t>
      </w:r>
      <w:r w:rsidR="005D42C9">
        <w:rPr>
          <w:rFonts w:ascii="PT Serif" w:hAnsi="PT Serif" w:hint="eastAsia"/>
          <w:sz w:val="21"/>
          <w:szCs w:val="21"/>
        </w:rPr>
        <w:t>might</w:t>
      </w:r>
      <w:r w:rsidR="00934765">
        <w:rPr>
          <w:rFonts w:ascii="PT Serif" w:hAnsi="PT Serif"/>
          <w:sz w:val="21"/>
          <w:szCs w:val="21"/>
        </w:rPr>
        <w:t xml:space="preserve"> have exhibited </w:t>
      </w:r>
      <w:r w:rsidR="00260B0F">
        <w:rPr>
          <w:rFonts w:ascii="PT Serif" w:hAnsi="PT Serif" w:hint="eastAsia"/>
          <w:sz w:val="21"/>
          <w:szCs w:val="21"/>
        </w:rPr>
        <w:t xml:space="preserve">strong </w:t>
      </w:r>
      <w:r w:rsidR="001048F5">
        <w:rPr>
          <w:rFonts w:ascii="PT Serif" w:hAnsi="PT Serif" w:hint="eastAsia"/>
          <w:sz w:val="21"/>
          <w:szCs w:val="21"/>
        </w:rPr>
        <w:t>tandem running behavior</w:t>
      </w:r>
      <w:r w:rsidR="005D42C9">
        <w:rPr>
          <w:rFonts w:ascii="PT Serif" w:hAnsi="PT Serif" w:hint="eastAsia"/>
          <w:sz w:val="21"/>
          <w:szCs w:val="21"/>
        </w:rPr>
        <w:t xml:space="preserve">, including </w:t>
      </w:r>
      <w:r w:rsidR="001048F5">
        <w:rPr>
          <w:rFonts w:ascii="PT Serif" w:hAnsi="PT Serif" w:hint="eastAsia"/>
          <w:sz w:val="21"/>
          <w:szCs w:val="21"/>
        </w:rPr>
        <w:t>same-sex pairing</w:t>
      </w:r>
      <w:r w:rsidR="002A336C">
        <w:rPr>
          <w:rFonts w:ascii="PT Serif" w:hAnsi="PT Serif"/>
          <w:sz w:val="21"/>
          <w:szCs w:val="21"/>
        </w:rPr>
        <w:t>. Under this scenario</w:t>
      </w:r>
      <w:r w:rsidR="001048F5">
        <w:rPr>
          <w:rFonts w:ascii="PT Serif" w:hAnsi="PT Serif" w:hint="eastAsia"/>
          <w:sz w:val="21"/>
          <w:szCs w:val="21"/>
        </w:rPr>
        <w:t>,</w:t>
      </w:r>
      <w:r w:rsidR="005D42C9">
        <w:rPr>
          <w:rFonts w:ascii="PT Serif" w:hAnsi="PT Serif" w:hint="eastAsia"/>
          <w:sz w:val="21"/>
          <w:szCs w:val="21"/>
        </w:rPr>
        <w:t xml:space="preserve"> a </w:t>
      </w:r>
      <w:r w:rsidR="001105F0">
        <w:rPr>
          <w:rFonts w:ascii="PT Serif" w:hAnsi="PT Serif"/>
          <w:sz w:val="21"/>
          <w:szCs w:val="21"/>
        </w:rPr>
        <w:t>transition</w:t>
      </w:r>
      <w:r w:rsidR="005D42C9">
        <w:rPr>
          <w:rFonts w:ascii="PT Serif" w:hAnsi="PT Serif" w:hint="eastAsia"/>
          <w:sz w:val="21"/>
          <w:szCs w:val="21"/>
        </w:rPr>
        <w:t xml:space="preserve"> of asexuality could have </w:t>
      </w:r>
      <w:r w:rsidR="005D42C9">
        <w:rPr>
          <w:rFonts w:ascii="PT Serif" w:hAnsi="PT Serif"/>
          <w:sz w:val="21"/>
          <w:szCs w:val="21"/>
        </w:rPr>
        <w:t>occurred</w:t>
      </w:r>
      <w:r w:rsidR="005D42C9">
        <w:rPr>
          <w:rFonts w:ascii="PT Serif" w:hAnsi="PT Serif" w:hint="eastAsia"/>
          <w:sz w:val="21"/>
          <w:szCs w:val="21"/>
        </w:rPr>
        <w:t xml:space="preserve"> without c</w:t>
      </w:r>
      <w:r w:rsidR="005A22BF">
        <w:rPr>
          <w:rFonts w:ascii="PT Serif" w:hAnsi="PT Serif" w:hint="eastAsia"/>
          <w:sz w:val="21"/>
          <w:szCs w:val="21"/>
        </w:rPr>
        <w:t>hanging mate pairing behaviors.</w:t>
      </w:r>
      <w:r w:rsidR="00F24F2D">
        <w:rPr>
          <w:rFonts w:ascii="PT Serif" w:hAnsi="PT Serif"/>
          <w:sz w:val="21"/>
          <w:szCs w:val="21"/>
        </w:rPr>
        <w:t xml:space="preserve"> </w:t>
      </w:r>
      <w:r w:rsidR="00251843">
        <w:rPr>
          <w:rFonts w:ascii="PT Serif" w:hAnsi="PT Serif"/>
          <w:sz w:val="21"/>
          <w:szCs w:val="21"/>
        </w:rPr>
        <w:t>(</w:t>
      </w:r>
      <w:r w:rsidR="00251843" w:rsidRPr="008A6A41">
        <w:rPr>
          <w:rFonts w:ascii="PT Serif" w:hAnsi="PT Serif"/>
          <w:i/>
          <w:iCs/>
          <w:sz w:val="21"/>
          <w:szCs w:val="21"/>
        </w:rPr>
        <w:t>i</w:t>
      </w:r>
      <w:r w:rsidR="00251843">
        <w:rPr>
          <w:rFonts w:ascii="PT Serif" w:hAnsi="PT Serif"/>
          <w:i/>
          <w:iCs/>
          <w:sz w:val="21"/>
          <w:szCs w:val="21"/>
        </w:rPr>
        <w:t>i</w:t>
      </w:r>
      <w:r w:rsidR="00251843">
        <w:rPr>
          <w:rFonts w:ascii="PT Serif" w:hAnsi="PT Serif"/>
          <w:sz w:val="21"/>
          <w:szCs w:val="21"/>
        </w:rPr>
        <w:t xml:space="preserve">) </w:t>
      </w:r>
      <w:proofErr w:type="spellStart"/>
      <w:r w:rsidR="005D42C9">
        <w:rPr>
          <w:rFonts w:ascii="PT Serif" w:hAnsi="PT Serif" w:hint="eastAsia"/>
          <w:sz w:val="21"/>
          <w:szCs w:val="21"/>
        </w:rPr>
        <w:t>P</w:t>
      </w:r>
      <w:r w:rsidR="00B74601" w:rsidRPr="00B74601">
        <w:rPr>
          <w:rFonts w:ascii="PT Serif" w:hAnsi="PT Serif"/>
          <w:sz w:val="21"/>
          <w:szCs w:val="21"/>
        </w:rPr>
        <w:t>leometrosis</w:t>
      </w:r>
      <w:proofErr w:type="spellEnd"/>
      <w:r w:rsidR="005D42C9">
        <w:rPr>
          <w:rFonts w:ascii="PT Serif" w:hAnsi="PT Serif" w:hint="eastAsia"/>
          <w:sz w:val="21"/>
          <w:szCs w:val="21"/>
        </w:rPr>
        <w:t>: C</w:t>
      </w:r>
      <w:r w:rsidR="002A3208">
        <w:rPr>
          <w:rFonts w:ascii="PT Serif" w:hAnsi="PT Serif" w:hint="eastAsia"/>
          <w:sz w:val="21"/>
          <w:szCs w:val="21"/>
        </w:rPr>
        <w:t xml:space="preserve">olony foundation by multiple kings and queens </w:t>
      </w:r>
      <w:r w:rsidR="006C43B5">
        <w:rPr>
          <w:rFonts w:ascii="PT Serif" w:hAnsi="PT Serif" w:hint="eastAsia"/>
          <w:sz w:val="21"/>
          <w:szCs w:val="21"/>
        </w:rPr>
        <w:t xml:space="preserve">can </w:t>
      </w:r>
      <w:r w:rsidR="005A22BF">
        <w:rPr>
          <w:rFonts w:ascii="PT Serif" w:hAnsi="PT Serif" w:hint="eastAsia"/>
          <w:sz w:val="21"/>
          <w:szCs w:val="21"/>
        </w:rPr>
        <w:t xml:space="preserve">also facilitate the </w:t>
      </w:r>
      <w:r w:rsidR="00E34BD5">
        <w:rPr>
          <w:rFonts w:ascii="PT Serif" w:hAnsi="PT Serif" w:hint="eastAsia"/>
          <w:sz w:val="21"/>
          <w:szCs w:val="21"/>
        </w:rPr>
        <w:t xml:space="preserve">evolution of </w:t>
      </w:r>
      <w:r w:rsidR="00611261">
        <w:rPr>
          <w:rFonts w:ascii="PT Serif" w:hAnsi="PT Serif"/>
          <w:sz w:val="21"/>
          <w:szCs w:val="21"/>
        </w:rPr>
        <w:t xml:space="preserve">an </w:t>
      </w:r>
      <w:r w:rsidR="00E34BD5">
        <w:rPr>
          <w:rFonts w:ascii="PT Serif" w:hAnsi="PT Serif" w:hint="eastAsia"/>
          <w:sz w:val="21"/>
          <w:szCs w:val="21"/>
        </w:rPr>
        <w:t>asexual socie</w:t>
      </w:r>
      <w:r w:rsidR="00611261">
        <w:rPr>
          <w:rFonts w:ascii="PT Serif" w:hAnsi="PT Serif"/>
          <w:sz w:val="21"/>
          <w:szCs w:val="21"/>
        </w:rPr>
        <w:t>t</w:t>
      </w:r>
      <w:r w:rsidR="00E34BD5">
        <w:rPr>
          <w:rFonts w:ascii="PT Serif" w:hAnsi="PT Serif" w:hint="eastAsia"/>
          <w:sz w:val="21"/>
          <w:szCs w:val="21"/>
        </w:rPr>
        <w:t xml:space="preserve">y by securing </w:t>
      </w:r>
      <w:r w:rsidR="005D42C9">
        <w:rPr>
          <w:rFonts w:ascii="PT Serif" w:hAnsi="PT Serif" w:hint="eastAsia"/>
          <w:sz w:val="21"/>
          <w:szCs w:val="21"/>
        </w:rPr>
        <w:t xml:space="preserve">sufficient </w:t>
      </w:r>
      <w:r w:rsidR="008132EC">
        <w:rPr>
          <w:rFonts w:ascii="PT Serif" w:hAnsi="PT Serif" w:hint="eastAsia"/>
          <w:sz w:val="21"/>
          <w:szCs w:val="21"/>
        </w:rPr>
        <w:t>colony foundation partners</w:t>
      </w:r>
      <w:r w:rsidR="0017603E">
        <w:rPr>
          <w:rFonts w:ascii="PT Serif" w:hAnsi="PT Serif"/>
          <w:sz w:val="21"/>
          <w:szCs w:val="21"/>
        </w:rPr>
        <w:t xml:space="preserve"> </w:t>
      </w:r>
      <w:r w:rsidR="001648FE">
        <w:rPr>
          <w:rFonts w:ascii="PT Serif" w:hAnsi="PT Serif"/>
          <w:sz w:val="21"/>
          <w:szCs w:val="21"/>
        </w:rPr>
        <w:fldChar w:fldCharType="begin"/>
      </w:r>
      <w:r w:rsidR="00256847">
        <w:rPr>
          <w:rFonts w:ascii="PT Serif" w:hAnsi="PT Serif"/>
          <w:sz w:val="21"/>
          <w:szCs w:val="21"/>
        </w:rPr>
        <w:instrText xml:space="preserve"> ADDIN ZOTERO_ITEM CSL_CITATION {"citationID":"sHw7z7FB","properties":{"formattedCitation":"(31)","plainCitation":"(31)","noteIndex":0},"citationItems":[{"id":1020,"uris":["http://zotero.org/users/9949769/items/4SQCGCEK"],"itemData":{"id":1020,"type":"article-journal","abstract":"Social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2024MolE"}}],"schema":"https://github.com/citation-style-language/schema/raw/master/csl-citation.json"} </w:instrText>
      </w:r>
      <w:r w:rsidR="001648FE">
        <w:rPr>
          <w:rFonts w:ascii="PT Serif" w:hAnsi="PT Serif"/>
          <w:sz w:val="21"/>
          <w:szCs w:val="21"/>
        </w:rPr>
        <w:fldChar w:fldCharType="separate"/>
      </w:r>
      <w:r w:rsidR="00256847" w:rsidRPr="00256847">
        <w:rPr>
          <w:rFonts w:ascii="PT Serif" w:hAnsi="PT Serif"/>
          <w:sz w:val="21"/>
        </w:rPr>
        <w:t>(31)</w:t>
      </w:r>
      <w:r w:rsidR="001648FE">
        <w:rPr>
          <w:rFonts w:ascii="PT Serif" w:hAnsi="PT Serif"/>
          <w:sz w:val="21"/>
          <w:szCs w:val="21"/>
        </w:rPr>
        <w:fldChar w:fldCharType="end"/>
      </w:r>
      <w:r w:rsidR="008132EC">
        <w:rPr>
          <w:rFonts w:ascii="PT Serif" w:hAnsi="PT Serif" w:hint="eastAsia"/>
          <w:sz w:val="21"/>
          <w:szCs w:val="21"/>
        </w:rPr>
        <w:t xml:space="preserve">. </w:t>
      </w:r>
      <w:r w:rsidR="00F24F2D">
        <w:rPr>
          <w:rFonts w:ascii="PT Serif" w:hAnsi="PT Serif"/>
          <w:sz w:val="21"/>
          <w:szCs w:val="21"/>
        </w:rPr>
        <w:t xml:space="preserve">Under field conditions, </w:t>
      </w:r>
      <w:r w:rsidR="00BB0F67" w:rsidRPr="001648FE">
        <w:rPr>
          <w:rFonts w:ascii="PT Serif" w:hAnsi="PT Serif" w:hint="eastAsia"/>
          <w:i/>
          <w:iCs/>
          <w:sz w:val="21"/>
          <w:szCs w:val="21"/>
        </w:rPr>
        <w:t>G. nakajimai</w:t>
      </w:r>
      <w:r w:rsidR="00BB0F67">
        <w:rPr>
          <w:rFonts w:ascii="PT Serif" w:hAnsi="PT Serif" w:hint="eastAsia"/>
          <w:sz w:val="21"/>
          <w:szCs w:val="21"/>
        </w:rPr>
        <w:t xml:space="preserve"> </w:t>
      </w:r>
      <w:r w:rsidR="005D42C9">
        <w:rPr>
          <w:rFonts w:ascii="PT Serif" w:hAnsi="PT Serif" w:hint="eastAsia"/>
          <w:sz w:val="21"/>
          <w:szCs w:val="21"/>
        </w:rPr>
        <w:t xml:space="preserve">colonies </w:t>
      </w:r>
      <w:r w:rsidR="00BB0F67">
        <w:rPr>
          <w:rFonts w:ascii="PT Serif" w:hAnsi="PT Serif" w:hint="eastAsia"/>
          <w:sz w:val="21"/>
          <w:szCs w:val="21"/>
        </w:rPr>
        <w:t xml:space="preserve">are often headed by multiple </w:t>
      </w:r>
      <w:r w:rsidR="00BB0F67">
        <w:rPr>
          <w:rFonts w:ascii="PT Serif" w:hAnsi="PT Serif"/>
          <w:sz w:val="21"/>
          <w:szCs w:val="21"/>
        </w:rPr>
        <w:t>reproductive</w:t>
      </w:r>
      <w:r w:rsidR="005D42C9">
        <w:rPr>
          <w:rFonts w:ascii="PT Serif" w:hAnsi="PT Serif" w:hint="eastAsia"/>
          <w:sz w:val="21"/>
          <w:szCs w:val="21"/>
        </w:rPr>
        <w:t>s</w:t>
      </w:r>
      <w:r w:rsidR="001648FE">
        <w:rPr>
          <w:rFonts w:ascii="PT Serif" w:hAnsi="PT Serif"/>
          <w:sz w:val="21"/>
          <w:szCs w:val="21"/>
        </w:rPr>
        <w:t xml:space="preserve"> </w:t>
      </w:r>
      <w:r w:rsidR="001648FE">
        <w:rPr>
          <w:rFonts w:ascii="PT Serif" w:hAnsi="PT Serif"/>
          <w:sz w:val="21"/>
          <w:szCs w:val="21"/>
        </w:rPr>
        <w:fldChar w:fldCharType="begin"/>
      </w:r>
      <w:r w:rsidR="00256847">
        <w:rPr>
          <w:rFonts w:ascii="PT Serif" w:hAnsi="PT Serif"/>
          <w:sz w:val="21"/>
          <w:szCs w:val="21"/>
        </w:rPr>
        <w:instrText xml:space="preserve"> ADDIN ZOTERO_ITEM CSL_CITATION {"citationID":"GGXDFXl5","properties":{"formattedCitation":"(21)","plainCitation":"(21)","noteIndex":0},"citationItems":[{"id":2067,"uris":["http://zotero.org/users/9949769/items/BCZT7K5Z"],"itemData":{"id":2067,"type":"article-journal","abstract":"Sexual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1648FE">
        <w:rPr>
          <w:rFonts w:ascii="PT Serif" w:hAnsi="PT Serif"/>
          <w:sz w:val="21"/>
          <w:szCs w:val="21"/>
        </w:rPr>
        <w:fldChar w:fldCharType="separate"/>
      </w:r>
      <w:r w:rsidR="00256847" w:rsidRPr="00256847">
        <w:rPr>
          <w:rFonts w:ascii="PT Serif" w:hAnsi="PT Serif"/>
          <w:sz w:val="21"/>
        </w:rPr>
        <w:t>(21)</w:t>
      </w:r>
      <w:r w:rsidR="001648FE">
        <w:rPr>
          <w:rFonts w:ascii="PT Serif" w:hAnsi="PT Serif"/>
          <w:sz w:val="21"/>
          <w:szCs w:val="21"/>
        </w:rPr>
        <w:fldChar w:fldCharType="end"/>
      </w:r>
      <w:r w:rsidR="005206F8">
        <w:rPr>
          <w:rFonts w:ascii="PT Serif" w:hAnsi="PT Serif" w:hint="eastAsia"/>
          <w:sz w:val="21"/>
          <w:szCs w:val="21"/>
        </w:rPr>
        <w:t xml:space="preserve">. However, </w:t>
      </w:r>
      <w:r w:rsidR="005D42C9">
        <w:rPr>
          <w:rFonts w:ascii="PT Serif" w:hAnsi="PT Serif"/>
          <w:sz w:val="21"/>
          <w:szCs w:val="21"/>
        </w:rPr>
        <w:t xml:space="preserve">the </w:t>
      </w:r>
      <w:r w:rsidR="005D42C9">
        <w:rPr>
          <w:rFonts w:ascii="PT Serif" w:hAnsi="PT Serif" w:hint="eastAsia"/>
          <w:sz w:val="21"/>
          <w:szCs w:val="21"/>
        </w:rPr>
        <w:t xml:space="preserve">behavioral mechanism of </w:t>
      </w:r>
      <w:proofErr w:type="spellStart"/>
      <w:r w:rsidR="005D42C9">
        <w:rPr>
          <w:rFonts w:ascii="PT Serif" w:hAnsi="PT Serif"/>
          <w:sz w:val="21"/>
          <w:szCs w:val="21"/>
        </w:rPr>
        <w:t>pleometrosis</w:t>
      </w:r>
      <w:proofErr w:type="spellEnd"/>
      <w:r w:rsidR="005D42C9">
        <w:rPr>
          <w:rFonts w:ascii="PT Serif" w:hAnsi="PT Serif" w:hint="eastAsia"/>
          <w:sz w:val="21"/>
          <w:szCs w:val="21"/>
        </w:rPr>
        <w:t xml:space="preserve"> is unknown</w:t>
      </w:r>
      <w:commentRangeStart w:id="12"/>
      <w:r w:rsidR="00611261">
        <w:rPr>
          <w:rFonts w:ascii="PT Serif" w:hAnsi="PT Serif" w:hint="eastAsia"/>
          <w:sz w:val="21"/>
          <w:szCs w:val="21"/>
        </w:rPr>
        <w:t>;</w:t>
      </w:r>
      <w:r w:rsidR="00611261">
        <w:rPr>
          <w:rFonts w:ascii="PT Serif" w:hAnsi="PT Serif"/>
          <w:sz w:val="21"/>
          <w:szCs w:val="21"/>
        </w:rPr>
        <w:t xml:space="preserve"> </w:t>
      </w:r>
      <w:r w:rsidR="00611261">
        <w:rPr>
          <w:rFonts w:ascii="PT Serif" w:hAnsi="PT Serif" w:hint="eastAsia"/>
          <w:sz w:val="21"/>
          <w:szCs w:val="21"/>
        </w:rPr>
        <w:t xml:space="preserve">do </w:t>
      </w:r>
      <w:r w:rsidR="00611261">
        <w:rPr>
          <w:rFonts w:ascii="PT Serif" w:hAnsi="PT Serif"/>
          <w:sz w:val="21"/>
          <w:szCs w:val="21"/>
        </w:rPr>
        <w:t>they use ancestral tandem running to form multiple pairs</w:t>
      </w:r>
      <w:r w:rsidR="005D42C9">
        <w:rPr>
          <w:rFonts w:ascii="PT Serif" w:hAnsi="PT Serif" w:hint="eastAsia"/>
          <w:sz w:val="21"/>
          <w:szCs w:val="21"/>
        </w:rPr>
        <w:t>,</w:t>
      </w:r>
      <w:r w:rsidR="00611261">
        <w:rPr>
          <w:rFonts w:ascii="PT Serif" w:hAnsi="PT Serif"/>
          <w:sz w:val="21"/>
          <w:szCs w:val="21"/>
        </w:rPr>
        <w:t xml:space="preserve"> or</w:t>
      </w:r>
      <w:r w:rsidR="005D42C9">
        <w:rPr>
          <w:rFonts w:ascii="PT Serif" w:hAnsi="PT Serif" w:hint="eastAsia"/>
          <w:sz w:val="21"/>
          <w:szCs w:val="21"/>
        </w:rPr>
        <w:t xml:space="preserve"> do they</w:t>
      </w:r>
      <w:r w:rsidR="00EC1F39">
        <w:rPr>
          <w:rFonts w:ascii="PT Serif" w:hAnsi="PT Serif" w:hint="eastAsia"/>
          <w:sz w:val="21"/>
          <w:szCs w:val="21"/>
        </w:rPr>
        <w:t xml:space="preserve"> modif</w:t>
      </w:r>
      <w:r w:rsidR="00611261">
        <w:rPr>
          <w:rFonts w:ascii="PT Serif" w:hAnsi="PT Serif"/>
          <w:sz w:val="21"/>
          <w:szCs w:val="21"/>
        </w:rPr>
        <w:t>y</w:t>
      </w:r>
      <w:r w:rsidR="00EC1F39">
        <w:rPr>
          <w:rFonts w:ascii="PT Serif" w:hAnsi="PT Serif" w:hint="eastAsia"/>
          <w:sz w:val="21"/>
          <w:szCs w:val="21"/>
        </w:rPr>
        <w:t xml:space="preserve"> the pairing proces</w:t>
      </w:r>
      <w:r w:rsidR="00AC086B">
        <w:rPr>
          <w:rFonts w:ascii="PT Serif" w:hAnsi="PT Serif" w:hint="eastAsia"/>
          <w:sz w:val="21"/>
          <w:szCs w:val="21"/>
        </w:rPr>
        <w:t>s</w:t>
      </w:r>
      <w:r w:rsidR="005D42C9">
        <w:rPr>
          <w:rFonts w:ascii="PT Serif" w:hAnsi="PT Serif" w:hint="eastAsia"/>
          <w:sz w:val="21"/>
          <w:szCs w:val="21"/>
        </w:rPr>
        <w:t xml:space="preserve"> entirely</w:t>
      </w:r>
      <w:r w:rsidR="00AC086B">
        <w:rPr>
          <w:rFonts w:ascii="PT Serif" w:hAnsi="PT Serif" w:hint="eastAsia"/>
          <w:sz w:val="21"/>
          <w:szCs w:val="21"/>
        </w:rPr>
        <w:t xml:space="preserve"> as preadaptation</w:t>
      </w:r>
      <w:r w:rsidR="00611261">
        <w:rPr>
          <w:rFonts w:ascii="PT Serif" w:hAnsi="PT Serif"/>
          <w:sz w:val="21"/>
          <w:szCs w:val="21"/>
        </w:rPr>
        <w:t>?</w:t>
      </w:r>
      <w:r w:rsidR="00AC086B">
        <w:rPr>
          <w:rFonts w:ascii="PT Serif" w:hAnsi="PT Serif" w:hint="eastAsia"/>
          <w:sz w:val="21"/>
          <w:szCs w:val="21"/>
        </w:rPr>
        <w:t xml:space="preserve"> </w:t>
      </w:r>
      <w:commentRangeEnd w:id="12"/>
      <w:r w:rsidR="00F24F2D">
        <w:rPr>
          <w:rStyle w:val="CommentReference"/>
        </w:rPr>
        <w:commentReference w:id="12"/>
      </w:r>
      <w:r w:rsidR="005D42C9">
        <w:rPr>
          <w:rFonts w:ascii="PT Serif" w:hAnsi="PT Serif" w:hint="eastAsia"/>
          <w:sz w:val="21"/>
          <w:szCs w:val="21"/>
        </w:rPr>
        <w:t>If the latter</w:t>
      </w:r>
      <w:r w:rsidR="00E646DB">
        <w:rPr>
          <w:rFonts w:ascii="PT Serif" w:hAnsi="PT Serif" w:hint="eastAsia"/>
          <w:sz w:val="21"/>
          <w:szCs w:val="21"/>
        </w:rPr>
        <w:t xml:space="preserve">, </w:t>
      </w:r>
      <w:r w:rsidR="00E646DB" w:rsidRPr="00E646DB">
        <w:rPr>
          <w:rFonts w:ascii="PT Serif" w:hAnsi="PT Serif" w:hint="eastAsia"/>
          <w:i/>
          <w:iCs/>
          <w:sz w:val="21"/>
          <w:szCs w:val="21"/>
        </w:rPr>
        <w:t>G. nakajimai</w:t>
      </w:r>
      <w:r w:rsidR="00E646DB">
        <w:rPr>
          <w:rFonts w:ascii="PT Serif" w:hAnsi="PT Serif" w:hint="eastAsia"/>
          <w:sz w:val="21"/>
          <w:szCs w:val="21"/>
        </w:rPr>
        <w:t xml:space="preserve"> may have lost tandem run</w:t>
      </w:r>
      <w:r w:rsidR="005D42C9">
        <w:rPr>
          <w:rFonts w:ascii="PT Serif" w:hAnsi="PT Serif" w:hint="eastAsia"/>
          <w:sz w:val="21"/>
          <w:szCs w:val="21"/>
        </w:rPr>
        <w:t>ning</w:t>
      </w:r>
      <w:r w:rsidR="00E646DB">
        <w:rPr>
          <w:rFonts w:ascii="PT Serif" w:hAnsi="PT Serif" w:hint="eastAsia"/>
          <w:sz w:val="21"/>
          <w:szCs w:val="21"/>
        </w:rPr>
        <w:t xml:space="preserve"> before the evolutionary loss </w:t>
      </w:r>
      <w:r w:rsidR="00E646DB">
        <w:rPr>
          <w:rFonts w:ascii="PT Serif" w:hAnsi="PT Serif" w:hint="eastAsia"/>
          <w:sz w:val="21"/>
          <w:szCs w:val="21"/>
        </w:rPr>
        <w:lastRenderedPageBreak/>
        <w:t xml:space="preserve">of males. </w:t>
      </w:r>
      <w:r w:rsidR="005D42C9">
        <w:rPr>
          <w:rFonts w:ascii="PT Serif" w:hAnsi="PT Serif"/>
          <w:sz w:val="21"/>
          <w:szCs w:val="21"/>
        </w:rPr>
        <w:t xml:space="preserve">A comparative analysis of tandem running behavior across </w:t>
      </w:r>
      <w:r w:rsidR="005D42C9" w:rsidRPr="005D42C9">
        <w:rPr>
          <w:rFonts w:ascii="PT Serif" w:hAnsi="PT Serif"/>
          <w:i/>
          <w:iCs/>
          <w:sz w:val="21"/>
          <w:szCs w:val="21"/>
        </w:rPr>
        <w:t>Glypt</w:t>
      </w:r>
      <w:r w:rsidR="005D42C9" w:rsidRPr="005D42C9">
        <w:rPr>
          <w:rFonts w:ascii="PT Serif" w:hAnsi="PT Serif" w:hint="eastAsia"/>
          <w:i/>
          <w:iCs/>
          <w:sz w:val="21"/>
          <w:szCs w:val="21"/>
        </w:rPr>
        <w:t>o</w:t>
      </w:r>
      <w:r w:rsidR="005D42C9" w:rsidRPr="005D42C9">
        <w:rPr>
          <w:rFonts w:ascii="PT Serif" w:hAnsi="PT Serif"/>
          <w:i/>
          <w:iCs/>
          <w:sz w:val="21"/>
          <w:szCs w:val="21"/>
        </w:rPr>
        <w:t>termes</w:t>
      </w:r>
      <w:r w:rsidR="005D42C9">
        <w:rPr>
          <w:rFonts w:ascii="PT Serif" w:hAnsi="PT Serif"/>
          <w:sz w:val="21"/>
          <w:szCs w:val="21"/>
        </w:rPr>
        <w:t xml:space="preserve"> species </w:t>
      </w:r>
      <w:r w:rsidR="005D42C9">
        <w:rPr>
          <w:rFonts w:ascii="PT Serif" w:hAnsi="PT Serif" w:hint="eastAsia"/>
          <w:sz w:val="21"/>
          <w:szCs w:val="21"/>
        </w:rPr>
        <w:t xml:space="preserve">can </w:t>
      </w:r>
      <w:r w:rsidR="005D42C9">
        <w:rPr>
          <w:rFonts w:ascii="PT Serif" w:hAnsi="PT Serif"/>
          <w:sz w:val="21"/>
          <w:szCs w:val="21"/>
        </w:rPr>
        <w:t>test these ideas</w:t>
      </w:r>
      <w:r w:rsidR="00E646DB">
        <w:rPr>
          <w:rFonts w:ascii="PT Serif" w:hAnsi="PT Serif" w:hint="eastAsia"/>
          <w:sz w:val="21"/>
          <w:szCs w:val="21"/>
        </w:rPr>
        <w:t>.</w:t>
      </w:r>
    </w:p>
    <w:p w14:paraId="3CB03729" w14:textId="77777777" w:rsidR="006D0713" w:rsidRDefault="006D0713" w:rsidP="006D0713">
      <w:pPr>
        <w:snapToGrid w:val="0"/>
        <w:spacing w:after="0" w:line="240" w:lineRule="auto"/>
        <w:jc w:val="both"/>
        <w:rPr>
          <w:rFonts w:ascii="PT Serif" w:hAnsi="PT Serif"/>
          <w:sz w:val="21"/>
          <w:szCs w:val="21"/>
        </w:rPr>
      </w:pPr>
    </w:p>
    <w:p w14:paraId="1C99C4DB" w14:textId="1829D81D" w:rsidR="006D0713" w:rsidRDefault="006D0713" w:rsidP="006D0713">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C2CF8F6" wp14:editId="6AB9EC83">
            <wp:extent cx="5029200" cy="3159413"/>
            <wp:effectExtent l="0" t="0" r="0" b="3175"/>
            <wp:docPr id="194628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159413"/>
                    </a:xfrm>
                    <a:prstGeom prst="rect">
                      <a:avLst/>
                    </a:prstGeom>
                    <a:noFill/>
                    <a:ln>
                      <a:noFill/>
                    </a:ln>
                  </pic:spPr>
                </pic:pic>
              </a:graphicData>
            </a:graphic>
          </wp:inline>
        </w:drawing>
      </w:r>
    </w:p>
    <w:p w14:paraId="34DE59C7" w14:textId="7CA4AAD7" w:rsidR="006D0713" w:rsidRPr="00301F32" w:rsidRDefault="006D0713" w:rsidP="006D0713">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1. </w:t>
      </w:r>
      <w:r w:rsidR="00B911E8" w:rsidRPr="00301F32">
        <w:rPr>
          <w:rFonts w:ascii="PT Serif" w:hAnsi="PT Serif" w:hint="eastAsia"/>
          <w:sz w:val="20"/>
          <w:szCs w:val="20"/>
        </w:rPr>
        <w:t xml:space="preserve">Comparison of typical termite mate pairing process and potential behavioral changes for the evolution of male-less society. </w:t>
      </w:r>
      <w:r w:rsidR="00B911E8" w:rsidRPr="00301F32">
        <w:rPr>
          <w:rFonts w:ascii="PT Serif" w:hAnsi="PT Serif"/>
          <w:sz w:val="20"/>
          <w:szCs w:val="20"/>
        </w:rPr>
        <w:t>Unlike</w:t>
      </w:r>
      <w:r w:rsidR="00B911E8" w:rsidRPr="00301F32">
        <w:rPr>
          <w:rFonts w:ascii="PT Serif" w:hAnsi="PT Serif" w:hint="eastAsia"/>
          <w:sz w:val="20"/>
          <w:szCs w:val="20"/>
        </w:rPr>
        <w:t xml:space="preserve"> monogamous pairing in typical termites, </w:t>
      </w:r>
      <w:r w:rsidR="00B911E8" w:rsidRPr="00301F32">
        <w:rPr>
          <w:rFonts w:ascii="PT Serif" w:hAnsi="PT Serif"/>
          <w:sz w:val="20"/>
          <w:szCs w:val="20"/>
        </w:rPr>
        <w:t xml:space="preserve">the </w:t>
      </w:r>
      <w:r w:rsidR="00B911E8" w:rsidRPr="00301F32">
        <w:rPr>
          <w:rFonts w:ascii="PT Serif" w:hAnsi="PT Serif" w:hint="eastAsia"/>
          <w:sz w:val="20"/>
          <w:szCs w:val="20"/>
        </w:rPr>
        <w:t xml:space="preserve">male-less society of </w:t>
      </w:r>
      <w:r w:rsidR="00B911E8" w:rsidRPr="00301F32">
        <w:rPr>
          <w:rFonts w:ascii="PT Serif" w:hAnsi="PT Serif" w:hint="eastAsia"/>
          <w:i/>
          <w:iCs/>
          <w:sz w:val="20"/>
          <w:szCs w:val="20"/>
        </w:rPr>
        <w:t xml:space="preserve">G. </w:t>
      </w:r>
      <w:r w:rsidR="00B911E8" w:rsidRPr="00301F32">
        <w:rPr>
          <w:rFonts w:ascii="PT Serif" w:hAnsi="PT Serif"/>
          <w:i/>
          <w:iCs/>
          <w:sz w:val="20"/>
          <w:szCs w:val="20"/>
        </w:rPr>
        <w:t>nakajimai</w:t>
      </w:r>
      <w:r w:rsidR="00B911E8" w:rsidRPr="00301F32">
        <w:rPr>
          <w:rFonts w:ascii="PT Serif" w:hAnsi="PT Serif" w:hint="eastAsia"/>
          <w:sz w:val="20"/>
          <w:szCs w:val="20"/>
        </w:rPr>
        <w:t xml:space="preserve"> is headed by multiple females. This could be achieved by two behavioral models: H1. use of m</w:t>
      </w:r>
      <w:r w:rsidR="00B911E8" w:rsidRPr="00301F32">
        <w:rPr>
          <w:rFonts w:ascii="PT Serif" w:hAnsi="PT Serif"/>
          <w:sz w:val="20"/>
          <w:szCs w:val="20"/>
        </w:rPr>
        <w:t>ultiple</w:t>
      </w:r>
      <w:r w:rsidR="00B911E8" w:rsidRPr="00301F32">
        <w:rPr>
          <w:rFonts w:ascii="PT Serif" w:hAnsi="PT Serif" w:hint="eastAsia"/>
          <w:sz w:val="20"/>
          <w:szCs w:val="20"/>
        </w:rPr>
        <w:t xml:space="preserve"> </w:t>
      </w:r>
      <w:proofErr w:type="gramStart"/>
      <w:r w:rsidR="00B911E8" w:rsidRPr="00301F32">
        <w:rPr>
          <w:rFonts w:ascii="PT Serif" w:hAnsi="PT Serif" w:hint="eastAsia"/>
          <w:sz w:val="20"/>
          <w:szCs w:val="20"/>
        </w:rPr>
        <w:t>same-sex</w:t>
      </w:r>
      <w:proofErr w:type="gramEnd"/>
      <w:r w:rsidR="00B911E8" w:rsidRPr="00301F32">
        <w:rPr>
          <w:rFonts w:ascii="PT Serif" w:hAnsi="PT Serif" w:hint="eastAsia"/>
          <w:sz w:val="20"/>
          <w:szCs w:val="20"/>
        </w:rPr>
        <w:t xml:space="preserve"> tandem running, requiring minimum behavioral changes, and H2. use of </w:t>
      </w:r>
      <w:r w:rsidR="00B911E8" w:rsidRPr="00301F32">
        <w:rPr>
          <w:rFonts w:ascii="PT Serif" w:hAnsi="PT Serif"/>
          <w:sz w:val="20"/>
          <w:szCs w:val="20"/>
        </w:rPr>
        <w:t>a non-pairing mechanism</w:t>
      </w:r>
      <w:r w:rsidR="00B911E8" w:rsidRPr="00301F32">
        <w:rPr>
          <w:rFonts w:ascii="PT Serif" w:hAnsi="PT Serif" w:hint="eastAsia"/>
          <w:sz w:val="20"/>
          <w:szCs w:val="20"/>
        </w:rPr>
        <w:t xml:space="preserve"> following the evolutionary loss of tandem running behavior.</w:t>
      </w:r>
    </w:p>
    <w:p w14:paraId="6099885D" w14:textId="77777777" w:rsidR="006D0713" w:rsidRDefault="006D0713" w:rsidP="00B911E8">
      <w:pPr>
        <w:snapToGrid w:val="0"/>
        <w:spacing w:after="0" w:line="240" w:lineRule="auto"/>
        <w:rPr>
          <w:rFonts w:ascii="PT Serif" w:hAnsi="PT Serif"/>
          <w:sz w:val="21"/>
          <w:szCs w:val="21"/>
        </w:rPr>
      </w:pPr>
    </w:p>
    <w:p w14:paraId="154A4436" w14:textId="70EF9B81" w:rsidR="00AC086B" w:rsidRPr="000F4F38" w:rsidRDefault="00AC086B" w:rsidP="005A22B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this study, </w:t>
      </w:r>
      <w:r w:rsidR="00054573">
        <w:rPr>
          <w:rFonts w:ascii="PT Serif" w:hAnsi="PT Serif" w:hint="eastAsia"/>
          <w:sz w:val="21"/>
          <w:szCs w:val="21"/>
        </w:rPr>
        <w:t>we investigated the mate</w:t>
      </w:r>
      <w:r w:rsidR="00611261">
        <w:rPr>
          <w:rFonts w:ascii="PT Serif" w:hAnsi="PT Serif"/>
          <w:sz w:val="21"/>
          <w:szCs w:val="21"/>
        </w:rPr>
        <w:t>-</w:t>
      </w:r>
      <w:r w:rsidR="00054573">
        <w:rPr>
          <w:rFonts w:ascii="PT Serif" w:hAnsi="PT Serif" w:hint="eastAsia"/>
          <w:sz w:val="21"/>
          <w:szCs w:val="21"/>
        </w:rPr>
        <w:t xml:space="preserve">pairing process of three different </w:t>
      </w:r>
      <w:r w:rsidR="00054573" w:rsidRPr="00054573">
        <w:rPr>
          <w:rFonts w:ascii="PT Serif" w:hAnsi="PT Serif" w:hint="eastAsia"/>
          <w:i/>
          <w:iCs/>
          <w:sz w:val="21"/>
          <w:szCs w:val="21"/>
        </w:rPr>
        <w:t>Glyptotermes</w:t>
      </w:r>
      <w:r w:rsidR="00054573">
        <w:rPr>
          <w:rFonts w:ascii="PT Serif" w:hAnsi="PT Serif" w:hint="eastAsia"/>
          <w:sz w:val="21"/>
          <w:szCs w:val="21"/>
        </w:rPr>
        <w:t xml:space="preserve"> species (</w:t>
      </w:r>
      <w:r w:rsidR="00054573" w:rsidRPr="006A4890">
        <w:rPr>
          <w:rFonts w:ascii="PT Serif" w:hAnsi="PT Serif" w:hint="eastAsia"/>
          <w:i/>
          <w:iCs/>
          <w:sz w:val="21"/>
          <w:szCs w:val="21"/>
        </w:rPr>
        <w:t xml:space="preserve">G. </w:t>
      </w:r>
      <w:r w:rsidR="006A4890" w:rsidRPr="006A4890">
        <w:rPr>
          <w:rFonts w:ascii="PT Serif" w:hAnsi="PT Serif" w:hint="eastAsia"/>
          <w:i/>
          <w:iCs/>
          <w:sz w:val="21"/>
          <w:szCs w:val="21"/>
        </w:rPr>
        <w:t>nakajimai, G. fuscus, G. satsumensis</w:t>
      </w:r>
      <w:r w:rsidR="00054573">
        <w:rPr>
          <w:rFonts w:ascii="PT Serif" w:hAnsi="PT Serif" w:hint="eastAsia"/>
          <w:sz w:val="21"/>
          <w:szCs w:val="21"/>
        </w:rPr>
        <w:t>).</w:t>
      </w:r>
      <w:r w:rsidR="006A4890">
        <w:rPr>
          <w:rFonts w:ascii="PT Serif" w:hAnsi="PT Serif" w:hint="eastAsia"/>
          <w:sz w:val="21"/>
          <w:szCs w:val="21"/>
        </w:rPr>
        <w:t xml:space="preserve"> These three species </w:t>
      </w:r>
      <w:r w:rsidR="00B31AB6">
        <w:rPr>
          <w:rFonts w:ascii="PT Serif" w:hAnsi="PT Serif" w:hint="eastAsia"/>
          <w:sz w:val="21"/>
          <w:szCs w:val="21"/>
        </w:rPr>
        <w:t xml:space="preserve">can be found </w:t>
      </w:r>
      <w:proofErr w:type="spellStart"/>
      <w:r w:rsidR="00B31AB6">
        <w:rPr>
          <w:rFonts w:ascii="PT Serif" w:hAnsi="PT Serif" w:hint="eastAsia"/>
          <w:sz w:val="21"/>
          <w:szCs w:val="21"/>
        </w:rPr>
        <w:t>sy</w:t>
      </w:r>
      <w:r w:rsidR="00611261">
        <w:rPr>
          <w:rFonts w:ascii="PT Serif" w:hAnsi="PT Serif"/>
          <w:sz w:val="21"/>
          <w:szCs w:val="21"/>
        </w:rPr>
        <w:t>m</w:t>
      </w:r>
      <w:r w:rsidR="00B31AB6">
        <w:rPr>
          <w:rFonts w:ascii="PT Serif" w:hAnsi="PT Serif" w:hint="eastAsia"/>
          <w:sz w:val="21"/>
          <w:szCs w:val="21"/>
        </w:rPr>
        <w:t>patrically</w:t>
      </w:r>
      <w:proofErr w:type="spellEnd"/>
      <w:r w:rsidR="00B31AB6">
        <w:rPr>
          <w:rFonts w:ascii="PT Serif" w:hAnsi="PT Serif" w:hint="eastAsia"/>
          <w:sz w:val="21"/>
          <w:szCs w:val="21"/>
        </w:rPr>
        <w:t xml:space="preserve"> and</w:t>
      </w:r>
      <w:r w:rsidR="006A4890">
        <w:rPr>
          <w:rFonts w:ascii="PT Serif" w:hAnsi="PT Serif" w:hint="eastAsia"/>
          <w:sz w:val="21"/>
          <w:szCs w:val="21"/>
        </w:rPr>
        <w:t xml:space="preserve"> relatively related to each other</w:t>
      </w:r>
      <w:r w:rsidR="00611261">
        <w:rPr>
          <w:rFonts w:ascii="PT Serif" w:hAnsi="PT Serif" w:hint="eastAsia"/>
          <w:sz w:val="21"/>
          <w:szCs w:val="21"/>
        </w:rPr>
        <w:t xml:space="preserve"> </w:t>
      </w:r>
      <w:r w:rsidR="00611261">
        <w:rPr>
          <w:rFonts w:ascii="PT Serif" w:hAnsi="PT Serif"/>
          <w:sz w:val="21"/>
          <w:szCs w:val="21"/>
        </w:rPr>
        <w:fldChar w:fldCharType="begin"/>
      </w:r>
      <w:r w:rsidR="00256847">
        <w:rPr>
          <w:rFonts w:ascii="PT Serif" w:hAnsi="PT Serif"/>
          <w:sz w:val="21"/>
          <w:szCs w:val="21"/>
        </w:rPr>
        <w:instrText xml:space="preserve"> ADDIN ZOTERO_ITEM CSL_CITATION {"citationID":"Yxz59v72","properties":{"formattedCitation":"(19, 32)","plainCitation":"(19, 32)","noteIndex":0},"citationItems":[{"id":1208,"uris":["http://zotero.org/users/9949769/items/QTPEMMBT"],"itemData":{"id":1208,"type":"article-journal","abstract":"The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2521,"uris":["http://zotero.org/users/9949769/items/UPY8L73C"],"itemData":{"id":2521,"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00256847">
        <w:rPr>
          <w:rFonts w:ascii="PT Serif" w:hAnsi="PT Serif" w:hint="eastAsia"/>
          <w:sz w:val="21"/>
          <w:szCs w:val="21"/>
        </w:rPr>
        <w:instrText>α</w:instrText>
      </w:r>
      <w:r w:rsidR="00256847">
        <w:rPr>
          <w:rFonts w:ascii="PT Serif" w:hAnsi="PT Serif"/>
          <w:sz w:val="21"/>
          <w:szCs w:val="21"/>
        </w:rPr>
        <w:instrText xml:space="preserve">-helical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approach.","container-title":"Bulletin of Arts and Science Division University of the Ryukyus Mathematics and Natural Science","page":"49-178","title":"Distribution of termites in the Ryukyu Archipelago","volume":"9","author":[{"family":"Ikehara","given":"Sadao"}],"issued":{"date-parts":[["1966"]]},"citation-key":"ikehara1966Bull"}}],"schema":"https://github.com/citation-style-language/schema/raw/master/csl-citation.json"} </w:instrText>
      </w:r>
      <w:r w:rsidR="00611261">
        <w:rPr>
          <w:rFonts w:ascii="PT Serif" w:hAnsi="PT Serif"/>
          <w:sz w:val="21"/>
          <w:szCs w:val="21"/>
        </w:rPr>
        <w:fldChar w:fldCharType="separate"/>
      </w:r>
      <w:r w:rsidR="00256847" w:rsidRPr="00256847">
        <w:rPr>
          <w:rFonts w:ascii="PT Serif" w:hAnsi="PT Serif"/>
          <w:sz w:val="21"/>
        </w:rPr>
        <w:t>(19, 32)</w:t>
      </w:r>
      <w:r w:rsidR="00611261">
        <w:rPr>
          <w:rFonts w:ascii="PT Serif" w:hAnsi="PT Serif"/>
          <w:sz w:val="21"/>
          <w:szCs w:val="21"/>
        </w:rPr>
        <w:fldChar w:fldCharType="end"/>
      </w:r>
      <w:r w:rsidR="00B31AB6">
        <w:rPr>
          <w:rFonts w:ascii="PT Serif" w:hAnsi="PT Serif" w:hint="eastAsia"/>
          <w:sz w:val="21"/>
          <w:szCs w:val="21"/>
        </w:rPr>
        <w:t xml:space="preserve">, but asexual society only </w:t>
      </w:r>
      <w:r w:rsidR="009B388E">
        <w:rPr>
          <w:rFonts w:ascii="PT Serif" w:hAnsi="PT Serif" w:hint="eastAsia"/>
          <w:sz w:val="21"/>
          <w:szCs w:val="21"/>
        </w:rPr>
        <w:t xml:space="preserve">arose in </w:t>
      </w:r>
      <w:r w:rsidR="009B388E" w:rsidRPr="006A4890">
        <w:rPr>
          <w:rFonts w:ascii="PT Serif" w:hAnsi="PT Serif" w:hint="eastAsia"/>
          <w:i/>
          <w:iCs/>
          <w:sz w:val="21"/>
          <w:szCs w:val="21"/>
        </w:rPr>
        <w:t>G. nakajimai</w:t>
      </w:r>
      <w:r w:rsidR="009B388E">
        <w:rPr>
          <w:rFonts w:ascii="PT Serif" w:hAnsi="PT Serif" w:hint="eastAsia"/>
          <w:sz w:val="21"/>
          <w:szCs w:val="21"/>
        </w:rPr>
        <w:t>. We especially focused on tandem running behavior</w:t>
      </w:r>
      <w:r w:rsidR="003074A3">
        <w:rPr>
          <w:rFonts w:ascii="PT Serif" w:hAnsi="PT Serif" w:hint="eastAsia"/>
          <w:sz w:val="21"/>
          <w:szCs w:val="21"/>
        </w:rPr>
        <w:t xml:space="preserve"> by </w:t>
      </w:r>
      <w:r w:rsidR="00B75663">
        <w:rPr>
          <w:rFonts w:ascii="PT Serif" w:hAnsi="PT Serif" w:hint="eastAsia"/>
          <w:sz w:val="21"/>
          <w:szCs w:val="21"/>
        </w:rPr>
        <w:t xml:space="preserve">automatically </w:t>
      </w:r>
      <w:r w:rsidR="003074A3">
        <w:rPr>
          <w:rFonts w:ascii="PT Serif" w:hAnsi="PT Serif" w:hint="eastAsia"/>
          <w:sz w:val="21"/>
          <w:szCs w:val="21"/>
        </w:rPr>
        <w:t xml:space="preserve">quantifying </w:t>
      </w:r>
      <w:r w:rsidR="00B75663">
        <w:rPr>
          <w:rFonts w:ascii="PT Serif" w:hAnsi="PT Serif" w:cs="PT Serif" w:hint="eastAsia"/>
          <w:sz w:val="21"/>
          <w:szCs w:val="21"/>
        </w:rPr>
        <w:t>it using</w:t>
      </w:r>
      <w:r w:rsidR="00F01CB3">
        <w:rPr>
          <w:rFonts w:ascii="PT Serif" w:eastAsia="PT Serif" w:hAnsi="PT Serif" w:cs="PT Serif"/>
          <w:sz w:val="21"/>
          <w:szCs w:val="21"/>
        </w:rPr>
        <w:t xml:space="preserve"> the deep-leaning automated </w:t>
      </w:r>
      <w:r w:rsidR="00893728">
        <w:rPr>
          <w:rFonts w:ascii="PT Serif" w:eastAsia="PT Serif" w:hAnsi="PT Serif" w:cs="PT Serif"/>
          <w:sz w:val="21"/>
          <w:szCs w:val="21"/>
        </w:rPr>
        <w:t>posture-tracking</w:t>
      </w:r>
      <w:r w:rsidR="00F01CB3">
        <w:rPr>
          <w:rFonts w:ascii="PT Serif" w:eastAsia="PT Serif" w:hAnsi="PT Serif" w:cs="PT Serif"/>
          <w:sz w:val="21"/>
          <w:szCs w:val="21"/>
        </w:rPr>
        <w:t xml:space="preserve"> </w:t>
      </w:r>
      <w:r w:rsidR="001B7840">
        <w:rPr>
          <w:rFonts w:ascii="PT Serif" w:hAnsi="PT Serif" w:cs="PT Serif" w:hint="eastAsia"/>
          <w:sz w:val="21"/>
          <w:szCs w:val="21"/>
        </w:rPr>
        <w:t xml:space="preserve">software </w:t>
      </w:r>
      <w:r w:rsidR="001B7840">
        <w:rPr>
          <w:rFonts w:ascii="PT Serif" w:hAnsi="PT Serif" w:cs="PT Serif"/>
          <w:sz w:val="21"/>
          <w:szCs w:val="21"/>
        </w:rPr>
        <w:fldChar w:fldCharType="begin"/>
      </w:r>
      <w:r w:rsidR="00256847">
        <w:rPr>
          <w:rFonts w:ascii="PT Serif" w:hAnsi="PT Serif" w:cs="PT Serif"/>
          <w:sz w:val="21"/>
          <w:szCs w:val="21"/>
        </w:rPr>
        <w:instrText xml:space="preserve"> ADDIN ZOTERO_ITEM CSL_CITATION {"citationID":"7o8eItJN","properties":{"formattedCitation":"(33)","plainCitation":"(33)","noteIndex":0},"citationItems":[{"id":3144,"uris":["http://zotero.org/users/9949769/items/H5E5LCTU"],"itemData":{"id":3144,"type":"article-journal","abstract":"The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sidR="001B7840">
        <w:rPr>
          <w:rFonts w:ascii="PT Serif" w:hAnsi="PT Serif" w:cs="PT Serif"/>
          <w:sz w:val="21"/>
          <w:szCs w:val="21"/>
        </w:rPr>
        <w:fldChar w:fldCharType="separate"/>
      </w:r>
      <w:r w:rsidR="00256847" w:rsidRPr="00256847">
        <w:rPr>
          <w:rFonts w:ascii="PT Serif" w:hAnsi="PT Serif"/>
          <w:sz w:val="21"/>
        </w:rPr>
        <w:t>(33)</w:t>
      </w:r>
      <w:r w:rsidR="001B7840">
        <w:rPr>
          <w:rFonts w:ascii="PT Serif" w:hAnsi="PT Serif" w:cs="PT Serif"/>
          <w:sz w:val="21"/>
          <w:szCs w:val="21"/>
        </w:rPr>
        <w:fldChar w:fldCharType="end"/>
      </w:r>
      <w:r w:rsidR="001B7840">
        <w:rPr>
          <w:rFonts w:ascii="PT Serif" w:hAnsi="PT Serif" w:cs="PT Serif" w:hint="eastAsia"/>
          <w:sz w:val="21"/>
          <w:szCs w:val="21"/>
        </w:rPr>
        <w:t xml:space="preserve">. We also </w:t>
      </w:r>
      <w:r w:rsidR="00835499">
        <w:rPr>
          <w:rFonts w:ascii="PT Serif" w:hAnsi="PT Serif" w:cs="PT Serif" w:hint="eastAsia"/>
          <w:sz w:val="21"/>
          <w:szCs w:val="21"/>
        </w:rPr>
        <w:t>estimated</w:t>
      </w:r>
      <w:r w:rsidR="001B7840">
        <w:rPr>
          <w:rFonts w:ascii="PT Serif" w:hAnsi="PT Serif" w:cs="PT Serif" w:hint="eastAsia"/>
          <w:sz w:val="21"/>
          <w:szCs w:val="21"/>
        </w:rPr>
        <w:t xml:space="preserve"> their </w:t>
      </w:r>
      <w:r w:rsidR="000E2EF9">
        <w:rPr>
          <w:rFonts w:ascii="PT Serif" w:hAnsi="PT Serif" w:cs="PT Serif" w:hint="eastAsia"/>
          <w:sz w:val="21"/>
          <w:szCs w:val="21"/>
        </w:rPr>
        <w:t>phylogenetic relationship</w:t>
      </w:r>
      <w:r w:rsidR="006910BB">
        <w:rPr>
          <w:rFonts w:ascii="PT Serif" w:hAnsi="PT Serif" w:cs="PT Serif"/>
          <w:sz w:val="21"/>
          <w:szCs w:val="21"/>
        </w:rPr>
        <w:t>s and divergence times</w:t>
      </w:r>
      <w:r w:rsidR="000E2EF9">
        <w:rPr>
          <w:rFonts w:ascii="PT Serif" w:hAnsi="PT Serif" w:cs="PT Serif" w:hint="eastAsia"/>
          <w:sz w:val="21"/>
          <w:szCs w:val="21"/>
        </w:rPr>
        <w:t xml:space="preserve"> </w:t>
      </w:r>
      <w:r w:rsidR="006910BB">
        <w:rPr>
          <w:rFonts w:ascii="PT Serif" w:hAnsi="PT Serif" w:cs="PT Serif"/>
          <w:sz w:val="21"/>
          <w:szCs w:val="21"/>
        </w:rPr>
        <w:t>from</w:t>
      </w:r>
      <w:r w:rsidR="006910BB">
        <w:rPr>
          <w:rFonts w:ascii="PT Serif" w:hAnsi="PT Serif" w:cs="PT Serif" w:hint="eastAsia"/>
          <w:sz w:val="21"/>
          <w:szCs w:val="21"/>
        </w:rPr>
        <w:t xml:space="preserve"> </w:t>
      </w:r>
      <w:r w:rsidR="00835499">
        <w:rPr>
          <w:rFonts w:ascii="PT Serif" w:hAnsi="PT Serif" w:cs="PT Serif" w:hint="eastAsia"/>
          <w:sz w:val="21"/>
          <w:szCs w:val="21"/>
        </w:rPr>
        <w:t>mitochondrial genomes</w:t>
      </w:r>
      <w:r w:rsidR="00611261">
        <w:rPr>
          <w:rFonts w:ascii="PT Serif" w:hAnsi="PT Serif" w:cs="PT Serif" w:hint="eastAsia"/>
          <w:sz w:val="21"/>
          <w:szCs w:val="21"/>
        </w:rPr>
        <w:t>. By mapping</w:t>
      </w:r>
      <w:r w:rsidR="00835499">
        <w:rPr>
          <w:rFonts w:ascii="PT Serif" w:hAnsi="PT Serif" w:cs="PT Serif" w:hint="eastAsia"/>
          <w:sz w:val="21"/>
          <w:szCs w:val="21"/>
        </w:rPr>
        <w:t xml:space="preserve"> </w:t>
      </w:r>
      <w:r w:rsidR="00611261">
        <w:rPr>
          <w:rFonts w:ascii="PT Serif" w:hAnsi="PT Serif" w:cs="PT Serif"/>
          <w:sz w:val="21"/>
          <w:szCs w:val="21"/>
        </w:rPr>
        <w:t>the</w:t>
      </w:r>
      <w:r w:rsidR="00611261">
        <w:rPr>
          <w:rFonts w:ascii="PT Serif" w:hAnsi="PT Serif" w:cs="PT Serif" w:hint="eastAsia"/>
          <w:sz w:val="21"/>
          <w:szCs w:val="21"/>
        </w:rPr>
        <w:t>ir</w:t>
      </w:r>
      <w:r w:rsidR="00611261">
        <w:rPr>
          <w:rFonts w:ascii="PT Serif" w:hAnsi="PT Serif" w:cs="PT Serif"/>
          <w:sz w:val="21"/>
          <w:szCs w:val="21"/>
        </w:rPr>
        <w:t xml:space="preserve"> </w:t>
      </w:r>
      <w:r w:rsidR="001627E4">
        <w:rPr>
          <w:rFonts w:ascii="PT Serif" w:hAnsi="PT Serif" w:cs="PT Serif" w:hint="eastAsia"/>
          <w:sz w:val="21"/>
          <w:szCs w:val="21"/>
        </w:rPr>
        <w:t xml:space="preserve">ecological and colony structure </w:t>
      </w:r>
      <w:r w:rsidR="001627E4">
        <w:rPr>
          <w:rFonts w:ascii="PT Serif" w:hAnsi="PT Serif" w:cs="PT Serif"/>
          <w:sz w:val="21"/>
          <w:szCs w:val="21"/>
        </w:rPr>
        <w:t>information</w:t>
      </w:r>
      <w:r w:rsidR="00673AE7">
        <w:rPr>
          <w:rFonts w:ascii="PT Serif" w:hAnsi="PT Serif" w:cs="PT Serif" w:hint="eastAsia"/>
          <w:sz w:val="21"/>
          <w:szCs w:val="21"/>
        </w:rPr>
        <w:t xml:space="preserve"> </w:t>
      </w:r>
      <w:r w:rsidR="00611261">
        <w:rPr>
          <w:rFonts w:ascii="PT Serif" w:hAnsi="PT Serif" w:cs="PT Serif" w:hint="eastAsia"/>
          <w:sz w:val="21"/>
          <w:szCs w:val="21"/>
        </w:rPr>
        <w:t>on the phylogeny,</w:t>
      </w:r>
      <w:r w:rsidR="001627E4">
        <w:rPr>
          <w:rFonts w:ascii="PT Serif" w:hAnsi="PT Serif" w:cs="PT Serif" w:hint="eastAsia"/>
          <w:sz w:val="21"/>
          <w:szCs w:val="21"/>
        </w:rPr>
        <w:t xml:space="preserve"> </w:t>
      </w:r>
      <w:r w:rsidR="00611261">
        <w:rPr>
          <w:rFonts w:ascii="PT Serif" w:hAnsi="PT Serif" w:cs="PT Serif" w:hint="eastAsia"/>
          <w:sz w:val="21"/>
          <w:szCs w:val="21"/>
        </w:rPr>
        <w:t>we</w:t>
      </w:r>
      <w:r w:rsidR="001627E4">
        <w:rPr>
          <w:rFonts w:ascii="PT Serif" w:hAnsi="PT Serif" w:cs="PT Serif" w:hint="eastAsia"/>
          <w:sz w:val="21"/>
          <w:szCs w:val="21"/>
        </w:rPr>
        <w:t xml:space="preserve"> reconstruct the</w:t>
      </w:r>
      <w:r w:rsidR="000F4F38">
        <w:rPr>
          <w:rFonts w:ascii="PT Serif" w:hAnsi="PT Serif" w:cs="PT Serif" w:hint="eastAsia"/>
          <w:sz w:val="21"/>
          <w:szCs w:val="21"/>
        </w:rPr>
        <w:t xml:space="preserve"> evolution</w:t>
      </w:r>
      <w:r w:rsidR="00673AE7">
        <w:rPr>
          <w:rFonts w:ascii="PT Serif" w:hAnsi="PT Serif" w:cs="PT Serif" w:hint="eastAsia"/>
          <w:sz w:val="21"/>
          <w:szCs w:val="21"/>
        </w:rPr>
        <w:t xml:space="preserve"> of male-less societ</w:t>
      </w:r>
      <w:r w:rsidR="007927B9">
        <w:rPr>
          <w:rFonts w:ascii="PT Serif" w:hAnsi="PT Serif" w:cs="PT Serif"/>
          <w:sz w:val="21"/>
          <w:szCs w:val="21"/>
        </w:rPr>
        <w:t>ies</w:t>
      </w:r>
      <w:r w:rsidR="00BD3DAF">
        <w:rPr>
          <w:rFonts w:ascii="PT Serif" w:hAnsi="PT Serif" w:cs="PT Serif"/>
          <w:sz w:val="21"/>
          <w:szCs w:val="21"/>
        </w:rPr>
        <w:t xml:space="preserve"> through the lens of </w:t>
      </w:r>
      <w:r w:rsidR="005B6A26">
        <w:rPr>
          <w:rFonts w:ascii="PT Serif" w:hAnsi="PT Serif" w:cs="PT Serif"/>
          <w:sz w:val="21"/>
          <w:szCs w:val="21"/>
        </w:rPr>
        <w:t>behavior</w:t>
      </w:r>
      <w:r w:rsidR="00673AE7">
        <w:rPr>
          <w:rFonts w:ascii="PT Serif" w:hAnsi="PT Serif" w:cs="PT Serif" w:hint="eastAsia"/>
          <w:sz w:val="21"/>
          <w:szCs w:val="21"/>
        </w:rPr>
        <w:t>.</w:t>
      </w:r>
    </w:p>
    <w:p w14:paraId="702BAC84" w14:textId="77777777" w:rsidR="006B0E3F" w:rsidRDefault="006B0E3F" w:rsidP="005E6456">
      <w:pPr>
        <w:snapToGrid w:val="0"/>
        <w:spacing w:after="0" w:line="240" w:lineRule="auto"/>
        <w:jc w:val="both"/>
        <w:rPr>
          <w:rFonts w:ascii="PT Serif" w:hAnsi="PT Serif"/>
          <w:sz w:val="21"/>
          <w:szCs w:val="21"/>
        </w:rPr>
      </w:pPr>
    </w:p>
    <w:p w14:paraId="1A5F6CA6" w14:textId="6A8F8596" w:rsidR="005D4A53" w:rsidRPr="00CB4009" w:rsidRDefault="005D4A53" w:rsidP="005E6456">
      <w:pPr>
        <w:snapToGrid w:val="0"/>
        <w:spacing w:after="0" w:line="240" w:lineRule="auto"/>
        <w:jc w:val="both"/>
        <w:rPr>
          <w:rFonts w:ascii="PT Serif" w:hAnsi="PT Serif"/>
          <w:b/>
          <w:bCs/>
          <w:sz w:val="21"/>
          <w:szCs w:val="21"/>
        </w:rPr>
      </w:pPr>
      <w:r w:rsidRPr="00CB4009">
        <w:rPr>
          <w:rFonts w:ascii="PT Serif" w:hAnsi="PT Serif"/>
          <w:b/>
          <w:bCs/>
          <w:sz w:val="21"/>
          <w:szCs w:val="21"/>
        </w:rPr>
        <w:t>Results and</w:t>
      </w:r>
      <w:r w:rsidR="00CB4009" w:rsidRPr="00CB4009">
        <w:rPr>
          <w:rFonts w:ascii="PT Serif" w:hAnsi="PT Serif"/>
          <w:b/>
          <w:bCs/>
          <w:sz w:val="21"/>
          <w:szCs w:val="21"/>
        </w:rPr>
        <w:t xml:space="preserve"> Discussion</w:t>
      </w:r>
    </w:p>
    <w:p w14:paraId="49128710" w14:textId="63865F0C" w:rsidR="001010BB" w:rsidRPr="001010BB" w:rsidRDefault="001E3DC4" w:rsidP="001010BB">
      <w:pPr>
        <w:snapToGrid w:val="0"/>
        <w:spacing w:after="0" w:line="240" w:lineRule="auto"/>
        <w:jc w:val="both"/>
        <w:rPr>
          <w:rFonts w:ascii="PT Serif" w:hAnsi="PT Serif"/>
          <w:i/>
          <w:iCs/>
          <w:sz w:val="21"/>
          <w:szCs w:val="21"/>
        </w:rPr>
      </w:pPr>
      <w:r>
        <w:rPr>
          <w:rFonts w:ascii="PT Serif" w:hAnsi="PT Serif"/>
          <w:i/>
          <w:iCs/>
          <w:sz w:val="21"/>
          <w:szCs w:val="21"/>
        </w:rPr>
        <w:t>T</w:t>
      </w:r>
      <w:r w:rsidR="002F43F5">
        <w:rPr>
          <w:rFonts w:ascii="PT Serif" w:hAnsi="PT Serif"/>
          <w:i/>
          <w:iCs/>
          <w:sz w:val="21"/>
          <w:szCs w:val="21"/>
        </w:rPr>
        <w:t>he t</w:t>
      </w:r>
      <w:r w:rsidR="001010BB">
        <w:rPr>
          <w:rFonts w:ascii="PT Serif" w:hAnsi="PT Serif"/>
          <w:i/>
          <w:iCs/>
          <w:sz w:val="21"/>
          <w:szCs w:val="21"/>
        </w:rPr>
        <w:t>andem p</w:t>
      </w:r>
      <w:r w:rsidR="001010BB" w:rsidRPr="001010BB">
        <w:rPr>
          <w:rFonts w:ascii="PT Serif" w:hAnsi="PT Serif"/>
          <w:i/>
          <w:iCs/>
          <w:sz w:val="21"/>
          <w:szCs w:val="21"/>
        </w:rPr>
        <w:t>airing behavior</w:t>
      </w:r>
      <w:r>
        <w:rPr>
          <w:rFonts w:ascii="PT Serif" w:hAnsi="PT Serif"/>
          <w:i/>
          <w:iCs/>
          <w:sz w:val="21"/>
          <w:szCs w:val="21"/>
        </w:rPr>
        <w:t xml:space="preserve"> in </w:t>
      </w:r>
      <w:proofErr w:type="gramStart"/>
      <w:r w:rsidRPr="00E619A6">
        <w:rPr>
          <w:rFonts w:ascii="PT Serif" w:hAnsi="PT Serif"/>
          <w:sz w:val="21"/>
          <w:szCs w:val="21"/>
        </w:rPr>
        <w:t>Glyptotermes</w:t>
      </w:r>
      <w:r>
        <w:rPr>
          <w:rFonts w:ascii="PT Serif" w:hAnsi="PT Serif"/>
          <w:i/>
          <w:iCs/>
          <w:sz w:val="21"/>
          <w:szCs w:val="21"/>
        </w:rPr>
        <w:t xml:space="preserve"> species</w:t>
      </w:r>
      <w:proofErr w:type="gramEnd"/>
      <w:r w:rsidR="002F43F5">
        <w:rPr>
          <w:rFonts w:ascii="PT Serif" w:hAnsi="PT Serif"/>
          <w:i/>
          <w:iCs/>
          <w:sz w:val="21"/>
          <w:szCs w:val="21"/>
        </w:rPr>
        <w:t xml:space="preserve"> is diverse</w:t>
      </w:r>
    </w:p>
    <w:p w14:paraId="174BCF2A" w14:textId="77777777" w:rsidR="001D5394" w:rsidRDefault="00836395" w:rsidP="00E619A6">
      <w:pPr>
        <w:snapToGrid w:val="0"/>
        <w:spacing w:after="0" w:line="240" w:lineRule="auto"/>
        <w:jc w:val="both"/>
        <w:rPr>
          <w:rFonts w:ascii="PT Serif" w:hAnsi="PT Serif"/>
          <w:sz w:val="21"/>
          <w:szCs w:val="21"/>
        </w:rPr>
      </w:pPr>
      <w:r>
        <w:rPr>
          <w:rFonts w:ascii="PT Serif" w:hAnsi="PT Serif" w:hint="eastAsia"/>
          <w:sz w:val="21"/>
          <w:szCs w:val="21"/>
        </w:rPr>
        <w:t xml:space="preserve">Tandem running behavior was clearly observed in </w:t>
      </w:r>
      <w:r w:rsidR="008344A2" w:rsidRPr="00D44ABC">
        <w:rPr>
          <w:rFonts w:ascii="PT Serif" w:hAnsi="PT Serif"/>
          <w:i/>
          <w:iCs/>
          <w:sz w:val="21"/>
          <w:szCs w:val="21"/>
        </w:rPr>
        <w:t>G. fuscus</w:t>
      </w:r>
      <w:r w:rsidR="008344A2">
        <w:rPr>
          <w:rFonts w:ascii="PT Serif" w:hAnsi="PT Serif"/>
          <w:sz w:val="21"/>
          <w:szCs w:val="21"/>
        </w:rPr>
        <w:t xml:space="preserve"> and </w:t>
      </w:r>
      <w:r w:rsidR="008344A2" w:rsidRPr="00D44ABC">
        <w:rPr>
          <w:rFonts w:ascii="PT Serif" w:hAnsi="PT Serif"/>
          <w:i/>
          <w:iCs/>
          <w:sz w:val="21"/>
          <w:szCs w:val="21"/>
        </w:rPr>
        <w:t>G. satsumensis</w:t>
      </w:r>
      <w:r w:rsidR="008344A2">
        <w:rPr>
          <w:rFonts w:ascii="PT Serif" w:hAnsi="PT Serif" w:hint="eastAsia"/>
          <w:sz w:val="21"/>
          <w:szCs w:val="21"/>
        </w:rPr>
        <w:t xml:space="preserve">, while it was unclear in </w:t>
      </w:r>
      <w:r w:rsidR="008344A2" w:rsidRPr="008344A2">
        <w:rPr>
          <w:rFonts w:ascii="PT Serif" w:hAnsi="PT Serif" w:hint="eastAsia"/>
          <w:i/>
          <w:iCs/>
          <w:sz w:val="21"/>
          <w:szCs w:val="21"/>
        </w:rPr>
        <w:t>G. nakajimai</w:t>
      </w:r>
      <w:r w:rsidR="008344A2">
        <w:rPr>
          <w:rFonts w:ascii="PT Serif" w:hAnsi="PT Serif" w:hint="eastAsia"/>
          <w:sz w:val="21"/>
          <w:szCs w:val="21"/>
        </w:rPr>
        <w:t xml:space="preserve"> from both sexual and asexual populations</w:t>
      </w:r>
      <w:r w:rsidR="00710963">
        <w:rPr>
          <w:rFonts w:ascii="PT Serif" w:hAnsi="PT Serif" w:hint="eastAsia"/>
          <w:sz w:val="21"/>
          <w:szCs w:val="21"/>
        </w:rPr>
        <w:t xml:space="preserve"> (Figs. 1 and 2)</w:t>
      </w:r>
      <w:r w:rsidR="008344A2">
        <w:rPr>
          <w:rFonts w:ascii="PT Serif" w:hAnsi="PT Serif" w:hint="eastAsia"/>
          <w:sz w:val="21"/>
          <w:szCs w:val="21"/>
        </w:rPr>
        <w:t>.</w:t>
      </w:r>
    </w:p>
    <w:p w14:paraId="2BB321AB" w14:textId="5D92DDF0" w:rsidR="001D5394" w:rsidRDefault="00B0430D" w:rsidP="00F20FD9">
      <w:pPr>
        <w:snapToGrid w:val="0"/>
        <w:spacing w:after="0" w:line="240" w:lineRule="auto"/>
        <w:ind w:firstLine="360"/>
        <w:jc w:val="both"/>
        <w:rPr>
          <w:rFonts w:ascii="PT Serif" w:hAnsi="PT Serif"/>
          <w:sz w:val="21"/>
          <w:szCs w:val="21"/>
        </w:rPr>
      </w:pPr>
      <w:r>
        <w:rPr>
          <w:rFonts w:ascii="PT Serif" w:hAnsi="PT Serif"/>
          <w:sz w:val="21"/>
          <w:szCs w:val="21"/>
        </w:rPr>
        <w:t>First, t</w:t>
      </w:r>
      <w:r w:rsidR="005B29AB">
        <w:rPr>
          <w:rFonts w:ascii="PT Serif" w:hAnsi="PT Serif" w:hint="eastAsia"/>
          <w:sz w:val="21"/>
          <w:szCs w:val="21"/>
        </w:rPr>
        <w:t xml:space="preserve">hese species showed distinct patterns in </w:t>
      </w:r>
      <w:r w:rsidR="00F9000B">
        <w:rPr>
          <w:rFonts w:ascii="PT Serif" w:hAnsi="PT Serif" w:hint="eastAsia"/>
          <w:sz w:val="21"/>
          <w:szCs w:val="21"/>
        </w:rPr>
        <w:t>pair</w:t>
      </w:r>
      <w:r w:rsidR="005B29AB">
        <w:rPr>
          <w:rFonts w:ascii="PT Serif" w:hAnsi="PT Serif" w:hint="eastAsia"/>
          <w:sz w:val="21"/>
          <w:szCs w:val="21"/>
        </w:rPr>
        <w:t xml:space="preserve"> </w:t>
      </w:r>
      <w:r w:rsidR="00F9000B">
        <w:rPr>
          <w:rFonts w:ascii="PT Serif" w:hAnsi="PT Serif" w:hint="eastAsia"/>
          <w:sz w:val="21"/>
          <w:szCs w:val="21"/>
        </w:rPr>
        <w:t xml:space="preserve">positioning </w:t>
      </w:r>
      <w:r w:rsidR="005B29AB">
        <w:rPr>
          <w:rFonts w:ascii="PT Serif" w:hAnsi="PT Serif" w:hint="eastAsia"/>
          <w:sz w:val="21"/>
          <w:szCs w:val="21"/>
        </w:rPr>
        <w:t>w</w:t>
      </w:r>
      <w:r w:rsidR="009878F7">
        <w:rPr>
          <w:rFonts w:ascii="PT Serif" w:hAnsi="PT Serif"/>
          <w:sz w:val="21"/>
          <w:szCs w:val="21"/>
        </w:rPr>
        <w:t>hen we observe</w:t>
      </w:r>
      <w:r w:rsidR="00237B34">
        <w:rPr>
          <w:rFonts w:ascii="PT Serif" w:hAnsi="PT Serif"/>
          <w:sz w:val="21"/>
          <w:szCs w:val="21"/>
        </w:rPr>
        <w:t xml:space="preserve">d </w:t>
      </w:r>
      <w:r w:rsidR="00CF410C">
        <w:rPr>
          <w:rFonts w:ascii="PT Serif" w:hAnsi="PT Serif"/>
          <w:sz w:val="21"/>
          <w:szCs w:val="21"/>
        </w:rPr>
        <w:t xml:space="preserve">behavioral interactions of </w:t>
      </w:r>
      <w:r w:rsidR="005A0581">
        <w:rPr>
          <w:rFonts w:ascii="PT Serif" w:hAnsi="PT Serif"/>
          <w:sz w:val="21"/>
          <w:szCs w:val="21"/>
        </w:rPr>
        <w:t xml:space="preserve">mating pairs (or female-female </w:t>
      </w:r>
      <w:r w:rsidR="00893728">
        <w:rPr>
          <w:rFonts w:ascii="PT Serif" w:hAnsi="PT Serif"/>
          <w:sz w:val="21"/>
          <w:szCs w:val="21"/>
        </w:rPr>
        <w:t>pairs</w:t>
      </w:r>
      <w:r w:rsidR="005A0581">
        <w:rPr>
          <w:rFonts w:ascii="PT Serif" w:hAnsi="PT Serif"/>
          <w:sz w:val="21"/>
          <w:szCs w:val="21"/>
        </w:rPr>
        <w:t xml:space="preserve"> in asexual</w:t>
      </w:r>
      <w:r w:rsidR="009B36B3">
        <w:rPr>
          <w:rFonts w:ascii="PT Serif" w:hAnsi="PT Serif"/>
          <w:sz w:val="21"/>
          <w:szCs w:val="21"/>
        </w:rPr>
        <w:t xml:space="preserve"> populations)</w:t>
      </w:r>
      <w:r w:rsidR="0077106B">
        <w:rPr>
          <w:rFonts w:ascii="PT Serif" w:hAnsi="PT Serif"/>
          <w:sz w:val="21"/>
          <w:szCs w:val="21"/>
        </w:rPr>
        <w:t xml:space="preserve"> in </w:t>
      </w:r>
      <w:r w:rsidR="009147B1">
        <w:rPr>
          <w:rFonts w:ascii="PT Serif" w:hAnsi="PT Serif"/>
          <w:sz w:val="21"/>
          <w:szCs w:val="21"/>
        </w:rPr>
        <w:t>a pest dish arena</w:t>
      </w:r>
      <w:r w:rsidR="005B29AB">
        <w:rPr>
          <w:rFonts w:ascii="PT Serif" w:hAnsi="PT Serif" w:hint="eastAsia"/>
          <w:sz w:val="21"/>
          <w:szCs w:val="21"/>
        </w:rPr>
        <w:t xml:space="preserve">. </w:t>
      </w:r>
      <w:r w:rsidR="0073271B">
        <w:rPr>
          <w:rFonts w:ascii="PT Serif" w:hAnsi="PT Serif"/>
          <w:sz w:val="21"/>
          <w:szCs w:val="21"/>
        </w:rPr>
        <w:t>When</w:t>
      </w:r>
      <w:r w:rsidR="0073271B">
        <w:rPr>
          <w:rFonts w:ascii="PT Serif" w:hAnsi="PT Serif" w:hint="eastAsia"/>
          <w:sz w:val="21"/>
          <w:szCs w:val="21"/>
        </w:rPr>
        <w:t xml:space="preserve"> </w:t>
      </w:r>
      <w:r w:rsidR="001D5394">
        <w:rPr>
          <w:rFonts w:ascii="PT Serif" w:hAnsi="PT Serif"/>
          <w:sz w:val="21"/>
          <w:szCs w:val="21"/>
        </w:rPr>
        <w:t>species-specific</w:t>
      </w:r>
      <w:r w:rsidR="00E13428">
        <w:rPr>
          <w:rFonts w:ascii="PT Serif" w:hAnsi="PT Serif" w:hint="eastAsia"/>
          <w:sz w:val="21"/>
          <w:szCs w:val="21"/>
        </w:rPr>
        <w:t xml:space="preserve"> datasets</w:t>
      </w:r>
      <w:r w:rsidR="00893728">
        <w:rPr>
          <w:rFonts w:ascii="PT Serif" w:hAnsi="PT Serif" w:hint="eastAsia"/>
          <w:sz w:val="21"/>
          <w:szCs w:val="21"/>
        </w:rPr>
        <w:t xml:space="preserve"> </w:t>
      </w:r>
      <w:r w:rsidR="001D5394">
        <w:rPr>
          <w:rFonts w:ascii="PT Serif" w:hAnsi="PT Serif"/>
          <w:sz w:val="21"/>
          <w:szCs w:val="21"/>
        </w:rPr>
        <w:t>were pooled</w:t>
      </w:r>
      <w:r w:rsidR="009A29C0">
        <w:rPr>
          <w:rFonts w:ascii="PT Serif" w:hAnsi="PT Serif" w:hint="eastAsia"/>
          <w:sz w:val="21"/>
          <w:szCs w:val="21"/>
        </w:rPr>
        <w:t xml:space="preserve">, pairs </w:t>
      </w:r>
      <w:r w:rsidR="00893728">
        <w:rPr>
          <w:rFonts w:ascii="PT Serif" w:hAnsi="PT Serif"/>
          <w:sz w:val="21"/>
          <w:szCs w:val="21"/>
        </w:rPr>
        <w:t xml:space="preserve">were </w:t>
      </w:r>
      <w:r w:rsidR="001D5394">
        <w:rPr>
          <w:rFonts w:ascii="PT Serif" w:hAnsi="PT Serif"/>
          <w:sz w:val="21"/>
          <w:szCs w:val="21"/>
        </w:rPr>
        <w:t xml:space="preserve">often </w:t>
      </w:r>
      <w:r w:rsidR="00893728">
        <w:rPr>
          <w:rFonts w:ascii="PT Serif" w:hAnsi="PT Serif"/>
          <w:sz w:val="21"/>
          <w:szCs w:val="21"/>
        </w:rPr>
        <w:t xml:space="preserve">found </w:t>
      </w:r>
      <w:r w:rsidR="001D5394">
        <w:rPr>
          <w:rFonts w:ascii="PT Serif" w:hAnsi="PT Serif"/>
          <w:sz w:val="21"/>
          <w:szCs w:val="21"/>
        </w:rPr>
        <w:t xml:space="preserve">to be </w:t>
      </w:r>
      <w:r w:rsidR="00893728">
        <w:rPr>
          <w:rFonts w:ascii="PT Serif" w:hAnsi="PT Serif"/>
          <w:sz w:val="21"/>
          <w:szCs w:val="21"/>
        </w:rPr>
        <w:t>within two body length distances across all species, where data distribution seemed to follow different patterns within or beyond two body lengths</w:t>
      </w:r>
      <w:r w:rsidR="0005173D">
        <w:rPr>
          <w:rFonts w:ascii="PT Serif" w:hAnsi="PT Serif" w:hint="eastAsia"/>
          <w:sz w:val="21"/>
          <w:szCs w:val="21"/>
        </w:rPr>
        <w:t xml:space="preserve"> (Fig. 1AC). </w:t>
      </w:r>
      <w:r w:rsidR="001D5394">
        <w:rPr>
          <w:rFonts w:ascii="PT Serif" w:hAnsi="PT Serif"/>
          <w:sz w:val="21"/>
          <w:szCs w:val="21"/>
        </w:rPr>
        <w:t xml:space="preserve">It follows that </w:t>
      </w:r>
      <w:r w:rsidR="00933A58">
        <w:rPr>
          <w:rFonts w:ascii="PT Serif" w:hAnsi="PT Serif" w:hint="eastAsia"/>
          <w:sz w:val="21"/>
          <w:szCs w:val="21"/>
        </w:rPr>
        <w:t>termite</w:t>
      </w:r>
      <w:r w:rsidR="001D5394">
        <w:rPr>
          <w:rFonts w:ascii="PT Serif" w:hAnsi="PT Serif"/>
          <w:sz w:val="21"/>
          <w:szCs w:val="21"/>
        </w:rPr>
        <w:t xml:space="preserve"> </w:t>
      </w:r>
      <w:proofErr w:type="spellStart"/>
      <w:r w:rsidR="001D5394">
        <w:rPr>
          <w:rFonts w:ascii="PT Serif" w:hAnsi="PT Serif"/>
          <w:sz w:val="21"/>
          <w:szCs w:val="21"/>
        </w:rPr>
        <w:t>dealates</w:t>
      </w:r>
      <w:proofErr w:type="spellEnd"/>
      <w:r w:rsidR="00933A58">
        <w:rPr>
          <w:rFonts w:ascii="PT Serif" w:hAnsi="PT Serif" w:hint="eastAsia"/>
          <w:sz w:val="21"/>
          <w:szCs w:val="21"/>
        </w:rPr>
        <w:t xml:space="preserve"> interact when within two body </w:t>
      </w:r>
      <w:r w:rsidR="00893728">
        <w:rPr>
          <w:rFonts w:ascii="PT Serif" w:hAnsi="PT Serif"/>
          <w:sz w:val="21"/>
          <w:szCs w:val="21"/>
        </w:rPr>
        <w:t>lengths</w:t>
      </w:r>
      <w:r w:rsidR="00B856B5">
        <w:rPr>
          <w:rFonts w:ascii="PT Serif" w:hAnsi="PT Serif" w:hint="eastAsia"/>
          <w:sz w:val="21"/>
          <w:szCs w:val="21"/>
        </w:rPr>
        <w:t>.</w:t>
      </w:r>
    </w:p>
    <w:p w14:paraId="476B51D5" w14:textId="17AAE21F" w:rsidR="00A1666A" w:rsidRDefault="00574EBE" w:rsidP="00F20FD9">
      <w:pPr>
        <w:snapToGrid w:val="0"/>
        <w:spacing w:after="0" w:line="240" w:lineRule="auto"/>
        <w:ind w:firstLine="360"/>
        <w:jc w:val="both"/>
        <w:rPr>
          <w:rFonts w:ascii="PT Serif" w:hAnsi="PT Serif"/>
          <w:sz w:val="21"/>
          <w:szCs w:val="21"/>
        </w:rPr>
      </w:pPr>
      <w:r>
        <w:rPr>
          <w:rFonts w:ascii="PT Serif" w:hAnsi="PT Serif" w:hint="eastAsia"/>
          <w:sz w:val="21"/>
          <w:szCs w:val="21"/>
        </w:rPr>
        <w:lastRenderedPageBreak/>
        <w:t xml:space="preserve">Second, when termites </w:t>
      </w:r>
      <w:r w:rsidR="00893728">
        <w:rPr>
          <w:rFonts w:ascii="PT Serif" w:hAnsi="PT Serif" w:hint="eastAsia"/>
          <w:sz w:val="21"/>
          <w:szCs w:val="21"/>
        </w:rPr>
        <w:t>were</w:t>
      </w:r>
      <w:r>
        <w:rPr>
          <w:rFonts w:ascii="PT Serif" w:hAnsi="PT Serif" w:hint="eastAsia"/>
          <w:sz w:val="21"/>
          <w:szCs w:val="21"/>
        </w:rPr>
        <w:t xml:space="preserve"> within two body length</w:t>
      </w:r>
      <w:r w:rsidR="00893728">
        <w:rPr>
          <w:rFonts w:ascii="PT Serif" w:hAnsi="PT Serif" w:hint="eastAsia"/>
          <w:sz w:val="21"/>
          <w:szCs w:val="21"/>
        </w:rPr>
        <w:t>s</w:t>
      </w:r>
      <w:r>
        <w:rPr>
          <w:rFonts w:ascii="PT Serif" w:hAnsi="PT Serif" w:hint="eastAsia"/>
          <w:sz w:val="21"/>
          <w:szCs w:val="21"/>
        </w:rPr>
        <w:t xml:space="preserve">, </w:t>
      </w:r>
      <w:r w:rsidR="00FE6912">
        <w:rPr>
          <w:rFonts w:ascii="PT Serif" w:hAnsi="PT Serif"/>
          <w:sz w:val="21"/>
          <w:szCs w:val="21"/>
        </w:rPr>
        <w:t xml:space="preserve">the </w:t>
      </w:r>
      <w:r w:rsidR="00F9000B">
        <w:rPr>
          <w:rFonts w:ascii="PT Serif" w:hAnsi="PT Serif" w:hint="eastAsia"/>
          <w:sz w:val="21"/>
          <w:szCs w:val="21"/>
        </w:rPr>
        <w:t>spatial orientation</w:t>
      </w:r>
      <w:r w:rsidR="00BD1E34">
        <w:rPr>
          <w:rFonts w:ascii="PT Serif" w:hAnsi="PT Serif" w:hint="eastAsia"/>
          <w:sz w:val="21"/>
          <w:szCs w:val="21"/>
        </w:rPr>
        <w:t>s of pairs differe</w:t>
      </w:r>
      <w:r w:rsidR="00FE6912">
        <w:rPr>
          <w:rFonts w:ascii="PT Serif" w:hAnsi="PT Serif"/>
          <w:sz w:val="21"/>
          <w:szCs w:val="21"/>
        </w:rPr>
        <w:t>d</w:t>
      </w:r>
      <w:r w:rsidR="00BD1E34">
        <w:rPr>
          <w:rFonts w:ascii="PT Serif" w:hAnsi="PT Serif" w:hint="eastAsia"/>
          <w:sz w:val="21"/>
          <w:szCs w:val="21"/>
        </w:rPr>
        <w:t xml:space="preserve">. </w:t>
      </w:r>
      <w:r w:rsidR="00133B09">
        <w:rPr>
          <w:rFonts w:ascii="PT Serif" w:hAnsi="PT Serif" w:hint="eastAsia"/>
          <w:sz w:val="21"/>
          <w:szCs w:val="21"/>
        </w:rPr>
        <w:t xml:space="preserve">In </w:t>
      </w:r>
      <w:r w:rsidR="00133B09" w:rsidRPr="00A55006">
        <w:rPr>
          <w:rFonts w:ascii="PT Serif" w:hAnsi="PT Serif" w:hint="eastAsia"/>
          <w:i/>
          <w:iCs/>
          <w:sz w:val="21"/>
          <w:szCs w:val="21"/>
        </w:rPr>
        <w:t>G. satsumensis</w:t>
      </w:r>
      <w:r w:rsidR="004821C2">
        <w:rPr>
          <w:rFonts w:ascii="PT Serif" w:hAnsi="PT Serif" w:hint="eastAsia"/>
          <w:sz w:val="21"/>
          <w:szCs w:val="21"/>
        </w:rPr>
        <w:t xml:space="preserve">, pairs </w:t>
      </w:r>
      <w:r w:rsidR="00893728">
        <w:rPr>
          <w:rFonts w:ascii="PT Serif" w:hAnsi="PT Serif"/>
          <w:sz w:val="21"/>
          <w:szCs w:val="21"/>
        </w:rPr>
        <w:t xml:space="preserve">were </w:t>
      </w:r>
      <w:r w:rsidR="004821C2">
        <w:rPr>
          <w:rFonts w:ascii="PT Serif" w:hAnsi="PT Serif" w:hint="eastAsia"/>
          <w:sz w:val="21"/>
          <w:szCs w:val="21"/>
        </w:rPr>
        <w:t xml:space="preserve">often positioned </w:t>
      </w:r>
      <w:r w:rsidR="0046756B">
        <w:rPr>
          <w:rFonts w:ascii="PT Serif" w:hAnsi="PT Serif" w:hint="eastAsia"/>
          <w:sz w:val="21"/>
          <w:szCs w:val="21"/>
        </w:rPr>
        <w:t xml:space="preserve">in a </w:t>
      </w:r>
      <w:r w:rsidR="002740C9">
        <w:rPr>
          <w:rFonts w:ascii="PT Serif" w:hAnsi="PT Serif" w:hint="eastAsia"/>
          <w:sz w:val="21"/>
          <w:szCs w:val="21"/>
        </w:rPr>
        <w:t>line</w:t>
      </w:r>
      <w:r w:rsidR="0046756B">
        <w:rPr>
          <w:rFonts w:ascii="PT Serif" w:hAnsi="PT Serif" w:hint="eastAsia"/>
          <w:sz w:val="21"/>
          <w:szCs w:val="21"/>
        </w:rPr>
        <w:t xml:space="preserve">, </w:t>
      </w:r>
      <w:r w:rsidR="00DD2F98">
        <w:rPr>
          <w:rFonts w:ascii="PT Serif" w:hAnsi="PT Serif" w:hint="eastAsia"/>
          <w:sz w:val="21"/>
          <w:szCs w:val="21"/>
        </w:rPr>
        <w:t>w</w:t>
      </w:r>
      <w:r w:rsidR="00DD2F98">
        <w:rPr>
          <w:rFonts w:ascii="PT Serif" w:hAnsi="PT Serif"/>
          <w:sz w:val="21"/>
          <w:szCs w:val="21"/>
        </w:rPr>
        <w:t>ith</w:t>
      </w:r>
      <w:r w:rsidR="00DD2F98">
        <w:rPr>
          <w:rFonts w:ascii="PT Serif" w:hAnsi="PT Serif" w:hint="eastAsia"/>
          <w:sz w:val="21"/>
          <w:szCs w:val="21"/>
        </w:rPr>
        <w:t xml:space="preserve"> </w:t>
      </w:r>
      <w:r w:rsidR="00DD2F98">
        <w:rPr>
          <w:rFonts w:ascii="PT Serif" w:hAnsi="PT Serif"/>
          <w:sz w:val="21"/>
          <w:szCs w:val="21"/>
        </w:rPr>
        <w:t xml:space="preserve">the </w:t>
      </w:r>
      <w:r w:rsidR="0046756B">
        <w:rPr>
          <w:rFonts w:ascii="PT Serif" w:hAnsi="PT Serif" w:hint="eastAsia"/>
          <w:sz w:val="21"/>
          <w:szCs w:val="21"/>
        </w:rPr>
        <w:t xml:space="preserve">female either </w:t>
      </w:r>
      <w:r w:rsidR="00DD2F98">
        <w:rPr>
          <w:rFonts w:ascii="PT Serif" w:hAnsi="PT Serif"/>
          <w:sz w:val="21"/>
          <w:szCs w:val="21"/>
        </w:rPr>
        <w:t xml:space="preserve">in front or </w:t>
      </w:r>
      <w:r w:rsidR="0046756B">
        <w:rPr>
          <w:rFonts w:ascii="PT Serif" w:hAnsi="PT Serif" w:hint="eastAsia"/>
          <w:sz w:val="21"/>
          <w:szCs w:val="21"/>
        </w:rPr>
        <w:t>behind the male</w:t>
      </w:r>
      <w:r w:rsidR="00A55006">
        <w:rPr>
          <w:rFonts w:ascii="PT Serif" w:hAnsi="PT Serif" w:hint="eastAsia"/>
          <w:sz w:val="21"/>
          <w:szCs w:val="21"/>
        </w:rPr>
        <w:t xml:space="preserve"> (Fig. 1</w:t>
      </w:r>
      <w:r w:rsidR="0045584B">
        <w:rPr>
          <w:rFonts w:ascii="PT Serif" w:hAnsi="PT Serif" w:hint="eastAsia"/>
          <w:sz w:val="21"/>
          <w:szCs w:val="21"/>
        </w:rPr>
        <w:t>AB</w:t>
      </w:r>
      <w:r w:rsidR="00A55006">
        <w:rPr>
          <w:rFonts w:ascii="PT Serif" w:hAnsi="PT Serif" w:hint="eastAsia"/>
          <w:sz w:val="21"/>
          <w:szCs w:val="21"/>
        </w:rPr>
        <w:t>)</w:t>
      </w:r>
      <w:r w:rsidR="00FE6912">
        <w:rPr>
          <w:rFonts w:ascii="PT Serif" w:hAnsi="PT Serif"/>
          <w:sz w:val="21"/>
          <w:szCs w:val="21"/>
        </w:rPr>
        <w:t xml:space="preserve"> </w:t>
      </w:r>
      <w:r w:rsidR="00FE6912" w:rsidRPr="00FE6912">
        <w:rPr>
          <w:rFonts w:ascii="PT Serif" w:hAnsi="PT Serif"/>
          <w:sz w:val="21"/>
          <w:szCs w:val="21"/>
        </w:rPr>
        <w:t>—</w:t>
      </w:r>
      <w:r w:rsidR="00FE6912" w:rsidRPr="002740C9">
        <w:rPr>
          <w:rFonts w:ascii="PT Serif" w:hAnsi="PT Serif"/>
          <w:i/>
          <w:iCs/>
          <w:sz w:val="21"/>
          <w:szCs w:val="21"/>
        </w:rPr>
        <w:t>i.e.</w:t>
      </w:r>
      <w:r w:rsidR="00FE6912">
        <w:rPr>
          <w:rFonts w:ascii="PT Serif" w:hAnsi="PT Serif"/>
          <w:sz w:val="21"/>
          <w:szCs w:val="21"/>
        </w:rPr>
        <w:t>, they exhibit both female-led and male-led tandems</w:t>
      </w:r>
      <w:r w:rsidR="00A55006">
        <w:rPr>
          <w:rFonts w:ascii="PT Serif" w:hAnsi="PT Serif" w:hint="eastAsia"/>
          <w:sz w:val="21"/>
          <w:szCs w:val="21"/>
        </w:rPr>
        <w:t xml:space="preserve">. </w:t>
      </w:r>
      <w:r w:rsidR="00BD1E34">
        <w:rPr>
          <w:rFonts w:ascii="PT Serif" w:hAnsi="PT Serif" w:hint="eastAsia"/>
          <w:sz w:val="21"/>
          <w:szCs w:val="21"/>
        </w:rPr>
        <w:t xml:space="preserve">In </w:t>
      </w:r>
      <w:r w:rsidR="00BD1E34" w:rsidRPr="00BD1E34">
        <w:rPr>
          <w:rFonts w:ascii="PT Serif" w:hAnsi="PT Serif" w:hint="eastAsia"/>
          <w:i/>
          <w:iCs/>
          <w:sz w:val="21"/>
          <w:szCs w:val="21"/>
        </w:rPr>
        <w:t>G. fuscus</w:t>
      </w:r>
      <w:r w:rsidR="00BD1E34">
        <w:rPr>
          <w:rFonts w:ascii="PT Serif" w:hAnsi="PT Serif" w:hint="eastAsia"/>
          <w:sz w:val="21"/>
          <w:szCs w:val="21"/>
        </w:rPr>
        <w:t xml:space="preserve">, </w:t>
      </w:r>
      <w:proofErr w:type="gramStart"/>
      <w:r w:rsidR="00BD1E34">
        <w:rPr>
          <w:rFonts w:ascii="PT Serif" w:hAnsi="PT Serif" w:hint="eastAsia"/>
          <w:sz w:val="21"/>
          <w:szCs w:val="21"/>
        </w:rPr>
        <w:t>similarly</w:t>
      </w:r>
      <w:proofErr w:type="gramEnd"/>
      <w:r w:rsidR="0045584B">
        <w:rPr>
          <w:rFonts w:ascii="PT Serif" w:hAnsi="PT Serif" w:hint="eastAsia"/>
          <w:sz w:val="21"/>
          <w:szCs w:val="21"/>
        </w:rPr>
        <w:t xml:space="preserve"> positioned in a </w:t>
      </w:r>
      <w:r w:rsidR="005443CA">
        <w:rPr>
          <w:rFonts w:ascii="PT Serif" w:hAnsi="PT Serif" w:hint="eastAsia"/>
          <w:sz w:val="21"/>
          <w:szCs w:val="21"/>
        </w:rPr>
        <w:t>line</w:t>
      </w:r>
      <w:r w:rsidR="00C01573">
        <w:rPr>
          <w:rFonts w:ascii="PT Serif" w:hAnsi="PT Serif"/>
          <w:sz w:val="21"/>
          <w:szCs w:val="21"/>
        </w:rPr>
        <w:t>,</w:t>
      </w:r>
      <w:r w:rsidR="0045584B">
        <w:rPr>
          <w:rFonts w:ascii="PT Serif" w:hAnsi="PT Serif" w:hint="eastAsia"/>
          <w:sz w:val="21"/>
          <w:szCs w:val="21"/>
        </w:rPr>
        <w:t xml:space="preserve"> </w:t>
      </w:r>
      <w:r w:rsidR="00FE6912">
        <w:rPr>
          <w:rFonts w:ascii="PT Serif" w:hAnsi="PT Serif"/>
          <w:sz w:val="21"/>
          <w:szCs w:val="21"/>
        </w:rPr>
        <w:t xml:space="preserve">tandems were more </w:t>
      </w:r>
      <w:commentRangeStart w:id="13"/>
      <w:r w:rsidR="00FE6912">
        <w:rPr>
          <w:rFonts w:ascii="PT Serif" w:hAnsi="PT Serif"/>
          <w:sz w:val="21"/>
          <w:szCs w:val="21"/>
        </w:rPr>
        <w:t>frequently</w:t>
      </w:r>
      <w:commentRangeEnd w:id="13"/>
      <w:r w:rsidR="00FE6912">
        <w:rPr>
          <w:rStyle w:val="CommentReference"/>
        </w:rPr>
        <w:commentReference w:id="13"/>
      </w:r>
      <w:r w:rsidR="00FE6912">
        <w:rPr>
          <w:rFonts w:ascii="PT Serif" w:hAnsi="PT Serif"/>
          <w:sz w:val="21"/>
          <w:szCs w:val="21"/>
        </w:rPr>
        <w:t xml:space="preserve"> male-led </w:t>
      </w:r>
      <w:r w:rsidR="0045584B">
        <w:rPr>
          <w:rFonts w:ascii="PT Serif" w:hAnsi="PT Serif" w:hint="eastAsia"/>
          <w:sz w:val="21"/>
          <w:szCs w:val="21"/>
        </w:rPr>
        <w:t xml:space="preserve">(Fig. 1AC). </w:t>
      </w:r>
      <w:r w:rsidR="00A61696">
        <w:rPr>
          <w:rFonts w:ascii="PT Serif" w:hAnsi="PT Serif" w:hint="eastAsia"/>
          <w:sz w:val="21"/>
          <w:szCs w:val="21"/>
        </w:rPr>
        <w:t xml:space="preserve">In contrast, </w:t>
      </w:r>
      <w:r w:rsidR="002601E0">
        <w:rPr>
          <w:rFonts w:ascii="PT Serif" w:hAnsi="PT Serif" w:hint="eastAsia"/>
          <w:sz w:val="21"/>
          <w:szCs w:val="21"/>
        </w:rPr>
        <w:t xml:space="preserve">we could not observe </w:t>
      </w:r>
      <w:r w:rsidR="0029440C">
        <w:rPr>
          <w:rFonts w:ascii="PT Serif" w:hAnsi="PT Serif"/>
          <w:sz w:val="21"/>
          <w:szCs w:val="21"/>
        </w:rPr>
        <w:t xml:space="preserve">a </w:t>
      </w:r>
      <w:r w:rsidR="00A720F3">
        <w:rPr>
          <w:rFonts w:ascii="PT Serif" w:hAnsi="PT Serif"/>
          <w:sz w:val="21"/>
          <w:szCs w:val="21"/>
        </w:rPr>
        <w:t>clear</w:t>
      </w:r>
      <w:r w:rsidR="002601E0">
        <w:rPr>
          <w:rFonts w:ascii="PT Serif" w:hAnsi="PT Serif" w:hint="eastAsia"/>
          <w:sz w:val="21"/>
          <w:szCs w:val="21"/>
        </w:rPr>
        <w:t xml:space="preserve"> positioning in </w:t>
      </w:r>
      <w:r w:rsidR="002601E0" w:rsidRPr="00A1666A">
        <w:rPr>
          <w:rFonts w:ascii="PT Serif" w:hAnsi="PT Serif" w:hint="eastAsia"/>
          <w:i/>
          <w:sz w:val="21"/>
          <w:szCs w:val="21"/>
        </w:rPr>
        <w:t>G. nakajimai</w:t>
      </w:r>
      <w:r w:rsidR="0029440C">
        <w:rPr>
          <w:rFonts w:ascii="PT Serif" w:hAnsi="PT Serif"/>
          <w:iCs/>
          <w:sz w:val="21"/>
          <w:szCs w:val="21"/>
        </w:rPr>
        <w:t>, with neither a leader nor a follower,</w:t>
      </w:r>
      <w:r w:rsidR="002601E0">
        <w:rPr>
          <w:rFonts w:ascii="PT Serif" w:hAnsi="PT Serif" w:hint="eastAsia"/>
          <w:sz w:val="21"/>
          <w:szCs w:val="21"/>
        </w:rPr>
        <w:t xml:space="preserve"> in either sexual </w:t>
      </w:r>
      <w:r w:rsidR="00A720F3">
        <w:rPr>
          <w:rFonts w:ascii="PT Serif" w:hAnsi="PT Serif"/>
          <w:sz w:val="21"/>
          <w:szCs w:val="21"/>
        </w:rPr>
        <w:t>or</w:t>
      </w:r>
      <w:r w:rsidR="002601E0">
        <w:rPr>
          <w:rFonts w:ascii="PT Serif" w:hAnsi="PT Serif" w:hint="eastAsia"/>
          <w:sz w:val="21"/>
          <w:szCs w:val="21"/>
        </w:rPr>
        <w:t xml:space="preserve"> asexual populations (Fig. </w:t>
      </w:r>
      <w:r w:rsidR="0009129D">
        <w:rPr>
          <w:rFonts w:ascii="PT Serif" w:hAnsi="PT Serif" w:hint="eastAsia"/>
          <w:sz w:val="21"/>
          <w:szCs w:val="21"/>
        </w:rPr>
        <w:t>1</w:t>
      </w:r>
      <w:r w:rsidR="002601E0">
        <w:rPr>
          <w:rFonts w:ascii="PT Serif" w:hAnsi="PT Serif" w:hint="eastAsia"/>
          <w:sz w:val="21"/>
          <w:szCs w:val="21"/>
        </w:rPr>
        <w:t xml:space="preserve">AB). </w:t>
      </w:r>
      <w:commentRangeStart w:id="14"/>
      <w:r w:rsidR="00A1274F">
        <w:rPr>
          <w:rFonts w:ascii="PT Serif" w:hAnsi="PT Serif" w:hint="eastAsia"/>
          <w:sz w:val="21"/>
          <w:szCs w:val="21"/>
        </w:rPr>
        <w:t>We used these observations for defining tandem runs</w:t>
      </w:r>
      <w:r w:rsidR="00127CDA">
        <w:rPr>
          <w:rFonts w:ascii="PT Serif" w:hAnsi="PT Serif" w:hint="eastAsia"/>
          <w:sz w:val="21"/>
          <w:szCs w:val="21"/>
        </w:rPr>
        <w:t>;</w:t>
      </w:r>
      <w:r w:rsidR="00A1274F">
        <w:rPr>
          <w:rFonts w:ascii="PT Serif" w:hAnsi="PT Serif" w:hint="eastAsia"/>
          <w:sz w:val="21"/>
          <w:szCs w:val="21"/>
        </w:rPr>
        <w:t xml:space="preserve"> </w:t>
      </w:r>
      <w:r w:rsidR="00127CDA">
        <w:rPr>
          <w:rFonts w:ascii="PT Serif" w:hAnsi="PT Serif"/>
          <w:sz w:val="21"/>
          <w:szCs w:val="21"/>
        </w:rPr>
        <w:t>partners</w:t>
      </w:r>
      <w:r w:rsidR="00127CDA">
        <w:rPr>
          <w:rFonts w:ascii="PT Serif" w:hAnsi="PT Serif" w:hint="eastAsia"/>
          <w:sz w:val="21"/>
          <w:szCs w:val="21"/>
        </w:rPr>
        <w:t xml:space="preserve"> </w:t>
      </w:r>
      <w:r w:rsidR="00F20FD9">
        <w:rPr>
          <w:rFonts w:ascii="PT Serif" w:hAnsi="PT Serif" w:hint="eastAsia"/>
          <w:sz w:val="21"/>
          <w:szCs w:val="21"/>
        </w:rPr>
        <w:t xml:space="preserve">were in </w:t>
      </w:r>
      <w:r w:rsidR="00F20FD9">
        <w:rPr>
          <w:rFonts w:ascii="PT Serif" w:hAnsi="PT Serif"/>
          <w:sz w:val="21"/>
          <w:szCs w:val="21"/>
        </w:rPr>
        <w:t>interaction</w:t>
      </w:r>
      <w:r w:rsidR="00F20FD9">
        <w:rPr>
          <w:rFonts w:ascii="PT Serif" w:hAnsi="PT Serif" w:hint="eastAsia"/>
          <w:sz w:val="21"/>
          <w:szCs w:val="21"/>
        </w:rPr>
        <w:t xml:space="preserve"> when the distance was within two body lengths</w:t>
      </w:r>
      <w:r w:rsidR="00B249FE">
        <w:rPr>
          <w:rFonts w:ascii="PT Serif" w:hAnsi="PT Serif" w:hint="eastAsia"/>
          <w:sz w:val="21"/>
          <w:szCs w:val="21"/>
        </w:rPr>
        <w:t xml:space="preserve">, and </w:t>
      </w:r>
      <w:r w:rsidR="00632F51">
        <w:rPr>
          <w:rFonts w:ascii="PT Serif" w:hAnsi="PT Serif"/>
          <w:sz w:val="21"/>
          <w:szCs w:val="21"/>
        </w:rPr>
        <w:t xml:space="preserve">during interactions, pairs were in tandem runs when the female was in front of the male and the male was behind the </w:t>
      </w:r>
      <w:r w:rsidR="0007290A">
        <w:rPr>
          <w:rFonts w:ascii="PT Serif" w:hAnsi="PT Serif" w:hint="eastAsia"/>
          <w:sz w:val="21"/>
          <w:szCs w:val="21"/>
        </w:rPr>
        <w:t>female (and vice versa).</w:t>
      </w:r>
      <w:commentRangeEnd w:id="14"/>
      <w:r w:rsidR="004B783D">
        <w:rPr>
          <w:rStyle w:val="CommentReference"/>
        </w:rPr>
        <w:commentReference w:id="14"/>
      </w:r>
    </w:p>
    <w:p w14:paraId="57607B16" w14:textId="77777777" w:rsidR="00021F75" w:rsidRDefault="00021F75" w:rsidP="003856E5">
      <w:pPr>
        <w:snapToGrid w:val="0"/>
        <w:spacing w:after="0" w:line="240" w:lineRule="auto"/>
        <w:rPr>
          <w:rFonts w:ascii="PT Serif" w:hAnsi="PT Serif"/>
          <w:sz w:val="21"/>
          <w:szCs w:val="21"/>
        </w:rPr>
      </w:pP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drawing>
          <wp:inline distT="0" distB="0" distL="0" distR="0" wp14:anchorId="535A83E2" wp14:editId="542DBBFD">
            <wp:extent cx="4223634" cy="3403600"/>
            <wp:effectExtent l="0" t="0" r="571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280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223634" cy="3403600"/>
                    </a:xfrm>
                    <a:prstGeom prst="rect">
                      <a:avLst/>
                    </a:prstGeom>
                    <a:noFill/>
                    <a:ln>
                      <a:noFill/>
                    </a:ln>
                  </pic:spPr>
                </pic:pic>
              </a:graphicData>
            </a:graphic>
          </wp:inline>
        </w:drawing>
      </w:r>
    </w:p>
    <w:p w14:paraId="066EAA70" w14:textId="2FE160F8" w:rsidR="008E3CFA" w:rsidRPr="00301F32" w:rsidRDefault="008E3CFA" w:rsidP="005E6456">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w:t>
      </w:r>
      <w:r w:rsidR="005B6A26" w:rsidRPr="00301F32">
        <w:rPr>
          <w:rFonts w:ascii="PT Serif" w:hAnsi="PT Serif" w:hint="eastAsia"/>
          <w:b/>
          <w:bCs/>
          <w:sz w:val="20"/>
          <w:szCs w:val="20"/>
        </w:rPr>
        <w:t>2</w:t>
      </w:r>
      <w:r w:rsidRPr="00301F32">
        <w:rPr>
          <w:rFonts w:ascii="PT Serif" w:hAnsi="PT Serif" w:hint="eastAsia"/>
          <w:b/>
          <w:bCs/>
          <w:sz w:val="20"/>
          <w:szCs w:val="20"/>
        </w:rPr>
        <w:t xml:space="preserve">. </w:t>
      </w:r>
      <w:r w:rsidRPr="00301F32">
        <w:rPr>
          <w:rFonts w:ascii="PT Serif" w:hAnsi="PT Serif" w:hint="eastAsia"/>
          <w:sz w:val="20"/>
          <w:szCs w:val="20"/>
        </w:rPr>
        <w:t xml:space="preserve">Spatial positioning between partners in </w:t>
      </w:r>
      <w:r w:rsidRPr="00301F32">
        <w:rPr>
          <w:rFonts w:ascii="PT Serif" w:hAnsi="PT Serif" w:hint="eastAsia"/>
          <w:i/>
          <w:iCs/>
          <w:sz w:val="20"/>
          <w:szCs w:val="20"/>
        </w:rPr>
        <w:t>Glyptotermes</w:t>
      </w:r>
      <w:r w:rsidRPr="00301F32">
        <w:rPr>
          <w:rFonts w:ascii="PT Serif" w:hAnsi="PT Serif" w:hint="eastAsia"/>
          <w:sz w:val="20"/>
          <w:szCs w:val="20"/>
        </w:rPr>
        <w:t xml:space="preserve"> termites. (A) Comparison of </w:t>
      </w:r>
      <w:r w:rsidR="005230AC" w:rsidRPr="00301F32">
        <w:rPr>
          <w:rFonts w:ascii="PT Serif" w:hAnsi="PT Serif"/>
          <w:sz w:val="20"/>
          <w:szCs w:val="20"/>
        </w:rPr>
        <w:t xml:space="preserve">the </w:t>
      </w:r>
      <w:r w:rsidRPr="00301F32">
        <w:rPr>
          <w:rFonts w:ascii="PT Serif" w:hAnsi="PT Serif" w:hint="eastAsia"/>
          <w:sz w:val="20"/>
          <w:szCs w:val="20"/>
        </w:rPr>
        <w:t>relative position of the partner, given that female (left) or male (right)</w:t>
      </w:r>
      <w:r w:rsidRPr="00301F32">
        <w:rPr>
          <w:rFonts w:ascii="PT Serif" w:hAnsi="PT Serif"/>
          <w:sz w:val="20"/>
          <w:szCs w:val="20"/>
        </w:rPr>
        <w:t xml:space="preserve"> heading towards the top</w:t>
      </w:r>
      <w:r w:rsidR="00371795" w:rsidRPr="00301F32">
        <w:rPr>
          <w:rFonts w:ascii="PT Serif" w:hAnsi="PT Serif" w:hint="eastAsia"/>
          <w:sz w:val="20"/>
          <w:szCs w:val="20"/>
        </w:rPr>
        <w:t xml:space="preserve"> at the center</w:t>
      </w:r>
      <w:r w:rsidRPr="00301F32">
        <w:rPr>
          <w:rFonts w:ascii="PT Serif" w:hAnsi="PT Serif"/>
          <w:sz w:val="20"/>
          <w:szCs w:val="20"/>
        </w:rPr>
        <w:t>.</w:t>
      </w:r>
      <w:r w:rsidRPr="00301F32">
        <w:rPr>
          <w:rFonts w:ascii="PT Serif" w:hAnsi="PT Serif" w:hint="eastAsia"/>
          <w:sz w:val="20"/>
          <w:szCs w:val="20"/>
        </w:rPr>
        <w:t xml:space="preserve"> </w:t>
      </w:r>
      <w:r w:rsidR="00782B17" w:rsidRPr="00301F32">
        <w:rPr>
          <w:rFonts w:ascii="PT Serif" w:hAnsi="PT Serif" w:hint="eastAsia"/>
          <w:sz w:val="20"/>
          <w:szCs w:val="20"/>
        </w:rPr>
        <w:t xml:space="preserve">Simplified phylogenetic relationship </w:t>
      </w:r>
      <w:commentRangeStart w:id="15"/>
      <w:r w:rsidR="00782B17" w:rsidRPr="00301F32">
        <w:rPr>
          <w:rFonts w:ascii="PT Serif" w:hAnsi="PT Serif" w:hint="eastAsia"/>
          <w:sz w:val="20"/>
          <w:szCs w:val="20"/>
        </w:rPr>
        <w:t xml:space="preserve">is </w:t>
      </w:r>
      <w:commentRangeEnd w:id="15"/>
      <w:r w:rsidR="009274D1" w:rsidRPr="00301F32">
        <w:rPr>
          <w:rStyle w:val="CommentReference"/>
          <w:sz w:val="14"/>
          <w:szCs w:val="14"/>
        </w:rPr>
        <w:commentReference w:id="15"/>
      </w:r>
      <w:r w:rsidR="00782B17" w:rsidRPr="00301F32">
        <w:rPr>
          <w:rFonts w:ascii="PT Serif" w:hAnsi="PT Serif" w:hint="eastAsia"/>
          <w:sz w:val="20"/>
          <w:szCs w:val="20"/>
        </w:rPr>
        <w:t>also provided.</w:t>
      </w:r>
      <w:r w:rsidR="00371795" w:rsidRPr="00301F32">
        <w:rPr>
          <w:rFonts w:ascii="PT Serif" w:hAnsi="PT Serif" w:hint="eastAsia"/>
          <w:sz w:val="20"/>
          <w:szCs w:val="20"/>
        </w:rPr>
        <w:t xml:space="preserve"> (B) </w:t>
      </w:r>
      <w:r w:rsidR="00DB153B" w:rsidRPr="00301F32">
        <w:rPr>
          <w:rFonts w:ascii="PT Serif" w:hAnsi="PT Serif" w:hint="eastAsia"/>
          <w:sz w:val="20"/>
          <w:szCs w:val="20"/>
        </w:rPr>
        <w:t xml:space="preserve">Distributions of </w:t>
      </w:r>
      <w:r w:rsidR="00DB153B" w:rsidRPr="00301F32">
        <w:rPr>
          <w:rFonts w:ascii="PT Serif" w:hAnsi="PT Serif"/>
          <w:sz w:val="20"/>
          <w:szCs w:val="20"/>
        </w:rPr>
        <w:t xml:space="preserve">the </w:t>
      </w:r>
      <w:r w:rsidR="00CA7EB3" w:rsidRPr="00301F32">
        <w:rPr>
          <w:rFonts w:ascii="PT Serif" w:hAnsi="PT Serif"/>
          <w:sz w:val="20"/>
          <w:szCs w:val="20"/>
        </w:rPr>
        <w:t>partner's position relative to the female's heading direction</w:t>
      </w:r>
      <w:r w:rsidR="00DB153B" w:rsidRPr="00301F32">
        <w:rPr>
          <w:rFonts w:ascii="PT Serif" w:hAnsi="PT Serif"/>
          <w:sz w:val="20"/>
          <w:szCs w:val="20"/>
        </w:rPr>
        <w:t xml:space="preserve"> in angles when the pair is within </w:t>
      </w:r>
      <w:r w:rsidR="00BB2E98" w:rsidRPr="00301F32">
        <w:rPr>
          <w:rFonts w:ascii="PT Serif" w:hAnsi="PT Serif"/>
          <w:sz w:val="20"/>
          <w:szCs w:val="20"/>
        </w:rPr>
        <w:t>two</w:t>
      </w:r>
      <w:r w:rsidR="00DB153B" w:rsidRPr="00301F32">
        <w:rPr>
          <w:rFonts w:ascii="PT Serif" w:hAnsi="PT Serif"/>
          <w:sz w:val="20"/>
          <w:szCs w:val="20"/>
        </w:rPr>
        <w:t xml:space="preserve"> body lengths</w:t>
      </w:r>
      <w:r w:rsidR="00DB153B" w:rsidRPr="00301F32">
        <w:rPr>
          <w:rFonts w:ascii="PT Serif" w:hAnsi="PT Serif" w:hint="eastAsia"/>
          <w:sz w:val="20"/>
          <w:szCs w:val="20"/>
        </w:rPr>
        <w:t>.</w:t>
      </w:r>
      <w:r w:rsidR="00CA7EB3" w:rsidRPr="00301F32">
        <w:rPr>
          <w:rFonts w:ascii="PT Serif" w:hAnsi="PT Serif" w:hint="eastAsia"/>
          <w:sz w:val="20"/>
          <w:szCs w:val="20"/>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142CB259" w14:textId="77777777" w:rsidR="003856E5" w:rsidRDefault="003856E5" w:rsidP="003856E5">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Next, we </w:t>
      </w:r>
      <w:proofErr w:type="gramStart"/>
      <w:r>
        <w:rPr>
          <w:rFonts w:ascii="PT Serif" w:hAnsi="PT Serif"/>
          <w:sz w:val="21"/>
          <w:szCs w:val="21"/>
        </w:rPr>
        <w:t>looked into</w:t>
      </w:r>
      <w:proofErr w:type="gramEnd"/>
      <w:r>
        <w:rPr>
          <w:rFonts w:ascii="PT Serif" w:hAnsi="PT Serif"/>
          <w:sz w:val="21"/>
          <w:szCs w:val="21"/>
        </w:rPr>
        <w:t xml:space="preserve"> the details of the pair</w:t>
      </w:r>
      <w:r>
        <w:rPr>
          <w:rFonts w:ascii="PT Serif" w:hAnsi="PT Serif" w:hint="eastAsia"/>
          <w:sz w:val="21"/>
          <w:szCs w:val="21"/>
        </w:rPr>
        <w:t>wise</w:t>
      </w:r>
      <w:r>
        <w:rPr>
          <w:rFonts w:ascii="PT Serif" w:hAnsi="PT Serif"/>
          <w:sz w:val="21"/>
          <w:szCs w:val="21"/>
        </w:rPr>
        <w:t xml:space="preserve"> interactions for each pair</w:t>
      </w:r>
      <w:r>
        <w:rPr>
          <w:rFonts w:ascii="PT Serif" w:hAnsi="PT Serif" w:hint="eastAsia"/>
          <w:sz w:val="21"/>
          <w:szCs w:val="21"/>
        </w:rPr>
        <w:t>. Tandem running behavior was highly variable across different pairs</w:t>
      </w:r>
      <w:r>
        <w:rPr>
          <w:rFonts w:ascii="PT Serif" w:hAnsi="PT Serif"/>
          <w:sz w:val="21"/>
          <w:szCs w:val="21"/>
        </w:rPr>
        <w:t>,</w:t>
      </w:r>
      <w:r>
        <w:rPr>
          <w:rFonts w:ascii="PT Serif" w:hAnsi="PT Serif" w:hint="eastAsia"/>
          <w:sz w:val="21"/>
          <w:szCs w:val="21"/>
        </w:rPr>
        <w:t xml:space="preserve"> even with</w:t>
      </w:r>
      <w:r>
        <w:rPr>
          <w:rFonts w:ascii="PT Serif" w:hAnsi="PT Serif"/>
          <w:sz w:val="21"/>
          <w:szCs w:val="21"/>
        </w:rPr>
        <w:t>in</w:t>
      </w:r>
      <w:r>
        <w:rPr>
          <w:rFonts w:ascii="PT Serif" w:hAnsi="PT Serif" w:hint="eastAsia"/>
          <w:sz w:val="21"/>
          <w:szCs w:val="21"/>
        </w:rPr>
        <w:t xml:space="preserve"> species (Fig. 2A)</w:t>
      </w:r>
      <w:r>
        <w:rPr>
          <w:rFonts w:ascii="PT Serif" w:hAnsi="PT Serif"/>
          <w:sz w:val="21"/>
          <w:szCs w:val="21"/>
        </w:rPr>
        <w:t>; some pairs showed tandem runs during entire observations, while some did not form tandem runs</w:t>
      </w:r>
      <w:r>
        <w:rPr>
          <w:rFonts w:ascii="PT Serif" w:hAnsi="PT Serif" w:hint="eastAsia"/>
          <w:sz w:val="21"/>
          <w:szCs w:val="21"/>
        </w:rPr>
        <w:t xml:space="preserve"> </w:t>
      </w:r>
      <w:r>
        <w:rPr>
          <w:rFonts w:ascii="PT Serif" w:hAnsi="PT Serif"/>
          <w:sz w:val="21"/>
          <w:szCs w:val="21"/>
        </w:rPr>
        <w:t>during the observation period</w:t>
      </w:r>
      <w:r>
        <w:rPr>
          <w:rFonts w:ascii="PT Serif" w:hAnsi="PT Serif" w:hint="eastAsia"/>
          <w:sz w:val="21"/>
          <w:szCs w:val="21"/>
        </w:rPr>
        <w:t>. However, long tandem running (</w:t>
      </w:r>
      <w:r>
        <w:rPr>
          <w:rFonts w:ascii="PT Serif" w:hAnsi="PT Serif"/>
          <w:sz w:val="21"/>
          <w:szCs w:val="21"/>
        </w:rPr>
        <w:t xml:space="preserve">e.g., </w:t>
      </w:r>
      <w:r>
        <w:rPr>
          <w:rFonts w:ascii="PT Serif" w:hAnsi="PT Serif" w:hint="eastAsia"/>
          <w:sz w:val="21"/>
          <w:szCs w:val="21"/>
        </w:rPr>
        <w:t xml:space="preserve">more than 40% of the observational time) was only observed in </w:t>
      </w:r>
      <w:r w:rsidRPr="00D35CBE">
        <w:rPr>
          <w:rFonts w:ascii="PT Serif" w:hAnsi="PT Serif" w:hint="eastAsia"/>
          <w:i/>
          <w:sz w:val="21"/>
          <w:szCs w:val="21"/>
        </w:rPr>
        <w:t>G. satsumensis</w:t>
      </w:r>
      <w:r>
        <w:rPr>
          <w:rFonts w:ascii="PT Serif" w:hAnsi="PT Serif" w:hint="eastAsia"/>
          <w:sz w:val="21"/>
          <w:szCs w:val="21"/>
        </w:rPr>
        <w:t xml:space="preserve"> (7/21) and </w:t>
      </w:r>
      <w:r w:rsidRPr="00D35CBE">
        <w:rPr>
          <w:rFonts w:ascii="PT Serif" w:hAnsi="PT Serif" w:hint="eastAsia"/>
          <w:i/>
          <w:sz w:val="21"/>
          <w:szCs w:val="21"/>
        </w:rPr>
        <w:t>G. fuscus</w:t>
      </w:r>
      <w:r>
        <w:rPr>
          <w:rFonts w:ascii="PT Serif" w:hAnsi="PT Serif" w:hint="eastAsia"/>
          <w:iCs/>
          <w:sz w:val="21"/>
          <w:szCs w:val="21"/>
        </w:rPr>
        <w:t xml:space="preserve"> (8/46)</w:t>
      </w:r>
      <w:r>
        <w:rPr>
          <w:rFonts w:ascii="PT Serif" w:hAnsi="PT Serif" w:hint="eastAsia"/>
          <w:sz w:val="21"/>
          <w:szCs w:val="21"/>
        </w:rPr>
        <w:t xml:space="preserve">, not in </w:t>
      </w:r>
      <w:r w:rsidRPr="00D35CBE">
        <w:rPr>
          <w:rFonts w:ascii="PT Serif" w:hAnsi="PT Serif" w:hint="eastAsia"/>
          <w:i/>
          <w:sz w:val="21"/>
          <w:szCs w:val="21"/>
        </w:rPr>
        <w:t>G. nakajimai</w:t>
      </w:r>
      <w:r>
        <w:rPr>
          <w:rFonts w:ascii="PT Serif" w:hAnsi="PT Serif" w:hint="eastAsia"/>
          <w:sz w:val="21"/>
          <w:szCs w:val="21"/>
        </w:rPr>
        <w:t xml:space="preserve">. </w:t>
      </w:r>
      <w:r>
        <w:rPr>
          <w:rFonts w:ascii="PT Serif" w:hAnsi="PT Serif"/>
          <w:sz w:val="21"/>
          <w:szCs w:val="21"/>
        </w:rPr>
        <w:t>There was no significant difference in the proportion of the time</w:t>
      </w:r>
      <w:r>
        <w:rPr>
          <w:rFonts w:ascii="PT Serif" w:hAnsi="PT Serif" w:hint="eastAsia"/>
          <w:sz w:val="21"/>
          <w:szCs w:val="21"/>
        </w:rPr>
        <w:t xml:space="preserve"> </w:t>
      </w:r>
      <w:r>
        <w:rPr>
          <w:rFonts w:ascii="PT Serif" w:hAnsi="PT Serif"/>
          <w:sz w:val="21"/>
          <w:szCs w:val="21"/>
        </w:rPr>
        <w:t xml:space="preserve">for </w:t>
      </w:r>
      <w:r>
        <w:rPr>
          <w:rFonts w:ascii="PT Serif" w:hAnsi="PT Serif" w:hint="eastAsia"/>
          <w:sz w:val="21"/>
          <w:szCs w:val="21"/>
        </w:rPr>
        <w:t xml:space="preserve">tandem running behavior among species (GLMM,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3.74, </w:t>
      </w:r>
      <w:r w:rsidRPr="00C87AC1">
        <w:rPr>
          <w:rFonts w:ascii="PT Serif" w:hAnsi="PT Serif" w:hint="eastAsia"/>
          <w:i/>
          <w:iCs/>
          <w:sz w:val="21"/>
          <w:szCs w:val="21"/>
        </w:rPr>
        <w:t>P</w:t>
      </w:r>
      <w:r>
        <w:rPr>
          <w:rFonts w:ascii="PT Serif" w:hAnsi="PT Serif" w:hint="eastAsia"/>
          <w:sz w:val="21"/>
          <w:szCs w:val="21"/>
        </w:rPr>
        <w:t xml:space="preserve"> = 0.291)</w:t>
      </w:r>
      <w:r>
        <w:rPr>
          <w:rFonts w:ascii="PT Serif" w:hAnsi="PT Serif"/>
          <w:sz w:val="21"/>
          <w:szCs w:val="21"/>
        </w:rPr>
        <w:t>.</w:t>
      </w:r>
      <w:r>
        <w:rPr>
          <w:rFonts w:ascii="PT Serif" w:hAnsi="PT Serif" w:hint="eastAsia"/>
          <w:sz w:val="21"/>
          <w:szCs w:val="21"/>
        </w:rPr>
        <w:t xml:space="preserve"> W</w:t>
      </w:r>
      <w:r>
        <w:rPr>
          <w:rFonts w:ascii="PT Serif" w:hAnsi="PT Serif"/>
          <w:sz w:val="21"/>
          <w:szCs w:val="21"/>
        </w:rPr>
        <w:t>ithin</w:t>
      </w:r>
      <w:r>
        <w:rPr>
          <w:rFonts w:ascii="PT Serif" w:hAnsi="PT Serif" w:hint="eastAsia"/>
          <w:sz w:val="21"/>
          <w:szCs w:val="21"/>
        </w:rPr>
        <w:t xml:space="preserve"> each species, there were differences in the proportion of time spent in tandem runs, where </w:t>
      </w:r>
      <w:r>
        <w:rPr>
          <w:rFonts w:ascii="PT Serif" w:hAnsi="PT Serif"/>
          <w:sz w:val="21"/>
          <w:szCs w:val="21"/>
        </w:rPr>
        <w:t>the female</w:t>
      </w:r>
      <w:r>
        <w:rPr>
          <w:rFonts w:ascii="PT Serif" w:hAnsi="PT Serif" w:hint="eastAsia"/>
          <w:sz w:val="21"/>
          <w:szCs w:val="21"/>
        </w:rPr>
        <w:t xml:space="preserve">-led tandem run was more common than male-led in </w:t>
      </w:r>
      <w:r w:rsidRPr="00C87AC1">
        <w:rPr>
          <w:rFonts w:ascii="PT Serif" w:hAnsi="PT Serif" w:hint="eastAsia"/>
          <w:i/>
          <w:iCs/>
          <w:sz w:val="21"/>
          <w:szCs w:val="21"/>
        </w:rPr>
        <w:t>G. satsumensis</w:t>
      </w:r>
      <w:r>
        <w:rPr>
          <w:rFonts w:ascii="PT Serif" w:hAnsi="PT Serif" w:hint="eastAsia"/>
          <w:sz w:val="21"/>
          <w:szCs w:val="21"/>
        </w:rPr>
        <w:t xml:space="preserve"> (GLMM,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22.92, </w:t>
      </w:r>
      <w:r w:rsidRPr="00C87AC1">
        <w:rPr>
          <w:rFonts w:ascii="PT Serif" w:hAnsi="PT Serif" w:hint="eastAsia"/>
          <w:i/>
          <w:iCs/>
          <w:sz w:val="21"/>
          <w:szCs w:val="21"/>
        </w:rPr>
        <w:t>P</w:t>
      </w:r>
      <w:r>
        <w:rPr>
          <w:rFonts w:ascii="PT Serif" w:hAnsi="PT Serif" w:hint="eastAsia"/>
          <w:sz w:val="21"/>
          <w:szCs w:val="21"/>
        </w:rPr>
        <w:t xml:space="preserve"> &lt; 0.001), while male-led tandem </w:t>
      </w:r>
      <w:proofErr w:type="spellStart"/>
      <w:r>
        <w:rPr>
          <w:rFonts w:ascii="PT Serif" w:hAnsi="PT Serif" w:hint="eastAsia"/>
          <w:sz w:val="21"/>
          <w:szCs w:val="21"/>
        </w:rPr>
        <w:t>runnings</w:t>
      </w:r>
      <w:proofErr w:type="spellEnd"/>
      <w:r>
        <w:rPr>
          <w:rFonts w:ascii="PT Serif" w:hAnsi="PT Serif" w:hint="eastAsia"/>
          <w:sz w:val="21"/>
          <w:szCs w:val="21"/>
        </w:rPr>
        <w:t xml:space="preserve"> were more common than female-led tandem </w:t>
      </w:r>
      <w:proofErr w:type="spellStart"/>
      <w:r>
        <w:rPr>
          <w:rFonts w:ascii="PT Serif" w:hAnsi="PT Serif" w:hint="eastAsia"/>
          <w:sz w:val="21"/>
          <w:szCs w:val="21"/>
        </w:rPr>
        <w:t>runnings</w:t>
      </w:r>
      <w:proofErr w:type="spellEnd"/>
      <w:r>
        <w:rPr>
          <w:rFonts w:ascii="PT Serif" w:hAnsi="PT Serif" w:hint="eastAsia"/>
          <w:sz w:val="21"/>
          <w:szCs w:val="21"/>
        </w:rPr>
        <w:t xml:space="preserve"> in </w:t>
      </w:r>
      <w:r w:rsidRPr="00C87AC1">
        <w:rPr>
          <w:rFonts w:ascii="PT Serif" w:hAnsi="PT Serif" w:hint="eastAsia"/>
          <w:i/>
          <w:iCs/>
          <w:sz w:val="21"/>
          <w:szCs w:val="21"/>
        </w:rPr>
        <w:t>G. fuscus</w:t>
      </w:r>
      <w:r>
        <w:rPr>
          <w:rFonts w:ascii="PT Serif" w:hAnsi="PT Serif" w:hint="eastAsia"/>
          <w:sz w:val="21"/>
          <w:szCs w:val="21"/>
        </w:rPr>
        <w:t xml:space="preserve">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26118, </w:t>
      </w:r>
      <w:r w:rsidRPr="00C87AC1">
        <w:rPr>
          <w:rFonts w:ascii="PT Serif" w:hAnsi="PT Serif" w:hint="eastAsia"/>
          <w:i/>
          <w:iCs/>
          <w:sz w:val="21"/>
          <w:szCs w:val="21"/>
        </w:rPr>
        <w:t>P</w:t>
      </w:r>
      <w:r>
        <w:rPr>
          <w:rFonts w:ascii="PT Serif" w:hAnsi="PT Serif" w:hint="eastAsia"/>
          <w:sz w:val="21"/>
          <w:szCs w:val="21"/>
        </w:rPr>
        <w:t xml:space="preserve"> &lt; 0.001) or </w:t>
      </w:r>
      <w:r w:rsidRPr="00C87AC1">
        <w:rPr>
          <w:rFonts w:ascii="PT Serif" w:hAnsi="PT Serif" w:hint="eastAsia"/>
          <w:i/>
          <w:iCs/>
          <w:sz w:val="21"/>
          <w:szCs w:val="21"/>
        </w:rPr>
        <w:t>G. nakajimai</w:t>
      </w:r>
      <w:r>
        <w:rPr>
          <w:rFonts w:ascii="PT Serif" w:hAnsi="PT Serif" w:hint="eastAsia"/>
          <w:sz w:val="21"/>
          <w:szCs w:val="21"/>
        </w:rPr>
        <w:t xml:space="preserve">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497.38, </w:t>
      </w:r>
      <w:r w:rsidRPr="00C87AC1">
        <w:rPr>
          <w:rFonts w:ascii="PT Serif" w:hAnsi="PT Serif" w:hint="eastAsia"/>
          <w:i/>
          <w:iCs/>
          <w:sz w:val="21"/>
          <w:szCs w:val="21"/>
        </w:rPr>
        <w:t>P</w:t>
      </w:r>
      <w:r>
        <w:rPr>
          <w:rFonts w:ascii="PT Serif" w:hAnsi="PT Serif" w:hint="eastAsia"/>
          <w:sz w:val="21"/>
          <w:szCs w:val="21"/>
        </w:rPr>
        <w:t xml:space="preserve"> &lt; 0.001). Thus, </w:t>
      </w:r>
      <w:r>
        <w:rPr>
          <w:rFonts w:ascii="PT Serif" w:hAnsi="PT Serif"/>
          <w:sz w:val="21"/>
          <w:szCs w:val="21"/>
        </w:rPr>
        <w:t xml:space="preserve">the </w:t>
      </w:r>
      <w:r>
        <w:rPr>
          <w:rFonts w:ascii="PT Serif" w:hAnsi="PT Serif" w:hint="eastAsia"/>
          <w:sz w:val="21"/>
          <w:szCs w:val="21"/>
        </w:rPr>
        <w:t xml:space="preserve">male is </w:t>
      </w:r>
      <w:r>
        <w:rPr>
          <w:rFonts w:ascii="PT Serif" w:hAnsi="PT Serif"/>
          <w:sz w:val="21"/>
          <w:szCs w:val="21"/>
        </w:rPr>
        <w:lastRenderedPageBreak/>
        <w:t xml:space="preserve">the </w:t>
      </w:r>
      <w:r>
        <w:rPr>
          <w:rFonts w:ascii="PT Serif" w:hAnsi="PT Serif" w:hint="eastAsia"/>
          <w:sz w:val="21"/>
          <w:szCs w:val="21"/>
        </w:rPr>
        <w:t xml:space="preserve">more active sex </w:t>
      </w:r>
      <w:r>
        <w:rPr>
          <w:rFonts w:ascii="PT Serif" w:hAnsi="PT Serif"/>
          <w:sz w:val="21"/>
          <w:szCs w:val="21"/>
        </w:rPr>
        <w:t xml:space="preserve">(i.e., the follower) </w:t>
      </w:r>
      <w:r>
        <w:rPr>
          <w:rFonts w:ascii="PT Serif" w:hAnsi="PT Serif" w:hint="eastAsia"/>
          <w:sz w:val="21"/>
          <w:szCs w:val="21"/>
        </w:rPr>
        <w:t xml:space="preserve">for pairing in </w:t>
      </w:r>
      <w:r w:rsidRPr="00AE59CE">
        <w:rPr>
          <w:rFonts w:ascii="PT Serif" w:hAnsi="PT Serif" w:hint="eastAsia"/>
          <w:i/>
          <w:iCs/>
          <w:sz w:val="21"/>
          <w:szCs w:val="21"/>
        </w:rPr>
        <w:t>G. satsumensis</w:t>
      </w:r>
      <w:r>
        <w:rPr>
          <w:rFonts w:ascii="PT Serif" w:hAnsi="PT Serif" w:hint="eastAsia"/>
          <w:sz w:val="21"/>
          <w:szCs w:val="21"/>
        </w:rPr>
        <w:t xml:space="preserve">, while </w:t>
      </w:r>
      <w:r>
        <w:rPr>
          <w:rFonts w:ascii="PT Serif" w:hAnsi="PT Serif"/>
          <w:sz w:val="21"/>
          <w:szCs w:val="21"/>
        </w:rPr>
        <w:t xml:space="preserve">the </w:t>
      </w:r>
      <w:r>
        <w:rPr>
          <w:rFonts w:ascii="PT Serif" w:hAnsi="PT Serif" w:hint="eastAsia"/>
          <w:sz w:val="21"/>
          <w:szCs w:val="21"/>
        </w:rPr>
        <w:t xml:space="preserve">female is </w:t>
      </w:r>
      <w:r>
        <w:rPr>
          <w:rFonts w:ascii="PT Serif" w:hAnsi="PT Serif"/>
          <w:sz w:val="21"/>
          <w:szCs w:val="21"/>
        </w:rPr>
        <w:t xml:space="preserve">the </w:t>
      </w:r>
      <w:r>
        <w:rPr>
          <w:rFonts w:ascii="PT Serif" w:hAnsi="PT Serif" w:hint="eastAsia"/>
          <w:sz w:val="21"/>
          <w:szCs w:val="21"/>
        </w:rPr>
        <w:t xml:space="preserve">more active sex for pairing in </w:t>
      </w:r>
      <w:r w:rsidRPr="00AE59CE">
        <w:rPr>
          <w:rFonts w:ascii="PT Serif" w:hAnsi="PT Serif" w:hint="eastAsia"/>
          <w:i/>
          <w:iCs/>
          <w:sz w:val="21"/>
          <w:szCs w:val="21"/>
        </w:rPr>
        <w:t>G. fuscus</w:t>
      </w:r>
      <w:r>
        <w:rPr>
          <w:rFonts w:ascii="PT Serif" w:hAnsi="PT Serif" w:hint="eastAsia"/>
          <w:sz w:val="21"/>
          <w:szCs w:val="21"/>
        </w:rPr>
        <w:t xml:space="preserve"> and </w:t>
      </w:r>
      <w:r w:rsidRPr="00AE59CE">
        <w:rPr>
          <w:rFonts w:ascii="PT Serif" w:hAnsi="PT Serif" w:hint="eastAsia"/>
          <w:i/>
          <w:iCs/>
          <w:sz w:val="21"/>
          <w:szCs w:val="21"/>
        </w:rPr>
        <w:t xml:space="preserve">G. </w:t>
      </w:r>
      <w:r w:rsidRPr="00AE59CE">
        <w:rPr>
          <w:rFonts w:ascii="PT Serif" w:hAnsi="PT Serif"/>
          <w:i/>
          <w:iCs/>
          <w:sz w:val="21"/>
          <w:szCs w:val="21"/>
        </w:rPr>
        <w:t>nakajimai</w:t>
      </w:r>
      <w:r>
        <w:rPr>
          <w:rFonts w:ascii="PT Serif" w:hAnsi="PT Serif" w:hint="eastAsia"/>
          <w:sz w:val="21"/>
          <w:szCs w:val="21"/>
        </w:rPr>
        <w:t>.</w:t>
      </w:r>
    </w:p>
    <w:p w14:paraId="11C2AA12" w14:textId="77777777" w:rsidR="003856E5" w:rsidRDefault="003856E5" w:rsidP="003856E5">
      <w:pPr>
        <w:snapToGrid w:val="0"/>
        <w:spacing w:after="0" w:line="240" w:lineRule="auto"/>
        <w:jc w:val="both"/>
        <w:rPr>
          <w:rFonts w:ascii="PT Serif" w:hAnsi="PT Serif"/>
          <w:sz w:val="21"/>
          <w:szCs w:val="21"/>
        </w:rPr>
      </w:pPr>
    </w:p>
    <w:p w14:paraId="74032EAE" w14:textId="77777777" w:rsidR="003856E5" w:rsidRPr="00B118F9" w:rsidRDefault="003856E5" w:rsidP="003856E5">
      <w:pPr>
        <w:snapToGrid w:val="0"/>
        <w:spacing w:after="0" w:line="240" w:lineRule="auto"/>
        <w:jc w:val="both"/>
        <w:rPr>
          <w:rFonts w:ascii="PT Serif" w:hAnsi="PT Serif"/>
          <w:i/>
          <w:iCs/>
          <w:sz w:val="21"/>
          <w:szCs w:val="21"/>
        </w:rPr>
      </w:pPr>
      <w:r w:rsidRPr="00B118F9">
        <w:rPr>
          <w:rFonts w:ascii="PT Serif" w:hAnsi="PT Serif"/>
          <w:i/>
          <w:iCs/>
          <w:sz w:val="21"/>
          <w:szCs w:val="21"/>
        </w:rPr>
        <w:t xml:space="preserve">Sexual and asexual lineages of </w:t>
      </w:r>
      <w:r>
        <w:rPr>
          <w:rFonts w:ascii="PT Serif" w:hAnsi="PT Serif"/>
          <w:sz w:val="21"/>
          <w:szCs w:val="21"/>
        </w:rPr>
        <w:t xml:space="preserve">G. nakajimai </w:t>
      </w:r>
      <w:r w:rsidRPr="00B118F9">
        <w:rPr>
          <w:rFonts w:ascii="PT Serif" w:hAnsi="PT Serif"/>
          <w:i/>
          <w:iCs/>
          <w:sz w:val="21"/>
          <w:szCs w:val="21"/>
        </w:rPr>
        <w:t>do not maintain tandem runs</w:t>
      </w:r>
    </w:p>
    <w:p w14:paraId="3922C79E" w14:textId="054CA7EA" w:rsidR="003856E5" w:rsidRDefault="003856E5" w:rsidP="003856E5">
      <w:pPr>
        <w:snapToGrid w:val="0"/>
        <w:spacing w:after="0" w:line="240" w:lineRule="auto"/>
        <w:jc w:val="both"/>
        <w:rPr>
          <w:rFonts w:ascii="PT Serif" w:hAnsi="PT Serif"/>
          <w:sz w:val="21"/>
          <w:szCs w:val="21"/>
        </w:rPr>
      </w:pPr>
      <w:r>
        <w:rPr>
          <w:rFonts w:ascii="PT Serif" w:hAnsi="PT Serif"/>
          <w:sz w:val="21"/>
          <w:szCs w:val="21"/>
        </w:rPr>
        <w:t xml:space="preserve">The function of tandem running behavior is to maintain pair cohesion while exploring the environments for finding a nesting site. Therefore, it should be evaluated as the distance a pair moved during a continuous interacting event rather than the </w:t>
      </w:r>
      <w:proofErr w:type="gramStart"/>
      <w:r>
        <w:rPr>
          <w:rFonts w:ascii="PT Serif" w:hAnsi="PT Serif"/>
          <w:sz w:val="21"/>
          <w:szCs w:val="21"/>
        </w:rPr>
        <w:t>duration</w:t>
      </w:r>
      <w:proofErr w:type="gramEnd"/>
      <w:r>
        <w:rPr>
          <w:rFonts w:ascii="PT Serif" w:hAnsi="PT Serif"/>
          <w:sz w:val="21"/>
          <w:szCs w:val="21"/>
        </w:rPr>
        <w:t xml:space="preserve"> they spent in the posture</w:t>
      </w:r>
      <w:r>
        <w:rPr>
          <w:rFonts w:ascii="PT Serif" w:hAnsi="PT Serif" w:hint="eastAsia"/>
          <w:sz w:val="21"/>
          <w:szCs w:val="21"/>
        </w:rPr>
        <w:t xml:space="preserve"> of following the other. When we compared the traveled distance, we found that </w:t>
      </w:r>
      <w:r w:rsidRPr="00991636">
        <w:rPr>
          <w:rFonts w:ascii="PT Serif" w:hAnsi="PT Serif" w:hint="eastAsia"/>
          <w:i/>
          <w:iCs/>
          <w:sz w:val="21"/>
          <w:szCs w:val="21"/>
        </w:rPr>
        <w:t>G. satsumensis</w:t>
      </w:r>
      <w:r>
        <w:rPr>
          <w:rFonts w:ascii="PT Serif" w:hAnsi="PT Serif" w:hint="eastAsia"/>
          <w:sz w:val="21"/>
          <w:szCs w:val="21"/>
        </w:rPr>
        <w:t xml:space="preserve"> and </w:t>
      </w:r>
      <w:r w:rsidRPr="00991636">
        <w:rPr>
          <w:rFonts w:ascii="PT Serif" w:hAnsi="PT Serif" w:hint="eastAsia"/>
          <w:i/>
          <w:iCs/>
          <w:sz w:val="21"/>
          <w:szCs w:val="21"/>
        </w:rPr>
        <w:t>G. fuscus</w:t>
      </w:r>
      <w:r>
        <w:rPr>
          <w:rFonts w:ascii="PT Serif" w:hAnsi="PT Serif" w:hint="eastAsia"/>
          <w:sz w:val="21"/>
          <w:szCs w:val="21"/>
        </w:rPr>
        <w:t xml:space="preserve"> traveled </w:t>
      </w:r>
      <w:r>
        <w:rPr>
          <w:rFonts w:ascii="PT Serif" w:hAnsi="PT Serif"/>
          <w:sz w:val="21"/>
          <w:szCs w:val="21"/>
        </w:rPr>
        <w:t xml:space="preserve">a </w:t>
      </w:r>
      <w:r>
        <w:rPr>
          <w:rFonts w:ascii="PT Serif" w:hAnsi="PT Serif" w:hint="eastAsia"/>
          <w:sz w:val="21"/>
          <w:szCs w:val="21"/>
        </w:rPr>
        <w:t xml:space="preserve">longer distance than </w:t>
      </w:r>
      <w:r w:rsidRPr="00C20FDD">
        <w:rPr>
          <w:rFonts w:ascii="PT Serif" w:hAnsi="PT Serif" w:hint="eastAsia"/>
          <w:i/>
          <w:iCs/>
          <w:sz w:val="21"/>
          <w:szCs w:val="21"/>
        </w:rPr>
        <w:t>G.</w:t>
      </w:r>
      <w:r>
        <w:rPr>
          <w:rFonts w:ascii="PT Serif" w:hAnsi="PT Serif"/>
          <w:i/>
          <w:iCs/>
          <w:sz w:val="21"/>
          <w:szCs w:val="21"/>
        </w:rPr>
        <w:t xml:space="preserve"> </w:t>
      </w:r>
      <w:r w:rsidRPr="00C20FDD">
        <w:rPr>
          <w:rFonts w:ascii="PT Serif" w:hAnsi="PT Serif" w:hint="eastAsia"/>
          <w:i/>
          <w:iCs/>
          <w:sz w:val="21"/>
          <w:szCs w:val="21"/>
        </w:rPr>
        <w:t>nakajimai</w:t>
      </w:r>
      <w:r>
        <w:rPr>
          <w:rFonts w:ascii="PT Serif" w:hAnsi="PT Serif" w:hint="eastAsia"/>
          <w:sz w:val="21"/>
          <w:szCs w:val="21"/>
        </w:rPr>
        <w:t xml:space="preserve"> (Fig. 2; Cox mixed effect model, male leader,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30.19, </w:t>
      </w:r>
      <w:r w:rsidRPr="00C87AC1">
        <w:rPr>
          <w:rFonts w:ascii="PT Serif" w:hAnsi="PT Serif" w:hint="eastAsia"/>
          <w:i/>
          <w:iCs/>
          <w:sz w:val="21"/>
          <w:szCs w:val="21"/>
        </w:rPr>
        <w:t>P</w:t>
      </w:r>
      <w:r>
        <w:rPr>
          <w:rFonts w:ascii="PT Serif" w:hAnsi="PT Serif" w:hint="eastAsia"/>
          <w:sz w:val="21"/>
          <w:szCs w:val="21"/>
        </w:rPr>
        <w:t xml:space="preserve"> &lt; 0.001, female leader,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17.56, </w:t>
      </w:r>
      <w:r w:rsidRPr="00C87AC1">
        <w:rPr>
          <w:rFonts w:ascii="PT Serif" w:hAnsi="PT Serif" w:hint="eastAsia"/>
          <w:i/>
          <w:iCs/>
          <w:sz w:val="21"/>
          <w:szCs w:val="21"/>
        </w:rPr>
        <w:t>P</w:t>
      </w:r>
      <w:r>
        <w:rPr>
          <w:rFonts w:ascii="PT Serif" w:hAnsi="PT Serif" w:hint="eastAsia"/>
          <w:sz w:val="21"/>
          <w:szCs w:val="21"/>
        </w:rPr>
        <w:t xml:space="preserve"> &lt; 0.001). In this sense, although </w:t>
      </w:r>
      <w:r w:rsidRPr="00C87AC1">
        <w:rPr>
          <w:rFonts w:ascii="PT Serif" w:hAnsi="PT Serif" w:hint="eastAsia"/>
          <w:i/>
          <w:iCs/>
          <w:sz w:val="21"/>
          <w:szCs w:val="21"/>
        </w:rPr>
        <w:t>G. nakajimai</w:t>
      </w:r>
      <w:r>
        <w:rPr>
          <w:rFonts w:ascii="PT Serif" w:hAnsi="PT Serif" w:hint="eastAsia"/>
          <w:sz w:val="21"/>
          <w:szCs w:val="21"/>
        </w:rPr>
        <w:t xml:space="preserve"> showed ephemeral tandem runs, their functionality is questioned </w:t>
      </w:r>
      <w:r w:rsidRPr="00360BFE">
        <w:rPr>
          <w:rFonts w:ascii="PT Serif" w:hAnsi="PT Serif"/>
          <w:sz w:val="21"/>
          <w:szCs w:val="21"/>
        </w:rPr>
        <w:t>—</w:t>
      </w:r>
      <w:r>
        <w:rPr>
          <w:rFonts w:ascii="PT Serif" w:hAnsi="PT Serif"/>
          <w:sz w:val="21"/>
          <w:szCs w:val="21"/>
        </w:rPr>
        <w:t xml:space="preserve">with their </w:t>
      </w:r>
      <w:r>
        <w:rPr>
          <w:rFonts w:ascii="PT Serif" w:hAnsi="PT Serif" w:hint="eastAsia"/>
          <w:sz w:val="21"/>
          <w:szCs w:val="21"/>
        </w:rPr>
        <w:t>longest tandem br</w:t>
      </w:r>
      <w:r>
        <w:rPr>
          <w:rFonts w:ascii="PT Serif" w:hAnsi="PT Serif"/>
          <w:sz w:val="21"/>
          <w:szCs w:val="21"/>
        </w:rPr>
        <w:t>ea</w:t>
      </w:r>
      <w:r>
        <w:rPr>
          <w:rFonts w:ascii="PT Serif" w:hAnsi="PT Serif" w:hint="eastAsia"/>
          <w:sz w:val="21"/>
          <w:szCs w:val="21"/>
        </w:rPr>
        <w:t>k</w:t>
      </w:r>
      <w:r>
        <w:rPr>
          <w:rFonts w:ascii="PT Serif" w:hAnsi="PT Serif"/>
          <w:sz w:val="21"/>
          <w:szCs w:val="21"/>
        </w:rPr>
        <w:t>ing</w:t>
      </w:r>
      <w:r>
        <w:rPr>
          <w:rFonts w:ascii="PT Serif" w:hAnsi="PT Serif" w:hint="eastAsia"/>
          <w:sz w:val="21"/>
          <w:szCs w:val="21"/>
        </w:rPr>
        <w:t xml:space="preserve"> up after </w:t>
      </w:r>
      <w:r>
        <w:rPr>
          <w:rFonts w:ascii="PT Serif" w:hAnsi="PT Serif"/>
          <w:sz w:val="21"/>
          <w:szCs w:val="21"/>
        </w:rPr>
        <w:t>runn</w:t>
      </w:r>
      <w:r>
        <w:rPr>
          <w:rFonts w:ascii="PT Serif" w:hAnsi="PT Serif" w:hint="eastAsia"/>
          <w:sz w:val="21"/>
          <w:szCs w:val="21"/>
        </w:rPr>
        <w:t>ing</w:t>
      </w:r>
      <w:r>
        <w:rPr>
          <w:rFonts w:ascii="PT Serif" w:hAnsi="PT Serif"/>
          <w:sz w:val="21"/>
          <w:szCs w:val="21"/>
        </w:rPr>
        <w:t xml:space="preserve"> only</w:t>
      </w:r>
      <w:r>
        <w:rPr>
          <w:rFonts w:ascii="PT Serif" w:hAnsi="PT Serif" w:hint="eastAsia"/>
          <w:sz w:val="21"/>
          <w:szCs w:val="21"/>
        </w:rPr>
        <w:t xml:space="preserve"> </w:t>
      </w:r>
      <w:commentRangeStart w:id="16"/>
      <w:commentRangeStart w:id="17"/>
      <w:commentRangeStart w:id="18"/>
      <w:r>
        <w:rPr>
          <w:rFonts w:ascii="PT Serif" w:hAnsi="PT Serif" w:hint="eastAsia"/>
          <w:sz w:val="21"/>
          <w:szCs w:val="21"/>
        </w:rPr>
        <w:t>185 mm (sexual) and 260</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r>
        <w:rPr>
          <w:rFonts w:ascii="PT Serif" w:hAnsi="PT Serif" w:hint="eastAsia"/>
          <w:sz w:val="21"/>
          <w:szCs w:val="21"/>
        </w:rPr>
        <w:t xml:space="preserve"> mm (asexual). Given that these species </w:t>
      </w:r>
      <w:r>
        <w:rPr>
          <w:rFonts w:ascii="PT Serif" w:hAnsi="PT Serif"/>
          <w:sz w:val="21"/>
          <w:szCs w:val="21"/>
        </w:rPr>
        <w:t xml:space="preserve">initiate their nest </w:t>
      </w:r>
      <w:proofErr w:type="gramStart"/>
      <w:r>
        <w:rPr>
          <w:rFonts w:ascii="PT Serif" w:hAnsi="PT Serif"/>
          <w:sz w:val="21"/>
          <w:szCs w:val="21"/>
        </w:rPr>
        <w:t>in</w:t>
      </w:r>
      <w:proofErr w:type="gramEnd"/>
      <w:r>
        <w:rPr>
          <w:rFonts w:ascii="PT Serif" w:hAnsi="PT Serif"/>
          <w:sz w:val="21"/>
          <w:szCs w:val="21"/>
        </w:rPr>
        <w:t xml:space="preserve"> tree branches, they cannot explore many options during</w:t>
      </w:r>
      <w:r>
        <w:rPr>
          <w:rFonts w:ascii="PT Serif" w:hAnsi="PT Serif" w:hint="eastAsia"/>
          <w:sz w:val="21"/>
          <w:szCs w:val="21"/>
        </w:rPr>
        <w:t xml:space="preserve"> tandem running. On the other hand, tandem </w:t>
      </w:r>
      <w:r>
        <w:rPr>
          <w:rFonts w:ascii="PT Serif" w:hAnsi="PT Serif"/>
          <w:sz w:val="21"/>
          <w:szCs w:val="21"/>
        </w:rPr>
        <w:t>running</w:t>
      </w:r>
      <w:r>
        <w:rPr>
          <w:rFonts w:ascii="PT Serif" w:hAnsi="PT Serif" w:hint="eastAsia"/>
          <w:sz w:val="21"/>
          <w:szCs w:val="21"/>
        </w:rPr>
        <w:t xml:space="preserve"> of </w:t>
      </w:r>
      <w:r w:rsidRPr="003137F0">
        <w:rPr>
          <w:rFonts w:ascii="PT Serif" w:hAnsi="PT Serif" w:hint="eastAsia"/>
          <w:i/>
          <w:iCs/>
          <w:sz w:val="21"/>
          <w:szCs w:val="21"/>
        </w:rPr>
        <w:t>G. satsumensis</w:t>
      </w:r>
      <w:r>
        <w:rPr>
          <w:rFonts w:ascii="PT Serif" w:hAnsi="PT Serif" w:hint="eastAsia"/>
          <w:sz w:val="21"/>
          <w:szCs w:val="21"/>
        </w:rPr>
        <w:t xml:space="preserve"> and </w:t>
      </w:r>
      <w:r w:rsidRPr="003137F0">
        <w:rPr>
          <w:rFonts w:ascii="PT Serif" w:hAnsi="PT Serif" w:hint="eastAsia"/>
          <w:i/>
          <w:iCs/>
          <w:sz w:val="21"/>
          <w:szCs w:val="21"/>
        </w:rPr>
        <w:t>G. fuscus</w:t>
      </w:r>
      <w:r>
        <w:rPr>
          <w:rFonts w:ascii="PT Serif" w:hAnsi="PT Serif" w:hint="eastAsia"/>
          <w:sz w:val="21"/>
          <w:szCs w:val="21"/>
        </w:rPr>
        <w:t xml:space="preserve"> can travel for more than 1000 mm long in 24 events continuously (15: </w:t>
      </w:r>
      <w:r w:rsidRPr="00E07765">
        <w:rPr>
          <w:rFonts w:ascii="PT Serif" w:hAnsi="PT Serif" w:hint="eastAsia"/>
          <w:i/>
          <w:iCs/>
          <w:sz w:val="21"/>
          <w:szCs w:val="21"/>
        </w:rPr>
        <w:t>G. fuscus</w:t>
      </w:r>
      <w:r>
        <w:rPr>
          <w:rFonts w:ascii="PT Serif" w:hAnsi="PT Serif" w:hint="eastAsia"/>
          <w:sz w:val="21"/>
          <w:szCs w:val="21"/>
        </w:rPr>
        <w:t xml:space="preserve">, 9: </w:t>
      </w:r>
      <w:r w:rsidRPr="00E07765">
        <w:rPr>
          <w:rFonts w:ascii="PT Serif" w:hAnsi="PT Serif" w:hint="eastAsia"/>
          <w:i/>
          <w:iCs/>
          <w:sz w:val="21"/>
          <w:szCs w:val="21"/>
        </w:rPr>
        <w:t>G. satsumensis</w:t>
      </w:r>
      <w:r>
        <w:rPr>
          <w:rFonts w:ascii="PT Serif" w:hAnsi="PT Serif" w:hint="eastAsia"/>
          <w:sz w:val="21"/>
          <w:szCs w:val="21"/>
        </w:rPr>
        <w:t xml:space="preserve">, from 16 pairs, 11: </w:t>
      </w:r>
      <w:r w:rsidRPr="00392D76">
        <w:rPr>
          <w:rFonts w:ascii="PT Serif" w:hAnsi="PT Serif" w:hint="eastAsia"/>
          <w:i/>
          <w:iCs/>
          <w:sz w:val="21"/>
          <w:szCs w:val="21"/>
        </w:rPr>
        <w:t>G. fuscus</w:t>
      </w:r>
      <w:r>
        <w:rPr>
          <w:rFonts w:ascii="PT Serif" w:hAnsi="PT Serif" w:hint="eastAsia"/>
          <w:sz w:val="21"/>
          <w:szCs w:val="21"/>
        </w:rPr>
        <w:t xml:space="preserve">, 5: </w:t>
      </w:r>
      <w:r w:rsidRPr="00392D76">
        <w:rPr>
          <w:rFonts w:ascii="PT Serif" w:hAnsi="PT Serif" w:hint="eastAsia"/>
          <w:i/>
          <w:iCs/>
          <w:sz w:val="21"/>
          <w:szCs w:val="21"/>
        </w:rPr>
        <w:t>G. satsumensis</w:t>
      </w:r>
      <w:r>
        <w:rPr>
          <w:rFonts w:ascii="PT Serif" w:hAnsi="PT Serif" w:hint="eastAsia"/>
          <w:sz w:val="21"/>
          <w:szCs w:val="21"/>
        </w:rPr>
        <w:t xml:space="preserve">). This allows them to explore the tree branches thoroughly. Within these species, there </w:t>
      </w:r>
      <w:r>
        <w:rPr>
          <w:rFonts w:ascii="PT Serif" w:hAnsi="PT Serif"/>
          <w:sz w:val="21"/>
          <w:szCs w:val="21"/>
        </w:rPr>
        <w:t>were no significant functional differences between female-led and male-led</w:t>
      </w:r>
      <w:r>
        <w:rPr>
          <w:rFonts w:ascii="PT Serif" w:hAnsi="PT Serif" w:hint="eastAsia"/>
          <w:sz w:val="21"/>
          <w:szCs w:val="21"/>
        </w:rPr>
        <w:t xml:space="preserve"> tandem runs (Cox mixed effect model, </w:t>
      </w:r>
      <w:r w:rsidRPr="00C3724D">
        <w:rPr>
          <w:rFonts w:ascii="PT Serif" w:hAnsi="PT Serif" w:hint="eastAsia"/>
          <w:i/>
          <w:iCs/>
          <w:sz w:val="21"/>
          <w:szCs w:val="21"/>
        </w:rPr>
        <w:t>G. fuscus</w:t>
      </w:r>
      <w:r>
        <w:rPr>
          <w:rFonts w:ascii="PT Serif" w:hAnsi="PT Serif" w:hint="eastAsia"/>
          <w:sz w:val="21"/>
          <w:szCs w:val="21"/>
        </w:rPr>
        <w:t xml:space="preserve">; </w:t>
      </w:r>
      <w:r w:rsidRPr="003616AC">
        <w:rPr>
          <w:rFonts w:ascii="Cambria" w:hAnsi="Cambria" w:cs="Cambria"/>
          <w:sz w:val="21"/>
          <w:szCs w:val="21"/>
        </w:rPr>
        <w:t>χ</w:t>
      </w:r>
      <w:r w:rsidRPr="00C3724D">
        <w:rPr>
          <w:rFonts w:ascii="PT Serif" w:hAnsi="PT Serif" w:hint="eastAsia"/>
          <w:sz w:val="21"/>
          <w:szCs w:val="21"/>
          <w:vertAlign w:val="superscript"/>
        </w:rPr>
        <w:t>2</w:t>
      </w:r>
      <w:r w:rsidRPr="00C3724D">
        <w:rPr>
          <w:rFonts w:ascii="PT Serif" w:hAnsi="PT Serif" w:hint="eastAsia"/>
          <w:sz w:val="21"/>
          <w:szCs w:val="21"/>
          <w:vertAlign w:val="subscript"/>
        </w:rPr>
        <w:t>1</w:t>
      </w:r>
      <w:r>
        <w:rPr>
          <w:rFonts w:ascii="PT Serif" w:hAnsi="PT Serif" w:hint="eastAsia"/>
          <w:sz w:val="21"/>
          <w:szCs w:val="21"/>
        </w:rPr>
        <w:t xml:space="preserve"> = 2.41, </w:t>
      </w:r>
      <w:r w:rsidRPr="00C3724D">
        <w:rPr>
          <w:rFonts w:ascii="PT Serif" w:hAnsi="PT Serif" w:hint="eastAsia"/>
          <w:i/>
          <w:iCs/>
          <w:sz w:val="21"/>
          <w:szCs w:val="21"/>
        </w:rPr>
        <w:t>P</w:t>
      </w:r>
      <w:r>
        <w:rPr>
          <w:rFonts w:ascii="PT Serif" w:hAnsi="PT Serif" w:hint="eastAsia"/>
          <w:sz w:val="21"/>
          <w:szCs w:val="21"/>
        </w:rPr>
        <w:t xml:space="preserve"> = 0.121, </w:t>
      </w:r>
      <w:r w:rsidRPr="00C3724D">
        <w:rPr>
          <w:rFonts w:ascii="PT Serif" w:hAnsi="PT Serif" w:hint="eastAsia"/>
          <w:i/>
          <w:iCs/>
          <w:sz w:val="21"/>
          <w:szCs w:val="21"/>
        </w:rPr>
        <w:t>G. satsumensis</w:t>
      </w:r>
      <w:r>
        <w:rPr>
          <w:rFonts w:ascii="PT Serif" w:hAnsi="PT Serif" w:hint="eastAsia"/>
          <w:sz w:val="21"/>
          <w:szCs w:val="21"/>
        </w:rPr>
        <w:t xml:space="preserve">; </w:t>
      </w:r>
      <w:r w:rsidRPr="003616AC">
        <w:rPr>
          <w:rFonts w:ascii="Cambria" w:hAnsi="Cambria" w:cs="Cambria"/>
          <w:sz w:val="21"/>
          <w:szCs w:val="21"/>
        </w:rPr>
        <w:t>χ</w:t>
      </w:r>
      <w:r w:rsidRPr="00C3724D">
        <w:rPr>
          <w:rFonts w:ascii="PT Serif" w:hAnsi="PT Serif" w:hint="eastAsia"/>
          <w:sz w:val="21"/>
          <w:szCs w:val="21"/>
          <w:vertAlign w:val="superscript"/>
        </w:rPr>
        <w:t>2</w:t>
      </w:r>
      <w:r w:rsidRPr="00C3724D">
        <w:rPr>
          <w:rFonts w:ascii="PT Serif" w:hAnsi="PT Serif" w:hint="eastAsia"/>
          <w:sz w:val="21"/>
          <w:szCs w:val="21"/>
          <w:vertAlign w:val="subscript"/>
        </w:rPr>
        <w:t>1</w:t>
      </w:r>
      <w:r>
        <w:rPr>
          <w:rFonts w:ascii="PT Serif" w:hAnsi="PT Serif" w:hint="eastAsia"/>
          <w:sz w:val="21"/>
          <w:szCs w:val="21"/>
        </w:rPr>
        <w:t xml:space="preserve"> = 0.14, </w:t>
      </w:r>
      <w:r w:rsidRPr="00C3724D">
        <w:rPr>
          <w:rFonts w:ascii="PT Serif" w:hAnsi="PT Serif" w:hint="eastAsia"/>
          <w:i/>
          <w:iCs/>
          <w:sz w:val="21"/>
          <w:szCs w:val="21"/>
        </w:rPr>
        <w:t>P</w:t>
      </w:r>
      <w:r>
        <w:rPr>
          <w:rFonts w:ascii="PT Serif" w:hAnsi="PT Serif" w:hint="eastAsia"/>
          <w:sz w:val="21"/>
          <w:szCs w:val="21"/>
        </w:rPr>
        <w:t xml:space="preserve"> = 0.704).</w:t>
      </w:r>
    </w:p>
    <w:p w14:paraId="77870ACB" w14:textId="77777777" w:rsidR="003856E5" w:rsidRDefault="003856E5"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BBA259A" wp14:editId="0FC358AE">
            <wp:extent cx="4493885" cy="3248701"/>
            <wp:effectExtent l="0" t="0" r="2540" b="889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1218"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493885" cy="3248701"/>
                    </a:xfrm>
                    <a:prstGeom prst="rect">
                      <a:avLst/>
                    </a:prstGeom>
                    <a:noFill/>
                    <a:ln>
                      <a:noFill/>
                    </a:ln>
                  </pic:spPr>
                </pic:pic>
              </a:graphicData>
            </a:graphic>
          </wp:inline>
        </w:drawing>
      </w:r>
    </w:p>
    <w:p w14:paraId="4BE575BB" w14:textId="68AD8B15" w:rsidR="00F30DC1" w:rsidRPr="00301F32" w:rsidRDefault="00F30DC1" w:rsidP="00F30DC1">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w:t>
      </w:r>
      <w:r w:rsidR="005B6A26" w:rsidRPr="00301F32">
        <w:rPr>
          <w:rFonts w:ascii="PT Serif" w:hAnsi="PT Serif" w:hint="eastAsia"/>
          <w:b/>
          <w:bCs/>
          <w:sz w:val="20"/>
          <w:szCs w:val="20"/>
        </w:rPr>
        <w:t>3</w:t>
      </w:r>
      <w:r w:rsidRPr="00301F32">
        <w:rPr>
          <w:rFonts w:ascii="PT Serif" w:hAnsi="PT Serif" w:hint="eastAsia"/>
          <w:b/>
          <w:bCs/>
          <w:sz w:val="20"/>
          <w:szCs w:val="20"/>
        </w:rPr>
        <w:t xml:space="preserve">. </w:t>
      </w:r>
      <w:commentRangeStart w:id="19"/>
      <w:commentRangeStart w:id="20"/>
      <w:commentRangeStart w:id="21"/>
      <w:r w:rsidRPr="00301F32">
        <w:rPr>
          <w:rFonts w:ascii="PT Serif" w:hAnsi="PT Serif" w:hint="eastAsia"/>
          <w:sz w:val="20"/>
          <w:szCs w:val="20"/>
        </w:rPr>
        <w:t>Tandem running behavior</w:t>
      </w:r>
      <w:commentRangeEnd w:id="19"/>
      <w:r w:rsidR="006748BE" w:rsidRPr="00301F32">
        <w:rPr>
          <w:rStyle w:val="CommentReference"/>
          <w:sz w:val="14"/>
          <w:szCs w:val="14"/>
        </w:rPr>
        <w:commentReference w:id="19"/>
      </w:r>
      <w:commentRangeEnd w:id="20"/>
      <w:r w:rsidR="00F46FF3" w:rsidRPr="00301F32">
        <w:rPr>
          <w:rStyle w:val="CommentReference"/>
          <w:sz w:val="14"/>
          <w:szCs w:val="14"/>
        </w:rPr>
        <w:commentReference w:id="20"/>
      </w:r>
      <w:commentRangeEnd w:id="21"/>
      <w:r w:rsidR="00034DAE" w:rsidRPr="00301F32">
        <w:rPr>
          <w:rStyle w:val="CommentReference"/>
          <w:sz w:val="14"/>
          <w:szCs w:val="14"/>
        </w:rPr>
        <w:commentReference w:id="21"/>
      </w:r>
      <w:r w:rsidR="00CA7EB3" w:rsidRPr="00301F32">
        <w:rPr>
          <w:rFonts w:ascii="PT Serif" w:hAnsi="PT Serif" w:hint="eastAsia"/>
          <w:sz w:val="20"/>
          <w:szCs w:val="20"/>
        </w:rPr>
        <w:t xml:space="preserve"> </w:t>
      </w:r>
      <w:r w:rsidR="009B2CB0" w:rsidRPr="00301F32">
        <w:rPr>
          <w:rFonts w:ascii="PT Serif" w:hAnsi="PT Serif" w:hint="eastAsia"/>
          <w:sz w:val="20"/>
          <w:szCs w:val="20"/>
        </w:rPr>
        <w:t xml:space="preserve">of each species. (A) Proportion of time in each state </w:t>
      </w:r>
      <w:r w:rsidR="00D54A55" w:rsidRPr="00301F32">
        <w:rPr>
          <w:rFonts w:ascii="PT Serif" w:hAnsi="PT Serif" w:hint="eastAsia"/>
          <w:sz w:val="20"/>
          <w:szCs w:val="20"/>
        </w:rPr>
        <w:t xml:space="preserve">during observation. Each bar </w:t>
      </w:r>
      <w:r w:rsidR="003204A1" w:rsidRPr="00301F32">
        <w:rPr>
          <w:rFonts w:ascii="PT Serif" w:hAnsi="PT Serif"/>
          <w:sz w:val="20"/>
          <w:szCs w:val="20"/>
        </w:rPr>
        <w:t>represent</w:t>
      </w:r>
      <w:r w:rsidR="003204A1" w:rsidRPr="00301F32">
        <w:rPr>
          <w:rFonts w:ascii="PT Serif" w:hAnsi="PT Serif" w:hint="eastAsia"/>
          <w:sz w:val="20"/>
          <w:szCs w:val="20"/>
        </w:rPr>
        <w:t xml:space="preserve">s </w:t>
      </w:r>
      <w:r w:rsidR="003204A1" w:rsidRPr="00301F32">
        <w:rPr>
          <w:rFonts w:ascii="PT Serif" w:hAnsi="PT Serif"/>
          <w:sz w:val="20"/>
          <w:szCs w:val="20"/>
        </w:rPr>
        <w:t>one</w:t>
      </w:r>
      <w:r w:rsidR="003204A1" w:rsidRPr="00301F32">
        <w:rPr>
          <w:rFonts w:ascii="PT Serif" w:hAnsi="PT Serif" w:hint="eastAsia"/>
          <w:sz w:val="20"/>
          <w:szCs w:val="20"/>
        </w:rPr>
        <w:t xml:space="preserve"> </w:t>
      </w:r>
      <w:r w:rsidR="00D54A55" w:rsidRPr="00301F32">
        <w:rPr>
          <w:rFonts w:ascii="PT Serif" w:hAnsi="PT Serif" w:hint="eastAsia"/>
          <w:sz w:val="20"/>
          <w:szCs w:val="20"/>
        </w:rPr>
        <w:t>pair.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2F03EDD9" w14:textId="51BB1010" w:rsidR="001010BB" w:rsidRDefault="001010BB" w:rsidP="005E6456">
      <w:pPr>
        <w:snapToGrid w:val="0"/>
        <w:spacing w:after="0" w:line="240" w:lineRule="auto"/>
        <w:jc w:val="both"/>
        <w:rPr>
          <w:rFonts w:ascii="PT Serif" w:hAnsi="PT Serif"/>
          <w:i/>
          <w:iCs/>
          <w:sz w:val="21"/>
          <w:szCs w:val="21"/>
        </w:rPr>
      </w:pPr>
      <w:commentRangeStart w:id="22"/>
      <w:r w:rsidRPr="001010BB">
        <w:rPr>
          <w:rFonts w:ascii="PT Serif" w:hAnsi="PT Serif"/>
          <w:i/>
          <w:iCs/>
          <w:sz w:val="21"/>
          <w:szCs w:val="21"/>
        </w:rPr>
        <w:t>Ancestral state of tandem running behavior</w:t>
      </w:r>
      <w:commentRangeEnd w:id="22"/>
      <w:r w:rsidR="001474D3">
        <w:rPr>
          <w:rStyle w:val="CommentReference"/>
        </w:rPr>
        <w:commentReference w:id="22"/>
      </w:r>
    </w:p>
    <w:p w14:paraId="449EA3A5" w14:textId="4C4F6698" w:rsidR="001010BB" w:rsidRDefault="00875F03" w:rsidP="00B87E5F">
      <w:pPr>
        <w:snapToGrid w:val="0"/>
        <w:spacing w:after="0" w:line="240" w:lineRule="auto"/>
        <w:ind w:firstLine="360"/>
        <w:jc w:val="both"/>
        <w:rPr>
          <w:rFonts w:ascii="PT Serif" w:hAnsi="PT Serif"/>
          <w:sz w:val="21"/>
          <w:szCs w:val="21"/>
        </w:rPr>
      </w:pPr>
      <w:r>
        <w:rPr>
          <w:rFonts w:ascii="PT Serif" w:hAnsi="PT Serif"/>
          <w:sz w:val="21"/>
          <w:szCs w:val="21"/>
        </w:rPr>
        <w:t xml:space="preserve">Tandem running behavior </w:t>
      </w:r>
      <w:r w:rsidR="00106F75">
        <w:rPr>
          <w:rFonts w:ascii="PT Serif" w:hAnsi="PT Serif" w:hint="eastAsia"/>
          <w:sz w:val="21"/>
          <w:szCs w:val="21"/>
        </w:rPr>
        <w:t xml:space="preserve">is highly variable </w:t>
      </w:r>
      <w:r w:rsidR="00B87E5F">
        <w:rPr>
          <w:rFonts w:ascii="PT Serif" w:hAnsi="PT Serif"/>
          <w:sz w:val="21"/>
          <w:szCs w:val="21"/>
        </w:rPr>
        <w:t>in Kalotermitidae termites</w:t>
      </w:r>
      <w:r w:rsidR="00B87E5F">
        <w:rPr>
          <w:rFonts w:ascii="PT Serif" w:hAnsi="PT Serif" w:hint="eastAsia"/>
          <w:sz w:val="21"/>
          <w:szCs w:val="21"/>
        </w:rPr>
        <w:t xml:space="preserve"> </w:t>
      </w:r>
      <w:r w:rsidR="00B87E5F">
        <w:rPr>
          <w:rFonts w:ascii="PT Serif" w:hAnsi="PT Serif"/>
          <w:sz w:val="21"/>
          <w:szCs w:val="21"/>
        </w:rPr>
        <w:fldChar w:fldCharType="begin"/>
      </w:r>
      <w:r w:rsidR="00256847">
        <w:rPr>
          <w:rFonts w:ascii="PT Serif" w:hAnsi="PT Serif"/>
          <w:sz w:val="21"/>
          <w:szCs w:val="21"/>
        </w:rPr>
        <w:instrText xml:space="preserve"> ADDIN ZOTERO_ITEM CSL_CITATION {"citationID":"0Oru38TT","properties":{"formattedCitation":"(11)","plainCitation":"(11)","noteIndex":0},"citationItems":[{"id":2084,"uris":["http://zotero.org/users/9949769/items/GBFB9XH3"],"itemData":{"id":2084,"type":"article-journal","abstract":"Recent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B87E5F">
        <w:rPr>
          <w:rFonts w:ascii="PT Serif" w:hAnsi="PT Serif"/>
          <w:sz w:val="21"/>
          <w:szCs w:val="21"/>
        </w:rPr>
        <w:fldChar w:fldCharType="separate"/>
      </w:r>
      <w:r w:rsidR="00256847" w:rsidRPr="00256847">
        <w:rPr>
          <w:rFonts w:ascii="PT Serif" w:hAnsi="PT Serif"/>
          <w:sz w:val="21"/>
        </w:rPr>
        <w:t>(11)</w:t>
      </w:r>
      <w:r w:rsidR="00B87E5F">
        <w:rPr>
          <w:rFonts w:ascii="PT Serif" w:hAnsi="PT Serif"/>
          <w:sz w:val="21"/>
          <w:szCs w:val="21"/>
        </w:rPr>
        <w:fldChar w:fldCharType="end"/>
      </w:r>
      <w:r w:rsidR="00B87E5F">
        <w:rPr>
          <w:rFonts w:ascii="PT Serif" w:hAnsi="PT Serif"/>
          <w:sz w:val="21"/>
          <w:szCs w:val="21"/>
        </w:rPr>
        <w:t xml:space="preserve">. </w:t>
      </w:r>
      <w:r w:rsidR="00106F75">
        <w:rPr>
          <w:rFonts w:ascii="PT Serif" w:hAnsi="PT Serif" w:hint="eastAsia"/>
          <w:sz w:val="21"/>
          <w:szCs w:val="21"/>
        </w:rPr>
        <w:t>G</w:t>
      </w:r>
      <w:r w:rsidR="00B87E5F">
        <w:rPr>
          <w:rFonts w:ascii="PT Serif" w:hAnsi="PT Serif"/>
          <w:sz w:val="21"/>
          <w:szCs w:val="21"/>
        </w:rPr>
        <w:t>enus-level</w:t>
      </w:r>
      <w:r w:rsidR="00B87E5F">
        <w:rPr>
          <w:rFonts w:ascii="PT Serif" w:hAnsi="PT Serif" w:hint="eastAsia"/>
          <w:sz w:val="21"/>
          <w:szCs w:val="21"/>
        </w:rPr>
        <w:t xml:space="preserve"> ancestral state reconstruction and fossil record suggested that the ancestor of Kalotermitidae exhibited tandem running </w:t>
      </w:r>
      <w:r w:rsidR="00B87E5F">
        <w:rPr>
          <w:rFonts w:ascii="PT Serif" w:hAnsi="PT Serif"/>
          <w:sz w:val="21"/>
          <w:szCs w:val="21"/>
        </w:rPr>
        <w:fldChar w:fldCharType="begin"/>
      </w:r>
      <w:r w:rsidR="00256847">
        <w:rPr>
          <w:rFonts w:ascii="PT Serif" w:hAnsi="PT Serif"/>
          <w:sz w:val="21"/>
          <w:szCs w:val="21"/>
        </w:rPr>
        <w:instrText xml:space="preserve"> ADDIN ZOTERO_ITEM CSL_CITATION {"citationID":"JAyrn6Gr","properties":{"formattedCitation":"(11, 34)","plainCitation":"(11, 34)","noteIndex":0},"citationItems":[{"id":2084,"uris":["http://zotero.org/users/9949769/items/GBFB9XH3"],"itemData":{"id":2084,"type":"article-journal","abstract":"Recent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W."}],"issued":{"date-parts":[["2022",11,15]]},"citation-key":"mizumoto2022Proc"}},{"id":2080,"uris":["http://zotero.org/users/9949769/items/T85C4JRT"],"itemData":{"id":2080,"type":"article-journal","abstract":"Fossils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B87E5F">
        <w:rPr>
          <w:rFonts w:ascii="PT Serif" w:hAnsi="PT Serif"/>
          <w:sz w:val="21"/>
          <w:szCs w:val="21"/>
        </w:rPr>
        <w:fldChar w:fldCharType="separate"/>
      </w:r>
      <w:r w:rsidR="00256847" w:rsidRPr="00256847">
        <w:rPr>
          <w:rFonts w:ascii="PT Serif" w:hAnsi="PT Serif"/>
          <w:sz w:val="21"/>
        </w:rPr>
        <w:t>(11, 34)</w:t>
      </w:r>
      <w:r w:rsidR="00B87E5F">
        <w:rPr>
          <w:rFonts w:ascii="PT Serif" w:hAnsi="PT Serif"/>
          <w:sz w:val="21"/>
          <w:szCs w:val="21"/>
        </w:rPr>
        <w:fldChar w:fldCharType="end"/>
      </w:r>
      <w:r w:rsidR="00B87E5F">
        <w:rPr>
          <w:rFonts w:ascii="PT Serif" w:hAnsi="PT Serif" w:hint="eastAsia"/>
          <w:sz w:val="21"/>
          <w:szCs w:val="21"/>
        </w:rPr>
        <w:t xml:space="preserve">. </w:t>
      </w:r>
      <w:r w:rsidR="00106F75">
        <w:rPr>
          <w:rFonts w:ascii="PT Serif" w:hAnsi="PT Serif" w:hint="eastAsia"/>
          <w:sz w:val="21"/>
          <w:szCs w:val="21"/>
        </w:rPr>
        <w:t xml:space="preserve">Yet, </w:t>
      </w:r>
      <w:r w:rsidR="00B87E5F">
        <w:rPr>
          <w:rFonts w:ascii="PT Serif" w:hAnsi="PT Serif" w:hint="eastAsia"/>
          <w:sz w:val="21"/>
          <w:szCs w:val="21"/>
        </w:rPr>
        <w:t>some</w:t>
      </w:r>
      <w:r w:rsidR="00106F75">
        <w:rPr>
          <w:rFonts w:ascii="PT Serif" w:hAnsi="PT Serif" w:hint="eastAsia"/>
          <w:sz w:val="21"/>
          <w:szCs w:val="21"/>
        </w:rPr>
        <w:t xml:space="preserve"> species</w:t>
      </w:r>
      <w:r w:rsidR="00B87E5F">
        <w:rPr>
          <w:rFonts w:ascii="PT Serif" w:hAnsi="PT Serif" w:hint="eastAsia"/>
          <w:sz w:val="21"/>
          <w:szCs w:val="21"/>
        </w:rPr>
        <w:t xml:space="preserve"> show tandem </w:t>
      </w:r>
      <w:r w:rsidR="00B87E5F">
        <w:rPr>
          <w:rFonts w:ascii="PT Serif" w:hAnsi="PT Serif"/>
          <w:sz w:val="21"/>
          <w:szCs w:val="21"/>
        </w:rPr>
        <w:t>running,</w:t>
      </w:r>
      <w:r w:rsidR="00B87E5F">
        <w:rPr>
          <w:rFonts w:ascii="PT Serif" w:hAnsi="PT Serif" w:hint="eastAsia"/>
          <w:sz w:val="21"/>
          <w:szCs w:val="21"/>
        </w:rPr>
        <w:t xml:space="preserve"> </w:t>
      </w:r>
      <w:r w:rsidR="00106F75">
        <w:rPr>
          <w:rFonts w:ascii="PT Serif" w:hAnsi="PT Serif" w:hint="eastAsia"/>
          <w:sz w:val="21"/>
          <w:szCs w:val="21"/>
        </w:rPr>
        <w:t>while others, even within the same genus, do not</w:t>
      </w:r>
      <w:r w:rsidR="00B87E5F">
        <w:rPr>
          <w:rFonts w:ascii="PT Serif" w:hAnsi="PT Serif" w:hint="eastAsia"/>
          <w:sz w:val="21"/>
          <w:szCs w:val="21"/>
        </w:rPr>
        <w:t xml:space="preserve">. </w:t>
      </w:r>
      <w:r w:rsidR="00B87E5F">
        <w:rPr>
          <w:rFonts w:ascii="PT Serif" w:hAnsi="PT Serif"/>
          <w:sz w:val="21"/>
          <w:szCs w:val="21"/>
        </w:rPr>
        <w:t xml:space="preserve">In </w:t>
      </w:r>
      <w:r w:rsidR="00B87E5F" w:rsidRPr="00B87E5F">
        <w:rPr>
          <w:rFonts w:ascii="PT Serif" w:hAnsi="PT Serif"/>
          <w:i/>
          <w:iCs/>
          <w:sz w:val="21"/>
          <w:szCs w:val="21"/>
        </w:rPr>
        <w:t>Glyptotermes</w:t>
      </w:r>
      <w:r w:rsidR="00B87E5F">
        <w:rPr>
          <w:rFonts w:ascii="PT Serif" w:hAnsi="PT Serif"/>
          <w:sz w:val="21"/>
          <w:szCs w:val="21"/>
        </w:rPr>
        <w:t xml:space="preserve">, </w:t>
      </w:r>
      <w:r w:rsidRPr="00875F03">
        <w:rPr>
          <w:rFonts w:ascii="PT Serif" w:hAnsi="PT Serif"/>
          <w:i/>
          <w:iCs/>
          <w:sz w:val="21"/>
          <w:szCs w:val="21"/>
        </w:rPr>
        <w:t>G. nakajimai</w:t>
      </w:r>
      <w:r w:rsidR="00B87E5F">
        <w:rPr>
          <w:rFonts w:ascii="PT Serif" w:hAnsi="PT Serif"/>
          <w:sz w:val="21"/>
          <w:szCs w:val="21"/>
        </w:rPr>
        <w:t xml:space="preserve"> does not show tandem running</w:t>
      </w:r>
      <w:r>
        <w:rPr>
          <w:rFonts w:ascii="PT Serif" w:hAnsi="PT Serif"/>
          <w:sz w:val="21"/>
          <w:szCs w:val="21"/>
        </w:rPr>
        <w:t xml:space="preserve">, while </w:t>
      </w:r>
      <w:r w:rsidRPr="00875F03">
        <w:rPr>
          <w:rFonts w:ascii="PT Serif" w:hAnsi="PT Serif"/>
          <w:i/>
          <w:iCs/>
          <w:sz w:val="21"/>
          <w:szCs w:val="21"/>
        </w:rPr>
        <w:t>G. fuscus</w:t>
      </w:r>
      <w:r>
        <w:rPr>
          <w:rFonts w:ascii="PT Serif" w:hAnsi="PT Serif"/>
          <w:sz w:val="21"/>
          <w:szCs w:val="21"/>
        </w:rPr>
        <w:t xml:space="preserve"> and </w:t>
      </w:r>
      <w:r w:rsidRPr="00875F03">
        <w:rPr>
          <w:rFonts w:ascii="PT Serif" w:hAnsi="PT Serif"/>
          <w:i/>
          <w:iCs/>
          <w:sz w:val="21"/>
          <w:szCs w:val="21"/>
        </w:rPr>
        <w:t>G. satsumensis</w:t>
      </w:r>
      <w:r w:rsidR="00B87E5F">
        <w:rPr>
          <w:rFonts w:ascii="PT Serif" w:hAnsi="PT Serif"/>
          <w:sz w:val="21"/>
          <w:szCs w:val="21"/>
        </w:rPr>
        <w:t xml:space="preserve"> </w:t>
      </w:r>
      <w:r w:rsidR="00B87E5F">
        <w:rPr>
          <w:rFonts w:ascii="PT Serif" w:hAnsi="PT Serif"/>
          <w:sz w:val="21"/>
          <w:szCs w:val="21"/>
        </w:rPr>
        <w:lastRenderedPageBreak/>
        <w:t xml:space="preserve">clearly do </w:t>
      </w:r>
      <w:r w:rsidR="00B87E5F">
        <w:rPr>
          <w:rFonts w:ascii="PT Serif" w:hAnsi="PT Serif" w:hint="eastAsia"/>
          <w:sz w:val="21"/>
          <w:szCs w:val="21"/>
        </w:rPr>
        <w:t>(Fig. 2 and 3)</w:t>
      </w:r>
      <w:r>
        <w:rPr>
          <w:rFonts w:ascii="PT Serif" w:hAnsi="PT Serif"/>
          <w:sz w:val="21"/>
          <w:szCs w:val="21"/>
        </w:rPr>
        <w:t>. Th</w:t>
      </w:r>
      <w:r w:rsidR="00B87E5F">
        <w:rPr>
          <w:rFonts w:ascii="PT Serif" w:hAnsi="PT Serif" w:hint="eastAsia"/>
          <w:sz w:val="21"/>
          <w:szCs w:val="21"/>
        </w:rPr>
        <w:t>e</w:t>
      </w:r>
      <w:r>
        <w:rPr>
          <w:rFonts w:ascii="PT Serif" w:hAnsi="PT Serif"/>
          <w:sz w:val="21"/>
          <w:szCs w:val="21"/>
        </w:rPr>
        <w:t>s</w:t>
      </w:r>
      <w:r w:rsidR="00B87E5F">
        <w:rPr>
          <w:rFonts w:ascii="PT Serif" w:hAnsi="PT Serif" w:hint="eastAsia"/>
          <w:sz w:val="21"/>
          <w:szCs w:val="21"/>
        </w:rPr>
        <w:t xml:space="preserve">e suggest two evolutionary scenarios of tandem running behavior; 1) tandem running behavior can </w:t>
      </w:r>
      <w:r w:rsidR="00B87E5F">
        <w:rPr>
          <w:rFonts w:ascii="PT Serif" w:hAnsi="PT Serif"/>
          <w:sz w:val="21"/>
          <w:szCs w:val="21"/>
        </w:rPr>
        <w:t>exhibit</w:t>
      </w:r>
      <w:r w:rsidR="00B87E5F">
        <w:rPr>
          <w:rFonts w:ascii="PT Serif" w:hAnsi="PT Serif" w:hint="eastAsia"/>
          <w:sz w:val="21"/>
          <w:szCs w:val="21"/>
        </w:rPr>
        <w:t xml:space="preserve"> greater evolvability and have evolutionary modifications more readily in Kalotermitidae than </w:t>
      </w:r>
      <w:r w:rsidR="00B87E5F">
        <w:rPr>
          <w:rFonts w:ascii="PT Serif" w:hAnsi="PT Serif"/>
          <w:sz w:val="21"/>
          <w:szCs w:val="21"/>
        </w:rPr>
        <w:t>the</w:t>
      </w:r>
      <w:r w:rsidR="00B87E5F">
        <w:rPr>
          <w:rFonts w:ascii="PT Serif" w:hAnsi="PT Serif" w:hint="eastAsia"/>
          <w:sz w:val="21"/>
          <w:szCs w:val="21"/>
        </w:rPr>
        <w:t xml:space="preserve"> other </w:t>
      </w:r>
      <w:r w:rsidR="00B87E5F">
        <w:rPr>
          <w:rFonts w:ascii="PT Serif" w:hAnsi="PT Serif"/>
          <w:sz w:val="21"/>
          <w:szCs w:val="21"/>
        </w:rPr>
        <w:t>lineage</w:t>
      </w:r>
      <w:r w:rsidR="00B87E5F">
        <w:rPr>
          <w:rFonts w:ascii="PT Serif" w:hAnsi="PT Serif" w:hint="eastAsia"/>
          <w:sz w:val="21"/>
          <w:szCs w:val="21"/>
        </w:rPr>
        <w:t>; 2) even with the high evolvability, tandem pairing was lost before the evolution of male-less society</w:t>
      </w:r>
      <w:r w:rsidR="00106F75">
        <w:rPr>
          <w:rFonts w:ascii="PT Serif" w:hAnsi="PT Serif" w:hint="eastAsia"/>
          <w:sz w:val="21"/>
          <w:szCs w:val="21"/>
        </w:rPr>
        <w:t xml:space="preserve"> in </w:t>
      </w:r>
      <w:r w:rsidR="00106F75" w:rsidRPr="00106F75">
        <w:rPr>
          <w:rFonts w:ascii="PT Serif" w:hAnsi="PT Serif" w:hint="eastAsia"/>
          <w:i/>
          <w:iCs/>
          <w:sz w:val="21"/>
          <w:szCs w:val="21"/>
        </w:rPr>
        <w:t>G. nakajimai</w:t>
      </w:r>
      <w:r w:rsidR="00B87E5F">
        <w:rPr>
          <w:rFonts w:ascii="PT Serif" w:hAnsi="PT Serif" w:hint="eastAsia"/>
          <w:sz w:val="21"/>
          <w:szCs w:val="21"/>
        </w:rPr>
        <w:t xml:space="preserve">. We test these hypotheses using a comparative phylogenetic framework. </w:t>
      </w:r>
      <w:r w:rsidR="00536123">
        <w:rPr>
          <w:rFonts w:ascii="PT Serif" w:hAnsi="PT Serif" w:hint="eastAsia"/>
          <w:sz w:val="21"/>
          <w:szCs w:val="21"/>
        </w:rPr>
        <w:t>To reconstruct the</w:t>
      </w:r>
      <w:r w:rsidR="007F6106">
        <w:rPr>
          <w:rFonts w:ascii="PT Serif" w:hAnsi="PT Serif" w:hint="eastAsia"/>
          <w:sz w:val="21"/>
          <w:szCs w:val="21"/>
        </w:rPr>
        <w:t xml:space="preserve"> evolutionary process of tandem </w:t>
      </w:r>
      <w:r w:rsidR="002355C4">
        <w:rPr>
          <w:rFonts w:ascii="PT Serif" w:hAnsi="PT Serif" w:hint="eastAsia"/>
          <w:sz w:val="21"/>
          <w:szCs w:val="21"/>
        </w:rPr>
        <w:t xml:space="preserve">running, we performed the </w:t>
      </w:r>
      <w:r w:rsidR="00D618AC">
        <w:rPr>
          <w:rFonts w:ascii="PT Serif" w:hAnsi="PT Serif"/>
          <w:sz w:val="21"/>
          <w:szCs w:val="21"/>
        </w:rPr>
        <w:t>species-level ancestral state reconstruction</w:t>
      </w:r>
      <w:r w:rsidR="008F28CD">
        <w:rPr>
          <w:rFonts w:ascii="PT Serif" w:hAnsi="PT Serif" w:hint="eastAsia"/>
          <w:sz w:val="21"/>
          <w:szCs w:val="21"/>
        </w:rPr>
        <w:t xml:space="preserve"> using the</w:t>
      </w:r>
      <w:r w:rsidR="00C9791A">
        <w:rPr>
          <w:rFonts w:ascii="PT Serif" w:hAnsi="PT Serif" w:hint="eastAsia"/>
          <w:sz w:val="21"/>
          <w:szCs w:val="21"/>
        </w:rPr>
        <w:t xml:space="preserve"> mitochondrial genome phylogeny and published datasets. </w:t>
      </w:r>
    </w:p>
    <w:p w14:paraId="56992344" w14:textId="30ACE98E" w:rsidR="002E1C95" w:rsidRPr="00F728A2" w:rsidRDefault="00106F75" w:rsidP="00B87E5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By fitting various evolutionary models for tandem running evolution, we found that </w:t>
      </w:r>
      <w:r w:rsidR="00FD1CB2">
        <w:rPr>
          <w:rFonts w:ascii="PT Serif" w:hAnsi="PT Serif"/>
          <w:sz w:val="21"/>
          <w:szCs w:val="21"/>
        </w:rPr>
        <w:t xml:space="preserve">the </w:t>
      </w:r>
      <w:r w:rsidR="00FD1CB2">
        <w:rPr>
          <w:rFonts w:ascii="PT Serif" w:hAnsi="PT Serif" w:hint="eastAsia"/>
          <w:sz w:val="21"/>
          <w:szCs w:val="21"/>
        </w:rPr>
        <w:t xml:space="preserve">evolutionary rate of tandem running behavior is distinct between Kalotermitidae (+ other basal lineages) and </w:t>
      </w:r>
      <w:proofErr w:type="spellStart"/>
      <w:r w:rsidR="00FD1CB2">
        <w:rPr>
          <w:rFonts w:ascii="PT Serif" w:hAnsi="PT Serif" w:hint="eastAsia"/>
          <w:sz w:val="21"/>
          <w:szCs w:val="21"/>
        </w:rPr>
        <w:t>Neoisoptera</w:t>
      </w:r>
      <w:proofErr w:type="spellEnd"/>
      <w:r w:rsidR="00FD1CB2">
        <w:rPr>
          <w:rFonts w:ascii="PT Serif" w:hAnsi="PT Serif" w:hint="eastAsia"/>
          <w:sz w:val="21"/>
          <w:szCs w:val="21"/>
        </w:rPr>
        <w:t>,</w:t>
      </w:r>
      <w:r w:rsidR="003365CA">
        <w:rPr>
          <w:rFonts w:ascii="PT Serif" w:hAnsi="PT Serif" w:hint="eastAsia"/>
          <w:sz w:val="21"/>
          <w:szCs w:val="21"/>
        </w:rPr>
        <w:t xml:space="preserve"> representing</w:t>
      </w:r>
      <w:r w:rsidR="00FD1CB2">
        <w:rPr>
          <w:rFonts w:ascii="PT Serif" w:hAnsi="PT Serif" w:hint="eastAsia"/>
          <w:sz w:val="21"/>
          <w:szCs w:val="21"/>
        </w:rPr>
        <w:t xml:space="preserve"> two major termite groups in their diversity (Figure S1</w:t>
      </w:r>
      <w:r w:rsidR="003365CA">
        <w:rPr>
          <w:rFonts w:ascii="PT Serif" w:hAnsi="PT Serif" w:hint="eastAsia"/>
          <w:sz w:val="21"/>
          <w:szCs w:val="21"/>
        </w:rPr>
        <w:t xml:space="preserve"> and 4</w:t>
      </w:r>
      <w:r w:rsidR="00FD1CB2">
        <w:rPr>
          <w:rFonts w:ascii="PT Serif" w:hAnsi="PT Serif" w:hint="eastAsia"/>
          <w:sz w:val="21"/>
          <w:szCs w:val="21"/>
        </w:rPr>
        <w:t>).</w:t>
      </w:r>
      <w:r w:rsidR="003365CA">
        <w:rPr>
          <w:rFonts w:ascii="PT Serif" w:hAnsi="PT Serif" w:hint="eastAsia"/>
          <w:sz w:val="21"/>
          <w:szCs w:val="21"/>
        </w:rPr>
        <w:t xml:space="preserve"> </w:t>
      </w:r>
      <w:r w:rsidR="002E1C95">
        <w:rPr>
          <w:rFonts w:ascii="PT Serif" w:hAnsi="PT Serif" w:hint="eastAsia"/>
          <w:sz w:val="21"/>
          <w:szCs w:val="21"/>
        </w:rPr>
        <w:t xml:space="preserve">The best-fit model was a hidden rate model </w:t>
      </w:r>
      <w:r w:rsidR="002E1C95">
        <w:rPr>
          <w:rFonts w:ascii="PT Serif" w:hAnsi="PT Serif"/>
          <w:sz w:val="21"/>
          <w:szCs w:val="21"/>
        </w:rPr>
        <w:fldChar w:fldCharType="begin"/>
      </w:r>
      <w:r w:rsidR="00256847">
        <w:rPr>
          <w:rFonts w:ascii="PT Serif" w:hAnsi="PT Serif"/>
          <w:sz w:val="21"/>
          <w:szCs w:val="21"/>
        </w:rPr>
        <w:instrText xml:space="preserve"> ADDIN ZOTERO_ITEM CSL_CITATION {"citationID":"4yJSnrgt","properties":{"formattedCitation":"(35)","plainCitation":"(35)","noteIndex":0},"citationItems":[{"id":19234,"uris":["http://zotero.org/users/9949769/items/377BLRM4"],"itemData":{"id":19234,"type":"article-journal","abstract":"The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2E1C95">
        <w:rPr>
          <w:rFonts w:ascii="PT Serif" w:hAnsi="PT Serif"/>
          <w:sz w:val="21"/>
          <w:szCs w:val="21"/>
        </w:rPr>
        <w:fldChar w:fldCharType="separate"/>
      </w:r>
      <w:r w:rsidR="00256847" w:rsidRPr="00256847">
        <w:rPr>
          <w:rFonts w:ascii="PT Serif" w:hAnsi="PT Serif"/>
          <w:sz w:val="21"/>
        </w:rPr>
        <w:t>(35)</w:t>
      </w:r>
      <w:r w:rsidR="002E1C95">
        <w:rPr>
          <w:rFonts w:ascii="PT Serif" w:hAnsi="PT Serif"/>
          <w:sz w:val="21"/>
          <w:szCs w:val="21"/>
        </w:rPr>
        <w:fldChar w:fldCharType="end"/>
      </w:r>
      <w:r w:rsidR="002E1C95">
        <w:rPr>
          <w:rFonts w:ascii="PT Serif" w:hAnsi="PT Serif" w:hint="eastAsia"/>
          <w:sz w:val="21"/>
          <w:szCs w:val="21"/>
        </w:rPr>
        <w:t xml:space="preserve">, where </w:t>
      </w:r>
      <w:r w:rsidR="00F728A2">
        <w:rPr>
          <w:rFonts w:ascii="PT Serif" w:hAnsi="PT Serif"/>
          <w:sz w:val="21"/>
          <w:szCs w:val="21"/>
        </w:rPr>
        <w:t>the female-leader state has two states: one can easily change its</w:t>
      </w:r>
      <w:r w:rsidR="002E1C95">
        <w:rPr>
          <w:rFonts w:ascii="PT Serif" w:hAnsi="PT Serif" w:hint="eastAsia"/>
          <w:sz w:val="21"/>
          <w:szCs w:val="21"/>
        </w:rPr>
        <w:t xml:space="preserve"> state, while the other loses evolutionary variability (Figure S1). Although female-leader tandem running can be observed in Kalotermitidae, these female-leader</w:t>
      </w:r>
      <w:r w:rsidR="00F728A2">
        <w:rPr>
          <w:rFonts w:ascii="PT Serif" w:hAnsi="PT Serif" w:hint="eastAsia"/>
          <w:sz w:val="21"/>
          <w:szCs w:val="21"/>
        </w:rPr>
        <w:t xml:space="preserve"> tandems</w:t>
      </w:r>
      <w:r w:rsidR="002E1C95">
        <w:rPr>
          <w:rFonts w:ascii="PT Serif" w:hAnsi="PT Serif" w:hint="eastAsia"/>
          <w:sz w:val="21"/>
          <w:szCs w:val="21"/>
        </w:rPr>
        <w:t xml:space="preserve"> were estimated as </w:t>
      </w:r>
      <w:r w:rsidR="00F728A2">
        <w:rPr>
          <w:rFonts w:ascii="PT Serif" w:hAnsi="PT Serif"/>
          <w:sz w:val="21"/>
          <w:szCs w:val="21"/>
        </w:rPr>
        <w:t>an evolutionary variable, while female-leader</w:t>
      </w:r>
      <w:r w:rsidR="00F728A2">
        <w:rPr>
          <w:rFonts w:ascii="PT Serif" w:hAnsi="PT Serif" w:hint="eastAsia"/>
          <w:sz w:val="21"/>
          <w:szCs w:val="21"/>
        </w:rPr>
        <w:t xml:space="preserve"> tandems</w:t>
      </w:r>
      <w:r w:rsidR="00F728A2">
        <w:rPr>
          <w:rFonts w:ascii="PT Serif" w:hAnsi="PT Serif"/>
          <w:sz w:val="21"/>
          <w:szCs w:val="21"/>
        </w:rPr>
        <w:t xml:space="preserve"> in </w:t>
      </w:r>
      <w:proofErr w:type="spellStart"/>
      <w:r w:rsidR="00F728A2">
        <w:rPr>
          <w:rFonts w:ascii="PT Serif" w:hAnsi="PT Serif"/>
          <w:sz w:val="21"/>
          <w:szCs w:val="21"/>
        </w:rPr>
        <w:t>Neoisoptera</w:t>
      </w:r>
      <w:proofErr w:type="spellEnd"/>
      <w:r w:rsidR="00F728A2">
        <w:rPr>
          <w:rFonts w:ascii="PT Serif" w:hAnsi="PT Serif"/>
          <w:sz w:val="21"/>
          <w:szCs w:val="21"/>
        </w:rPr>
        <w:t xml:space="preserve"> were estimated to be evolutionarily</w:t>
      </w:r>
      <w:r w:rsidR="002E1C95">
        <w:rPr>
          <w:rFonts w:ascii="PT Serif" w:hAnsi="PT Serif" w:hint="eastAsia"/>
          <w:sz w:val="21"/>
          <w:szCs w:val="21"/>
        </w:rPr>
        <w:t xml:space="preserve"> fixed (Figure S1). </w:t>
      </w:r>
      <w:r w:rsidR="00F728A2">
        <w:rPr>
          <w:rFonts w:ascii="PT Serif" w:hAnsi="PT Serif" w:hint="eastAsia"/>
          <w:sz w:val="21"/>
          <w:szCs w:val="21"/>
        </w:rPr>
        <w:t xml:space="preserve">Thus, </w:t>
      </w:r>
      <w:r w:rsidR="00F728A2">
        <w:rPr>
          <w:rFonts w:ascii="PT Serif" w:hAnsi="PT Serif"/>
          <w:sz w:val="21"/>
          <w:szCs w:val="21"/>
        </w:rPr>
        <w:t xml:space="preserve">the </w:t>
      </w:r>
      <w:r w:rsidR="00F728A2">
        <w:rPr>
          <w:rFonts w:ascii="PT Serif" w:hAnsi="PT Serif" w:hint="eastAsia"/>
          <w:sz w:val="21"/>
          <w:szCs w:val="21"/>
        </w:rPr>
        <w:t xml:space="preserve">tandem running behavior of Kalotermitidae is indeed variable and </w:t>
      </w:r>
      <w:r w:rsidR="00F728A2">
        <w:rPr>
          <w:rFonts w:ascii="PT Serif" w:hAnsi="PT Serif"/>
          <w:sz w:val="21"/>
          <w:szCs w:val="21"/>
        </w:rPr>
        <w:t>readily</w:t>
      </w:r>
      <w:r w:rsidR="00F728A2">
        <w:rPr>
          <w:rFonts w:ascii="PT Serif" w:hAnsi="PT Serif" w:hint="eastAsia"/>
          <w:sz w:val="21"/>
          <w:szCs w:val="21"/>
        </w:rPr>
        <w:t xml:space="preserve"> </w:t>
      </w:r>
      <w:r w:rsidR="00F728A2">
        <w:rPr>
          <w:rFonts w:ascii="PT Serif" w:hAnsi="PT Serif"/>
          <w:sz w:val="21"/>
          <w:szCs w:val="21"/>
        </w:rPr>
        <w:t>experiences</w:t>
      </w:r>
      <w:r w:rsidR="00F728A2">
        <w:rPr>
          <w:rFonts w:ascii="PT Serif" w:hAnsi="PT Serif" w:hint="eastAsia"/>
          <w:sz w:val="21"/>
          <w:szCs w:val="21"/>
        </w:rPr>
        <w:t xml:space="preserve"> evolutionary changes, where the ancestral state of Kalotermitidae might have tandem </w:t>
      </w:r>
      <w:r w:rsidR="00F728A2">
        <w:rPr>
          <w:rFonts w:ascii="PT Serif" w:hAnsi="PT Serif"/>
          <w:sz w:val="21"/>
          <w:szCs w:val="21"/>
        </w:rPr>
        <w:t>running</w:t>
      </w:r>
      <w:r w:rsidR="00F728A2">
        <w:rPr>
          <w:rFonts w:ascii="PT Serif" w:hAnsi="PT Serif" w:hint="eastAsia"/>
          <w:sz w:val="21"/>
          <w:szCs w:val="21"/>
        </w:rPr>
        <w:t xml:space="preserve"> but cannot be </w:t>
      </w:r>
      <w:r w:rsidR="00F728A2">
        <w:rPr>
          <w:rFonts w:ascii="PT Serif" w:hAnsi="PT Serif"/>
          <w:sz w:val="21"/>
          <w:szCs w:val="21"/>
        </w:rPr>
        <w:t>clearly</w:t>
      </w:r>
      <w:r w:rsidR="00F728A2">
        <w:rPr>
          <w:rFonts w:ascii="PT Serif" w:hAnsi="PT Serif" w:hint="eastAsia"/>
          <w:sz w:val="21"/>
          <w:szCs w:val="21"/>
        </w:rPr>
        <w:t xml:space="preserve"> estimated (Figure S1 and 4); it lacked tandem running in 32%, while it could exhibit tandem running in 68% either as female leader (29%), male leader (11%), or both leader (28%). Note that this information may be conservative as this lacks fossil evidence of tandem running behavior of </w:t>
      </w:r>
      <w:proofErr w:type="spellStart"/>
      <w:r w:rsidR="00F728A2" w:rsidRPr="00F728A2">
        <w:rPr>
          <w:rFonts w:ascii="PT Serif" w:hAnsi="PT Serif" w:hint="eastAsia"/>
          <w:i/>
          <w:iCs/>
          <w:sz w:val="21"/>
          <w:szCs w:val="21"/>
        </w:rPr>
        <w:t>Electrotermes</w:t>
      </w:r>
      <w:proofErr w:type="spellEnd"/>
      <w:r w:rsidR="00F728A2" w:rsidRPr="00F728A2">
        <w:rPr>
          <w:rFonts w:ascii="PT Serif" w:hAnsi="PT Serif" w:hint="eastAsia"/>
          <w:i/>
          <w:iCs/>
          <w:sz w:val="21"/>
          <w:szCs w:val="21"/>
        </w:rPr>
        <w:t xml:space="preserve"> </w:t>
      </w:r>
      <w:proofErr w:type="spellStart"/>
      <w:r w:rsidR="00F728A2" w:rsidRPr="00F728A2">
        <w:rPr>
          <w:rFonts w:ascii="PT Serif" w:hAnsi="PT Serif" w:hint="eastAsia"/>
          <w:i/>
          <w:iCs/>
          <w:sz w:val="21"/>
          <w:szCs w:val="21"/>
        </w:rPr>
        <w:t>affinis</w:t>
      </w:r>
      <w:proofErr w:type="spellEnd"/>
      <w:r w:rsidR="00F728A2">
        <w:rPr>
          <w:rFonts w:ascii="PT Serif" w:hAnsi="PT Serif" w:hint="eastAsia"/>
          <w:sz w:val="21"/>
          <w:szCs w:val="21"/>
        </w:rPr>
        <w:t xml:space="preserve">, an extinct kalotermitid termite with tandem running behavior </w:t>
      </w:r>
      <w:r w:rsidR="00F728A2">
        <w:rPr>
          <w:rFonts w:ascii="PT Serif" w:hAnsi="PT Serif"/>
          <w:sz w:val="21"/>
          <w:szCs w:val="21"/>
        </w:rPr>
        <w:fldChar w:fldCharType="begin"/>
      </w:r>
      <w:r w:rsidR="00256847">
        <w:rPr>
          <w:rFonts w:ascii="PT Serif" w:hAnsi="PT Serif"/>
          <w:sz w:val="21"/>
          <w:szCs w:val="21"/>
        </w:rPr>
        <w:instrText xml:space="preserve"> ADDIN ZOTERO_ITEM CSL_CITATION {"citationID":"EcUTCKYT","properties":{"formattedCitation":"(34)","plainCitation":"(34)","noteIndex":0},"citationItems":[{"id":2080,"uris":["http://zotero.org/users/9949769/items/T85C4JRT"],"itemData":{"id":2080,"type":"article-journal","abstract":"Fossils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F728A2">
        <w:rPr>
          <w:rFonts w:ascii="PT Serif" w:hAnsi="PT Serif"/>
          <w:sz w:val="21"/>
          <w:szCs w:val="21"/>
        </w:rPr>
        <w:fldChar w:fldCharType="separate"/>
      </w:r>
      <w:r w:rsidR="00256847" w:rsidRPr="00256847">
        <w:rPr>
          <w:rFonts w:ascii="PT Serif" w:hAnsi="PT Serif"/>
          <w:sz w:val="21"/>
        </w:rPr>
        <w:t>(34)</w:t>
      </w:r>
      <w:r w:rsidR="00F728A2">
        <w:rPr>
          <w:rFonts w:ascii="PT Serif" w:hAnsi="PT Serif"/>
          <w:sz w:val="21"/>
          <w:szCs w:val="21"/>
        </w:rPr>
        <w:fldChar w:fldCharType="end"/>
      </w:r>
      <w:r w:rsidR="00F728A2">
        <w:rPr>
          <w:rFonts w:ascii="PT Serif" w:hAnsi="PT Serif" w:hint="eastAsia"/>
          <w:sz w:val="21"/>
          <w:szCs w:val="21"/>
        </w:rPr>
        <w:t>.</w:t>
      </w:r>
    </w:p>
    <w:p w14:paraId="4F15FD56" w14:textId="46ED4628" w:rsidR="00F728A2" w:rsidRDefault="00F728A2" w:rsidP="00F728A2">
      <w:pPr>
        <w:snapToGrid w:val="0"/>
        <w:spacing w:after="0" w:line="240" w:lineRule="auto"/>
        <w:ind w:firstLine="360"/>
        <w:jc w:val="both"/>
        <w:rPr>
          <w:rFonts w:ascii="PT Serif" w:hAnsi="PT Serif"/>
          <w:sz w:val="21"/>
          <w:szCs w:val="21"/>
        </w:rPr>
      </w:pPr>
      <w:proofErr w:type="gramStart"/>
      <w:r>
        <w:rPr>
          <w:rFonts w:ascii="PT Serif" w:hAnsi="PT Serif" w:hint="eastAsia"/>
          <w:sz w:val="21"/>
          <w:szCs w:val="21"/>
        </w:rPr>
        <w:t>Similar to</w:t>
      </w:r>
      <w:proofErr w:type="gramEnd"/>
      <w:r>
        <w:rPr>
          <w:rFonts w:ascii="PT Serif" w:hAnsi="PT Serif" w:hint="eastAsia"/>
          <w:sz w:val="21"/>
          <w:szCs w:val="21"/>
        </w:rPr>
        <w:t xml:space="preserve"> the ancestor of Kalotermitidae, the ancestral state of </w:t>
      </w:r>
      <w:r w:rsidRPr="00F728A2">
        <w:rPr>
          <w:rFonts w:ascii="PT Serif" w:hAnsi="PT Serif" w:hint="eastAsia"/>
          <w:i/>
          <w:iCs/>
          <w:sz w:val="21"/>
          <w:szCs w:val="21"/>
        </w:rPr>
        <w:t>Glyptotermes</w:t>
      </w:r>
      <w:r>
        <w:rPr>
          <w:rFonts w:ascii="PT Serif" w:hAnsi="PT Serif" w:hint="eastAsia"/>
          <w:sz w:val="21"/>
          <w:szCs w:val="21"/>
        </w:rPr>
        <w:t xml:space="preserve"> was also ambiguous but more </w:t>
      </w:r>
      <w:r>
        <w:rPr>
          <w:rFonts w:ascii="PT Serif" w:hAnsi="PT Serif"/>
          <w:sz w:val="21"/>
          <w:szCs w:val="21"/>
        </w:rPr>
        <w:t>likely</w:t>
      </w:r>
      <w:r>
        <w:rPr>
          <w:rFonts w:ascii="PT Serif" w:hAnsi="PT Serif" w:hint="eastAsia"/>
          <w:sz w:val="21"/>
          <w:szCs w:val="21"/>
        </w:rPr>
        <w:t xml:space="preserve"> doing tandems (Figure S1 and 4). The ancestral state was estimated as lacking tandem running </w:t>
      </w:r>
      <w:r>
        <w:rPr>
          <w:rFonts w:ascii="PT Serif" w:hAnsi="PT Serif"/>
          <w:sz w:val="21"/>
          <w:szCs w:val="21"/>
        </w:rPr>
        <w:t>at</w:t>
      </w:r>
      <w:r>
        <w:rPr>
          <w:rFonts w:ascii="PT Serif" w:hAnsi="PT Serif" w:hint="eastAsia"/>
          <w:sz w:val="21"/>
          <w:szCs w:val="21"/>
        </w:rPr>
        <w:t xml:space="preserve"> 38%, while exhibiting tandem running at 62% either as female leader (11%), male leader (2%), or both leader (42%). However, the </w:t>
      </w:r>
      <w:r>
        <w:rPr>
          <w:rFonts w:ascii="PT Serif" w:hAnsi="PT Serif"/>
          <w:sz w:val="21"/>
          <w:szCs w:val="21"/>
        </w:rPr>
        <w:t>ancestral</w:t>
      </w:r>
      <w:r>
        <w:rPr>
          <w:rFonts w:ascii="PT Serif" w:hAnsi="PT Serif" w:hint="eastAsia"/>
          <w:sz w:val="21"/>
          <w:szCs w:val="21"/>
        </w:rPr>
        <w:t xml:space="preserve"> state of </w:t>
      </w:r>
      <w:r w:rsidRPr="00F728A2">
        <w:rPr>
          <w:rFonts w:ascii="PT Serif" w:hAnsi="PT Serif" w:hint="eastAsia"/>
          <w:i/>
          <w:iCs/>
          <w:sz w:val="21"/>
          <w:szCs w:val="21"/>
        </w:rPr>
        <w:t>G. nakajimai</w:t>
      </w:r>
      <w:r>
        <w:rPr>
          <w:rFonts w:ascii="PT Serif" w:hAnsi="PT Serif" w:hint="eastAsia"/>
          <w:sz w:val="21"/>
          <w:szCs w:val="21"/>
        </w:rPr>
        <w:t xml:space="preserve"> was clearly estimated as lacking tandem running behavior in 93% (Figures S1 and 4). Therefore, we conclude that the loss of tandem pairing should have predated the evolution of male-less society</w:t>
      </w:r>
      <w:r w:rsidR="001F742B">
        <w:rPr>
          <w:rFonts w:ascii="PT Serif" w:hAnsi="PT Serif" w:hint="eastAsia"/>
          <w:sz w:val="21"/>
          <w:szCs w:val="21"/>
        </w:rPr>
        <w:t xml:space="preserve"> in </w:t>
      </w:r>
      <w:r w:rsidR="001F742B" w:rsidRPr="001F742B">
        <w:rPr>
          <w:rFonts w:ascii="PT Serif" w:hAnsi="PT Serif" w:hint="eastAsia"/>
          <w:i/>
          <w:iCs/>
          <w:sz w:val="21"/>
          <w:szCs w:val="21"/>
        </w:rPr>
        <w:t>G. nakajimai</w:t>
      </w:r>
      <w:r>
        <w:rPr>
          <w:rFonts w:ascii="PT Serif" w:hAnsi="PT Serif" w:hint="eastAsia"/>
          <w:sz w:val="21"/>
          <w:szCs w:val="21"/>
        </w:rPr>
        <w:t xml:space="preserve"> (Figure 1). </w:t>
      </w:r>
    </w:p>
    <w:p w14:paraId="2F7592EE" w14:textId="4AAC4D15" w:rsidR="000A573D" w:rsidRDefault="00F728A2" w:rsidP="00F728A2">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 </w:t>
      </w:r>
    </w:p>
    <w:p w14:paraId="2EE33A00" w14:textId="77777777" w:rsidR="00875F03" w:rsidRPr="001010BB" w:rsidRDefault="00875F03" w:rsidP="00875F03">
      <w:pPr>
        <w:snapToGrid w:val="0"/>
        <w:spacing w:after="0" w:line="240" w:lineRule="auto"/>
        <w:jc w:val="both"/>
        <w:rPr>
          <w:rFonts w:ascii="PT Serif" w:hAnsi="PT Serif"/>
          <w:i/>
          <w:iCs/>
          <w:sz w:val="21"/>
          <w:szCs w:val="21"/>
        </w:rPr>
      </w:pPr>
      <w:commentRangeStart w:id="23"/>
      <w:r w:rsidRPr="00554875">
        <w:rPr>
          <w:rFonts w:ascii="PT Serif" w:hAnsi="PT Serif"/>
          <w:i/>
          <w:iCs/>
          <w:sz w:val="21"/>
          <w:szCs w:val="21"/>
          <w:highlight w:val="yellow"/>
        </w:rPr>
        <w:t xml:space="preserve">Include </w:t>
      </w:r>
      <w:r>
        <w:rPr>
          <w:rFonts w:ascii="PT Serif" w:hAnsi="PT Serif"/>
          <w:i/>
          <w:iCs/>
          <w:sz w:val="21"/>
          <w:szCs w:val="21"/>
          <w:highlight w:val="yellow"/>
        </w:rPr>
        <w:t>a paragraph here on the divergence times of sexual lineages.</w:t>
      </w:r>
      <w:commentRangeEnd w:id="23"/>
      <w:r>
        <w:rPr>
          <w:rStyle w:val="CommentReference"/>
        </w:rPr>
        <w:commentReference w:id="23"/>
      </w:r>
    </w:p>
    <w:p w14:paraId="524D1216" w14:textId="77777777" w:rsidR="00875F03" w:rsidRDefault="00875F03" w:rsidP="005E6456">
      <w:pPr>
        <w:snapToGrid w:val="0"/>
        <w:spacing w:after="0" w:line="240" w:lineRule="auto"/>
        <w:jc w:val="both"/>
        <w:rPr>
          <w:rFonts w:ascii="PT Serif" w:hAnsi="PT Serif"/>
          <w:sz w:val="21"/>
          <w:szCs w:val="21"/>
        </w:rPr>
      </w:pPr>
    </w:p>
    <w:p w14:paraId="677A14AA" w14:textId="3BFA612F" w:rsidR="005B6A26" w:rsidRDefault="005B6A26" w:rsidP="005B6A26">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0989DDB3" wp14:editId="20F6AB92">
            <wp:extent cx="4572000" cy="5182750"/>
            <wp:effectExtent l="0" t="0" r="0" b="0"/>
            <wp:docPr id="112044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5182750"/>
                    </a:xfrm>
                    <a:prstGeom prst="rect">
                      <a:avLst/>
                    </a:prstGeom>
                    <a:noFill/>
                    <a:ln>
                      <a:noFill/>
                    </a:ln>
                  </pic:spPr>
                </pic:pic>
              </a:graphicData>
            </a:graphic>
          </wp:inline>
        </w:drawing>
      </w:r>
    </w:p>
    <w:p w14:paraId="2FDCB079" w14:textId="6892DA66" w:rsidR="005B6A26" w:rsidRPr="00301F32" w:rsidRDefault="005B6A26" w:rsidP="005B6A26">
      <w:pPr>
        <w:snapToGrid w:val="0"/>
        <w:spacing w:after="0" w:line="240" w:lineRule="auto"/>
        <w:ind w:left="360" w:right="360"/>
        <w:jc w:val="both"/>
        <w:rPr>
          <w:rFonts w:ascii="PT Serif" w:hAnsi="PT Serif"/>
          <w:sz w:val="20"/>
          <w:szCs w:val="20"/>
        </w:rPr>
      </w:pPr>
      <w:r w:rsidRPr="00301F32">
        <w:rPr>
          <w:rFonts w:ascii="PT Serif" w:hAnsi="PT Serif" w:hint="eastAsia"/>
          <w:b/>
          <w:bCs/>
          <w:sz w:val="20"/>
          <w:szCs w:val="20"/>
        </w:rPr>
        <w:t xml:space="preserve">Figure 4. </w:t>
      </w:r>
      <w:r w:rsidRPr="00301F32">
        <w:rPr>
          <w:rFonts w:ascii="PT Serif" w:hAnsi="PT Serif" w:cs="PT Serif" w:hint="eastAsia"/>
          <w:sz w:val="20"/>
          <w:szCs w:val="20"/>
        </w:rPr>
        <w:t xml:space="preserve">The evolution of tandem running behavior with </w:t>
      </w:r>
      <w:r w:rsidRPr="00301F32">
        <w:rPr>
          <w:rFonts w:ascii="PT Serif" w:hAnsi="PT Serif" w:cs="PT Serif"/>
          <w:sz w:val="20"/>
          <w:szCs w:val="20"/>
        </w:rPr>
        <w:t>relationship</w:t>
      </w:r>
      <w:r w:rsidRPr="00301F32">
        <w:rPr>
          <w:rFonts w:ascii="PT Serif" w:hAnsi="PT Serif" w:cs="PT Serif" w:hint="eastAsia"/>
          <w:sz w:val="20"/>
          <w:szCs w:val="20"/>
        </w:rPr>
        <w:t xml:space="preserve"> to mating systems in termites. The information </w:t>
      </w:r>
      <w:r w:rsidRPr="00301F32">
        <w:rPr>
          <w:rFonts w:ascii="PT Serif" w:hAnsi="PT Serif" w:cs="PT Serif"/>
          <w:sz w:val="20"/>
          <w:szCs w:val="20"/>
        </w:rPr>
        <w:t>on</w:t>
      </w:r>
      <w:r w:rsidRPr="00301F32">
        <w:rPr>
          <w:rFonts w:ascii="PT Serif" w:hAnsi="PT Serif" w:cs="PT Serif" w:hint="eastAsia"/>
          <w:sz w:val="20"/>
          <w:szCs w:val="20"/>
        </w:rPr>
        <w:t xml:space="preserve"> tandem running is from </w:t>
      </w:r>
      <w:r w:rsidRPr="00301F32">
        <w:rPr>
          <w:rFonts w:ascii="PT Serif" w:hAnsi="PT Serif" w:cs="PT Serif"/>
          <w:sz w:val="20"/>
          <w:szCs w:val="20"/>
        </w:rPr>
        <w:fldChar w:fldCharType="begin"/>
      </w:r>
      <w:r w:rsidR="00256847">
        <w:rPr>
          <w:rFonts w:ascii="PT Serif" w:hAnsi="PT Serif" w:cs="PT Serif"/>
          <w:sz w:val="20"/>
          <w:szCs w:val="20"/>
        </w:rPr>
        <w:instrText xml:space="preserve"> ADDIN ZOTERO_ITEM CSL_CITATION {"citationID":"U1Ca1Wkx","properties":{"formattedCitation":"(11)","plainCitation":"(11)","noteIndex":0},"citationItems":[{"id":2084,"uris":["http://zotero.org/users/9949769/items/GBFB9XH3"],"itemData":{"id":2084,"type":"article-journal","abstract":"Recent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Pr="00301F32">
        <w:rPr>
          <w:rFonts w:ascii="PT Serif" w:hAnsi="PT Serif" w:cs="PT Serif"/>
          <w:sz w:val="20"/>
          <w:szCs w:val="20"/>
        </w:rPr>
        <w:fldChar w:fldCharType="separate"/>
      </w:r>
      <w:r w:rsidR="00256847" w:rsidRPr="00256847">
        <w:rPr>
          <w:rFonts w:ascii="PT Serif" w:hAnsi="PT Serif"/>
          <w:sz w:val="20"/>
        </w:rPr>
        <w:t>(11)</w:t>
      </w:r>
      <w:r w:rsidRPr="00301F32">
        <w:rPr>
          <w:rFonts w:ascii="PT Serif" w:hAnsi="PT Serif" w:cs="PT Serif"/>
          <w:sz w:val="20"/>
          <w:szCs w:val="20"/>
        </w:rPr>
        <w:fldChar w:fldCharType="end"/>
      </w:r>
      <w:r w:rsidRPr="00301F32">
        <w:rPr>
          <w:rFonts w:ascii="PT Serif" w:hAnsi="PT Serif" w:cs="PT Serif" w:hint="eastAsia"/>
          <w:sz w:val="20"/>
          <w:szCs w:val="20"/>
        </w:rPr>
        <w:t xml:space="preserve">, mating system from Table S1-2, and parthenogenesis from </w:t>
      </w:r>
      <w:r w:rsidRPr="00301F32">
        <w:rPr>
          <w:rFonts w:ascii="PT Serif" w:hAnsi="PT Serif" w:cs="PT Serif"/>
          <w:sz w:val="20"/>
          <w:szCs w:val="20"/>
        </w:rPr>
        <w:fldChar w:fldCharType="begin"/>
      </w:r>
      <w:r w:rsidR="00256847">
        <w:rPr>
          <w:rFonts w:ascii="PT Serif" w:hAnsi="PT Serif" w:cs="PT Serif"/>
          <w:sz w:val="20"/>
          <w:szCs w:val="20"/>
        </w:rPr>
        <w:instrText xml:space="preserve"> ADDIN ZOTERO_ITEM CSL_CITATION {"citationID":"G49f2SJT","properties":{"formattedCitation":"(17, 24)","plainCitation":"(17, 24)","noteIndex":0},"citationItems":[{"id":1074,"uris":["http://zotero.org/users/9949769/items/3MED24Q4"],"itemData":{"id":1074,"type":"article-journal","abstract":"Males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Pr="00301F32">
        <w:rPr>
          <w:rFonts w:ascii="PT Serif" w:hAnsi="PT Serif" w:cs="PT Serif"/>
          <w:sz w:val="20"/>
          <w:szCs w:val="20"/>
        </w:rPr>
        <w:fldChar w:fldCharType="separate"/>
      </w:r>
      <w:r w:rsidR="00256847" w:rsidRPr="00256847">
        <w:rPr>
          <w:rFonts w:ascii="PT Serif" w:hAnsi="PT Serif"/>
          <w:sz w:val="20"/>
        </w:rPr>
        <w:t>(17, 24)</w:t>
      </w:r>
      <w:r w:rsidRPr="00301F32">
        <w:rPr>
          <w:rFonts w:ascii="PT Serif" w:hAnsi="PT Serif" w:cs="PT Serif"/>
          <w:sz w:val="20"/>
          <w:szCs w:val="20"/>
        </w:rPr>
        <w:fldChar w:fldCharType="end"/>
      </w:r>
      <w:r w:rsidRPr="00301F32">
        <w:rPr>
          <w:rFonts w:ascii="PT Serif" w:hAnsi="PT Serif" w:cs="PT Serif" w:hint="eastAsia"/>
          <w:sz w:val="20"/>
          <w:szCs w:val="20"/>
        </w:rPr>
        <w:t xml:space="preserve">. The results of ancestral state reconstruction were shown for a few important nodes towards the evolution of </w:t>
      </w:r>
      <w:r w:rsidRPr="00301F32">
        <w:rPr>
          <w:rFonts w:ascii="PT Serif" w:hAnsi="PT Serif" w:cs="PT Serif"/>
          <w:sz w:val="20"/>
          <w:szCs w:val="20"/>
        </w:rPr>
        <w:t xml:space="preserve">a </w:t>
      </w:r>
      <w:r w:rsidRPr="00301F32">
        <w:rPr>
          <w:rFonts w:ascii="PT Serif" w:hAnsi="PT Serif" w:cs="PT Serif" w:hint="eastAsia"/>
          <w:sz w:val="20"/>
          <w:szCs w:val="20"/>
        </w:rPr>
        <w:t xml:space="preserve">male-less society. Note that we did not perform reconstruction for parthenogenesis as many species lack information of </w:t>
      </w:r>
      <w:r w:rsidRPr="00301F32">
        <w:rPr>
          <w:rFonts w:ascii="PT Serif" w:hAnsi="PT Serif" w:cs="PT Serif"/>
          <w:sz w:val="20"/>
          <w:szCs w:val="20"/>
        </w:rPr>
        <w:t>“</w:t>
      </w:r>
      <w:r w:rsidRPr="00301F32">
        <w:rPr>
          <w:rFonts w:ascii="PT Serif" w:hAnsi="PT Serif" w:cs="PT Serif" w:hint="eastAsia"/>
          <w:sz w:val="20"/>
          <w:szCs w:val="20"/>
        </w:rPr>
        <w:t>lacking parthenogenesis.</w:t>
      </w:r>
      <w:r w:rsidRPr="00301F32">
        <w:rPr>
          <w:rFonts w:ascii="PT Serif" w:hAnsi="PT Serif" w:cs="PT Serif"/>
          <w:sz w:val="20"/>
          <w:szCs w:val="20"/>
        </w:rPr>
        <w:t>”</w:t>
      </w:r>
    </w:p>
    <w:p w14:paraId="6B0FE805" w14:textId="77777777" w:rsidR="005B6A26" w:rsidRDefault="005B6A26" w:rsidP="005E6456">
      <w:pPr>
        <w:snapToGrid w:val="0"/>
        <w:spacing w:after="0" w:line="240" w:lineRule="auto"/>
        <w:jc w:val="both"/>
        <w:rPr>
          <w:rFonts w:ascii="PT Serif" w:hAnsi="PT Serif"/>
          <w:sz w:val="21"/>
          <w:szCs w:val="21"/>
        </w:rPr>
      </w:pPr>
    </w:p>
    <w:p w14:paraId="104A6196" w14:textId="18D1B83F" w:rsidR="001010BB" w:rsidRPr="00C55F0A" w:rsidRDefault="001F742B" w:rsidP="005E6456">
      <w:pPr>
        <w:snapToGrid w:val="0"/>
        <w:spacing w:after="0" w:line="240" w:lineRule="auto"/>
        <w:jc w:val="both"/>
        <w:rPr>
          <w:rFonts w:ascii="PT Serif" w:hAnsi="PT Serif"/>
          <w:i/>
          <w:iCs/>
          <w:sz w:val="21"/>
          <w:szCs w:val="21"/>
        </w:rPr>
      </w:pPr>
      <w:r>
        <w:rPr>
          <w:rFonts w:ascii="PT Serif" w:hAnsi="PT Serif" w:hint="eastAsia"/>
          <w:i/>
          <w:iCs/>
          <w:sz w:val="21"/>
          <w:szCs w:val="21"/>
        </w:rPr>
        <w:t xml:space="preserve">Evolution of </w:t>
      </w:r>
      <w:r w:rsidR="003F36F3">
        <w:rPr>
          <w:rFonts w:ascii="PT Serif" w:hAnsi="PT Serif"/>
          <w:i/>
          <w:iCs/>
          <w:sz w:val="21"/>
          <w:szCs w:val="21"/>
        </w:rPr>
        <w:t xml:space="preserve">the </w:t>
      </w:r>
      <w:r>
        <w:rPr>
          <w:rFonts w:ascii="PT Serif" w:hAnsi="PT Serif" w:hint="eastAsia"/>
          <w:i/>
          <w:iCs/>
          <w:sz w:val="21"/>
          <w:szCs w:val="21"/>
        </w:rPr>
        <w:t xml:space="preserve">mating system co-work with the loss of tandem running toward </w:t>
      </w:r>
      <w:r w:rsidR="003F36F3">
        <w:rPr>
          <w:rFonts w:ascii="PT Serif" w:hAnsi="PT Serif"/>
          <w:i/>
          <w:iCs/>
          <w:sz w:val="21"/>
          <w:szCs w:val="21"/>
        </w:rPr>
        <w:t xml:space="preserve">a </w:t>
      </w:r>
      <w:r>
        <w:rPr>
          <w:rFonts w:ascii="PT Serif" w:hAnsi="PT Serif" w:hint="eastAsia"/>
          <w:i/>
          <w:iCs/>
          <w:sz w:val="21"/>
          <w:szCs w:val="21"/>
        </w:rPr>
        <w:t>male-less society</w:t>
      </w:r>
    </w:p>
    <w:p w14:paraId="34B86DB8" w14:textId="124EA54D" w:rsidR="003F36F3" w:rsidRDefault="00D61BB4" w:rsidP="001F742B">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w:t>
      </w:r>
      <w:r w:rsidRPr="002004AF">
        <w:rPr>
          <w:rFonts w:ascii="PT Serif" w:hAnsi="PT Serif" w:hint="eastAsia"/>
          <w:i/>
          <w:iCs/>
          <w:sz w:val="21"/>
          <w:szCs w:val="21"/>
        </w:rPr>
        <w:t>G. nakajimai</w:t>
      </w:r>
      <w:r>
        <w:rPr>
          <w:rFonts w:ascii="PT Serif" w:hAnsi="PT Serif" w:hint="eastAsia"/>
          <w:sz w:val="21"/>
          <w:szCs w:val="21"/>
        </w:rPr>
        <w:t xml:space="preserve">, </w:t>
      </w:r>
      <w:r w:rsidR="000D270C">
        <w:rPr>
          <w:rFonts w:ascii="PT Serif" w:hAnsi="PT Serif"/>
          <w:sz w:val="21"/>
          <w:szCs w:val="21"/>
        </w:rPr>
        <w:t>colonies often include many</w:t>
      </w:r>
      <w:r w:rsidR="00834ED3">
        <w:rPr>
          <w:rFonts w:ascii="PT Serif" w:hAnsi="PT Serif"/>
          <w:sz w:val="21"/>
          <w:szCs w:val="21"/>
        </w:rPr>
        <w:t xml:space="preserve"> alate-derived</w:t>
      </w:r>
      <w:r w:rsidR="000D270C">
        <w:rPr>
          <w:rFonts w:ascii="PT Serif" w:hAnsi="PT Serif"/>
          <w:sz w:val="21"/>
          <w:szCs w:val="21"/>
        </w:rPr>
        <w:t xml:space="preserve"> </w:t>
      </w:r>
      <w:r w:rsidR="00834ED3">
        <w:rPr>
          <w:rFonts w:ascii="PT Serif" w:hAnsi="PT Serif"/>
          <w:sz w:val="21"/>
          <w:szCs w:val="21"/>
        </w:rPr>
        <w:t>reproductives</w:t>
      </w:r>
      <w:r w:rsidR="000D270C">
        <w:rPr>
          <w:rFonts w:ascii="PT Serif" w:hAnsi="PT Serif"/>
          <w:sz w:val="21"/>
          <w:szCs w:val="21"/>
        </w:rPr>
        <w:t xml:space="preserve"> </w:t>
      </w:r>
      <w:r w:rsidR="00415C46">
        <w:rPr>
          <w:rFonts w:ascii="PT Serif" w:hAnsi="PT Serif"/>
          <w:sz w:val="21"/>
          <w:szCs w:val="21"/>
        </w:rPr>
        <w:t xml:space="preserve">in both sexual and </w:t>
      </w:r>
      <w:r w:rsidR="00323307">
        <w:rPr>
          <w:rFonts w:ascii="PT Serif" w:hAnsi="PT Serif"/>
          <w:sz w:val="21"/>
          <w:szCs w:val="21"/>
        </w:rPr>
        <w:t>a</w:t>
      </w:r>
      <w:r w:rsidR="00415C46">
        <w:rPr>
          <w:rFonts w:ascii="PT Serif" w:hAnsi="PT Serif"/>
          <w:sz w:val="21"/>
          <w:szCs w:val="21"/>
        </w:rPr>
        <w:t>sexual populations</w:t>
      </w:r>
      <w:r w:rsidR="008D4B28">
        <w:rPr>
          <w:rFonts w:ascii="PT Serif" w:hAnsi="PT Serif"/>
          <w:sz w:val="21"/>
          <w:szCs w:val="21"/>
        </w:rPr>
        <w:t xml:space="preserve"> </w:t>
      </w:r>
      <w:r w:rsidR="00384861">
        <w:rPr>
          <w:rFonts w:ascii="PT Serif" w:hAnsi="PT Serif"/>
          <w:sz w:val="21"/>
          <w:szCs w:val="21"/>
        </w:rPr>
        <w:fldChar w:fldCharType="begin"/>
      </w:r>
      <w:r w:rsidR="00256847">
        <w:rPr>
          <w:rFonts w:ascii="PT Serif" w:hAnsi="PT Serif"/>
          <w:sz w:val="21"/>
          <w:szCs w:val="21"/>
        </w:rPr>
        <w:instrText xml:space="preserve"> ADDIN ZOTERO_ITEM CSL_CITATION {"citationID":"iwWKruRX","properties":{"formattedCitation":"(21)","plainCitation":"(21)","noteIndex":0},"citationItems":[{"id":2067,"uris":["http://zotero.org/users/9949769/items/BCZT7K5Z"],"itemData":{"id":2067,"type":"article-journal","abstract":"Sexual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384861">
        <w:rPr>
          <w:rFonts w:ascii="PT Serif" w:hAnsi="PT Serif"/>
          <w:sz w:val="21"/>
          <w:szCs w:val="21"/>
        </w:rPr>
        <w:fldChar w:fldCharType="separate"/>
      </w:r>
      <w:r w:rsidR="00256847" w:rsidRPr="00256847">
        <w:rPr>
          <w:rFonts w:ascii="PT Serif" w:hAnsi="PT Serif"/>
          <w:sz w:val="21"/>
        </w:rPr>
        <w:t>(21)</w:t>
      </w:r>
      <w:r w:rsidR="00384861">
        <w:rPr>
          <w:rFonts w:ascii="PT Serif" w:hAnsi="PT Serif"/>
          <w:sz w:val="21"/>
          <w:szCs w:val="21"/>
        </w:rPr>
        <w:fldChar w:fldCharType="end"/>
      </w:r>
      <w:r w:rsidR="00415C46">
        <w:rPr>
          <w:rFonts w:ascii="PT Serif" w:hAnsi="PT Serif"/>
          <w:sz w:val="21"/>
          <w:szCs w:val="21"/>
        </w:rPr>
        <w:t>.</w:t>
      </w:r>
      <w:r w:rsidR="008D4B28">
        <w:rPr>
          <w:rFonts w:ascii="PT Serif" w:hAnsi="PT Serif"/>
          <w:sz w:val="21"/>
          <w:szCs w:val="21"/>
        </w:rPr>
        <w:t xml:space="preserve"> </w:t>
      </w:r>
      <w:r w:rsidR="00571DD5">
        <w:rPr>
          <w:rFonts w:ascii="PT Serif" w:hAnsi="PT Serif"/>
          <w:sz w:val="21"/>
          <w:szCs w:val="21"/>
        </w:rPr>
        <w:t>C</w:t>
      </w:r>
      <w:r w:rsidR="009C312B">
        <w:rPr>
          <w:rFonts w:ascii="PT Serif" w:hAnsi="PT Serif" w:hint="eastAsia"/>
          <w:sz w:val="21"/>
          <w:szCs w:val="21"/>
        </w:rPr>
        <w:t>olony foundation by multiple queens has been observed</w:t>
      </w:r>
      <w:r w:rsidR="00571DD5">
        <w:rPr>
          <w:rFonts w:ascii="PT Serif" w:hAnsi="PT Serif"/>
          <w:sz w:val="21"/>
          <w:szCs w:val="21"/>
        </w:rPr>
        <w:t xml:space="preserve"> in asexual populations</w:t>
      </w:r>
      <w:r w:rsidR="009C312B">
        <w:rPr>
          <w:rFonts w:ascii="PT Serif" w:hAnsi="PT Serif" w:hint="eastAsia"/>
          <w:sz w:val="21"/>
          <w:szCs w:val="21"/>
        </w:rPr>
        <w:t xml:space="preserve"> </w:t>
      </w:r>
      <w:r w:rsidR="003F36F3">
        <w:rPr>
          <w:rFonts w:ascii="PT Serif" w:hAnsi="PT Serif" w:hint="eastAsia"/>
          <w:sz w:val="21"/>
          <w:szCs w:val="21"/>
        </w:rPr>
        <w:t>(</w:t>
      </w:r>
      <w:r w:rsidR="009C312B">
        <w:rPr>
          <w:rFonts w:ascii="PT Serif" w:hAnsi="PT Serif" w:hint="eastAsia"/>
          <w:sz w:val="21"/>
          <w:szCs w:val="21"/>
        </w:rPr>
        <w:t xml:space="preserve">no data </w:t>
      </w:r>
      <w:r w:rsidR="00834ED3">
        <w:rPr>
          <w:rFonts w:ascii="PT Serif" w:hAnsi="PT Serif"/>
          <w:sz w:val="21"/>
          <w:szCs w:val="21"/>
        </w:rPr>
        <w:t xml:space="preserve">is </w:t>
      </w:r>
      <w:r w:rsidR="009C312B">
        <w:rPr>
          <w:rFonts w:ascii="PT Serif" w:hAnsi="PT Serif" w:hint="eastAsia"/>
          <w:sz w:val="21"/>
          <w:szCs w:val="21"/>
        </w:rPr>
        <w:t>available in sexual populations</w:t>
      </w:r>
      <w:r w:rsidR="003F36F3">
        <w:rPr>
          <w:rFonts w:ascii="PT Serif" w:hAnsi="PT Serif" w:hint="eastAsia"/>
          <w:sz w:val="21"/>
          <w:szCs w:val="21"/>
        </w:rPr>
        <w:t>)</w:t>
      </w:r>
      <w:r w:rsidR="009C312B">
        <w:rPr>
          <w:rFonts w:ascii="PT Serif" w:hAnsi="PT Serif" w:hint="eastAsia"/>
          <w:sz w:val="21"/>
          <w:szCs w:val="21"/>
        </w:rPr>
        <w:t xml:space="preserve"> </w:t>
      </w:r>
      <w:r w:rsidR="009C312B">
        <w:rPr>
          <w:rFonts w:ascii="PT Serif" w:hAnsi="PT Serif"/>
          <w:sz w:val="21"/>
          <w:szCs w:val="21"/>
        </w:rPr>
        <w:fldChar w:fldCharType="begin"/>
      </w:r>
      <w:r w:rsidR="00256847">
        <w:rPr>
          <w:rFonts w:ascii="PT Serif" w:hAnsi="PT Serif"/>
          <w:sz w:val="21"/>
          <w:szCs w:val="21"/>
        </w:rPr>
        <w:instrText xml:space="preserve"> ADDIN ZOTERO_ITEM CSL_CITATION {"citationID":"XyqMujOD","properties":{"formattedCitation":"(21)","plainCitation":"(21)","noteIndex":0},"citationItems":[{"id":2067,"uris":["http://zotero.org/users/9949769/items/BCZT7K5Z"],"itemData":{"id":2067,"type":"article-journal","abstract":"Sexual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C312B">
        <w:rPr>
          <w:rFonts w:ascii="PT Serif" w:hAnsi="PT Serif"/>
          <w:sz w:val="21"/>
          <w:szCs w:val="21"/>
        </w:rPr>
        <w:fldChar w:fldCharType="separate"/>
      </w:r>
      <w:r w:rsidR="00256847" w:rsidRPr="00256847">
        <w:rPr>
          <w:rFonts w:ascii="PT Serif" w:hAnsi="PT Serif"/>
          <w:sz w:val="21"/>
        </w:rPr>
        <w:t>(21)</w:t>
      </w:r>
      <w:r w:rsidR="009C312B">
        <w:rPr>
          <w:rFonts w:ascii="PT Serif" w:hAnsi="PT Serif"/>
          <w:sz w:val="21"/>
          <w:szCs w:val="21"/>
        </w:rPr>
        <w:fldChar w:fldCharType="end"/>
      </w:r>
      <w:r w:rsidR="009C312B">
        <w:rPr>
          <w:rFonts w:ascii="PT Serif" w:hAnsi="PT Serif" w:hint="eastAsia"/>
          <w:sz w:val="21"/>
          <w:szCs w:val="21"/>
        </w:rPr>
        <w:t>.</w:t>
      </w:r>
      <w:r w:rsidR="008D4B28">
        <w:rPr>
          <w:rFonts w:ascii="PT Serif" w:hAnsi="PT Serif"/>
          <w:sz w:val="21"/>
          <w:szCs w:val="21"/>
        </w:rPr>
        <w:t xml:space="preserve"> Such </w:t>
      </w:r>
      <w:proofErr w:type="spellStart"/>
      <w:r w:rsidR="00834ED3" w:rsidRPr="00834ED3">
        <w:rPr>
          <w:rFonts w:ascii="PT Serif" w:hAnsi="PT Serif"/>
          <w:sz w:val="21"/>
          <w:szCs w:val="21"/>
        </w:rPr>
        <w:t>pleometrosis</w:t>
      </w:r>
      <w:proofErr w:type="spellEnd"/>
      <w:r w:rsidR="00834ED3">
        <w:rPr>
          <w:rFonts w:ascii="PT Serif" w:hAnsi="PT Serif"/>
          <w:sz w:val="21"/>
          <w:szCs w:val="21"/>
        </w:rPr>
        <w:t xml:space="preserve"> (</w:t>
      </w:r>
      <w:r w:rsidR="00834ED3">
        <w:rPr>
          <w:rFonts w:ascii="PT Serif" w:hAnsi="PT Serif" w:hint="eastAsia"/>
          <w:sz w:val="21"/>
          <w:szCs w:val="21"/>
        </w:rPr>
        <w:t xml:space="preserve">colony foundation by </w:t>
      </w:r>
      <w:r w:rsidR="00571DD5">
        <w:rPr>
          <w:rFonts w:ascii="PT Serif" w:hAnsi="PT Serif"/>
          <w:sz w:val="21"/>
          <w:szCs w:val="21"/>
        </w:rPr>
        <w:t xml:space="preserve">more </w:t>
      </w:r>
      <w:r w:rsidR="00834ED3">
        <w:rPr>
          <w:rFonts w:ascii="PT Serif" w:hAnsi="PT Serif" w:hint="eastAsia"/>
          <w:sz w:val="21"/>
          <w:szCs w:val="21"/>
        </w:rPr>
        <w:t>reproductives than a pair)</w:t>
      </w:r>
      <w:r w:rsidR="00834ED3">
        <w:rPr>
          <w:rFonts w:ascii="PT Serif" w:hAnsi="PT Serif"/>
          <w:sz w:val="21"/>
          <w:szCs w:val="21"/>
        </w:rPr>
        <w:t xml:space="preserve"> </w:t>
      </w:r>
      <w:r w:rsidR="00571DD5">
        <w:rPr>
          <w:rFonts w:ascii="PT Serif" w:hAnsi="PT Serif"/>
          <w:sz w:val="21"/>
          <w:szCs w:val="21"/>
        </w:rPr>
        <w:t xml:space="preserve">may </w:t>
      </w:r>
      <w:r w:rsidR="008D4B28">
        <w:rPr>
          <w:rFonts w:ascii="PT Serif" w:hAnsi="PT Serif"/>
          <w:sz w:val="21"/>
          <w:szCs w:val="21"/>
        </w:rPr>
        <w:t xml:space="preserve">have contributed </w:t>
      </w:r>
      <w:r w:rsidR="00456AA2">
        <w:rPr>
          <w:rFonts w:ascii="PT Serif" w:hAnsi="PT Serif"/>
          <w:sz w:val="21"/>
          <w:szCs w:val="21"/>
        </w:rPr>
        <w:t>to</w:t>
      </w:r>
      <w:r w:rsidR="008D4B28">
        <w:rPr>
          <w:rFonts w:ascii="PT Serif" w:hAnsi="PT Serif"/>
          <w:sz w:val="21"/>
          <w:szCs w:val="21"/>
        </w:rPr>
        <w:t xml:space="preserve"> </w:t>
      </w:r>
      <w:r w:rsidR="00456AA2" w:rsidRPr="00456AA2">
        <w:rPr>
          <w:rFonts w:ascii="PT Serif" w:hAnsi="PT Serif"/>
          <w:sz w:val="21"/>
          <w:szCs w:val="21"/>
        </w:rPr>
        <w:t>remov</w:t>
      </w:r>
      <w:r w:rsidR="00456AA2">
        <w:rPr>
          <w:rFonts w:ascii="PT Serif" w:hAnsi="PT Serif"/>
          <w:sz w:val="21"/>
          <w:szCs w:val="21"/>
        </w:rPr>
        <w:t>ing</w:t>
      </w:r>
      <w:r w:rsidR="00456AA2" w:rsidRPr="00456AA2">
        <w:rPr>
          <w:rFonts w:ascii="PT Serif" w:hAnsi="PT Serif"/>
          <w:sz w:val="21"/>
          <w:szCs w:val="21"/>
        </w:rPr>
        <w:t xml:space="preserve"> </w:t>
      </w:r>
      <w:r w:rsidR="00456AA2">
        <w:rPr>
          <w:rFonts w:ascii="PT Serif" w:hAnsi="PT Serif"/>
          <w:sz w:val="21"/>
          <w:szCs w:val="21"/>
        </w:rPr>
        <w:t>a</w:t>
      </w:r>
      <w:r w:rsidR="00456AA2" w:rsidRPr="00456AA2">
        <w:rPr>
          <w:rFonts w:ascii="PT Serif" w:hAnsi="PT Serif"/>
          <w:sz w:val="21"/>
          <w:szCs w:val="21"/>
        </w:rPr>
        <w:t xml:space="preserve"> barrier </w:t>
      </w:r>
      <w:r w:rsidR="00834ED3">
        <w:rPr>
          <w:rFonts w:ascii="PT Serif" w:hAnsi="PT Serif"/>
          <w:sz w:val="21"/>
          <w:szCs w:val="21"/>
        </w:rPr>
        <w:t>to</w:t>
      </w:r>
      <w:r w:rsidR="002A0C93">
        <w:rPr>
          <w:rFonts w:ascii="PT Serif" w:hAnsi="PT Serif"/>
          <w:sz w:val="21"/>
          <w:szCs w:val="21"/>
        </w:rPr>
        <w:t xml:space="preserve"> the evolution of </w:t>
      </w:r>
      <w:r w:rsidR="00456AA2" w:rsidRPr="00456AA2">
        <w:rPr>
          <w:rFonts w:ascii="PT Serif" w:hAnsi="PT Serif"/>
          <w:sz w:val="21"/>
          <w:szCs w:val="21"/>
        </w:rPr>
        <w:t>asexual</w:t>
      </w:r>
      <w:r w:rsidR="002A0C93">
        <w:rPr>
          <w:rFonts w:ascii="PT Serif" w:hAnsi="PT Serif"/>
          <w:sz w:val="21"/>
          <w:szCs w:val="21"/>
        </w:rPr>
        <w:t xml:space="preserve">ity </w:t>
      </w:r>
      <w:r w:rsidR="00834ED3">
        <w:rPr>
          <w:rFonts w:ascii="PT Serif" w:hAnsi="PT Serif"/>
          <w:sz w:val="21"/>
          <w:szCs w:val="21"/>
        </w:rPr>
        <w:t>as they can</w:t>
      </w:r>
      <w:r w:rsidR="000A2A3E">
        <w:rPr>
          <w:rFonts w:ascii="PT Serif" w:hAnsi="PT Serif"/>
          <w:sz w:val="21"/>
          <w:szCs w:val="21"/>
        </w:rPr>
        <w:t xml:space="preserve"> </w:t>
      </w:r>
      <w:r w:rsidR="00834ED3">
        <w:rPr>
          <w:rFonts w:ascii="PT Serif" w:hAnsi="PT Serif"/>
          <w:sz w:val="21"/>
          <w:szCs w:val="21"/>
        </w:rPr>
        <w:t xml:space="preserve">achieve </w:t>
      </w:r>
      <w:proofErr w:type="spellStart"/>
      <w:r w:rsidR="00834ED3">
        <w:rPr>
          <w:rFonts w:ascii="PT Serif" w:hAnsi="PT Serif"/>
          <w:sz w:val="21"/>
          <w:szCs w:val="21"/>
        </w:rPr>
        <w:t>alloparental</w:t>
      </w:r>
      <w:proofErr w:type="spellEnd"/>
      <w:r w:rsidR="00834ED3">
        <w:rPr>
          <w:rFonts w:ascii="PT Serif" w:hAnsi="PT Serif"/>
          <w:sz w:val="21"/>
          <w:szCs w:val="21"/>
        </w:rPr>
        <w:t xml:space="preserve"> </w:t>
      </w:r>
      <w:r w:rsidR="000A2A3E">
        <w:rPr>
          <w:rFonts w:ascii="PT Serif" w:hAnsi="PT Serif"/>
          <w:sz w:val="21"/>
          <w:szCs w:val="21"/>
        </w:rPr>
        <w:t>care</w:t>
      </w:r>
      <w:r w:rsidR="00834ED3">
        <w:rPr>
          <w:rFonts w:ascii="PT Serif" w:hAnsi="PT Serif"/>
          <w:sz w:val="21"/>
          <w:szCs w:val="21"/>
        </w:rPr>
        <w:t xml:space="preserve"> without males</w:t>
      </w:r>
      <w:r w:rsidR="003F36F3">
        <w:rPr>
          <w:rFonts w:ascii="PT Serif" w:hAnsi="PT Serif" w:hint="eastAsia"/>
          <w:sz w:val="21"/>
          <w:szCs w:val="21"/>
        </w:rPr>
        <w:t xml:space="preserve"> (Figure 1)</w:t>
      </w:r>
      <w:r w:rsidR="000A2A3E">
        <w:rPr>
          <w:rFonts w:ascii="PT Serif" w:hAnsi="PT Serif"/>
          <w:sz w:val="21"/>
          <w:szCs w:val="21"/>
        </w:rPr>
        <w:t>.</w:t>
      </w:r>
      <w:r w:rsidR="004C2E4F">
        <w:rPr>
          <w:rFonts w:ascii="PT Serif" w:hAnsi="PT Serif"/>
          <w:sz w:val="21"/>
          <w:szCs w:val="21"/>
        </w:rPr>
        <w:t xml:space="preserve"> </w:t>
      </w:r>
      <w:r w:rsidR="003F36F3">
        <w:rPr>
          <w:rFonts w:ascii="PT Serif" w:hAnsi="PT Serif" w:hint="eastAsia"/>
          <w:sz w:val="21"/>
          <w:szCs w:val="21"/>
        </w:rPr>
        <w:t xml:space="preserve">To investigate how such </w:t>
      </w:r>
      <w:proofErr w:type="spellStart"/>
      <w:r w:rsidR="003F36F3">
        <w:rPr>
          <w:rFonts w:ascii="PT Serif" w:hAnsi="PT Serif" w:hint="eastAsia"/>
          <w:sz w:val="21"/>
          <w:szCs w:val="21"/>
        </w:rPr>
        <w:t>pleometrosis</w:t>
      </w:r>
      <w:proofErr w:type="spellEnd"/>
      <w:r w:rsidR="003F36F3">
        <w:rPr>
          <w:rFonts w:ascii="PT Serif" w:hAnsi="PT Serif" w:hint="eastAsia"/>
          <w:sz w:val="21"/>
          <w:szCs w:val="21"/>
        </w:rPr>
        <w:t xml:space="preserve"> (or having </w:t>
      </w:r>
      <w:r w:rsidR="003F36F3">
        <w:rPr>
          <w:rFonts w:ascii="PT Serif" w:hAnsi="PT Serif"/>
          <w:sz w:val="21"/>
          <w:szCs w:val="21"/>
        </w:rPr>
        <w:t>multiple</w:t>
      </w:r>
      <w:r w:rsidR="003F36F3">
        <w:rPr>
          <w:rFonts w:ascii="PT Serif" w:hAnsi="PT Serif" w:hint="eastAsia"/>
          <w:sz w:val="21"/>
          <w:szCs w:val="21"/>
        </w:rPr>
        <w:t xml:space="preserve"> primary reproductives) is distributed among termite diversity and contributes to the evolution of </w:t>
      </w:r>
      <w:r w:rsidR="003F36F3">
        <w:rPr>
          <w:rFonts w:ascii="PT Serif" w:hAnsi="PT Serif"/>
          <w:sz w:val="21"/>
          <w:szCs w:val="21"/>
        </w:rPr>
        <w:t xml:space="preserve">a </w:t>
      </w:r>
      <w:r w:rsidR="003F36F3">
        <w:rPr>
          <w:rFonts w:ascii="PT Serif" w:hAnsi="PT Serif" w:hint="eastAsia"/>
          <w:sz w:val="21"/>
          <w:szCs w:val="21"/>
        </w:rPr>
        <w:t xml:space="preserve">male-less society, we also performed phylogenetic comparative analyses of the mating systems (Figure 4). </w:t>
      </w:r>
      <w:r w:rsidR="0053464C">
        <w:rPr>
          <w:rFonts w:ascii="PT Serif" w:hAnsi="PT Serif" w:hint="eastAsia"/>
          <w:sz w:val="21"/>
          <w:szCs w:val="21"/>
        </w:rPr>
        <w:t>We c</w:t>
      </w:r>
      <w:r w:rsidR="0053464C">
        <w:rPr>
          <w:rFonts w:ascii="PT Serif" w:hAnsi="PT Serif"/>
          <w:sz w:val="21"/>
          <w:szCs w:val="21"/>
        </w:rPr>
        <w:t xml:space="preserve">hecked the colony structure of </w:t>
      </w:r>
      <w:r w:rsidR="0053464C" w:rsidRPr="00834ED3">
        <w:rPr>
          <w:rFonts w:ascii="PT Serif" w:hAnsi="PT Serif"/>
          <w:i/>
          <w:iCs/>
          <w:sz w:val="21"/>
          <w:szCs w:val="21"/>
        </w:rPr>
        <w:t>G. fuscus</w:t>
      </w:r>
      <w:r w:rsidR="0053464C">
        <w:rPr>
          <w:rFonts w:ascii="PT Serif" w:hAnsi="PT Serif"/>
          <w:sz w:val="21"/>
          <w:szCs w:val="21"/>
        </w:rPr>
        <w:t xml:space="preserve"> and </w:t>
      </w:r>
      <w:r w:rsidR="0053464C" w:rsidRPr="00834ED3">
        <w:rPr>
          <w:rFonts w:ascii="PT Serif" w:hAnsi="PT Serif"/>
          <w:i/>
          <w:iCs/>
          <w:sz w:val="21"/>
          <w:szCs w:val="21"/>
        </w:rPr>
        <w:t>G. satsumensis</w:t>
      </w:r>
      <w:r w:rsidR="0053464C">
        <w:rPr>
          <w:rFonts w:ascii="PT Serif" w:hAnsi="PT Serif" w:hint="eastAsia"/>
          <w:i/>
          <w:iCs/>
          <w:sz w:val="21"/>
          <w:szCs w:val="21"/>
        </w:rPr>
        <w:t xml:space="preserve"> </w:t>
      </w:r>
      <w:r w:rsidR="0053464C" w:rsidRPr="003F36F3">
        <w:rPr>
          <w:rFonts w:ascii="PT Serif" w:hAnsi="PT Serif" w:hint="eastAsia"/>
          <w:sz w:val="21"/>
          <w:szCs w:val="21"/>
        </w:rPr>
        <w:t xml:space="preserve">from </w:t>
      </w:r>
      <w:r w:rsidR="0053464C">
        <w:rPr>
          <w:rFonts w:ascii="PT Serif" w:hAnsi="PT Serif" w:hint="eastAsia"/>
          <w:sz w:val="21"/>
          <w:szCs w:val="21"/>
        </w:rPr>
        <w:t>field observations (Table S1). Also, w</w:t>
      </w:r>
      <w:r w:rsidR="003F36F3">
        <w:rPr>
          <w:rFonts w:ascii="PT Serif" w:hAnsi="PT Serif" w:hint="eastAsia"/>
          <w:sz w:val="21"/>
          <w:szCs w:val="21"/>
        </w:rPr>
        <w:t xml:space="preserve">e compiled </w:t>
      </w:r>
      <w:r w:rsidR="003F36F3">
        <w:rPr>
          <w:rFonts w:ascii="PT Serif" w:hAnsi="PT Serif"/>
          <w:sz w:val="21"/>
          <w:szCs w:val="21"/>
        </w:rPr>
        <w:t xml:space="preserve">information about the number of </w:t>
      </w:r>
      <w:r w:rsidR="003F36F3">
        <w:rPr>
          <w:rFonts w:ascii="PT Serif" w:hAnsi="PT Serif"/>
          <w:sz w:val="21"/>
          <w:szCs w:val="21"/>
        </w:rPr>
        <w:lastRenderedPageBreak/>
        <w:t xml:space="preserve">reproductives in the nest for the species with the available tandem running information </w:t>
      </w:r>
      <w:r w:rsidR="003F36F3">
        <w:rPr>
          <w:rFonts w:ascii="PT Serif" w:hAnsi="PT Serif" w:hint="eastAsia"/>
          <w:sz w:val="21"/>
          <w:szCs w:val="21"/>
        </w:rPr>
        <w:t>by performing a systematic search of the literature</w:t>
      </w:r>
      <w:r w:rsidR="0053464C">
        <w:rPr>
          <w:rFonts w:ascii="PT Serif" w:hAnsi="PT Serif" w:hint="eastAsia"/>
          <w:sz w:val="21"/>
          <w:szCs w:val="21"/>
        </w:rPr>
        <w:t xml:space="preserve"> (Table S2)</w:t>
      </w:r>
      <w:r w:rsidR="003F36F3">
        <w:rPr>
          <w:rFonts w:ascii="PT Serif" w:hAnsi="PT Serif" w:hint="eastAsia"/>
          <w:sz w:val="21"/>
          <w:szCs w:val="21"/>
        </w:rPr>
        <w:t xml:space="preserve">. </w:t>
      </w:r>
    </w:p>
    <w:p w14:paraId="197CEFFE" w14:textId="450771AB" w:rsidR="00CD681B" w:rsidRDefault="003F36F3" w:rsidP="00CD681B">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First, in </w:t>
      </w:r>
      <w:r w:rsidRPr="003F36F3">
        <w:rPr>
          <w:rFonts w:ascii="PT Serif" w:hAnsi="PT Serif" w:hint="eastAsia"/>
          <w:i/>
          <w:iCs/>
          <w:sz w:val="21"/>
          <w:szCs w:val="21"/>
        </w:rPr>
        <w:t>Glyptotermes</w:t>
      </w:r>
      <w:r>
        <w:rPr>
          <w:rFonts w:ascii="PT Serif" w:hAnsi="PT Serif" w:hint="eastAsia"/>
          <w:sz w:val="21"/>
          <w:szCs w:val="21"/>
        </w:rPr>
        <w:t xml:space="preserve">, </w:t>
      </w:r>
      <w:r w:rsidR="00FA43C6">
        <w:rPr>
          <w:rFonts w:ascii="PT Serif" w:hAnsi="PT Serif"/>
          <w:sz w:val="21"/>
          <w:szCs w:val="21"/>
        </w:rPr>
        <w:t xml:space="preserve">mature colonies of </w:t>
      </w:r>
      <w:r w:rsidR="00FA43C6" w:rsidRPr="00834ED3">
        <w:rPr>
          <w:rFonts w:ascii="PT Serif" w:hAnsi="PT Serif"/>
          <w:i/>
          <w:iCs/>
          <w:sz w:val="21"/>
          <w:szCs w:val="21"/>
        </w:rPr>
        <w:t>G. fuscus</w:t>
      </w:r>
      <w:r w:rsidR="00FA43C6">
        <w:rPr>
          <w:rFonts w:ascii="PT Serif" w:hAnsi="PT Serif"/>
          <w:sz w:val="21"/>
          <w:szCs w:val="21"/>
        </w:rPr>
        <w:t xml:space="preserve"> and </w:t>
      </w:r>
      <w:r w:rsidR="00FA43C6" w:rsidRPr="00834ED3">
        <w:rPr>
          <w:rFonts w:ascii="PT Serif" w:hAnsi="PT Serif"/>
          <w:i/>
          <w:iCs/>
          <w:sz w:val="21"/>
          <w:szCs w:val="21"/>
        </w:rPr>
        <w:t>G. satsumensis</w:t>
      </w:r>
      <w:r w:rsidR="00FA43C6">
        <w:rPr>
          <w:rFonts w:ascii="PT Serif" w:hAnsi="PT Serif"/>
          <w:sz w:val="21"/>
          <w:szCs w:val="21"/>
        </w:rPr>
        <w:t xml:space="preserve"> </w:t>
      </w:r>
      <w:r w:rsidR="008222D3">
        <w:rPr>
          <w:rFonts w:ascii="PT Serif" w:hAnsi="PT Serif"/>
          <w:sz w:val="21"/>
          <w:szCs w:val="21"/>
        </w:rPr>
        <w:t>often included multiple reproductive</w:t>
      </w:r>
      <w:r w:rsidR="00834ED3">
        <w:rPr>
          <w:rFonts w:ascii="PT Serif" w:hAnsi="PT Serif" w:hint="eastAsia"/>
          <w:sz w:val="21"/>
          <w:szCs w:val="21"/>
        </w:rPr>
        <w:t>s (</w:t>
      </w:r>
      <w:r w:rsidR="00834ED3" w:rsidRPr="004E0571">
        <w:rPr>
          <w:rFonts w:ascii="PT Serif" w:hAnsi="PT Serif" w:hint="eastAsia"/>
          <w:sz w:val="21"/>
          <w:szCs w:val="21"/>
        </w:rPr>
        <w:t xml:space="preserve">Table </w:t>
      </w:r>
      <w:r>
        <w:rPr>
          <w:rFonts w:ascii="PT Serif" w:hAnsi="PT Serif" w:hint="eastAsia"/>
          <w:sz w:val="21"/>
          <w:szCs w:val="21"/>
        </w:rPr>
        <w:t>S</w:t>
      </w:r>
      <w:r w:rsidR="004E0571" w:rsidRPr="004E0571">
        <w:rPr>
          <w:rFonts w:ascii="PT Serif" w:hAnsi="PT Serif" w:hint="eastAsia"/>
          <w:sz w:val="21"/>
          <w:szCs w:val="21"/>
        </w:rPr>
        <w:t>1</w:t>
      </w:r>
      <w:r w:rsidR="00834ED3">
        <w:rPr>
          <w:rFonts w:ascii="PT Serif" w:hAnsi="PT Serif" w:hint="eastAsia"/>
          <w:sz w:val="21"/>
          <w:szCs w:val="21"/>
        </w:rPr>
        <w:t>)</w:t>
      </w:r>
      <w:r w:rsidR="008222D3">
        <w:rPr>
          <w:rFonts w:ascii="PT Serif" w:hAnsi="PT Serif"/>
          <w:sz w:val="21"/>
          <w:szCs w:val="21"/>
        </w:rPr>
        <w:t>, w</w:t>
      </w:r>
      <w:r w:rsidR="00834ED3">
        <w:rPr>
          <w:rFonts w:ascii="PT Serif" w:hAnsi="PT Serif"/>
          <w:sz w:val="21"/>
          <w:szCs w:val="21"/>
        </w:rPr>
        <w:t>ith</w:t>
      </w:r>
      <w:r w:rsidR="00181EFD">
        <w:rPr>
          <w:rFonts w:ascii="PT Serif" w:hAnsi="PT Serif" w:hint="eastAsia"/>
          <w:sz w:val="21"/>
          <w:szCs w:val="21"/>
        </w:rPr>
        <w:t xml:space="preserve"> sexual populations of </w:t>
      </w:r>
      <w:r w:rsidR="00181EFD" w:rsidRPr="00181EFD">
        <w:rPr>
          <w:rFonts w:ascii="PT Serif" w:hAnsi="PT Serif" w:hint="eastAsia"/>
          <w:i/>
          <w:iCs/>
          <w:sz w:val="21"/>
          <w:szCs w:val="21"/>
        </w:rPr>
        <w:t>G. nakajimai</w:t>
      </w:r>
      <w:r w:rsidR="00181EFD" w:rsidRPr="00181EFD">
        <w:rPr>
          <w:rFonts w:ascii="PT Serif" w:hAnsi="PT Serif" w:hint="eastAsia"/>
          <w:sz w:val="21"/>
          <w:szCs w:val="21"/>
        </w:rPr>
        <w:t xml:space="preserve"> having more reproductives than asexual populations or </w:t>
      </w:r>
      <w:r w:rsidR="00181EFD" w:rsidRPr="00181EFD">
        <w:rPr>
          <w:rFonts w:ascii="PT Serif" w:hAnsi="PT Serif" w:hint="eastAsia"/>
          <w:i/>
          <w:iCs/>
          <w:sz w:val="21"/>
          <w:szCs w:val="21"/>
        </w:rPr>
        <w:t>G. fuscus</w:t>
      </w:r>
      <w:r w:rsidR="00834ED3" w:rsidRPr="00181EFD">
        <w:rPr>
          <w:rFonts w:ascii="PT Serif" w:hAnsi="PT Serif" w:hint="eastAsia"/>
          <w:sz w:val="21"/>
          <w:szCs w:val="21"/>
        </w:rPr>
        <w:t xml:space="preserve"> (</w:t>
      </w:r>
      <w:r w:rsidR="00181EFD" w:rsidRPr="00181EFD">
        <w:rPr>
          <w:rFonts w:ascii="PT Serif" w:hAnsi="PT Serif" w:hint="eastAsia"/>
          <w:sz w:val="21"/>
          <w:szCs w:val="21"/>
        </w:rPr>
        <w:t>GLM</w:t>
      </w:r>
      <w:r w:rsidR="00834ED3" w:rsidRPr="00181EFD">
        <w:rPr>
          <w:rFonts w:ascii="PT Serif" w:hAnsi="PT Serif" w:hint="eastAsia"/>
          <w:sz w:val="21"/>
          <w:szCs w:val="21"/>
        </w:rPr>
        <w:t>,</w:t>
      </w:r>
      <w:r w:rsidR="00181EFD" w:rsidRPr="00181EFD">
        <w:rPr>
          <w:rFonts w:ascii="Cambria" w:hAnsi="Cambria" w:cs="Cambria"/>
          <w:sz w:val="21"/>
          <w:szCs w:val="21"/>
        </w:rPr>
        <w:t xml:space="preserve"> χ</w:t>
      </w:r>
      <w:r w:rsidR="00181EFD" w:rsidRPr="00181EFD">
        <w:rPr>
          <w:rFonts w:ascii="PT Serif" w:hAnsi="PT Serif" w:hint="eastAsia"/>
          <w:sz w:val="21"/>
          <w:szCs w:val="21"/>
          <w:vertAlign w:val="superscript"/>
        </w:rPr>
        <w:t>2</w:t>
      </w:r>
      <w:r w:rsidR="00181EFD" w:rsidRPr="00181EFD">
        <w:rPr>
          <w:rFonts w:ascii="PT Serif" w:hAnsi="PT Serif" w:hint="eastAsia"/>
          <w:sz w:val="21"/>
          <w:szCs w:val="21"/>
          <w:vertAlign w:val="subscript"/>
        </w:rPr>
        <w:t>2</w:t>
      </w:r>
      <w:r w:rsidR="00181EFD" w:rsidRPr="00181EFD">
        <w:rPr>
          <w:rFonts w:ascii="PT Serif" w:hAnsi="PT Serif" w:hint="eastAsia"/>
          <w:sz w:val="21"/>
          <w:szCs w:val="21"/>
        </w:rPr>
        <w:t xml:space="preserve"> = 140, </w:t>
      </w:r>
      <w:r w:rsidR="00181EFD" w:rsidRPr="00181EFD">
        <w:rPr>
          <w:rFonts w:ascii="PT Serif" w:hAnsi="PT Serif" w:hint="eastAsia"/>
          <w:i/>
          <w:iCs/>
          <w:sz w:val="21"/>
          <w:szCs w:val="21"/>
        </w:rPr>
        <w:t>P</w:t>
      </w:r>
      <w:r w:rsidR="00181EFD" w:rsidRPr="00181EFD">
        <w:rPr>
          <w:rFonts w:ascii="PT Serif" w:hAnsi="PT Serif" w:hint="eastAsia"/>
          <w:sz w:val="21"/>
          <w:szCs w:val="21"/>
        </w:rPr>
        <w:t xml:space="preserve"> &lt; 0.001,</w:t>
      </w:r>
      <w:r w:rsidR="00834ED3" w:rsidRPr="00181EFD">
        <w:rPr>
          <w:rFonts w:ascii="PT Serif" w:hAnsi="PT Serif" w:hint="eastAsia"/>
          <w:sz w:val="21"/>
          <w:szCs w:val="21"/>
        </w:rPr>
        <w:t xml:space="preserve"> </w:t>
      </w:r>
      <w:r w:rsidR="00834ED3" w:rsidRPr="00181EFD">
        <w:rPr>
          <w:rFonts w:ascii="PT Serif" w:hAnsi="PT Serif" w:hint="eastAsia"/>
          <w:i/>
          <w:iCs/>
          <w:sz w:val="21"/>
          <w:szCs w:val="21"/>
        </w:rPr>
        <w:t>G. satsumensis</w:t>
      </w:r>
      <w:r w:rsidR="00834ED3" w:rsidRPr="00181EFD">
        <w:rPr>
          <w:rFonts w:ascii="PT Serif" w:hAnsi="PT Serif" w:hint="eastAsia"/>
          <w:sz w:val="21"/>
          <w:szCs w:val="21"/>
        </w:rPr>
        <w:t xml:space="preserve"> </w:t>
      </w:r>
      <w:r w:rsidR="00564292">
        <w:rPr>
          <w:rFonts w:ascii="PT Serif" w:hAnsi="PT Serif"/>
          <w:sz w:val="21"/>
          <w:szCs w:val="21"/>
        </w:rPr>
        <w:t xml:space="preserve">was excluded from statistical analyses </w:t>
      </w:r>
      <w:r w:rsidR="00834ED3" w:rsidRPr="00181EFD">
        <w:rPr>
          <w:rFonts w:ascii="PT Serif" w:hAnsi="PT Serif" w:hint="eastAsia"/>
          <w:sz w:val="21"/>
          <w:szCs w:val="21"/>
        </w:rPr>
        <w:t>due to limited sample size)</w:t>
      </w:r>
      <w:r w:rsidR="00CA4232" w:rsidRPr="00181EFD">
        <w:rPr>
          <w:rFonts w:ascii="PT Serif" w:hAnsi="PT Serif"/>
          <w:sz w:val="21"/>
          <w:szCs w:val="21"/>
        </w:rPr>
        <w:t xml:space="preserve">. However, </w:t>
      </w:r>
      <w:r w:rsidR="007B5516" w:rsidRPr="00181EFD">
        <w:rPr>
          <w:rFonts w:ascii="PT Serif" w:hAnsi="PT Serif"/>
          <w:sz w:val="21"/>
          <w:szCs w:val="21"/>
        </w:rPr>
        <w:t xml:space="preserve">the </w:t>
      </w:r>
      <w:r w:rsidR="00834ED3" w:rsidRPr="00181EFD">
        <w:rPr>
          <w:rFonts w:ascii="PT Serif" w:hAnsi="PT Serif" w:hint="eastAsia"/>
          <w:sz w:val="21"/>
          <w:szCs w:val="21"/>
        </w:rPr>
        <w:t>source</w:t>
      </w:r>
      <w:r w:rsidR="007B5516" w:rsidRPr="00181EFD">
        <w:rPr>
          <w:rFonts w:ascii="PT Serif" w:hAnsi="PT Serif"/>
          <w:sz w:val="21"/>
          <w:szCs w:val="21"/>
        </w:rPr>
        <w:t xml:space="preserve"> of such multiple r</w:t>
      </w:r>
      <w:r w:rsidR="007B5516">
        <w:rPr>
          <w:rFonts w:ascii="PT Serif" w:hAnsi="PT Serif"/>
          <w:sz w:val="21"/>
          <w:szCs w:val="21"/>
        </w:rPr>
        <w:t>eproductive</w:t>
      </w:r>
      <w:r w:rsidR="00834ED3">
        <w:rPr>
          <w:rFonts w:ascii="PT Serif" w:hAnsi="PT Serif" w:hint="eastAsia"/>
          <w:sz w:val="21"/>
          <w:szCs w:val="21"/>
        </w:rPr>
        <w:t>s in mature colonies</w:t>
      </w:r>
      <w:r w:rsidR="007B5516">
        <w:rPr>
          <w:rFonts w:ascii="PT Serif" w:hAnsi="PT Serif"/>
          <w:sz w:val="21"/>
          <w:szCs w:val="21"/>
        </w:rPr>
        <w:t xml:space="preserve"> could have </w:t>
      </w:r>
      <w:r w:rsidR="00181EFD">
        <w:rPr>
          <w:rFonts w:ascii="PT Serif" w:hAnsi="PT Serif"/>
          <w:sz w:val="21"/>
          <w:szCs w:val="21"/>
        </w:rPr>
        <w:t>differed</w:t>
      </w:r>
      <w:r w:rsidR="007D20B7">
        <w:rPr>
          <w:rFonts w:ascii="PT Serif" w:hAnsi="PT Serif"/>
          <w:sz w:val="21"/>
          <w:szCs w:val="21"/>
        </w:rPr>
        <w:t xml:space="preserve"> from </w:t>
      </w:r>
      <w:r w:rsidR="007D20B7" w:rsidRPr="00834ED3">
        <w:rPr>
          <w:rFonts w:ascii="PT Serif" w:hAnsi="PT Serif"/>
          <w:i/>
          <w:iCs/>
          <w:sz w:val="21"/>
          <w:szCs w:val="21"/>
        </w:rPr>
        <w:t>G. nakajimai</w:t>
      </w:r>
      <w:r w:rsidR="007D20B7">
        <w:rPr>
          <w:rFonts w:ascii="PT Serif" w:hAnsi="PT Serif"/>
          <w:sz w:val="21"/>
          <w:szCs w:val="21"/>
        </w:rPr>
        <w:t xml:space="preserve"> and </w:t>
      </w:r>
      <w:r w:rsidR="00834ED3">
        <w:rPr>
          <w:rFonts w:ascii="PT Serif" w:hAnsi="PT Serif"/>
          <w:sz w:val="21"/>
          <w:szCs w:val="21"/>
        </w:rPr>
        <w:t xml:space="preserve">the </w:t>
      </w:r>
      <w:r w:rsidR="00834ED3">
        <w:rPr>
          <w:rFonts w:ascii="PT Serif" w:hAnsi="PT Serif" w:hint="eastAsia"/>
          <w:sz w:val="21"/>
          <w:szCs w:val="21"/>
        </w:rPr>
        <w:t>other two species</w:t>
      </w:r>
      <w:r w:rsidR="007D20B7">
        <w:rPr>
          <w:rFonts w:ascii="PT Serif" w:hAnsi="PT Serif"/>
          <w:sz w:val="21"/>
          <w:szCs w:val="21"/>
        </w:rPr>
        <w:t xml:space="preserve">. </w:t>
      </w:r>
      <w:r w:rsidR="00834ED3">
        <w:rPr>
          <w:rFonts w:ascii="PT Serif" w:hAnsi="PT Serif"/>
          <w:sz w:val="21"/>
          <w:szCs w:val="21"/>
        </w:rPr>
        <w:t>A p</w:t>
      </w:r>
      <w:r w:rsidR="00834ED3">
        <w:rPr>
          <w:rFonts w:ascii="PT Serif" w:hAnsi="PT Serif" w:hint="eastAsia"/>
          <w:sz w:val="21"/>
          <w:szCs w:val="21"/>
        </w:rPr>
        <w:t>revious study showed that i</w:t>
      </w:r>
      <w:r w:rsidR="002513CA">
        <w:rPr>
          <w:rFonts w:ascii="PT Serif" w:hAnsi="PT Serif"/>
          <w:sz w:val="21"/>
          <w:szCs w:val="21"/>
        </w:rPr>
        <w:t xml:space="preserve">ncipient colonies of </w:t>
      </w:r>
      <w:r w:rsidR="002513CA" w:rsidRPr="00834ED3">
        <w:rPr>
          <w:rFonts w:ascii="PT Serif" w:hAnsi="PT Serif"/>
          <w:i/>
          <w:iCs/>
          <w:sz w:val="21"/>
          <w:szCs w:val="21"/>
        </w:rPr>
        <w:t>G. nakajimai</w:t>
      </w:r>
      <w:r w:rsidR="002513CA">
        <w:rPr>
          <w:rFonts w:ascii="PT Serif" w:hAnsi="PT Serif"/>
          <w:sz w:val="21"/>
          <w:szCs w:val="21"/>
        </w:rPr>
        <w:t xml:space="preserve"> already had multiple queens</w:t>
      </w:r>
      <w:r w:rsidR="00834ED3">
        <w:rPr>
          <w:rFonts w:ascii="PT Serif" w:hAnsi="PT Serif"/>
          <w:sz w:val="21"/>
          <w:szCs w:val="21"/>
        </w:rPr>
        <w:t xml:space="preserve"> </w:t>
      </w:r>
      <w:r w:rsidR="00834ED3">
        <w:rPr>
          <w:rFonts w:ascii="PT Serif" w:hAnsi="PT Serif"/>
          <w:sz w:val="21"/>
          <w:szCs w:val="21"/>
        </w:rPr>
        <w:fldChar w:fldCharType="begin"/>
      </w:r>
      <w:r w:rsidR="00256847">
        <w:rPr>
          <w:rFonts w:ascii="PT Serif" w:hAnsi="PT Serif"/>
          <w:sz w:val="21"/>
          <w:szCs w:val="21"/>
        </w:rPr>
        <w:instrText xml:space="preserve"> ADDIN ZOTERO_ITEM CSL_CITATION {"citationID":"Jv8rYdhh","properties":{"formattedCitation":"(21)","plainCitation":"(21)","noteIndex":0},"citationItems":[{"id":2067,"uris":["http://zotero.org/users/9949769/items/BCZT7K5Z"],"itemData":{"id":2067,"type":"article-journal","abstract":"Sexual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834ED3">
        <w:rPr>
          <w:rFonts w:ascii="PT Serif" w:hAnsi="PT Serif"/>
          <w:sz w:val="21"/>
          <w:szCs w:val="21"/>
        </w:rPr>
        <w:fldChar w:fldCharType="separate"/>
      </w:r>
      <w:r w:rsidR="00256847" w:rsidRPr="00256847">
        <w:rPr>
          <w:rFonts w:ascii="PT Serif" w:hAnsi="PT Serif"/>
          <w:sz w:val="21"/>
        </w:rPr>
        <w:t>(21)</w:t>
      </w:r>
      <w:r w:rsidR="00834ED3">
        <w:rPr>
          <w:rFonts w:ascii="PT Serif" w:hAnsi="PT Serif"/>
          <w:sz w:val="21"/>
          <w:szCs w:val="21"/>
        </w:rPr>
        <w:fldChar w:fldCharType="end"/>
      </w:r>
      <w:r w:rsidR="00834ED3">
        <w:rPr>
          <w:rFonts w:ascii="PT Serif" w:hAnsi="PT Serif" w:hint="eastAsia"/>
          <w:sz w:val="21"/>
          <w:szCs w:val="21"/>
        </w:rPr>
        <w:t xml:space="preserve"> (pair: 1/4)</w:t>
      </w:r>
      <w:r w:rsidR="002513CA">
        <w:rPr>
          <w:rFonts w:ascii="PT Serif" w:hAnsi="PT Serif"/>
          <w:sz w:val="21"/>
          <w:szCs w:val="21"/>
        </w:rPr>
        <w:t>, while incipient colonies of</w:t>
      </w:r>
      <w:r w:rsidR="00BD77E7">
        <w:rPr>
          <w:rFonts w:ascii="PT Serif" w:hAnsi="PT Serif"/>
          <w:sz w:val="21"/>
          <w:szCs w:val="21"/>
        </w:rPr>
        <w:t xml:space="preserve"> </w:t>
      </w:r>
      <w:r w:rsidR="00BD77E7" w:rsidRPr="00834ED3">
        <w:rPr>
          <w:rFonts w:ascii="PT Serif" w:hAnsi="PT Serif"/>
          <w:i/>
          <w:iCs/>
          <w:sz w:val="21"/>
          <w:szCs w:val="21"/>
        </w:rPr>
        <w:t xml:space="preserve">G. fuscus </w:t>
      </w:r>
      <w:r w:rsidR="00BD77E7" w:rsidRPr="00834ED3">
        <w:rPr>
          <w:rFonts w:ascii="PT Serif" w:hAnsi="PT Serif"/>
          <w:sz w:val="21"/>
          <w:szCs w:val="21"/>
        </w:rPr>
        <w:t>or</w:t>
      </w:r>
      <w:r w:rsidR="00834ED3">
        <w:rPr>
          <w:rFonts w:ascii="PT Serif" w:hAnsi="PT Serif" w:hint="eastAsia"/>
          <w:sz w:val="21"/>
          <w:szCs w:val="21"/>
        </w:rPr>
        <w:t xml:space="preserve"> </w:t>
      </w:r>
      <w:r w:rsidR="00834ED3">
        <w:rPr>
          <w:rFonts w:ascii="PT Serif" w:hAnsi="PT Serif" w:hint="eastAsia"/>
          <w:i/>
          <w:iCs/>
          <w:sz w:val="21"/>
          <w:szCs w:val="21"/>
        </w:rPr>
        <w:t>G.</w:t>
      </w:r>
      <w:r w:rsidR="00BD77E7" w:rsidRPr="00834ED3">
        <w:rPr>
          <w:rFonts w:ascii="PT Serif" w:hAnsi="PT Serif"/>
          <w:i/>
          <w:iCs/>
          <w:sz w:val="21"/>
          <w:szCs w:val="21"/>
        </w:rPr>
        <w:t xml:space="preserve"> satsumensis</w:t>
      </w:r>
      <w:r w:rsidR="00BD77E7">
        <w:rPr>
          <w:rFonts w:ascii="PT Serif" w:hAnsi="PT Serif"/>
          <w:sz w:val="21"/>
          <w:szCs w:val="21"/>
        </w:rPr>
        <w:t xml:space="preserve"> were </w:t>
      </w:r>
      <w:r w:rsidR="00BD77E7" w:rsidRPr="00D03CD1">
        <w:rPr>
          <w:rFonts w:ascii="PT Serif" w:hAnsi="PT Serif"/>
          <w:sz w:val="21"/>
          <w:szCs w:val="21"/>
        </w:rPr>
        <w:t xml:space="preserve">monogamous pairs </w:t>
      </w:r>
      <w:r w:rsidR="00CD681B" w:rsidRPr="00D03CD1">
        <w:rPr>
          <w:rFonts w:ascii="PT Serif" w:hAnsi="PT Serif"/>
          <w:sz w:val="21"/>
          <w:szCs w:val="21"/>
        </w:rPr>
        <w:t>(</w:t>
      </w:r>
      <w:r w:rsidR="00834ED3" w:rsidRPr="00D03CD1">
        <w:rPr>
          <w:rFonts w:ascii="PT Serif" w:hAnsi="PT Serif" w:hint="eastAsia"/>
          <w:sz w:val="21"/>
          <w:szCs w:val="21"/>
        </w:rPr>
        <w:t xml:space="preserve">pair: </w:t>
      </w:r>
      <w:r w:rsidR="00CD681B" w:rsidRPr="00D03CD1">
        <w:rPr>
          <w:rFonts w:ascii="PT Serif" w:hAnsi="PT Serif"/>
          <w:sz w:val="21"/>
          <w:szCs w:val="21"/>
        </w:rPr>
        <w:t>4/4</w:t>
      </w:r>
      <w:r w:rsidR="00181EFD" w:rsidRPr="00D03CD1">
        <w:rPr>
          <w:rFonts w:ascii="PT Serif" w:hAnsi="PT Serif" w:hint="eastAsia"/>
          <w:sz w:val="21"/>
          <w:szCs w:val="21"/>
        </w:rPr>
        <w:t>, Table 1</w:t>
      </w:r>
      <w:r w:rsidR="00CD681B" w:rsidRPr="00D03CD1">
        <w:rPr>
          <w:rFonts w:ascii="PT Serif" w:hAnsi="PT Serif"/>
          <w:sz w:val="21"/>
          <w:szCs w:val="21"/>
        </w:rPr>
        <w:t xml:space="preserve">). </w:t>
      </w:r>
      <w:r w:rsidR="00E73B05">
        <w:rPr>
          <w:rFonts w:ascii="PT Serif" w:hAnsi="PT Serif"/>
          <w:sz w:val="21"/>
          <w:szCs w:val="21"/>
        </w:rPr>
        <w:t>C</w:t>
      </w:r>
      <w:r w:rsidR="00485F15" w:rsidRPr="00D03CD1">
        <w:rPr>
          <w:rFonts w:ascii="PT Serif" w:hAnsi="PT Serif"/>
          <w:sz w:val="21"/>
          <w:szCs w:val="21"/>
        </w:rPr>
        <w:t xml:space="preserve">olony fusion </w:t>
      </w:r>
      <w:r w:rsidR="00834ED3" w:rsidRPr="00D03CD1">
        <w:rPr>
          <w:rFonts w:ascii="PT Serif" w:hAnsi="PT Serif" w:hint="eastAsia"/>
          <w:sz w:val="21"/>
          <w:szCs w:val="21"/>
        </w:rPr>
        <w:t>could</w:t>
      </w:r>
      <w:r w:rsidR="00485F15" w:rsidRPr="00D03CD1">
        <w:rPr>
          <w:rFonts w:ascii="PT Serif" w:hAnsi="PT Serif"/>
          <w:sz w:val="21"/>
          <w:szCs w:val="21"/>
        </w:rPr>
        <w:t xml:space="preserve"> </w:t>
      </w:r>
      <w:r w:rsidR="0053464C">
        <w:rPr>
          <w:rFonts w:ascii="PT Serif" w:hAnsi="PT Serif"/>
          <w:sz w:val="21"/>
          <w:szCs w:val="21"/>
        </w:rPr>
        <w:t>explain</w:t>
      </w:r>
      <w:r w:rsidR="00E73B05">
        <w:rPr>
          <w:rFonts w:ascii="PT Serif" w:hAnsi="PT Serif"/>
          <w:sz w:val="21"/>
          <w:szCs w:val="21"/>
        </w:rPr>
        <w:t xml:space="preserve"> the occurrence </w:t>
      </w:r>
      <w:r w:rsidR="00485F15" w:rsidRPr="00D03CD1">
        <w:rPr>
          <w:rFonts w:ascii="PT Serif" w:hAnsi="PT Serif"/>
          <w:sz w:val="21"/>
          <w:szCs w:val="21"/>
        </w:rPr>
        <w:t>of multiple reproductive</w:t>
      </w:r>
      <w:r w:rsidR="00834ED3" w:rsidRPr="00D03CD1">
        <w:rPr>
          <w:rFonts w:ascii="PT Serif" w:hAnsi="PT Serif" w:hint="eastAsia"/>
          <w:sz w:val="21"/>
          <w:szCs w:val="21"/>
        </w:rPr>
        <w:t>s in mature nests</w:t>
      </w:r>
      <w:r w:rsidR="00E73B05">
        <w:rPr>
          <w:rFonts w:ascii="PT Serif" w:hAnsi="PT Serif"/>
          <w:sz w:val="21"/>
          <w:szCs w:val="21"/>
        </w:rPr>
        <w:t xml:space="preserve"> after initial colony foundations by independent monogamous pairs in the same branch.</w:t>
      </w:r>
      <w:r w:rsidR="005A1B39" w:rsidRPr="00D03CD1">
        <w:rPr>
          <w:rFonts w:ascii="PT Serif" w:hAnsi="PT Serif"/>
          <w:sz w:val="21"/>
          <w:szCs w:val="21"/>
        </w:rPr>
        <w:t xml:space="preserve"> </w:t>
      </w:r>
      <w:r w:rsidR="00CB1A6C">
        <w:rPr>
          <w:rFonts w:ascii="PT Serif" w:hAnsi="PT Serif"/>
          <w:sz w:val="21"/>
          <w:szCs w:val="21"/>
        </w:rPr>
        <w:t>However, c</w:t>
      </w:r>
      <w:r w:rsidR="004B71A2" w:rsidRPr="00D03CD1">
        <w:rPr>
          <w:rFonts w:ascii="PT Serif" w:hAnsi="PT Serif"/>
          <w:sz w:val="21"/>
          <w:szCs w:val="21"/>
        </w:rPr>
        <w:t xml:space="preserve">olony fusion often </w:t>
      </w:r>
      <w:r w:rsidR="00834ED3" w:rsidRPr="00D03CD1">
        <w:rPr>
          <w:rFonts w:ascii="PT Serif" w:hAnsi="PT Serif" w:hint="eastAsia"/>
          <w:sz w:val="21"/>
          <w:szCs w:val="21"/>
        </w:rPr>
        <w:t>causes</w:t>
      </w:r>
      <w:r w:rsidR="004B71A2" w:rsidRPr="00D03CD1">
        <w:rPr>
          <w:rFonts w:ascii="PT Serif" w:hAnsi="PT Serif"/>
          <w:sz w:val="21"/>
          <w:szCs w:val="21"/>
        </w:rPr>
        <w:t xml:space="preserve"> competition</w:t>
      </w:r>
      <w:r w:rsidR="00834ED3" w:rsidRPr="00D03CD1">
        <w:rPr>
          <w:rFonts w:ascii="PT Serif" w:hAnsi="PT Serif" w:hint="eastAsia"/>
          <w:sz w:val="21"/>
          <w:szCs w:val="21"/>
        </w:rPr>
        <w:t xml:space="preserve"> between reproductives</w:t>
      </w:r>
      <w:r w:rsidR="004B71A2" w:rsidRPr="00D03CD1">
        <w:rPr>
          <w:rFonts w:ascii="PT Serif" w:hAnsi="PT Serif"/>
          <w:sz w:val="21"/>
          <w:szCs w:val="21"/>
        </w:rPr>
        <w:t xml:space="preserve"> and </w:t>
      </w:r>
      <w:r w:rsidR="00834ED3" w:rsidRPr="00D03CD1">
        <w:rPr>
          <w:rFonts w:ascii="PT Serif" w:hAnsi="PT Serif" w:hint="eastAsia"/>
          <w:sz w:val="21"/>
          <w:szCs w:val="21"/>
        </w:rPr>
        <w:t xml:space="preserve">results in </w:t>
      </w:r>
      <w:r w:rsidR="004B71A2" w:rsidRPr="00D03CD1">
        <w:rPr>
          <w:rFonts w:ascii="PT Serif" w:hAnsi="PT Serif"/>
          <w:sz w:val="21"/>
          <w:szCs w:val="21"/>
        </w:rPr>
        <w:t>pair</w:t>
      </w:r>
      <w:r w:rsidR="0053464C">
        <w:rPr>
          <w:rFonts w:ascii="PT Serif" w:hAnsi="PT Serif" w:hint="eastAsia"/>
          <w:sz w:val="21"/>
          <w:szCs w:val="21"/>
        </w:rPr>
        <w:t xml:space="preserve"> formation</w:t>
      </w:r>
      <w:r w:rsidR="004B71A2" w:rsidRPr="00D03CD1">
        <w:rPr>
          <w:rFonts w:ascii="PT Serif" w:hAnsi="PT Serif"/>
          <w:sz w:val="21"/>
          <w:szCs w:val="21"/>
        </w:rPr>
        <w:t xml:space="preserve"> in many other species</w:t>
      </w:r>
      <w:r w:rsidR="00834ED3" w:rsidRPr="00D03CD1">
        <w:rPr>
          <w:rFonts w:ascii="PT Serif" w:hAnsi="PT Serif" w:hint="eastAsia"/>
          <w:sz w:val="21"/>
          <w:szCs w:val="21"/>
        </w:rPr>
        <w:t xml:space="preserve"> (</w:t>
      </w:r>
      <w:r w:rsidR="006A6E9C" w:rsidRPr="00D03CD1">
        <w:rPr>
          <w:rFonts w:ascii="PT Serif" w:hAnsi="PT Serif" w:hint="eastAsia"/>
          <w:sz w:val="21"/>
          <w:szCs w:val="21"/>
        </w:rPr>
        <w:t xml:space="preserve">e.g., </w:t>
      </w:r>
      <w:r w:rsidR="006A6E9C" w:rsidRPr="00D03CD1">
        <w:rPr>
          <w:rFonts w:ascii="PT Serif" w:hAnsi="PT Serif"/>
          <w:sz w:val="21"/>
          <w:szCs w:val="21"/>
        </w:rPr>
        <w:fldChar w:fldCharType="begin"/>
      </w:r>
      <w:r w:rsidR="00256847">
        <w:rPr>
          <w:rFonts w:ascii="PT Serif" w:hAnsi="PT Serif"/>
          <w:sz w:val="21"/>
          <w:szCs w:val="21"/>
        </w:rPr>
        <w:instrText xml:space="preserve"> ADDIN ZOTERO_ITEM CSL_CITATION {"citationID":"hT0SHDwN","properties":{"formattedCitation":"(14, 36, 37)","plainCitation":"(14, 36, 37)","noteIndex":0},"citationItems":[{"id":2071,"uris":["http://zotero.org/users/9949769/items/EKNSS3AY"],"itemData":{"id":2071,"type":"article-journal","abstract":"A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2583,"uris":["http://zotero.org/users/9949769/items/2ENI3P7W"],"itemData":{"id":2583,"type":"article-journal","abstract":"In many termite taxa, colonies occupying the same nesting resource can meet, interact, and merge with unrelated conspecific neighbors. Because proto-termite ancestors likely also co-inhabited resources and experienced interactions with neighboring conspecific families, extant species that form fused colony units may offer fundamental clues to explaining the origins of eusociality in Isoptera, particularly if both original families retain the potential for reproduction. We allowed entire colonies of Zootermopsis nevadensis (Archotermopsidae) to interact, merge, and develop in the lab, then used genetic markers to determine the family of origin of reproductives, soldiers, and helpers. Persisting and new members of all castes arose from both original colonies and in some cases were hybrids of the two original lineages. We also measured the frequency of mixed-family colonies in natural settings. Ten out of 30 field sampled colonies contained mixed families, demonstrating that interactions and fusions are common in nature. We discuss the implications of our findings as a model system for understanding the evolution of eusociality in termites, highlighting the importance of ecological circumstances impacting direct, indirect, and colony-level fitness. © 2013 Springer-Verlag Berlin Heidelberg.","container-title":"Behavioral Ecology and Sociobiology","DOI":"10.1007/s00265-013-1569-7","ISSN":"03405443","issue":"10","page":"1575-1585","title":"Frequent colony fusions provide opportunities for helpers to become reproductives in the termite Zootermopsis nevadensis","volume":"67","author":[{"family":"Howard","given":"Kenneth J."},{"family":"Johns","given":"Philip M."},{"family":"Breisch","given":"Nancy L."},{"family":"Thorne","given":"Barbara L."}],"issued":{"date-parts":[["2013"]]},"citation-key":"howard2013Behav"}},{"id":4012,"uris":["http://zotero.org/users/9949769/items/U2N2BN8S"],"itemData":{"id":4012,"type":"article-journal","abstract":"Pendant l'essaimage, les imagos ailés deNeotermes tectonae sont attirés en grand nombre par les branches mortes ou les chicots des cimes des arbres de teck (Tectona grandis). Ces parties mortes, pour la plupart d'origine non pathologique, s'observent en abondance dans les plantations serrées, et elles restent attachées aux arbres longtemps, se décomposant peu à peu. Pour établir leur loge, les imagos attaquent très souvent la moelle exposée aux endroits où une partie terminale s'est détachée, ou bien ils transpercent latéralement les branches pourrissantes. Ils n'utilisent que rarement d'anciens forages abandonnés. Les colonies primaires sont saprophages. Leurs galeries initiales suivent le fil du bois et sont tantôt dirigées vers le sommet, tantôt et le plus souvent vers la base des branches, ce qui s'explique peut-être par le plus fort degré hygrométrique des parties basales. Ordinairement, les galeries des colonies juvéniles s'étendent après un ou deux ans dans les parties vivantes de la cime ou du tronc, mais les colonies peuvent subsister pendant trois ans et plus sur le bois mort, atteignant exceptionnellement dans ce milieu la phase de première apparition des individus ailés. On peut trouver jusqu'à six colonies primaires dans la même branche. Bien qu'occupant la même partie limitée d'un arbre et possédant des galeries entremêlées, les colonies peuvent rester séparées très longtemps, du moins lorsque leur nombre n'excède pas deux. Les jeunes colonies vivent côte à côte avec d'autres espèces d'insectes utilisant le bois pourri comme nourriture ou, tels que les fourmis, comme abri. Une fois établies, les colonies paraissent ne subir que peu de pertes à la suite d'influences défavorables ou de prédateurs; chose curieuse, elles ne sont pas recherchées par les pics.","container-title":"Insectes Sociaux","DOI":"10.1007/BF02224407","ISSN":"1420-9098","issue":"3","journalAbbreviation":"Ins. Soc","language":"en","page":"231-242","source":"Springer Link","title":"Observations on the nests of initial colonies ofNeotermes tectonae Damm. in teak trees","volume":"6","author":[{"family":"Kalshoven","given":"L. G. E."}],"issued":{"date-parts":[["1959",9,1]]},"citation-key":"kalshoven1959InsS"}}],"schema":"https://github.com/citation-style-language/schema/raw/master/csl-citation.json"} </w:instrText>
      </w:r>
      <w:r w:rsidR="006A6E9C" w:rsidRPr="00D03CD1">
        <w:rPr>
          <w:rFonts w:ascii="PT Serif" w:hAnsi="PT Serif"/>
          <w:sz w:val="21"/>
          <w:szCs w:val="21"/>
        </w:rPr>
        <w:fldChar w:fldCharType="separate"/>
      </w:r>
      <w:r w:rsidR="00256847" w:rsidRPr="00256847">
        <w:rPr>
          <w:rFonts w:ascii="PT Serif" w:hAnsi="PT Serif"/>
          <w:sz w:val="21"/>
        </w:rPr>
        <w:t>(14, 36, 37)</w:t>
      </w:r>
      <w:r w:rsidR="006A6E9C" w:rsidRPr="00D03CD1">
        <w:rPr>
          <w:rFonts w:ascii="PT Serif" w:hAnsi="PT Serif"/>
          <w:sz w:val="21"/>
          <w:szCs w:val="21"/>
        </w:rPr>
        <w:fldChar w:fldCharType="end"/>
      </w:r>
      <w:r w:rsidR="00834ED3" w:rsidRPr="00D03CD1">
        <w:rPr>
          <w:rFonts w:ascii="PT Serif" w:hAnsi="PT Serif" w:hint="eastAsia"/>
          <w:sz w:val="21"/>
          <w:szCs w:val="21"/>
        </w:rPr>
        <w:t>)</w:t>
      </w:r>
      <w:r w:rsidR="004B71A2" w:rsidRPr="00D03CD1">
        <w:rPr>
          <w:rFonts w:ascii="PT Serif" w:hAnsi="PT Serif"/>
          <w:sz w:val="21"/>
          <w:szCs w:val="21"/>
        </w:rPr>
        <w:t xml:space="preserve">. In this sense, </w:t>
      </w:r>
      <w:r w:rsidR="007749E4" w:rsidRPr="00D03CD1">
        <w:rPr>
          <w:rFonts w:ascii="PT Serif" w:hAnsi="PT Serif"/>
          <w:i/>
          <w:iCs/>
          <w:sz w:val="21"/>
          <w:szCs w:val="21"/>
        </w:rPr>
        <w:t>Glyptotermes</w:t>
      </w:r>
      <w:r w:rsidR="007749E4" w:rsidRPr="00D03CD1">
        <w:rPr>
          <w:rFonts w:ascii="PT Serif" w:hAnsi="PT Serif"/>
          <w:sz w:val="21"/>
          <w:szCs w:val="21"/>
        </w:rPr>
        <w:t xml:space="preserve"> </w:t>
      </w:r>
      <w:r w:rsidR="00834ED3" w:rsidRPr="00D03CD1">
        <w:rPr>
          <w:rFonts w:ascii="PT Serif" w:hAnsi="PT Serif" w:hint="eastAsia"/>
          <w:sz w:val="21"/>
          <w:szCs w:val="21"/>
        </w:rPr>
        <w:t xml:space="preserve">termites </w:t>
      </w:r>
      <w:commentRangeStart w:id="24"/>
      <w:commentRangeStart w:id="25"/>
      <w:r w:rsidR="00834ED3" w:rsidRPr="00D03CD1">
        <w:rPr>
          <w:rFonts w:ascii="PT Serif" w:hAnsi="PT Serif" w:hint="eastAsia"/>
          <w:sz w:val="21"/>
          <w:szCs w:val="21"/>
        </w:rPr>
        <w:t>might be</w:t>
      </w:r>
      <w:r w:rsidR="007749E4" w:rsidRPr="00D03CD1">
        <w:rPr>
          <w:rFonts w:ascii="PT Serif" w:hAnsi="PT Serif"/>
          <w:sz w:val="21"/>
          <w:szCs w:val="21"/>
        </w:rPr>
        <w:t xml:space="preserve"> to</w:t>
      </w:r>
      <w:r w:rsidR="00834ED3" w:rsidRPr="00D03CD1">
        <w:rPr>
          <w:rFonts w:ascii="PT Serif" w:hAnsi="PT Serif"/>
          <w:sz w:val="21"/>
          <w:szCs w:val="21"/>
        </w:rPr>
        <w:t>ler</w:t>
      </w:r>
      <w:r w:rsidR="007749E4" w:rsidRPr="00D03CD1">
        <w:rPr>
          <w:rFonts w:ascii="PT Serif" w:hAnsi="PT Serif"/>
          <w:sz w:val="21"/>
          <w:szCs w:val="21"/>
        </w:rPr>
        <w:t>ant</w:t>
      </w:r>
      <w:commentRangeEnd w:id="24"/>
      <w:r w:rsidR="002E2A52">
        <w:rPr>
          <w:rStyle w:val="CommentReference"/>
        </w:rPr>
        <w:commentReference w:id="24"/>
      </w:r>
      <w:commentRangeEnd w:id="25"/>
      <w:r>
        <w:rPr>
          <w:rStyle w:val="CommentReference"/>
        </w:rPr>
        <w:commentReference w:id="25"/>
      </w:r>
      <w:r w:rsidR="007749E4" w:rsidRPr="00D03CD1">
        <w:rPr>
          <w:rFonts w:ascii="PT Serif" w:hAnsi="PT Serif"/>
          <w:sz w:val="21"/>
          <w:szCs w:val="21"/>
        </w:rPr>
        <w:t xml:space="preserve"> to the presence of other reproductive, which may have played a r</w:t>
      </w:r>
      <w:r w:rsidR="00834ED3" w:rsidRPr="00D03CD1">
        <w:rPr>
          <w:rFonts w:ascii="PT Serif" w:hAnsi="PT Serif"/>
          <w:sz w:val="21"/>
          <w:szCs w:val="21"/>
        </w:rPr>
        <w:t>o</w:t>
      </w:r>
      <w:r w:rsidR="007749E4" w:rsidRPr="00D03CD1">
        <w:rPr>
          <w:rFonts w:ascii="PT Serif" w:hAnsi="PT Serif"/>
          <w:sz w:val="21"/>
          <w:szCs w:val="21"/>
        </w:rPr>
        <w:t>le</w:t>
      </w:r>
      <w:r w:rsidR="006E4BFF" w:rsidRPr="00D03CD1">
        <w:rPr>
          <w:rFonts w:ascii="PT Serif" w:hAnsi="PT Serif"/>
          <w:sz w:val="21"/>
          <w:szCs w:val="21"/>
        </w:rPr>
        <w:t xml:space="preserve"> in </w:t>
      </w:r>
      <w:r w:rsidR="00834ED3" w:rsidRPr="00D03CD1">
        <w:rPr>
          <w:rFonts w:ascii="PT Serif" w:hAnsi="PT Serif" w:hint="eastAsia"/>
          <w:sz w:val="21"/>
          <w:szCs w:val="21"/>
        </w:rPr>
        <w:t>facili</w:t>
      </w:r>
      <w:r w:rsidR="00834ED3" w:rsidRPr="00D03CD1">
        <w:rPr>
          <w:rFonts w:ascii="PT Serif" w:hAnsi="PT Serif"/>
          <w:sz w:val="21"/>
          <w:szCs w:val="21"/>
        </w:rPr>
        <w:t>ta</w:t>
      </w:r>
      <w:r w:rsidR="00834ED3" w:rsidRPr="00D03CD1">
        <w:rPr>
          <w:rFonts w:ascii="PT Serif" w:hAnsi="PT Serif" w:hint="eastAsia"/>
          <w:sz w:val="21"/>
          <w:szCs w:val="21"/>
        </w:rPr>
        <w:t>ting</w:t>
      </w:r>
      <w:r w:rsidR="006E4BFF" w:rsidRPr="00D03CD1">
        <w:rPr>
          <w:rFonts w:ascii="PT Serif" w:hAnsi="PT Serif"/>
          <w:sz w:val="21"/>
          <w:szCs w:val="21"/>
        </w:rPr>
        <w:t xml:space="preserve"> </w:t>
      </w:r>
      <w:r w:rsidR="00834ED3" w:rsidRPr="00D03CD1">
        <w:rPr>
          <w:rFonts w:ascii="PT Serif" w:hAnsi="PT Serif"/>
          <w:sz w:val="21"/>
          <w:szCs w:val="21"/>
        </w:rPr>
        <w:t xml:space="preserve">the </w:t>
      </w:r>
      <w:r w:rsidR="006E4BFF" w:rsidRPr="00D03CD1">
        <w:rPr>
          <w:rFonts w:ascii="PT Serif" w:hAnsi="PT Serif"/>
          <w:sz w:val="21"/>
          <w:szCs w:val="21"/>
        </w:rPr>
        <w:t xml:space="preserve">evolution of </w:t>
      </w:r>
      <w:proofErr w:type="spellStart"/>
      <w:r w:rsidR="006E4BFF" w:rsidRPr="00D03CD1">
        <w:rPr>
          <w:rFonts w:ascii="PT Serif" w:hAnsi="PT Serif"/>
          <w:sz w:val="21"/>
          <w:szCs w:val="21"/>
        </w:rPr>
        <w:t>pleometr</w:t>
      </w:r>
      <w:r w:rsidR="00834ED3" w:rsidRPr="00D03CD1">
        <w:rPr>
          <w:rFonts w:ascii="PT Serif" w:hAnsi="PT Serif" w:hint="eastAsia"/>
          <w:sz w:val="21"/>
          <w:szCs w:val="21"/>
        </w:rPr>
        <w:t>o</w:t>
      </w:r>
      <w:r w:rsidR="006E4BFF" w:rsidRPr="00D03CD1">
        <w:rPr>
          <w:rFonts w:ascii="PT Serif" w:hAnsi="PT Serif"/>
          <w:sz w:val="21"/>
          <w:szCs w:val="21"/>
        </w:rPr>
        <w:t>sis</w:t>
      </w:r>
      <w:proofErr w:type="spellEnd"/>
      <w:r w:rsidR="006E4BFF" w:rsidRPr="00D03CD1">
        <w:rPr>
          <w:rFonts w:ascii="PT Serif" w:hAnsi="PT Serif"/>
          <w:sz w:val="21"/>
          <w:szCs w:val="21"/>
        </w:rPr>
        <w:t xml:space="preserve"> in this group. </w:t>
      </w:r>
    </w:p>
    <w:p w14:paraId="0A7713A4" w14:textId="14C0C2B4" w:rsidR="0053464C" w:rsidRDefault="0053464C" w:rsidP="00834ED3">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Next, this observation in </w:t>
      </w:r>
      <w:r w:rsidRPr="0053464C">
        <w:rPr>
          <w:rFonts w:ascii="PT Serif" w:hAnsi="PT Serif" w:hint="eastAsia"/>
          <w:i/>
          <w:iCs/>
          <w:sz w:val="21"/>
          <w:szCs w:val="21"/>
        </w:rPr>
        <w:t>Glyptotermes</w:t>
      </w:r>
      <w:r>
        <w:rPr>
          <w:rFonts w:ascii="PT Serif" w:hAnsi="PT Serif" w:hint="eastAsia"/>
          <w:sz w:val="21"/>
          <w:szCs w:val="21"/>
        </w:rPr>
        <w:t xml:space="preserve"> species is further supported by a </w:t>
      </w:r>
      <w:r>
        <w:rPr>
          <w:rFonts w:ascii="PT Serif" w:hAnsi="PT Serif"/>
          <w:sz w:val="21"/>
          <w:szCs w:val="21"/>
        </w:rPr>
        <w:t>large-scale</w:t>
      </w:r>
      <w:r>
        <w:rPr>
          <w:rFonts w:ascii="PT Serif" w:hAnsi="PT Serif" w:hint="eastAsia"/>
          <w:sz w:val="21"/>
          <w:szCs w:val="21"/>
        </w:rPr>
        <w:t xml:space="preserve"> comparative analysis of </w:t>
      </w:r>
      <w:r>
        <w:rPr>
          <w:rFonts w:ascii="PT Serif" w:hAnsi="PT Serif"/>
          <w:sz w:val="21"/>
          <w:szCs w:val="21"/>
        </w:rPr>
        <w:t xml:space="preserve">the </w:t>
      </w:r>
      <w:r>
        <w:rPr>
          <w:rFonts w:ascii="PT Serif" w:hAnsi="PT Serif" w:hint="eastAsia"/>
          <w:sz w:val="21"/>
          <w:szCs w:val="21"/>
        </w:rPr>
        <w:t xml:space="preserve">mating systems (Figure 4 and Table S2). Having multiple reproductives in the colony is </w:t>
      </w:r>
      <w:proofErr w:type="gramStart"/>
      <w:r>
        <w:rPr>
          <w:rFonts w:ascii="PT Serif" w:hAnsi="PT Serif" w:hint="eastAsia"/>
          <w:sz w:val="21"/>
          <w:szCs w:val="21"/>
        </w:rPr>
        <w:t>actually rare</w:t>
      </w:r>
      <w:proofErr w:type="gramEnd"/>
      <w:r>
        <w:rPr>
          <w:rFonts w:ascii="PT Serif" w:hAnsi="PT Serif" w:hint="eastAsia"/>
          <w:sz w:val="21"/>
          <w:szCs w:val="21"/>
        </w:rPr>
        <w:t xml:space="preserve"> across termite diversity. </w:t>
      </w:r>
      <w:proofErr w:type="spellStart"/>
      <w:r>
        <w:rPr>
          <w:rFonts w:ascii="PT Serif" w:hAnsi="PT Serif" w:hint="eastAsia"/>
          <w:sz w:val="21"/>
          <w:szCs w:val="21"/>
        </w:rPr>
        <w:t>P</w:t>
      </w:r>
      <w:r>
        <w:rPr>
          <w:rFonts w:ascii="PT Serif" w:hAnsi="PT Serif"/>
          <w:sz w:val="21"/>
          <w:szCs w:val="21"/>
        </w:rPr>
        <w:t>leometrosis</w:t>
      </w:r>
      <w:proofErr w:type="spellEnd"/>
      <w:r>
        <w:rPr>
          <w:rFonts w:ascii="PT Serif" w:hAnsi="PT Serif"/>
          <w:sz w:val="21"/>
          <w:szCs w:val="21"/>
        </w:rPr>
        <w:t xml:space="preserve"> </w:t>
      </w:r>
      <w:r>
        <w:rPr>
          <w:rFonts w:ascii="PT Serif" w:hAnsi="PT Serif" w:hint="eastAsia"/>
          <w:sz w:val="21"/>
          <w:szCs w:val="21"/>
        </w:rPr>
        <w:t>has been</w:t>
      </w:r>
      <w:r>
        <w:rPr>
          <w:rFonts w:ascii="PT Serif" w:hAnsi="PT Serif"/>
          <w:sz w:val="21"/>
          <w:szCs w:val="21"/>
        </w:rPr>
        <w:t xml:space="preserve"> observed in several species of Termitidae</w:t>
      </w:r>
      <w:r>
        <w:rPr>
          <w:rFonts w:ascii="PT Serif" w:hAnsi="PT Serif" w:hint="eastAsia"/>
          <w:sz w:val="21"/>
          <w:szCs w:val="21"/>
        </w:rPr>
        <w:t xml:space="preserve"> </w:t>
      </w:r>
      <w:r>
        <w:rPr>
          <w:rFonts w:ascii="PT Serif" w:hAnsi="PT Serif"/>
          <w:sz w:val="21"/>
          <w:szCs w:val="21"/>
        </w:rPr>
        <w:fldChar w:fldCharType="begin"/>
      </w:r>
      <w:r w:rsidR="00256847">
        <w:rPr>
          <w:rFonts w:ascii="PT Serif" w:hAnsi="PT Serif"/>
          <w:sz w:val="21"/>
          <w:szCs w:val="21"/>
        </w:rPr>
        <w:instrText xml:space="preserve"> ADDIN ZOTERO_ITEM CSL_CITATION {"citationID":"cS7p6Z8i","properties":{"formattedCitation":"(38\\uc0\\u8211{}40)","plainCitation":"(38–40)","noteIndex":0},"citationItems":[{"id":752,"uris":["http://zotero.org/users/9949769/items/TKCDU8DX"],"itemData":{"id":752,"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2018Behav"}},{"id":4017,"uris":["http://zotero.org/users/9949769/items/IJQ4RUAD"],"itemData":{"id":4017,"type":"article-journal","abstract":"Ecological aspects of monogyny and polygyny in social insect colonies are important in comparing individual queen reproductive success. Inseminated, fecund, multiple foundresses are common in some groups of ants and eusocial wasps, but true polygyny in termites has not previously been studied. One third of Nasutitermes corniger (Isoptera: Termitidae) colonies sampled in areas of young second growth in Panama contained from 2-33 primary queens (not supplementary or neotenic reproductives). All queens in polygynous associations were fully pigmented, physogastric egg layers within a single royal cell. Multiple kings were found less frequently; true polyandry is apparently restricted to immature polygynous colonies.","container-title":"Behavioral Ecology and Sociobiology","DOI":"10.1007/BF00291903","ISSN":"0340-5443, 1432-0762","issue":"2","journalAbbreviation":"Behav Ecol Sociobiol","language":"en","license":"http://www.springer.com/tdm","page":"117-136","source":"DOI.org (Crossref)","title":"Polygyny in the Neotropical termite Nasutitermes corniger: life history consequences of queen mutualism","title-short":"Polygyny in the Neotropical termite Nasutitermes corniger","volume":"14","author":[{"family":"Thorne","given":"Barbara L."}],"issued":{"date-parts":[["1984",2]]},"citation-key":"thorne1984Behav"}},{"id":4008,"uris":["http://zotero.org/users/9949769/items/AWQEZZAR"],"itemData":{"id":4008,"type":"chapter","container-title":"Caste differentiation in social insects","event-place":"Oxford","page":"187-200","publisher":"Pergamon Press","publisher-place":"Oxford","title":"Multiple primary reproductives in the termite &lt;i&gt;Macrotermes michaelseni&lt;/i&gt; (Sjöstedt).","author":[{"family":"Darlington","given":"JPEC"}],"container-author":[{"family":"Watson","given":"J. A. L."},{"family":"Okot-Kotber","given":"BM"},{"family":"Noirot","given":"Charles"}],"issued":{"date-parts":[["1985"]]},"citation-key":"darlington1985Caste"}}],"schema":"https://github.com/citation-style-language/schema/raw/master/csl-citation.json"} </w:instrText>
      </w:r>
      <w:r>
        <w:rPr>
          <w:rFonts w:ascii="PT Serif" w:hAnsi="PT Serif"/>
          <w:sz w:val="21"/>
          <w:szCs w:val="21"/>
        </w:rPr>
        <w:fldChar w:fldCharType="separate"/>
      </w:r>
      <w:r w:rsidR="00256847" w:rsidRPr="00256847">
        <w:rPr>
          <w:rFonts w:ascii="PT Serif" w:hAnsi="PT Serif" w:cs="Times New Roman"/>
          <w:kern w:val="0"/>
          <w:sz w:val="21"/>
        </w:rPr>
        <w:t>(38–40)</w:t>
      </w:r>
      <w:r>
        <w:rPr>
          <w:rFonts w:ascii="PT Serif" w:hAnsi="PT Serif"/>
          <w:sz w:val="21"/>
          <w:szCs w:val="21"/>
        </w:rPr>
        <w:fldChar w:fldCharType="end"/>
      </w:r>
      <w:r>
        <w:rPr>
          <w:rFonts w:ascii="PT Serif" w:hAnsi="PT Serif" w:hint="eastAsia"/>
          <w:sz w:val="21"/>
          <w:szCs w:val="21"/>
        </w:rPr>
        <w:t xml:space="preserve">. However, even in these species, both monogamous and </w:t>
      </w:r>
      <w:proofErr w:type="spellStart"/>
      <w:r>
        <w:rPr>
          <w:rFonts w:ascii="PT Serif" w:hAnsi="PT Serif" w:hint="eastAsia"/>
          <w:sz w:val="21"/>
          <w:szCs w:val="21"/>
        </w:rPr>
        <w:t>pleometrosis</w:t>
      </w:r>
      <w:proofErr w:type="spellEnd"/>
      <w:r>
        <w:rPr>
          <w:rFonts w:ascii="PT Serif" w:hAnsi="PT Serif" w:hint="eastAsia"/>
          <w:sz w:val="21"/>
          <w:szCs w:val="21"/>
        </w:rPr>
        <w:t xml:space="preserve"> can be observed in a mixed way, highlighting the uniqueness of </w:t>
      </w:r>
      <w:r w:rsidRPr="0053464C">
        <w:rPr>
          <w:rFonts w:ascii="PT Serif" w:hAnsi="PT Serif" w:hint="eastAsia"/>
          <w:i/>
          <w:iCs/>
          <w:sz w:val="21"/>
          <w:szCs w:val="21"/>
        </w:rPr>
        <w:t>G</w:t>
      </w:r>
      <w:r>
        <w:rPr>
          <w:rFonts w:ascii="PT Serif" w:hAnsi="PT Serif" w:hint="eastAsia"/>
          <w:i/>
          <w:iCs/>
          <w:sz w:val="21"/>
          <w:szCs w:val="21"/>
        </w:rPr>
        <w:t xml:space="preserve">lyptotermes </w:t>
      </w:r>
      <w:r>
        <w:rPr>
          <w:rFonts w:ascii="PT Serif" w:hAnsi="PT Serif"/>
          <w:sz w:val="21"/>
          <w:szCs w:val="21"/>
        </w:rPr>
        <w:t>which</w:t>
      </w:r>
      <w:r>
        <w:rPr>
          <w:rFonts w:ascii="PT Serif" w:hAnsi="PT Serif" w:hint="eastAsia"/>
          <w:sz w:val="21"/>
          <w:szCs w:val="21"/>
        </w:rPr>
        <w:t xml:space="preserve"> has multiple primary reproductives in </w:t>
      </w:r>
      <w:r>
        <w:rPr>
          <w:rFonts w:ascii="PT Serif" w:hAnsi="PT Serif"/>
          <w:sz w:val="21"/>
          <w:szCs w:val="21"/>
        </w:rPr>
        <w:t>most</w:t>
      </w:r>
      <w:r>
        <w:rPr>
          <w:rFonts w:ascii="PT Serif" w:hAnsi="PT Serif" w:hint="eastAsia"/>
          <w:sz w:val="21"/>
          <w:szCs w:val="21"/>
        </w:rPr>
        <w:t xml:space="preserve"> colonies. In Kalotermitidae, the </w:t>
      </w:r>
      <w:r>
        <w:rPr>
          <w:rFonts w:ascii="PT Serif" w:hAnsi="PT Serif"/>
          <w:sz w:val="21"/>
          <w:szCs w:val="21"/>
        </w:rPr>
        <w:t>available</w:t>
      </w:r>
      <w:r>
        <w:rPr>
          <w:rFonts w:ascii="PT Serif" w:hAnsi="PT Serif" w:hint="eastAsia"/>
          <w:sz w:val="21"/>
          <w:szCs w:val="21"/>
        </w:rPr>
        <w:t xml:space="preserve"> records show that primary reproductives </w:t>
      </w:r>
      <w:r>
        <w:rPr>
          <w:rFonts w:ascii="PT Serif" w:hAnsi="PT Serif"/>
          <w:sz w:val="21"/>
          <w:szCs w:val="21"/>
        </w:rPr>
        <w:t>were</w:t>
      </w:r>
      <w:r>
        <w:rPr>
          <w:rFonts w:ascii="PT Serif" w:hAnsi="PT Serif" w:hint="eastAsia"/>
          <w:sz w:val="21"/>
          <w:szCs w:val="21"/>
        </w:rPr>
        <w:t xml:space="preserve"> usually in monogamous pairs (e.g., </w:t>
      </w:r>
      <w:r>
        <w:rPr>
          <w:rFonts w:ascii="PT Serif" w:hAnsi="PT Serif"/>
          <w:sz w:val="21"/>
          <w:szCs w:val="21"/>
        </w:rPr>
        <w:fldChar w:fldCharType="begin"/>
      </w:r>
      <w:r w:rsidR="00256847">
        <w:rPr>
          <w:rFonts w:ascii="PT Serif" w:hAnsi="PT Serif"/>
          <w:sz w:val="21"/>
          <w:szCs w:val="21"/>
        </w:rPr>
        <w:instrText xml:space="preserve"> ADDIN ZOTERO_ITEM CSL_CITATION {"citationID":"4slEgO8B","properties":{"formattedCitation":"(41, 42)","plainCitation":"(41, 42)","noteIndex":0},"citationItems":[{"id":280,"uris":["http://zotero.org/users/9949769/items/T7GSBSN3"],"itemData":{"id":280,"type":"article-journal","abstract":"Termites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2020Journ"}},{"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(41, 42)</w:t>
      </w:r>
      <w:r>
        <w:rPr>
          <w:rFonts w:ascii="PT Serif" w:hAnsi="PT Serif"/>
          <w:sz w:val="21"/>
          <w:szCs w:val="21"/>
        </w:rPr>
        <w:fldChar w:fldCharType="end"/>
      </w:r>
      <w:r>
        <w:rPr>
          <w:rFonts w:ascii="PT Serif" w:hAnsi="PT Serif" w:hint="eastAsia"/>
          <w:sz w:val="21"/>
          <w:szCs w:val="21"/>
        </w:rPr>
        <w:t xml:space="preserve">) (Figure 4), and the ancestral state of Kalotermitidae was estimated as monogamous in both </w:t>
      </w:r>
      <w:r>
        <w:rPr>
          <w:rFonts w:ascii="PT Serif" w:hAnsi="PT Serif"/>
          <w:sz w:val="21"/>
          <w:szCs w:val="21"/>
        </w:rPr>
        <w:t>the colony foundation stage and</w:t>
      </w:r>
      <w:r>
        <w:rPr>
          <w:rFonts w:ascii="PT Serif" w:hAnsi="PT Serif" w:hint="eastAsia"/>
          <w:sz w:val="21"/>
          <w:szCs w:val="21"/>
        </w:rPr>
        <w:t xml:space="preserve"> mature colonies (Figure 4). On the other hand, the ancestral state of </w:t>
      </w:r>
      <w:r w:rsidRPr="0053464C">
        <w:rPr>
          <w:rFonts w:ascii="PT Serif" w:hAnsi="PT Serif" w:hint="eastAsia"/>
          <w:i/>
          <w:iCs/>
          <w:sz w:val="21"/>
          <w:szCs w:val="21"/>
        </w:rPr>
        <w:t>Glyptotermes</w:t>
      </w:r>
      <w:r>
        <w:rPr>
          <w:rFonts w:ascii="PT Serif" w:hAnsi="PT Serif" w:hint="eastAsia"/>
          <w:sz w:val="21"/>
          <w:szCs w:val="21"/>
        </w:rPr>
        <w:t xml:space="preserve"> was estimated to have </w:t>
      </w:r>
      <w:r>
        <w:rPr>
          <w:rFonts w:ascii="PT Serif" w:hAnsi="PT Serif"/>
          <w:sz w:val="21"/>
          <w:szCs w:val="21"/>
        </w:rPr>
        <w:t>multiple</w:t>
      </w:r>
      <w:r>
        <w:rPr>
          <w:rFonts w:ascii="PT Serif" w:hAnsi="PT Serif" w:hint="eastAsia"/>
          <w:sz w:val="21"/>
          <w:szCs w:val="21"/>
        </w:rPr>
        <w:t xml:space="preserve"> primary reproductives in mature colonies (Figure 4). So, within </w:t>
      </w:r>
      <w:r w:rsidRPr="0053464C">
        <w:rPr>
          <w:rFonts w:ascii="PT Serif" w:hAnsi="PT Serif" w:hint="eastAsia"/>
          <w:i/>
          <w:iCs/>
          <w:sz w:val="21"/>
          <w:szCs w:val="21"/>
        </w:rPr>
        <w:t>Glyptotermes</w:t>
      </w:r>
      <w:r>
        <w:rPr>
          <w:rFonts w:ascii="PT Serif" w:hAnsi="PT Serif" w:hint="eastAsia"/>
          <w:sz w:val="21"/>
          <w:szCs w:val="21"/>
        </w:rPr>
        <w:t xml:space="preserve"> termites, there was a </w:t>
      </w:r>
      <w:r w:rsidR="00834ED3" w:rsidRPr="00D03CD1">
        <w:rPr>
          <w:rFonts w:ascii="PT Serif" w:hAnsi="PT Serif"/>
          <w:sz w:val="21"/>
          <w:szCs w:val="21"/>
        </w:rPr>
        <w:t>correlation</w:t>
      </w:r>
      <w:r w:rsidR="00834ED3" w:rsidRPr="00D03CD1">
        <w:rPr>
          <w:rFonts w:ascii="PT Serif" w:hAnsi="PT Serif" w:hint="eastAsia"/>
          <w:sz w:val="21"/>
          <w:szCs w:val="21"/>
        </w:rPr>
        <w:t xml:space="preserve"> between pair formation behavior and colony foundation unit i</w:t>
      </w:r>
      <w:r w:rsidR="000F16EE" w:rsidRPr="00D03CD1">
        <w:rPr>
          <w:rFonts w:ascii="PT Serif" w:hAnsi="PT Serif"/>
          <w:sz w:val="21"/>
          <w:szCs w:val="21"/>
        </w:rPr>
        <w:t>n th</w:t>
      </w:r>
      <w:r w:rsidR="00834ED3" w:rsidRPr="00D03CD1">
        <w:rPr>
          <w:rFonts w:ascii="PT Serif" w:hAnsi="PT Serif" w:hint="eastAsia"/>
          <w:sz w:val="21"/>
          <w:szCs w:val="21"/>
        </w:rPr>
        <w:t>e studied</w:t>
      </w:r>
      <w:r w:rsidR="000F16EE" w:rsidRPr="00D03CD1">
        <w:rPr>
          <w:rFonts w:ascii="PT Serif" w:hAnsi="PT Serif"/>
          <w:sz w:val="21"/>
          <w:szCs w:val="21"/>
        </w:rPr>
        <w:t xml:space="preserve"> species</w:t>
      </w:r>
      <w:r w:rsidR="00834ED3" w:rsidRPr="00D03CD1">
        <w:rPr>
          <w:rFonts w:ascii="PT Serif" w:hAnsi="PT Serif" w:hint="eastAsia"/>
          <w:sz w:val="21"/>
          <w:szCs w:val="21"/>
        </w:rPr>
        <w:t>;</w:t>
      </w:r>
      <w:r w:rsidR="000F16EE" w:rsidRPr="00D03CD1">
        <w:rPr>
          <w:rFonts w:ascii="PT Serif" w:hAnsi="PT Serif"/>
          <w:sz w:val="21"/>
          <w:szCs w:val="21"/>
        </w:rPr>
        <w:t xml:space="preserve"> </w:t>
      </w:r>
      <w:r w:rsidR="00834ED3" w:rsidRPr="00D03CD1">
        <w:rPr>
          <w:rFonts w:ascii="PT Serif" w:hAnsi="PT Serif"/>
          <w:i/>
          <w:iCs/>
          <w:sz w:val="21"/>
          <w:szCs w:val="21"/>
        </w:rPr>
        <w:t xml:space="preserve">G. fuscus </w:t>
      </w:r>
      <w:r w:rsidR="00834ED3" w:rsidRPr="00D03CD1">
        <w:rPr>
          <w:rFonts w:ascii="PT Serif" w:hAnsi="PT Serif" w:hint="eastAsia"/>
          <w:sz w:val="21"/>
          <w:szCs w:val="21"/>
        </w:rPr>
        <w:t xml:space="preserve">and </w:t>
      </w:r>
      <w:r w:rsidR="00834ED3" w:rsidRPr="00D03CD1">
        <w:rPr>
          <w:rFonts w:ascii="PT Serif" w:hAnsi="PT Serif" w:hint="eastAsia"/>
          <w:i/>
          <w:iCs/>
          <w:sz w:val="21"/>
          <w:szCs w:val="21"/>
        </w:rPr>
        <w:t>G.</w:t>
      </w:r>
      <w:r w:rsidR="00834ED3" w:rsidRPr="00D03CD1">
        <w:rPr>
          <w:rFonts w:ascii="PT Serif" w:hAnsi="PT Serif"/>
          <w:i/>
          <w:iCs/>
          <w:sz w:val="21"/>
          <w:szCs w:val="21"/>
        </w:rPr>
        <w:t xml:space="preserve"> satsumensis</w:t>
      </w:r>
      <w:r w:rsidR="00834ED3" w:rsidRPr="00D03CD1">
        <w:rPr>
          <w:rFonts w:ascii="PT Serif" w:hAnsi="PT Serif"/>
          <w:sz w:val="21"/>
          <w:szCs w:val="21"/>
        </w:rPr>
        <w:t xml:space="preserve"> </w:t>
      </w:r>
      <w:r w:rsidR="00834ED3">
        <w:rPr>
          <w:rFonts w:ascii="PT Serif" w:hAnsi="PT Serif" w:hint="eastAsia"/>
          <w:sz w:val="21"/>
          <w:szCs w:val="21"/>
        </w:rPr>
        <w:t xml:space="preserve">exhibited </w:t>
      </w:r>
      <w:r w:rsidR="000F16EE">
        <w:rPr>
          <w:rFonts w:ascii="PT Serif" w:hAnsi="PT Serif"/>
          <w:sz w:val="21"/>
          <w:szCs w:val="21"/>
        </w:rPr>
        <w:t xml:space="preserve">tandem running </w:t>
      </w:r>
      <w:r w:rsidR="00834ED3">
        <w:rPr>
          <w:rFonts w:ascii="PT Serif" w:hAnsi="PT Serif" w:hint="eastAsia"/>
          <w:sz w:val="21"/>
          <w:szCs w:val="21"/>
        </w:rPr>
        <w:t>and</w:t>
      </w:r>
      <w:r w:rsidR="00A44EBB">
        <w:rPr>
          <w:rFonts w:ascii="PT Serif" w:hAnsi="PT Serif"/>
          <w:sz w:val="21"/>
          <w:szCs w:val="21"/>
        </w:rPr>
        <w:t xml:space="preserve"> monogamous </w:t>
      </w:r>
      <w:r w:rsidR="00834ED3">
        <w:rPr>
          <w:rFonts w:ascii="PT Serif" w:hAnsi="PT Serif" w:hint="eastAsia"/>
          <w:sz w:val="21"/>
          <w:szCs w:val="21"/>
        </w:rPr>
        <w:t>colony founda</w:t>
      </w:r>
      <w:r w:rsidR="00834ED3" w:rsidRPr="000350F3">
        <w:rPr>
          <w:rFonts w:ascii="PT Serif" w:hAnsi="PT Serif" w:hint="eastAsia"/>
          <w:sz w:val="21"/>
          <w:szCs w:val="21"/>
        </w:rPr>
        <w:t>tion (Fig.</w:t>
      </w:r>
      <w:r w:rsidR="000350F3" w:rsidRPr="000350F3">
        <w:rPr>
          <w:rFonts w:ascii="PT Serif" w:hAnsi="PT Serif" w:hint="eastAsia"/>
          <w:sz w:val="21"/>
          <w:szCs w:val="21"/>
        </w:rPr>
        <w:t xml:space="preserve"> 2,</w:t>
      </w:r>
      <w:r w:rsidR="00834ED3" w:rsidRPr="000350F3">
        <w:rPr>
          <w:rFonts w:ascii="PT Serif" w:hAnsi="PT Serif" w:hint="eastAsia"/>
          <w:sz w:val="21"/>
          <w:szCs w:val="21"/>
        </w:rPr>
        <w:t xml:space="preserve"> Table</w:t>
      </w:r>
      <w:r w:rsidR="000350F3" w:rsidRPr="000350F3">
        <w:rPr>
          <w:rFonts w:ascii="PT Serif" w:hAnsi="PT Serif" w:hint="eastAsia"/>
          <w:sz w:val="21"/>
          <w:szCs w:val="21"/>
        </w:rPr>
        <w:t xml:space="preserve"> 1</w:t>
      </w:r>
      <w:r w:rsidR="00834ED3" w:rsidRPr="000350F3">
        <w:rPr>
          <w:rFonts w:ascii="PT Serif" w:hAnsi="PT Serif" w:hint="eastAsia"/>
          <w:sz w:val="21"/>
          <w:szCs w:val="21"/>
        </w:rPr>
        <w:t>)</w:t>
      </w:r>
      <w:r w:rsidR="00A44EBB" w:rsidRPr="000350F3">
        <w:rPr>
          <w:rFonts w:ascii="PT Serif" w:hAnsi="PT Serif"/>
          <w:sz w:val="21"/>
          <w:szCs w:val="21"/>
        </w:rPr>
        <w:t xml:space="preserve">, while </w:t>
      </w:r>
      <w:r w:rsidR="00A44EBB" w:rsidRPr="000350F3">
        <w:rPr>
          <w:rFonts w:ascii="PT Serif" w:hAnsi="PT Serif"/>
          <w:i/>
          <w:iCs/>
          <w:sz w:val="21"/>
          <w:szCs w:val="21"/>
        </w:rPr>
        <w:t>G. nakajimai</w:t>
      </w:r>
      <w:r w:rsidR="00A44EBB" w:rsidRPr="000350F3">
        <w:rPr>
          <w:rFonts w:ascii="PT Serif" w:hAnsi="PT Serif"/>
          <w:sz w:val="21"/>
          <w:szCs w:val="21"/>
        </w:rPr>
        <w:t xml:space="preserve"> lack</w:t>
      </w:r>
      <w:r w:rsidR="00834ED3" w:rsidRPr="000350F3">
        <w:rPr>
          <w:rFonts w:ascii="PT Serif" w:hAnsi="PT Serif"/>
          <w:sz w:val="21"/>
          <w:szCs w:val="21"/>
        </w:rPr>
        <w:t>ed</w:t>
      </w:r>
      <w:r w:rsidR="00A44EBB" w:rsidRPr="000350F3">
        <w:rPr>
          <w:rFonts w:ascii="PT Serif" w:hAnsi="PT Serif"/>
          <w:sz w:val="21"/>
          <w:szCs w:val="21"/>
        </w:rPr>
        <w:t xml:space="preserve"> </w:t>
      </w:r>
      <w:r w:rsidR="00382E18">
        <w:rPr>
          <w:rFonts w:ascii="PT Serif" w:hAnsi="PT Serif"/>
          <w:sz w:val="21"/>
          <w:szCs w:val="21"/>
        </w:rPr>
        <w:t xml:space="preserve">them </w:t>
      </w:r>
      <w:r w:rsidR="00834ED3" w:rsidRPr="000350F3">
        <w:rPr>
          <w:rFonts w:ascii="PT Serif" w:hAnsi="PT Serif" w:hint="eastAsia"/>
          <w:sz w:val="21"/>
          <w:szCs w:val="21"/>
        </w:rPr>
        <w:t>(Fig.</w:t>
      </w:r>
      <w:r w:rsidR="000350F3" w:rsidRPr="000350F3">
        <w:rPr>
          <w:rFonts w:ascii="PT Serif" w:hAnsi="PT Serif" w:hint="eastAsia"/>
          <w:sz w:val="21"/>
          <w:szCs w:val="21"/>
        </w:rPr>
        <w:t xml:space="preserve"> 2</w:t>
      </w:r>
      <w:r w:rsidR="00834ED3" w:rsidRPr="000350F3">
        <w:rPr>
          <w:rFonts w:ascii="PT Serif" w:hAnsi="PT Serif" w:hint="eastAsia"/>
          <w:sz w:val="21"/>
          <w:szCs w:val="21"/>
        </w:rPr>
        <w:t>)</w:t>
      </w:r>
      <w:r w:rsidR="00943894" w:rsidRPr="000350F3">
        <w:rPr>
          <w:rFonts w:ascii="PT Serif" w:hAnsi="PT Serif"/>
          <w:sz w:val="21"/>
          <w:szCs w:val="21"/>
        </w:rPr>
        <w:t xml:space="preserve">. </w:t>
      </w:r>
      <w:r>
        <w:rPr>
          <w:rFonts w:ascii="PT Serif" w:hAnsi="PT Serif" w:hint="eastAsia"/>
          <w:sz w:val="21"/>
          <w:szCs w:val="21"/>
        </w:rPr>
        <w:t xml:space="preserve">The combination of characteristics of tandem running and </w:t>
      </w:r>
      <w:r w:rsidR="007321E8">
        <w:rPr>
          <w:rFonts w:ascii="PT Serif" w:hAnsi="PT Serif"/>
          <w:sz w:val="21"/>
          <w:szCs w:val="21"/>
        </w:rPr>
        <w:t xml:space="preserve">the </w:t>
      </w:r>
      <w:r>
        <w:rPr>
          <w:rFonts w:ascii="PT Serif" w:hAnsi="PT Serif" w:hint="eastAsia"/>
          <w:sz w:val="21"/>
          <w:szCs w:val="21"/>
        </w:rPr>
        <w:t xml:space="preserve">mating system was unique </w:t>
      </w:r>
      <w:r w:rsidR="007321E8">
        <w:rPr>
          <w:rFonts w:ascii="PT Serif" w:hAnsi="PT Serif" w:hint="eastAsia"/>
          <w:sz w:val="21"/>
          <w:szCs w:val="21"/>
        </w:rPr>
        <w:t xml:space="preserve">in </w:t>
      </w:r>
      <w:r w:rsidR="007321E8" w:rsidRPr="007321E8">
        <w:rPr>
          <w:rFonts w:ascii="PT Serif" w:hAnsi="PT Serif" w:hint="eastAsia"/>
          <w:i/>
          <w:iCs/>
          <w:sz w:val="21"/>
          <w:szCs w:val="21"/>
        </w:rPr>
        <w:t>G. nakajimai</w:t>
      </w:r>
      <w:r w:rsidR="007321E8">
        <w:rPr>
          <w:rFonts w:ascii="PT Serif" w:hAnsi="PT Serif" w:hint="eastAsia"/>
          <w:sz w:val="21"/>
          <w:szCs w:val="21"/>
        </w:rPr>
        <w:t xml:space="preserve">, which lacked tandem running, started colonies from multiple reproductives, and had the ability of parthenogenesis (Fig. 4). In this group. </w:t>
      </w:r>
      <w:r w:rsidR="007321E8">
        <w:rPr>
          <w:rFonts w:ascii="PT Serif" w:hAnsi="PT Serif"/>
          <w:sz w:val="21"/>
          <w:szCs w:val="21"/>
        </w:rPr>
        <w:t>T</w:t>
      </w:r>
      <w:r w:rsidR="007321E8">
        <w:rPr>
          <w:rFonts w:ascii="PT Serif" w:hAnsi="PT Serif" w:hint="eastAsia"/>
          <w:sz w:val="21"/>
          <w:szCs w:val="21"/>
        </w:rPr>
        <w:t xml:space="preserve">he modification of </w:t>
      </w:r>
      <w:r w:rsidR="007321E8" w:rsidRPr="007321E8">
        <w:rPr>
          <w:rFonts w:ascii="PT Serif" w:hAnsi="PT Serif"/>
          <w:sz w:val="21"/>
          <w:szCs w:val="21"/>
        </w:rPr>
        <w:t>pair</w:t>
      </w:r>
      <w:r w:rsidR="007321E8">
        <w:rPr>
          <w:rFonts w:ascii="PT Serif" w:hAnsi="PT Serif" w:hint="eastAsia"/>
          <w:sz w:val="21"/>
          <w:szCs w:val="21"/>
        </w:rPr>
        <w:t xml:space="preserve"> formation </w:t>
      </w:r>
      <w:r w:rsidR="007321E8" w:rsidRPr="007321E8">
        <w:rPr>
          <w:rFonts w:ascii="PT Serif" w:hAnsi="PT Serif"/>
          <w:sz w:val="21"/>
          <w:szCs w:val="21"/>
        </w:rPr>
        <w:t>(lack</w:t>
      </w:r>
      <w:r w:rsidR="007321E8">
        <w:rPr>
          <w:rFonts w:ascii="PT Serif" w:hAnsi="PT Serif" w:hint="eastAsia"/>
          <w:sz w:val="21"/>
          <w:szCs w:val="21"/>
        </w:rPr>
        <w:t xml:space="preserve"> </w:t>
      </w:r>
      <w:r w:rsidR="007321E8" w:rsidRPr="007321E8">
        <w:rPr>
          <w:rFonts w:ascii="PT Serif" w:hAnsi="PT Serif"/>
          <w:sz w:val="21"/>
          <w:szCs w:val="21"/>
        </w:rPr>
        <w:t>of tandem run</w:t>
      </w:r>
      <w:r w:rsidR="007321E8">
        <w:rPr>
          <w:rFonts w:ascii="PT Serif" w:hAnsi="PT Serif" w:hint="eastAsia"/>
          <w:sz w:val="21"/>
          <w:szCs w:val="21"/>
        </w:rPr>
        <w:t xml:space="preserve"> and</w:t>
      </w:r>
      <w:r w:rsidR="007321E8" w:rsidRPr="007321E8">
        <w:rPr>
          <w:rFonts w:ascii="PT Serif" w:hAnsi="PT Serif"/>
          <w:sz w:val="21"/>
          <w:szCs w:val="21"/>
        </w:rPr>
        <w:t xml:space="preserve"> </w:t>
      </w:r>
      <w:proofErr w:type="spellStart"/>
      <w:r w:rsidR="007321E8" w:rsidRPr="007321E8">
        <w:rPr>
          <w:rFonts w:ascii="PT Serif" w:hAnsi="PT Serif"/>
          <w:sz w:val="21"/>
          <w:szCs w:val="21"/>
        </w:rPr>
        <w:t>pleometrosis</w:t>
      </w:r>
      <w:proofErr w:type="spellEnd"/>
      <w:r w:rsidR="007321E8" w:rsidRPr="007321E8">
        <w:rPr>
          <w:rFonts w:ascii="PT Serif" w:hAnsi="PT Serif"/>
          <w:sz w:val="21"/>
          <w:szCs w:val="21"/>
        </w:rPr>
        <w:t>) should have predated the male-less society</w:t>
      </w:r>
      <w:r w:rsidR="007321E8">
        <w:rPr>
          <w:rFonts w:ascii="PT Serif" w:hAnsi="PT Serif" w:hint="eastAsia"/>
          <w:sz w:val="21"/>
          <w:szCs w:val="21"/>
        </w:rPr>
        <w:t xml:space="preserve"> (Figs 1 and 4).</w:t>
      </w:r>
    </w:p>
    <w:p w14:paraId="0ACDC090" w14:textId="224AD8A0" w:rsidR="003F36F3" w:rsidRDefault="007321E8" w:rsidP="006F4FAA">
      <w:pPr>
        <w:snapToGrid w:val="0"/>
        <w:spacing w:after="0" w:line="240" w:lineRule="auto"/>
        <w:ind w:firstLine="360"/>
        <w:jc w:val="both"/>
        <w:rPr>
          <w:rFonts w:ascii="PT Serif" w:hAnsi="PT Serif"/>
          <w:sz w:val="21"/>
          <w:szCs w:val="21"/>
        </w:rPr>
      </w:pPr>
      <w:r>
        <w:rPr>
          <w:rFonts w:ascii="PT Serif" w:hAnsi="PT Serif" w:hint="eastAsia"/>
          <w:sz w:val="21"/>
          <w:szCs w:val="21"/>
        </w:rPr>
        <w:t>I</w:t>
      </w:r>
      <w:r w:rsidR="00943894" w:rsidRPr="000350F3">
        <w:rPr>
          <w:rFonts w:ascii="PT Serif" w:hAnsi="PT Serif"/>
          <w:sz w:val="21"/>
          <w:szCs w:val="21"/>
        </w:rPr>
        <w:t xml:space="preserve">t remains unclear </w:t>
      </w:r>
      <w:r w:rsidR="00BC76A9">
        <w:rPr>
          <w:rFonts w:ascii="PT Serif" w:hAnsi="PT Serif"/>
          <w:sz w:val="21"/>
          <w:szCs w:val="21"/>
        </w:rPr>
        <w:t xml:space="preserve">whether </w:t>
      </w:r>
      <w:r w:rsidR="00943894" w:rsidRPr="000350F3">
        <w:rPr>
          <w:rFonts w:ascii="PT Serif" w:hAnsi="PT Serif"/>
          <w:sz w:val="21"/>
          <w:szCs w:val="21"/>
        </w:rPr>
        <w:t>tandem pair formation</w:t>
      </w:r>
      <w:r w:rsidR="00BF524A" w:rsidRPr="000350F3">
        <w:rPr>
          <w:rFonts w:ascii="PT Serif" w:hAnsi="PT Serif"/>
          <w:sz w:val="21"/>
          <w:szCs w:val="21"/>
        </w:rPr>
        <w:t xml:space="preserve"> </w:t>
      </w:r>
      <w:r w:rsidR="00834ED3" w:rsidRPr="000350F3">
        <w:rPr>
          <w:rFonts w:ascii="PT Serif" w:hAnsi="PT Serif" w:hint="eastAsia"/>
          <w:sz w:val="21"/>
          <w:szCs w:val="21"/>
        </w:rPr>
        <w:t>necess</w:t>
      </w:r>
      <w:r w:rsidR="00834ED3" w:rsidRPr="000350F3">
        <w:rPr>
          <w:rFonts w:ascii="PT Serif" w:hAnsi="PT Serif"/>
          <w:sz w:val="21"/>
          <w:szCs w:val="21"/>
        </w:rPr>
        <w:t>ari</w:t>
      </w:r>
      <w:r w:rsidR="00834ED3" w:rsidRPr="000350F3">
        <w:rPr>
          <w:rFonts w:ascii="PT Serif" w:hAnsi="PT Serif" w:hint="eastAsia"/>
          <w:sz w:val="21"/>
          <w:szCs w:val="21"/>
        </w:rPr>
        <w:t>ly leads to</w:t>
      </w:r>
      <w:r w:rsidR="00BF524A" w:rsidRPr="000350F3">
        <w:rPr>
          <w:rFonts w:ascii="PT Serif" w:hAnsi="PT Serif"/>
          <w:sz w:val="21"/>
          <w:szCs w:val="21"/>
        </w:rPr>
        <w:t xml:space="preserve"> monogamous pairing</w:t>
      </w:r>
      <w:r w:rsidR="00BF524A">
        <w:rPr>
          <w:rFonts w:ascii="PT Serif" w:hAnsi="PT Serif"/>
          <w:sz w:val="21"/>
          <w:szCs w:val="21"/>
        </w:rPr>
        <w:t>. For example, although some other Kalotermitidae</w:t>
      </w:r>
      <w:r w:rsidR="00554B2A">
        <w:rPr>
          <w:rFonts w:ascii="PT Serif" w:hAnsi="PT Serif"/>
          <w:sz w:val="21"/>
          <w:szCs w:val="21"/>
        </w:rPr>
        <w:t xml:space="preserve"> species</w:t>
      </w:r>
      <w:r w:rsidR="00834ED3">
        <w:rPr>
          <w:rFonts w:ascii="PT Serif" w:hAnsi="PT Serif" w:hint="eastAsia"/>
          <w:sz w:val="21"/>
          <w:szCs w:val="21"/>
        </w:rPr>
        <w:t xml:space="preserve"> </w:t>
      </w:r>
      <w:r w:rsidR="00834ED3">
        <w:rPr>
          <w:rFonts w:ascii="PT Serif" w:hAnsi="PT Serif"/>
          <w:sz w:val="21"/>
          <w:szCs w:val="21"/>
        </w:rPr>
        <w:t>(</w:t>
      </w:r>
      <w:r w:rsidR="00834ED3">
        <w:rPr>
          <w:rFonts w:ascii="PT Serif" w:hAnsi="PT Serif" w:hint="eastAsia"/>
          <w:sz w:val="21"/>
          <w:szCs w:val="21"/>
        </w:rPr>
        <w:t xml:space="preserve">e.g., </w:t>
      </w:r>
      <w:proofErr w:type="spellStart"/>
      <w:r w:rsidR="00834ED3" w:rsidRPr="00834ED3">
        <w:rPr>
          <w:rFonts w:ascii="PT Serif" w:hAnsi="PT Serif"/>
          <w:i/>
          <w:iCs/>
          <w:sz w:val="21"/>
          <w:szCs w:val="21"/>
        </w:rPr>
        <w:t>Neotermes</w:t>
      </w:r>
      <w:proofErr w:type="spellEnd"/>
      <w:r>
        <w:rPr>
          <w:rFonts w:ascii="PT Serif" w:hAnsi="PT Serif" w:hint="eastAsia"/>
          <w:i/>
          <w:iCs/>
          <w:sz w:val="21"/>
          <w:szCs w:val="21"/>
        </w:rPr>
        <w:t>,</w:t>
      </w:r>
      <w:r w:rsidR="000350F3">
        <w:rPr>
          <w:rFonts w:ascii="PT Serif" w:hAnsi="PT Serif" w:hint="eastAsia"/>
          <w:i/>
          <w:iCs/>
          <w:sz w:val="21"/>
          <w:szCs w:val="21"/>
        </w:rPr>
        <w:t xml:space="preserve"> </w:t>
      </w:r>
      <w:proofErr w:type="spellStart"/>
      <w:r w:rsidR="00834ED3" w:rsidRPr="00834ED3">
        <w:rPr>
          <w:rFonts w:ascii="PT Serif" w:hAnsi="PT Serif"/>
          <w:i/>
          <w:iCs/>
          <w:sz w:val="21"/>
          <w:szCs w:val="21"/>
        </w:rPr>
        <w:t>Pterotermes</w:t>
      </w:r>
      <w:proofErr w:type="spellEnd"/>
      <w:r>
        <w:rPr>
          <w:rFonts w:ascii="PT Serif" w:hAnsi="PT Serif" w:hint="eastAsia"/>
          <w:i/>
          <w:iCs/>
          <w:sz w:val="21"/>
          <w:szCs w:val="21"/>
        </w:rPr>
        <w:t xml:space="preserve">, </w:t>
      </w:r>
      <w:proofErr w:type="spellStart"/>
      <w:r>
        <w:rPr>
          <w:rFonts w:ascii="PT Serif" w:hAnsi="PT Serif" w:hint="eastAsia"/>
          <w:i/>
          <w:iCs/>
          <w:sz w:val="21"/>
          <w:szCs w:val="21"/>
        </w:rPr>
        <w:t>Cryptotermes</w:t>
      </w:r>
      <w:proofErr w:type="spellEnd"/>
      <w:r w:rsidR="00834ED3">
        <w:rPr>
          <w:rFonts w:ascii="PT Serif" w:hAnsi="PT Serif"/>
          <w:sz w:val="21"/>
          <w:szCs w:val="21"/>
        </w:rPr>
        <w:t>)</w:t>
      </w:r>
      <w:r w:rsidR="00554B2A">
        <w:rPr>
          <w:rFonts w:ascii="PT Serif" w:hAnsi="PT Serif"/>
          <w:sz w:val="21"/>
          <w:szCs w:val="21"/>
        </w:rPr>
        <w:t xml:space="preserve"> lack </w:t>
      </w:r>
      <w:r w:rsidR="00834ED3">
        <w:rPr>
          <w:rFonts w:ascii="PT Serif" w:hAnsi="PT Serif" w:hint="eastAsia"/>
          <w:sz w:val="21"/>
          <w:szCs w:val="21"/>
        </w:rPr>
        <w:t>tandem</w:t>
      </w:r>
      <w:r w:rsidR="00554B2A">
        <w:rPr>
          <w:rFonts w:ascii="PT Serif" w:hAnsi="PT Serif"/>
          <w:sz w:val="21"/>
          <w:szCs w:val="21"/>
        </w:rPr>
        <w:t xml:space="preserve"> running</w:t>
      </w:r>
      <w:r w:rsidR="00834ED3">
        <w:rPr>
          <w:rFonts w:ascii="PT Serif" w:hAnsi="PT Serif" w:hint="eastAsia"/>
          <w:sz w:val="21"/>
          <w:szCs w:val="21"/>
        </w:rPr>
        <w:t xml:space="preserve"> behavior </w:t>
      </w:r>
      <w:r w:rsidR="002F61AC">
        <w:rPr>
          <w:rFonts w:ascii="PT Serif" w:hAnsi="PT Serif"/>
          <w:sz w:val="21"/>
          <w:szCs w:val="21"/>
        </w:rPr>
        <w:fldChar w:fldCharType="begin"/>
      </w:r>
      <w:r w:rsidR="00256847">
        <w:rPr>
          <w:rFonts w:ascii="PT Serif" w:hAnsi="PT Serif"/>
          <w:sz w:val="21"/>
          <w:szCs w:val="21"/>
        </w:rPr>
        <w:instrText xml:space="preserve"> ADDIN ZOTERO_ITEM CSL_CITATION {"citationID":"KHRfhdhg","properties":{"formattedCitation":"(43\\uc0\\u8211{}45)","plainCitation":"(43–45)","noteIndex":0},"citationItems":[{"id":285,"uris":["http://zotero.org/users/9949769/items/XWPT3SNW"],"itemData":{"id":285,"type":"article-journal","abstract":"Differences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2018Insec"}},{"id":798,"uris":["http://zotero.org/users/9949769/items/IEMSMSFN"],"itemData":{"id":798,"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Vance"}],"issued":{"date-parts":[["1972"]]},"citation-key":"carr1972"}},{"id":3948,"uris":["http://zotero.org/users/9949769/items/VUDETIGG"],"itemData":{"id":3948,"type":"article-journal","abstract":"Cryptotermes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Kalotermitidae)","volume":"53","author":[{"family":"Wilkinson","given":"W."}],"issued":{"date-parts":[["1962"]]},"citation-key":"wilkinson1962Bull"}}],"schema":"https://github.com/citation-style-language/schema/raw/master/csl-citation.json"} </w:instrText>
      </w:r>
      <w:r w:rsidR="002F61AC">
        <w:rPr>
          <w:rFonts w:ascii="PT Serif" w:hAnsi="PT Serif"/>
          <w:sz w:val="21"/>
          <w:szCs w:val="21"/>
        </w:rPr>
        <w:fldChar w:fldCharType="separate"/>
      </w:r>
      <w:r w:rsidR="00256847" w:rsidRPr="00256847">
        <w:rPr>
          <w:rFonts w:ascii="PT Serif" w:hAnsi="PT Serif" w:cs="Times New Roman"/>
          <w:kern w:val="0"/>
          <w:sz w:val="21"/>
        </w:rPr>
        <w:t>(43–45)</w:t>
      </w:r>
      <w:r w:rsidR="002F61AC">
        <w:rPr>
          <w:rFonts w:ascii="PT Serif" w:hAnsi="PT Serif"/>
          <w:sz w:val="21"/>
          <w:szCs w:val="21"/>
        </w:rPr>
        <w:fldChar w:fldCharType="end"/>
      </w:r>
      <w:r w:rsidR="00554B2A">
        <w:rPr>
          <w:rFonts w:ascii="PT Serif" w:hAnsi="PT Serif"/>
          <w:sz w:val="21"/>
          <w:szCs w:val="21"/>
        </w:rPr>
        <w:t>, the</w:t>
      </w:r>
      <w:r w:rsidR="00834ED3">
        <w:rPr>
          <w:rFonts w:ascii="PT Serif" w:hAnsi="PT Serif" w:hint="eastAsia"/>
          <w:sz w:val="21"/>
          <w:szCs w:val="21"/>
        </w:rPr>
        <w:t>se</w:t>
      </w:r>
      <w:r w:rsidR="00B7768A">
        <w:rPr>
          <w:rFonts w:ascii="PT Serif" w:hAnsi="PT Serif"/>
          <w:sz w:val="21"/>
          <w:szCs w:val="21"/>
        </w:rPr>
        <w:t xml:space="preserve"> showed strict monogamous pairing </w:t>
      </w:r>
      <w:r w:rsidR="002F61AC">
        <w:rPr>
          <w:rFonts w:ascii="PT Serif" w:hAnsi="PT Serif"/>
          <w:sz w:val="21"/>
          <w:szCs w:val="21"/>
        </w:rPr>
        <w:fldChar w:fldCharType="begin"/>
      </w:r>
      <w:r w:rsidR="00256847">
        <w:rPr>
          <w:rFonts w:ascii="PT Serif" w:hAnsi="PT Serif"/>
          <w:sz w:val="21"/>
          <w:szCs w:val="21"/>
        </w:rPr>
        <w:instrText xml:space="preserve"> ADDIN ZOTERO_ITEM CSL_CITATION {"citationID":"KlKg3gK0","properties":{"formattedCitation":"(41, 42)","plainCitation":"(41, 42)","noteIndex":0},"citationItems":[{"id":280,"uris":["http://zotero.org/users/9949769/items/T7GSBSN3"],"itemData":{"id":280,"type":"article-journal","abstract":"Termites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2020Journ"}},{"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002F61AC">
        <w:rPr>
          <w:rFonts w:ascii="PT Serif" w:hAnsi="PT Serif"/>
          <w:sz w:val="21"/>
          <w:szCs w:val="21"/>
        </w:rPr>
        <w:fldChar w:fldCharType="separate"/>
      </w:r>
      <w:r w:rsidR="00256847" w:rsidRPr="00256847">
        <w:rPr>
          <w:rFonts w:ascii="PT Serif" w:hAnsi="PT Serif"/>
          <w:sz w:val="21"/>
        </w:rPr>
        <w:t>(41, 42)</w:t>
      </w:r>
      <w:r w:rsidR="002F61AC">
        <w:rPr>
          <w:rFonts w:ascii="PT Serif" w:hAnsi="PT Serif"/>
          <w:sz w:val="21"/>
          <w:szCs w:val="21"/>
        </w:rPr>
        <w:fldChar w:fldCharType="end"/>
      </w:r>
      <w:r w:rsidR="00B7768A">
        <w:rPr>
          <w:rFonts w:ascii="PT Serif" w:hAnsi="PT Serif"/>
          <w:sz w:val="21"/>
          <w:szCs w:val="21"/>
        </w:rPr>
        <w:t xml:space="preserve">. </w:t>
      </w:r>
      <w:r w:rsidR="00834ED3">
        <w:rPr>
          <w:rFonts w:ascii="PT Serif" w:hAnsi="PT Serif" w:hint="eastAsia"/>
          <w:sz w:val="21"/>
          <w:szCs w:val="21"/>
        </w:rPr>
        <w:t>O</w:t>
      </w:r>
      <w:r w:rsidR="00B7768A">
        <w:rPr>
          <w:rFonts w:ascii="PT Serif" w:hAnsi="PT Serif"/>
          <w:sz w:val="21"/>
          <w:szCs w:val="21"/>
        </w:rPr>
        <w:t xml:space="preserve">n the other hand, </w:t>
      </w:r>
      <w:r>
        <w:rPr>
          <w:rFonts w:ascii="PT Serif" w:hAnsi="PT Serif" w:hint="eastAsia"/>
          <w:sz w:val="21"/>
          <w:szCs w:val="21"/>
        </w:rPr>
        <w:t xml:space="preserve">we speculate that loss of tandem running should be the </w:t>
      </w:r>
      <w:r>
        <w:rPr>
          <w:rFonts w:ascii="PT Serif" w:hAnsi="PT Serif"/>
          <w:sz w:val="21"/>
          <w:szCs w:val="21"/>
        </w:rPr>
        <w:t>prerequisite</w:t>
      </w:r>
      <w:r>
        <w:rPr>
          <w:rFonts w:ascii="PT Serif" w:hAnsi="PT Serif" w:hint="eastAsia"/>
          <w:sz w:val="21"/>
          <w:szCs w:val="21"/>
        </w:rPr>
        <w:t xml:space="preserve"> to </w:t>
      </w:r>
      <w:r>
        <w:rPr>
          <w:rFonts w:ascii="PT Serif" w:hAnsi="PT Serif"/>
          <w:sz w:val="21"/>
          <w:szCs w:val="21"/>
        </w:rPr>
        <w:t>achieving</w:t>
      </w:r>
      <w:r>
        <w:rPr>
          <w:rFonts w:ascii="PT Serif" w:hAnsi="PT Serif" w:hint="eastAsia"/>
          <w:sz w:val="21"/>
          <w:szCs w:val="21"/>
        </w:rPr>
        <w:t xml:space="preserve"> </w:t>
      </w:r>
      <w:proofErr w:type="spellStart"/>
      <w:r>
        <w:rPr>
          <w:rFonts w:ascii="PT Serif" w:hAnsi="PT Serif" w:hint="eastAsia"/>
          <w:sz w:val="21"/>
          <w:szCs w:val="21"/>
        </w:rPr>
        <w:t>pleometrosis</w:t>
      </w:r>
      <w:proofErr w:type="spellEnd"/>
      <w:r>
        <w:rPr>
          <w:rFonts w:ascii="PT Serif" w:hAnsi="PT Serif" w:hint="eastAsia"/>
          <w:sz w:val="21"/>
          <w:szCs w:val="21"/>
        </w:rPr>
        <w:t xml:space="preserve"> as a default unit as in </w:t>
      </w:r>
      <w:r w:rsidRPr="007321E8">
        <w:rPr>
          <w:rFonts w:ascii="PT Serif" w:hAnsi="PT Serif" w:hint="eastAsia"/>
          <w:i/>
          <w:iCs/>
          <w:sz w:val="21"/>
          <w:szCs w:val="21"/>
        </w:rPr>
        <w:t>G. nakajimai</w:t>
      </w:r>
      <w:r>
        <w:rPr>
          <w:rFonts w:ascii="PT Serif" w:hAnsi="PT Serif" w:hint="eastAsia"/>
          <w:sz w:val="21"/>
          <w:szCs w:val="21"/>
        </w:rPr>
        <w:t xml:space="preserve">. Tandem running behavior is essentially a pairing behavior and runs with more than three individuals are unstable </w:t>
      </w:r>
      <w:r>
        <w:rPr>
          <w:rFonts w:ascii="PT Serif" w:hAnsi="PT Serif"/>
          <w:sz w:val="21"/>
          <w:szCs w:val="21"/>
        </w:rPr>
        <w:fldChar w:fldCharType="begin"/>
      </w:r>
      <w:r w:rsidR="00256847">
        <w:rPr>
          <w:rFonts w:ascii="PT Serif" w:hAnsi="PT Serif"/>
          <w:sz w:val="21"/>
          <w:szCs w:val="21"/>
        </w:rPr>
        <w:instrText xml:space="preserve"> ADDIN ZOTERO_ITEM CSL_CITATION {"citationID":"TeOOZMKz","properties":{"formattedCitation":"(11, 25, 46)","plainCitation":"(11, 25, 46)","noteIndex":0},"citationItems":[{"id":2084,"uris":["http://zotero.org/users/9949769/items/GBFB9XH3"],"itemData":{"id":2084,"type":"article-journal","abstract":"Recent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2002Journ"}},{"id":2078,"uris":["http://zotero.org/users/9949769/items/4Y2IM8RW"],"itemData":{"id":2078,"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C."}],"issued":{"date-parts":[["2021"]]},"citation-key":"mizumoto2021Proc"}}],"schema":"https://github.com/citation-style-language/schema/raw/master/csl-citation.json"}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(11, 25, 46)</w:t>
      </w:r>
      <w:r>
        <w:rPr>
          <w:rFonts w:ascii="PT Serif" w:hAnsi="PT Serif"/>
          <w:sz w:val="21"/>
          <w:szCs w:val="21"/>
        </w:rPr>
        <w:fldChar w:fldCharType="end"/>
      </w:r>
      <w:r>
        <w:rPr>
          <w:rFonts w:ascii="PT Serif" w:hAnsi="PT Serif" w:hint="eastAsia"/>
          <w:sz w:val="21"/>
          <w:szCs w:val="21"/>
        </w:rPr>
        <w:t>. For example, in</w:t>
      </w:r>
      <w:r w:rsidR="001672D7">
        <w:rPr>
          <w:rFonts w:ascii="PT Serif" w:hAnsi="PT Serif" w:hint="eastAsia"/>
          <w:sz w:val="21"/>
          <w:szCs w:val="21"/>
        </w:rPr>
        <w:t xml:space="preserve"> </w:t>
      </w:r>
      <w:proofErr w:type="spellStart"/>
      <w:r w:rsidR="001672D7">
        <w:rPr>
          <w:rFonts w:ascii="PT Serif" w:hAnsi="PT Serif" w:hint="eastAsia"/>
          <w:sz w:val="21"/>
          <w:szCs w:val="21"/>
        </w:rPr>
        <w:t>Macrotermitinae</w:t>
      </w:r>
      <w:proofErr w:type="spellEnd"/>
      <w:r w:rsidR="001672D7">
        <w:rPr>
          <w:rFonts w:ascii="PT Serif" w:hAnsi="PT Serif" w:hint="eastAsia"/>
          <w:sz w:val="21"/>
          <w:szCs w:val="21"/>
        </w:rPr>
        <w:t xml:space="preserve"> termites, such as</w:t>
      </w:r>
      <w:r>
        <w:rPr>
          <w:rFonts w:ascii="PT Serif" w:hAnsi="PT Serif" w:hint="eastAsia"/>
          <w:sz w:val="21"/>
          <w:szCs w:val="21"/>
        </w:rPr>
        <w:t xml:space="preserve"> </w:t>
      </w:r>
      <w:proofErr w:type="spellStart"/>
      <w:r w:rsidR="003B2F43" w:rsidRPr="00834ED3">
        <w:rPr>
          <w:rFonts w:ascii="PT Serif" w:hAnsi="PT Serif"/>
          <w:i/>
          <w:iCs/>
          <w:sz w:val="21"/>
          <w:szCs w:val="21"/>
        </w:rPr>
        <w:t>Odontotermes</w:t>
      </w:r>
      <w:proofErr w:type="spellEnd"/>
      <w:r w:rsidR="003B2F43">
        <w:rPr>
          <w:rFonts w:ascii="PT Serif" w:hAnsi="PT Serif"/>
          <w:sz w:val="21"/>
          <w:szCs w:val="21"/>
        </w:rPr>
        <w:t xml:space="preserve"> or </w:t>
      </w:r>
      <w:proofErr w:type="spellStart"/>
      <w:r w:rsidR="003B2F43" w:rsidRPr="00834ED3">
        <w:rPr>
          <w:rFonts w:ascii="PT Serif" w:hAnsi="PT Serif"/>
          <w:i/>
          <w:iCs/>
          <w:sz w:val="21"/>
          <w:szCs w:val="21"/>
        </w:rPr>
        <w:t>Macrotermes</w:t>
      </w:r>
      <w:proofErr w:type="spellEnd"/>
      <w:r>
        <w:rPr>
          <w:rFonts w:ascii="PT Serif" w:hAnsi="PT Serif" w:hint="eastAsia"/>
          <w:sz w:val="21"/>
          <w:szCs w:val="21"/>
        </w:rPr>
        <w:t xml:space="preserve">, it is relatively common to </w:t>
      </w:r>
      <w:r>
        <w:rPr>
          <w:rFonts w:ascii="PT Serif" w:hAnsi="PT Serif"/>
          <w:sz w:val="21"/>
          <w:szCs w:val="21"/>
        </w:rPr>
        <w:t>f</w:t>
      </w:r>
      <w:r w:rsidR="001672D7">
        <w:rPr>
          <w:rFonts w:ascii="PT Serif" w:hAnsi="PT Serif" w:hint="eastAsia"/>
          <w:sz w:val="21"/>
          <w:szCs w:val="21"/>
        </w:rPr>
        <w:t xml:space="preserve">ind colonies with more than two primary reproductives </w:t>
      </w:r>
      <w:r w:rsidR="001672D7">
        <w:rPr>
          <w:rFonts w:ascii="PT Serif" w:hAnsi="PT Serif"/>
          <w:sz w:val="21"/>
          <w:szCs w:val="21"/>
        </w:rPr>
        <w:fldChar w:fldCharType="begin"/>
      </w:r>
      <w:r w:rsidR="00256847">
        <w:rPr>
          <w:rFonts w:ascii="PT Serif" w:hAnsi="PT Serif"/>
          <w:sz w:val="21"/>
          <w:szCs w:val="21"/>
        </w:rPr>
        <w:instrText xml:space="preserve"> ADDIN ZOTERO_ITEM CSL_CITATION {"citationID":"UE7iCCVE","properties":{"formattedCitation":"(38)","plainCitation":"(38)","noteIndex":0},"citationItems":[{"id":752,"uris":["http://zotero.org/users/9949769/items/TKCDU8DX"],"itemData":{"id":752,"type":"article-journal","container-title":"Behavioral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2018Behav"}}],"schema":"https://github.com/citation-style-language/schema/raw/master/csl-citation.json"} </w:instrText>
      </w:r>
      <w:r w:rsidR="001672D7">
        <w:rPr>
          <w:rFonts w:ascii="PT Serif" w:hAnsi="PT Serif"/>
          <w:sz w:val="21"/>
          <w:szCs w:val="21"/>
        </w:rPr>
        <w:fldChar w:fldCharType="separate"/>
      </w:r>
      <w:r w:rsidR="00256847" w:rsidRPr="00256847">
        <w:rPr>
          <w:rFonts w:ascii="PT Serif" w:hAnsi="PT Serif"/>
          <w:sz w:val="21"/>
        </w:rPr>
        <w:t>(38)</w:t>
      </w:r>
      <w:r w:rsidR="001672D7">
        <w:rPr>
          <w:rFonts w:ascii="PT Serif" w:hAnsi="PT Serif"/>
          <w:sz w:val="21"/>
          <w:szCs w:val="21"/>
        </w:rPr>
        <w:fldChar w:fldCharType="end"/>
      </w:r>
      <w:r w:rsidR="001672D7">
        <w:rPr>
          <w:rFonts w:ascii="PT Serif" w:hAnsi="PT Serif" w:hint="eastAsia"/>
          <w:sz w:val="21"/>
          <w:szCs w:val="21"/>
        </w:rPr>
        <w:t xml:space="preserve"> (Table S2). Yet, in these species, monogamous pairing is also common. In either situation</w:t>
      </w:r>
      <w:r w:rsidR="00B43E4E">
        <w:rPr>
          <w:rFonts w:ascii="PT Serif" w:hAnsi="PT Serif"/>
          <w:sz w:val="21"/>
          <w:szCs w:val="21"/>
        </w:rPr>
        <w:t xml:space="preserve">, resource </w:t>
      </w:r>
      <w:r w:rsidR="001672D7">
        <w:rPr>
          <w:rFonts w:ascii="PT Serif" w:hAnsi="PT Serif" w:hint="eastAsia"/>
          <w:sz w:val="21"/>
          <w:szCs w:val="21"/>
        </w:rPr>
        <w:t>limitation</w:t>
      </w:r>
      <w:r w:rsidR="00B43E4E">
        <w:rPr>
          <w:rFonts w:ascii="PT Serif" w:hAnsi="PT Serif"/>
          <w:sz w:val="21"/>
          <w:szCs w:val="21"/>
        </w:rPr>
        <w:t xml:space="preserve"> </w:t>
      </w:r>
      <w:r w:rsidR="00834ED3">
        <w:rPr>
          <w:rFonts w:ascii="PT Serif" w:hAnsi="PT Serif" w:hint="eastAsia"/>
          <w:sz w:val="21"/>
          <w:szCs w:val="21"/>
        </w:rPr>
        <w:t>should</w:t>
      </w:r>
      <w:r w:rsidR="00B43E4E">
        <w:rPr>
          <w:rFonts w:ascii="PT Serif" w:hAnsi="PT Serif"/>
          <w:sz w:val="21"/>
          <w:szCs w:val="21"/>
        </w:rPr>
        <w:t xml:space="preserve"> </w:t>
      </w:r>
      <w:r w:rsidR="00834ED3">
        <w:rPr>
          <w:rFonts w:ascii="PT Serif" w:hAnsi="PT Serif"/>
          <w:sz w:val="21"/>
          <w:szCs w:val="21"/>
        </w:rPr>
        <w:t>facilitate</w:t>
      </w:r>
      <w:r w:rsidR="00B43E4E">
        <w:rPr>
          <w:rFonts w:ascii="PT Serif" w:hAnsi="PT Serif"/>
          <w:sz w:val="21"/>
          <w:szCs w:val="21"/>
        </w:rPr>
        <w:t xml:space="preserve"> </w:t>
      </w:r>
      <w:proofErr w:type="spellStart"/>
      <w:r w:rsidR="00B43E4E">
        <w:rPr>
          <w:rFonts w:ascii="PT Serif" w:hAnsi="PT Serif"/>
          <w:sz w:val="21"/>
          <w:szCs w:val="21"/>
        </w:rPr>
        <w:t>pleometr</w:t>
      </w:r>
      <w:r w:rsidR="00834ED3">
        <w:rPr>
          <w:rFonts w:ascii="PT Serif" w:hAnsi="PT Serif" w:hint="eastAsia"/>
          <w:sz w:val="21"/>
          <w:szCs w:val="21"/>
        </w:rPr>
        <w:t>o</w:t>
      </w:r>
      <w:r w:rsidR="00B43E4E">
        <w:rPr>
          <w:rFonts w:ascii="PT Serif" w:hAnsi="PT Serif"/>
          <w:sz w:val="21"/>
          <w:szCs w:val="21"/>
        </w:rPr>
        <w:t>sis</w:t>
      </w:r>
      <w:proofErr w:type="spellEnd"/>
      <w:r w:rsidR="00834ED3">
        <w:rPr>
          <w:rFonts w:ascii="PT Serif" w:hAnsi="PT Serif" w:hint="eastAsia"/>
          <w:sz w:val="21"/>
          <w:szCs w:val="21"/>
        </w:rPr>
        <w:t xml:space="preserve"> </w:t>
      </w:r>
      <w:r w:rsidR="00834ED3">
        <w:rPr>
          <w:rFonts w:ascii="PT Serif" w:hAnsi="PT Serif"/>
          <w:sz w:val="21"/>
          <w:szCs w:val="21"/>
        </w:rPr>
        <w:fldChar w:fldCharType="begin"/>
      </w:r>
      <w:r w:rsidR="00256847">
        <w:rPr>
          <w:rFonts w:ascii="PT Serif" w:hAnsi="PT Serif"/>
          <w:sz w:val="21"/>
          <w:szCs w:val="21"/>
        </w:rPr>
        <w:instrText xml:space="preserve"> ADDIN ZOTERO_ITEM CSL_CITATION {"citationID":"byXLv5Dq","properties":{"formattedCitation":"(31)","plainCitation":"(31)","noteIndex":0},"citationItems":[{"id":1020,"uris":["http://zotero.org/users/9949769/items/4SQCGCEK"],"itemData":{"id":1020,"type":"article-journal","abstract":"Social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2024MolE"}}],"schema":"https://github.com/citation-style-language/schema/raw/master/csl-citation.json"} </w:instrText>
      </w:r>
      <w:r w:rsidR="00834ED3">
        <w:rPr>
          <w:rFonts w:ascii="PT Serif" w:hAnsi="PT Serif"/>
          <w:sz w:val="21"/>
          <w:szCs w:val="21"/>
        </w:rPr>
        <w:fldChar w:fldCharType="separate"/>
      </w:r>
      <w:r w:rsidR="00256847" w:rsidRPr="00256847">
        <w:rPr>
          <w:rFonts w:ascii="PT Serif" w:hAnsi="PT Serif"/>
          <w:sz w:val="21"/>
        </w:rPr>
        <w:t>(31)</w:t>
      </w:r>
      <w:r w:rsidR="00834ED3">
        <w:rPr>
          <w:rFonts w:ascii="PT Serif" w:hAnsi="PT Serif"/>
          <w:sz w:val="21"/>
          <w:szCs w:val="21"/>
        </w:rPr>
        <w:fldChar w:fldCharType="end"/>
      </w:r>
      <w:r w:rsidR="00834ED3">
        <w:rPr>
          <w:rFonts w:ascii="PT Serif" w:hAnsi="PT Serif" w:hint="eastAsia"/>
          <w:sz w:val="21"/>
          <w:szCs w:val="21"/>
        </w:rPr>
        <w:t>. When the nest</w:t>
      </w:r>
      <w:r w:rsidR="00834ED3">
        <w:rPr>
          <w:rFonts w:ascii="PT Serif" w:hAnsi="PT Serif"/>
          <w:sz w:val="21"/>
          <w:szCs w:val="21"/>
        </w:rPr>
        <w:t>i</w:t>
      </w:r>
      <w:r w:rsidR="00834ED3">
        <w:rPr>
          <w:rFonts w:ascii="PT Serif" w:hAnsi="PT Serif" w:hint="eastAsia"/>
          <w:sz w:val="21"/>
          <w:szCs w:val="21"/>
        </w:rPr>
        <w:t xml:space="preserve">ng site is </w:t>
      </w:r>
      <w:r w:rsidR="00834ED3">
        <w:rPr>
          <w:rFonts w:ascii="PT Serif" w:hAnsi="PT Serif"/>
          <w:sz w:val="21"/>
          <w:szCs w:val="21"/>
        </w:rPr>
        <w:t xml:space="preserve">a </w:t>
      </w:r>
      <w:r w:rsidR="00834ED3">
        <w:rPr>
          <w:rFonts w:ascii="PT Serif" w:hAnsi="PT Serif" w:hint="eastAsia"/>
          <w:sz w:val="21"/>
          <w:szCs w:val="21"/>
        </w:rPr>
        <w:t xml:space="preserve">limited </w:t>
      </w:r>
      <w:r w:rsidR="00834ED3">
        <w:rPr>
          <w:rFonts w:ascii="PT Serif" w:hAnsi="PT Serif"/>
          <w:sz w:val="21"/>
          <w:szCs w:val="21"/>
        </w:rPr>
        <w:t>and</w:t>
      </w:r>
      <w:r w:rsidR="00834ED3">
        <w:rPr>
          <w:rFonts w:ascii="PT Serif" w:hAnsi="PT Serif" w:hint="eastAsia"/>
          <w:sz w:val="21"/>
          <w:szCs w:val="21"/>
        </w:rPr>
        <w:t xml:space="preserve"> valuable resource, termite</w:t>
      </w:r>
      <w:r w:rsidR="0051121C">
        <w:rPr>
          <w:rFonts w:ascii="PT Serif" w:hAnsi="PT Serif"/>
          <w:sz w:val="21"/>
          <w:szCs w:val="21"/>
        </w:rPr>
        <w:t xml:space="preserve"> </w:t>
      </w:r>
      <w:proofErr w:type="spellStart"/>
      <w:r w:rsidR="0051121C">
        <w:rPr>
          <w:rFonts w:ascii="PT Serif" w:hAnsi="PT Serif"/>
          <w:sz w:val="21"/>
          <w:szCs w:val="21"/>
        </w:rPr>
        <w:t>deal</w:t>
      </w:r>
      <w:r w:rsidR="00834ED3">
        <w:rPr>
          <w:rFonts w:ascii="PT Serif" w:hAnsi="PT Serif" w:hint="eastAsia"/>
          <w:sz w:val="21"/>
          <w:szCs w:val="21"/>
        </w:rPr>
        <w:t>ates</w:t>
      </w:r>
      <w:proofErr w:type="spellEnd"/>
      <w:r w:rsidR="00834ED3">
        <w:rPr>
          <w:rFonts w:ascii="PT Serif" w:hAnsi="PT Serif" w:hint="eastAsia"/>
          <w:sz w:val="21"/>
          <w:szCs w:val="21"/>
        </w:rPr>
        <w:t xml:space="preserve"> must</w:t>
      </w:r>
      <w:r w:rsidR="00545BFD">
        <w:rPr>
          <w:rFonts w:ascii="PT Serif" w:hAnsi="PT Serif"/>
          <w:sz w:val="21"/>
          <w:szCs w:val="21"/>
        </w:rPr>
        <w:t xml:space="preserve"> concentrate</w:t>
      </w:r>
      <w:r w:rsidR="00834ED3">
        <w:rPr>
          <w:rFonts w:ascii="PT Serif" w:hAnsi="PT Serif" w:hint="eastAsia"/>
          <w:sz w:val="21"/>
          <w:szCs w:val="21"/>
        </w:rPr>
        <w:t xml:space="preserve"> and be</w:t>
      </w:r>
      <w:r w:rsidR="00545BFD">
        <w:rPr>
          <w:rFonts w:ascii="PT Serif" w:hAnsi="PT Serif"/>
          <w:sz w:val="21"/>
          <w:szCs w:val="21"/>
        </w:rPr>
        <w:t xml:space="preserve"> forced to start </w:t>
      </w:r>
      <w:r w:rsidR="00834ED3">
        <w:rPr>
          <w:rFonts w:ascii="PT Serif" w:hAnsi="PT Serif"/>
          <w:sz w:val="21"/>
          <w:szCs w:val="21"/>
        </w:rPr>
        <w:t xml:space="preserve">a </w:t>
      </w:r>
      <w:r w:rsidR="00545BFD">
        <w:rPr>
          <w:rFonts w:ascii="PT Serif" w:hAnsi="PT Serif"/>
          <w:sz w:val="21"/>
          <w:szCs w:val="21"/>
        </w:rPr>
        <w:t xml:space="preserve">colony with many individuals. </w:t>
      </w:r>
      <w:proofErr w:type="gramStart"/>
      <w:r w:rsidR="00545BFD">
        <w:rPr>
          <w:rFonts w:ascii="PT Serif" w:hAnsi="PT Serif"/>
          <w:sz w:val="21"/>
          <w:szCs w:val="21"/>
        </w:rPr>
        <w:t>Actually, the</w:t>
      </w:r>
      <w:proofErr w:type="gramEnd"/>
      <w:r w:rsidR="00545BFD">
        <w:rPr>
          <w:rFonts w:ascii="PT Serif" w:hAnsi="PT Serif"/>
          <w:sz w:val="21"/>
          <w:szCs w:val="21"/>
        </w:rPr>
        <w:t xml:space="preserve"> distribution of </w:t>
      </w:r>
      <w:r w:rsidR="00545BFD" w:rsidRPr="00834ED3">
        <w:rPr>
          <w:rFonts w:ascii="PT Serif" w:hAnsi="PT Serif"/>
          <w:i/>
          <w:iCs/>
          <w:sz w:val="21"/>
          <w:szCs w:val="21"/>
        </w:rPr>
        <w:t>G. nakajimai</w:t>
      </w:r>
      <w:r w:rsidR="00545BFD">
        <w:rPr>
          <w:rFonts w:ascii="PT Serif" w:hAnsi="PT Serif"/>
          <w:sz w:val="21"/>
          <w:szCs w:val="21"/>
        </w:rPr>
        <w:t xml:space="preserve"> is</w:t>
      </w:r>
      <w:r w:rsidR="001F6894">
        <w:rPr>
          <w:rFonts w:ascii="PT Serif" w:hAnsi="PT Serif"/>
          <w:sz w:val="21"/>
          <w:szCs w:val="21"/>
        </w:rPr>
        <w:t xml:space="preserve"> highly localized</w:t>
      </w:r>
      <w:r w:rsidR="001672D7">
        <w:rPr>
          <w:rFonts w:ascii="PT Serif" w:hAnsi="PT Serif" w:hint="eastAsia"/>
          <w:sz w:val="21"/>
          <w:szCs w:val="21"/>
        </w:rPr>
        <w:t xml:space="preserve">, this species </w:t>
      </w:r>
      <w:r w:rsidR="006F4FAA">
        <w:rPr>
          <w:rFonts w:ascii="PT Serif" w:hAnsi="PT Serif" w:hint="eastAsia"/>
          <w:sz w:val="21"/>
          <w:szCs w:val="21"/>
        </w:rPr>
        <w:t xml:space="preserve">is </w:t>
      </w:r>
      <w:r w:rsidR="001672D7">
        <w:rPr>
          <w:rFonts w:ascii="PT Serif" w:hAnsi="PT Serif" w:hint="eastAsia"/>
          <w:sz w:val="21"/>
          <w:szCs w:val="21"/>
        </w:rPr>
        <w:t>usually</w:t>
      </w:r>
      <w:r w:rsidR="006F4FAA">
        <w:rPr>
          <w:rFonts w:ascii="PT Serif" w:hAnsi="PT Serif" w:hint="eastAsia"/>
          <w:sz w:val="21"/>
          <w:szCs w:val="21"/>
        </w:rPr>
        <w:t xml:space="preserve"> rarer than other species and</w:t>
      </w:r>
      <w:r w:rsidR="001672D7">
        <w:rPr>
          <w:rFonts w:ascii="PT Serif" w:hAnsi="PT Serif" w:hint="eastAsia"/>
          <w:sz w:val="21"/>
          <w:szCs w:val="21"/>
        </w:rPr>
        <w:t xml:space="preserve"> can be found within the </w:t>
      </w:r>
      <w:r w:rsidR="006F4FAA">
        <w:rPr>
          <w:rFonts w:ascii="PT Serif" w:hAnsi="PT Serif" w:hint="eastAsia"/>
          <w:sz w:val="21"/>
          <w:szCs w:val="21"/>
        </w:rPr>
        <w:t>narrow area near the tips of the capes (especially in asexual populations)</w:t>
      </w:r>
      <w:r w:rsidR="001F6894">
        <w:rPr>
          <w:rFonts w:ascii="PT Serif" w:hAnsi="PT Serif"/>
          <w:sz w:val="21"/>
          <w:szCs w:val="21"/>
        </w:rPr>
        <w:t>.</w:t>
      </w:r>
      <w:r w:rsidR="00834ED3">
        <w:rPr>
          <w:rFonts w:ascii="PT Serif" w:hAnsi="PT Serif" w:hint="eastAsia"/>
          <w:sz w:val="21"/>
          <w:szCs w:val="21"/>
        </w:rPr>
        <w:t xml:space="preserve"> </w:t>
      </w:r>
      <w:proofErr w:type="spellStart"/>
      <w:r w:rsidR="00834ED3">
        <w:rPr>
          <w:rFonts w:ascii="PT Serif" w:hAnsi="PT Serif" w:hint="eastAsia"/>
          <w:sz w:val="21"/>
          <w:szCs w:val="21"/>
        </w:rPr>
        <w:t>Pleometrosis</w:t>
      </w:r>
      <w:proofErr w:type="spellEnd"/>
      <w:r w:rsidR="00834ED3">
        <w:rPr>
          <w:rFonts w:ascii="PT Serif" w:hAnsi="PT Serif" w:hint="eastAsia"/>
          <w:sz w:val="21"/>
          <w:szCs w:val="21"/>
        </w:rPr>
        <w:t xml:space="preserve"> observed in</w:t>
      </w:r>
      <w:r w:rsidR="001F6894">
        <w:rPr>
          <w:rFonts w:ascii="PT Serif" w:hAnsi="PT Serif"/>
          <w:sz w:val="21"/>
          <w:szCs w:val="21"/>
        </w:rPr>
        <w:t xml:space="preserve"> </w:t>
      </w:r>
      <w:r w:rsidR="001F6894" w:rsidRPr="00834ED3">
        <w:rPr>
          <w:rFonts w:ascii="PT Serif" w:hAnsi="PT Serif"/>
          <w:i/>
          <w:iCs/>
          <w:sz w:val="21"/>
          <w:szCs w:val="21"/>
        </w:rPr>
        <w:t>G. nakajimai</w:t>
      </w:r>
      <w:r w:rsidR="001F6894">
        <w:rPr>
          <w:rFonts w:ascii="PT Serif" w:hAnsi="PT Serif"/>
          <w:sz w:val="21"/>
          <w:szCs w:val="21"/>
        </w:rPr>
        <w:t xml:space="preserve"> may have</w:t>
      </w:r>
      <w:r w:rsidR="00834ED3">
        <w:rPr>
          <w:rFonts w:ascii="PT Serif" w:hAnsi="PT Serif" w:hint="eastAsia"/>
          <w:sz w:val="21"/>
          <w:szCs w:val="21"/>
        </w:rPr>
        <w:t xml:space="preserve"> been due to their</w:t>
      </w:r>
      <w:r w:rsidR="001F6894">
        <w:rPr>
          <w:rFonts w:ascii="PT Serif" w:hAnsi="PT Serif"/>
          <w:sz w:val="21"/>
          <w:szCs w:val="21"/>
        </w:rPr>
        <w:t xml:space="preserve"> </w:t>
      </w:r>
      <w:proofErr w:type="gramStart"/>
      <w:r w:rsidR="00834ED3">
        <w:rPr>
          <w:rFonts w:ascii="PT Serif" w:hAnsi="PT Serif"/>
          <w:sz w:val="21"/>
          <w:szCs w:val="21"/>
        </w:rPr>
        <w:t>particular</w:t>
      </w:r>
      <w:r w:rsidR="000107BC">
        <w:rPr>
          <w:rFonts w:ascii="PT Serif" w:hAnsi="PT Serif"/>
          <w:sz w:val="21"/>
          <w:szCs w:val="21"/>
        </w:rPr>
        <w:t xml:space="preserve"> requirement</w:t>
      </w:r>
      <w:r w:rsidR="00834ED3">
        <w:rPr>
          <w:rFonts w:ascii="PT Serif" w:hAnsi="PT Serif"/>
          <w:sz w:val="21"/>
          <w:szCs w:val="21"/>
        </w:rPr>
        <w:t>s</w:t>
      </w:r>
      <w:proofErr w:type="gramEnd"/>
      <w:r w:rsidR="000107BC">
        <w:rPr>
          <w:rFonts w:ascii="PT Serif" w:hAnsi="PT Serif"/>
          <w:sz w:val="21"/>
          <w:szCs w:val="21"/>
        </w:rPr>
        <w:t xml:space="preserve"> as a site of colony foundation</w:t>
      </w:r>
      <w:r w:rsidR="006F4FAA">
        <w:rPr>
          <w:rFonts w:ascii="PT Serif" w:hAnsi="PT Serif" w:hint="eastAsia"/>
          <w:sz w:val="21"/>
          <w:szCs w:val="21"/>
        </w:rPr>
        <w:t>.</w:t>
      </w:r>
    </w:p>
    <w:p w14:paraId="78474F94" w14:textId="77777777" w:rsidR="006F4FAA" w:rsidRDefault="006F4FAA" w:rsidP="006F4FAA">
      <w:pPr>
        <w:snapToGrid w:val="0"/>
        <w:spacing w:after="0" w:line="240" w:lineRule="auto"/>
        <w:ind w:firstLine="360"/>
        <w:jc w:val="both"/>
        <w:rPr>
          <w:rFonts w:ascii="PT Serif" w:hAnsi="PT Serif"/>
          <w:sz w:val="21"/>
          <w:szCs w:val="21"/>
        </w:rPr>
      </w:pPr>
    </w:p>
    <w:p w14:paraId="3B22685A" w14:textId="05E86726" w:rsidR="00655111" w:rsidRDefault="00655111" w:rsidP="005E6456">
      <w:pPr>
        <w:snapToGrid w:val="0"/>
        <w:spacing w:after="0" w:line="240" w:lineRule="auto"/>
        <w:jc w:val="both"/>
        <w:rPr>
          <w:rFonts w:ascii="PT Serif" w:hAnsi="PT Serif"/>
          <w:b/>
          <w:bCs/>
          <w:i/>
          <w:iCs/>
          <w:sz w:val="21"/>
          <w:szCs w:val="21"/>
        </w:rPr>
      </w:pPr>
      <w:commentRangeStart w:id="26"/>
      <w:r w:rsidRPr="00834ED3">
        <w:rPr>
          <w:rFonts w:ascii="PT Serif" w:hAnsi="PT Serif"/>
          <w:b/>
          <w:bCs/>
          <w:i/>
          <w:iCs/>
          <w:sz w:val="21"/>
          <w:szCs w:val="21"/>
        </w:rPr>
        <w:lastRenderedPageBreak/>
        <w:t>Conclusion</w:t>
      </w:r>
      <w:commentRangeEnd w:id="26"/>
      <w:r w:rsidR="003B6C7E">
        <w:rPr>
          <w:rStyle w:val="CommentReference"/>
        </w:rPr>
        <w:commentReference w:id="26"/>
      </w:r>
    </w:p>
    <w:p w14:paraId="15D36FDE" w14:textId="7EC28DD8" w:rsidR="001F742B" w:rsidRDefault="001F742B" w:rsidP="005E6456">
      <w:pPr>
        <w:snapToGrid w:val="0"/>
        <w:spacing w:after="0" w:line="240" w:lineRule="auto"/>
        <w:jc w:val="both"/>
        <w:rPr>
          <w:rFonts w:ascii="PT Serif" w:hAnsi="PT Serif"/>
          <w:sz w:val="21"/>
          <w:szCs w:val="21"/>
        </w:rPr>
      </w:pPr>
      <w:r>
        <w:rPr>
          <w:rFonts w:ascii="PT Serif" w:hAnsi="PT Serif" w:hint="eastAsia"/>
          <w:sz w:val="21"/>
          <w:szCs w:val="21"/>
        </w:rPr>
        <w:t>Add discussion like with tandem running, it may be difficult to obtain male-less society because males prevent only female pairing.</w:t>
      </w:r>
    </w:p>
    <w:p w14:paraId="7B5120F3" w14:textId="77777777" w:rsidR="001F742B" w:rsidRPr="001F742B" w:rsidRDefault="001F742B" w:rsidP="005E6456">
      <w:pPr>
        <w:snapToGrid w:val="0"/>
        <w:spacing w:after="0" w:line="240" w:lineRule="auto"/>
        <w:jc w:val="both"/>
        <w:rPr>
          <w:rFonts w:ascii="PT Serif" w:hAnsi="PT Serif"/>
          <w:sz w:val="21"/>
          <w:szCs w:val="21"/>
        </w:rPr>
      </w:pPr>
    </w:p>
    <w:p w14:paraId="250E9A5C" w14:textId="47B7C145" w:rsidR="00834ED3" w:rsidRDefault="00834ED3" w:rsidP="006F6791">
      <w:pPr>
        <w:snapToGrid w:val="0"/>
        <w:spacing w:after="0" w:line="240" w:lineRule="auto"/>
        <w:jc w:val="both"/>
        <w:rPr>
          <w:rFonts w:ascii="PT Serif" w:hAnsi="PT Serif"/>
          <w:sz w:val="21"/>
          <w:szCs w:val="21"/>
        </w:rPr>
      </w:pPr>
      <w:r>
        <w:rPr>
          <w:rFonts w:ascii="PT Serif" w:hAnsi="PT Serif"/>
          <w:sz w:val="21"/>
          <w:szCs w:val="21"/>
        </w:rPr>
        <w:t>Parthenogenesis ability has evolved independently many times</w:t>
      </w:r>
      <w:r>
        <w:rPr>
          <w:rFonts w:ascii="PT Serif" w:hAnsi="PT Serif" w:hint="eastAsia"/>
          <w:sz w:val="21"/>
          <w:szCs w:val="21"/>
        </w:rPr>
        <w:t xml:space="preserve"> in termites</w:t>
      </w:r>
      <w:r w:rsidR="00382E18">
        <w:rPr>
          <w:rFonts w:ascii="PT Serif" w:hAnsi="PT Serif"/>
          <w:sz w:val="21"/>
          <w:szCs w:val="21"/>
        </w:rPr>
        <w:t xml:space="preserve"> </w:t>
      </w:r>
      <w:r w:rsidR="00382E18">
        <w:rPr>
          <w:rFonts w:ascii="PT Serif" w:hAnsi="PT Serif"/>
          <w:sz w:val="21"/>
          <w:szCs w:val="21"/>
        </w:rPr>
        <w:fldChar w:fldCharType="begin"/>
      </w:r>
      <w:r w:rsidR="00256847">
        <w:rPr>
          <w:rFonts w:ascii="PT Serif" w:hAnsi="PT Serif"/>
          <w:sz w:val="21"/>
          <w:szCs w:val="21"/>
        </w:rPr>
        <w:instrText xml:space="preserve"> ADDIN ZOTERO_ITEM CSL_CITATION {"citationID":"TFmSelwD","properties":{"formattedCitation":"(17, 18, 24)","plainCitation":"(17, 18, 24)","noteIndex":0},"citationItems":[{"id":1175,"uris":["http://zotero.org/users/9949769/items/L7Y9MB2H"],"itemData":{"id":1175,"type":"chapter","container-title":"Biology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societies","volume":"66","author":[{"family":"Yashiro","given":"Toshihisa"}],"issued":{"date-parts":[["2024"]]},"citation-key":"yashiro2024Popul"}}],"schema":"https://github.com/citation-style-language/schema/raw/master/csl-citation.json"} </w:instrText>
      </w:r>
      <w:r w:rsidR="00382E18">
        <w:rPr>
          <w:rFonts w:ascii="PT Serif" w:hAnsi="PT Serif"/>
          <w:sz w:val="21"/>
          <w:szCs w:val="21"/>
        </w:rPr>
        <w:fldChar w:fldCharType="separate"/>
      </w:r>
      <w:r w:rsidR="00256847" w:rsidRPr="00256847">
        <w:rPr>
          <w:rFonts w:ascii="PT Serif" w:hAnsi="PT Serif"/>
          <w:sz w:val="21"/>
        </w:rPr>
        <w:t>(17, 18, 24)</w:t>
      </w:r>
      <w:r w:rsidR="00382E18">
        <w:rPr>
          <w:rFonts w:ascii="PT Serif" w:hAnsi="PT Serif"/>
          <w:sz w:val="21"/>
          <w:szCs w:val="21"/>
        </w:rPr>
        <w:fldChar w:fldCharType="end"/>
      </w:r>
      <w:r>
        <w:rPr>
          <w:rFonts w:ascii="PT Serif" w:hAnsi="PT Serif"/>
          <w:sz w:val="21"/>
          <w:szCs w:val="21"/>
        </w:rPr>
        <w:t xml:space="preserve">, but </w:t>
      </w:r>
      <w:r>
        <w:rPr>
          <w:rFonts w:ascii="PT Serif" w:hAnsi="PT Serif" w:hint="eastAsia"/>
          <w:sz w:val="21"/>
          <w:szCs w:val="21"/>
        </w:rPr>
        <w:t>asexual society</w:t>
      </w:r>
      <w:r>
        <w:rPr>
          <w:rFonts w:ascii="PT Serif" w:hAnsi="PT Serif"/>
          <w:sz w:val="21"/>
          <w:szCs w:val="21"/>
        </w:rPr>
        <w:t xml:space="preserve"> only happens in </w:t>
      </w:r>
      <w:r w:rsidRPr="00834ED3">
        <w:rPr>
          <w:rFonts w:ascii="PT Serif" w:hAnsi="PT Serif"/>
          <w:i/>
          <w:iCs/>
          <w:sz w:val="21"/>
          <w:szCs w:val="21"/>
        </w:rPr>
        <w:t>G. nakajimai</w:t>
      </w:r>
      <w:r>
        <w:rPr>
          <w:rFonts w:ascii="PT Serif" w:hAnsi="PT Serif"/>
          <w:sz w:val="21"/>
          <w:szCs w:val="21"/>
        </w:rPr>
        <w:t xml:space="preserve"> </w:t>
      </w:r>
      <w:r>
        <w:rPr>
          <w:rFonts w:ascii="PT Serif" w:hAnsi="PT Serif" w:hint="eastAsia"/>
          <w:sz w:val="21"/>
          <w:szCs w:val="21"/>
        </w:rPr>
        <w:t>as</w:t>
      </w:r>
      <w:r>
        <w:rPr>
          <w:rFonts w:ascii="PT Serif" w:hAnsi="PT Serif"/>
          <w:sz w:val="21"/>
          <w:szCs w:val="21"/>
        </w:rPr>
        <w:t xml:space="preserve"> far</w:t>
      </w:r>
      <w:r>
        <w:rPr>
          <w:rFonts w:ascii="PT Serif" w:hAnsi="PT Serif" w:hint="eastAsia"/>
          <w:sz w:val="21"/>
          <w:szCs w:val="21"/>
        </w:rPr>
        <w:t xml:space="preserve"> as we know</w:t>
      </w:r>
      <w:r>
        <w:rPr>
          <w:rFonts w:ascii="PT Serif" w:hAnsi="PT Serif"/>
          <w:sz w:val="21"/>
          <w:szCs w:val="21"/>
        </w:rPr>
        <w:t xml:space="preserve">. </w:t>
      </w:r>
      <w:r w:rsidR="00B05984">
        <w:rPr>
          <w:rFonts w:ascii="PT Serif" w:hAnsi="PT Serif" w:hint="eastAsia"/>
          <w:sz w:val="21"/>
          <w:szCs w:val="21"/>
        </w:rPr>
        <w:t xml:space="preserve">We attributed this rarity to </w:t>
      </w:r>
      <w:r w:rsidR="00B05984">
        <w:rPr>
          <w:rFonts w:ascii="PT Serif" w:hAnsi="PT Serif"/>
          <w:sz w:val="21"/>
          <w:szCs w:val="21"/>
        </w:rPr>
        <w:t xml:space="preserve">the </w:t>
      </w:r>
      <w:r w:rsidR="00B05984">
        <w:rPr>
          <w:rFonts w:ascii="PT Serif" w:hAnsi="PT Serif" w:hint="eastAsia"/>
          <w:sz w:val="21"/>
          <w:szCs w:val="21"/>
        </w:rPr>
        <w:t xml:space="preserve">complex combination of required </w:t>
      </w:r>
      <w:proofErr w:type="spellStart"/>
      <w:r>
        <w:rPr>
          <w:rFonts w:ascii="PT Serif" w:hAnsi="PT Serif"/>
          <w:sz w:val="21"/>
          <w:szCs w:val="21"/>
        </w:rPr>
        <w:t>preadaptation</w:t>
      </w:r>
      <w:r w:rsidR="00B05984">
        <w:rPr>
          <w:rFonts w:ascii="PT Serif" w:hAnsi="PT Serif" w:hint="eastAsia"/>
          <w:sz w:val="21"/>
          <w:szCs w:val="21"/>
        </w:rPr>
        <w:t>s</w:t>
      </w:r>
      <w:proofErr w:type="spellEnd"/>
      <w:r w:rsidR="00382E18">
        <w:rPr>
          <w:rFonts w:ascii="PT Serif" w:hAnsi="PT Serif"/>
          <w:sz w:val="21"/>
          <w:szCs w:val="21"/>
        </w:rPr>
        <w:t>, including females being active sex (</w:t>
      </w:r>
      <w:r w:rsidR="00382E18">
        <w:rPr>
          <w:rFonts w:ascii="PT Serif" w:hAnsi="PT Serif" w:hint="eastAsia"/>
          <w:sz w:val="21"/>
          <w:szCs w:val="21"/>
        </w:rPr>
        <w:t xml:space="preserve">Fig. 1), lack of tandem running (Fig. 2), and </w:t>
      </w:r>
      <w:proofErr w:type="spellStart"/>
      <w:r w:rsidR="00382E18">
        <w:rPr>
          <w:rFonts w:ascii="PT Serif" w:hAnsi="PT Serif" w:hint="eastAsia"/>
          <w:sz w:val="21"/>
          <w:szCs w:val="21"/>
        </w:rPr>
        <w:t>pleometrosis</w:t>
      </w:r>
      <w:proofErr w:type="spellEnd"/>
      <w:r>
        <w:rPr>
          <w:rFonts w:ascii="PT Serif" w:hAnsi="PT Serif"/>
          <w:sz w:val="21"/>
          <w:szCs w:val="21"/>
        </w:rPr>
        <w:t>.</w:t>
      </w:r>
      <w:r>
        <w:rPr>
          <w:rFonts w:ascii="PT Serif" w:hAnsi="PT Serif" w:hint="eastAsia"/>
          <w:sz w:val="21"/>
          <w:szCs w:val="21"/>
        </w:rPr>
        <w:t xml:space="preserve"> For example, </w:t>
      </w:r>
      <w:r w:rsidRPr="00B05984">
        <w:rPr>
          <w:rFonts w:ascii="PT Serif" w:hAnsi="PT Serif" w:hint="eastAsia"/>
          <w:i/>
          <w:iCs/>
          <w:sz w:val="21"/>
          <w:szCs w:val="21"/>
        </w:rPr>
        <w:t>Reticulitermes</w:t>
      </w:r>
      <w:r>
        <w:rPr>
          <w:rFonts w:ascii="PT Serif" w:hAnsi="PT Serif" w:hint="eastAsia"/>
          <w:sz w:val="21"/>
          <w:szCs w:val="21"/>
        </w:rPr>
        <w:t xml:space="preserve"> termites and several other termite</w:t>
      </w:r>
      <w:r w:rsidR="00B05984">
        <w:rPr>
          <w:rFonts w:ascii="PT Serif" w:hAnsi="PT Serif"/>
          <w:sz w:val="21"/>
          <w:szCs w:val="21"/>
        </w:rPr>
        <w:t>s</w:t>
      </w:r>
      <w:r>
        <w:rPr>
          <w:rFonts w:ascii="PT Serif" w:hAnsi="PT Serif" w:hint="eastAsia"/>
          <w:sz w:val="21"/>
          <w:szCs w:val="21"/>
        </w:rPr>
        <w:t xml:space="preserve"> incorporate facultative parthenogenesis into their colony reproductive system and life history</w:t>
      </w:r>
      <w:r w:rsidR="00B05984">
        <w:rPr>
          <w:rFonts w:ascii="PT Serif" w:hAnsi="PT Serif" w:hint="eastAsia"/>
          <w:sz w:val="21"/>
          <w:szCs w:val="21"/>
        </w:rPr>
        <w:t xml:space="preserve"> </w:t>
      </w:r>
      <w:r w:rsidR="002F61AC">
        <w:rPr>
          <w:rFonts w:ascii="PT Serif" w:hAnsi="PT Serif"/>
          <w:sz w:val="21"/>
          <w:szCs w:val="21"/>
        </w:rPr>
        <w:fldChar w:fldCharType="begin"/>
      </w:r>
      <w:r w:rsidR="00256847">
        <w:rPr>
          <w:rFonts w:ascii="PT Serif" w:hAnsi="PT Serif"/>
          <w:sz w:val="21"/>
          <w:szCs w:val="21"/>
        </w:rPr>
        <w:instrText xml:space="preserve"> ADDIN ZOTERO_ITEM CSL_CITATION {"citationID":"rSeNoowU","properties":{"formattedCitation":"(24, 47)","plainCitation":"(24, 47)","noteIndex":0},"citationItems":[{"id":1476,"uris":["http://zotero.org/users/9949769/items/Y84246HL"],"itemData":{"id":1476,"type":"article-journal","abstract":"The evolution and maintenance of sexual reproduction may involve important tradeoffs because asexual reproduction can double an individual's contribution to the gene pool but reduces diversity. Moreover, in social insects the maintenance of genetic diversity among workers may be important for colony growth and survival. We identified a previously unknown termite breeding system in which both parthenogenesis and sexual reproduction are conditionally used. Queens produce their replacements asexually but use normal sexual reproduction to produce other colony members. These findings show how eusociality can lead to extraordinary reproductive systems and provide important insights into the advantages and disadvantages of sex.","container-title":"Science","DOI":"10.1126/science.1169702","ISSN":"1095-9203","issue":"5922","note":"PMID: 19325106","page":"1687","title":"Queen succession through asexual reproduction in termites.","volume":"323","author":[{"family":"Matsuura","given":"Kenji"},{"family":"Vargo","given":"Edward L."},{"family":"Kawatsu","given":"Kazutaka"},{"family":"Labadie","given":"Paul E."},{"family":"Nakano","given":"Hiroko"},{"family":"Yashiro","given":"Toshihisa"},{"family":"Tsuji","given":"Kazuki"}],"issued":{"date-parts":[["2009",3,27]]},"citation-key":"matsuura2009Scien"}},{"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002F61AC">
        <w:rPr>
          <w:rFonts w:ascii="PT Serif" w:hAnsi="PT Serif"/>
          <w:sz w:val="21"/>
          <w:szCs w:val="21"/>
        </w:rPr>
        <w:fldChar w:fldCharType="separate"/>
      </w:r>
      <w:r w:rsidR="00256847" w:rsidRPr="00256847">
        <w:rPr>
          <w:rFonts w:ascii="PT Serif" w:hAnsi="PT Serif"/>
          <w:sz w:val="21"/>
        </w:rPr>
        <w:t>(24, 47)</w:t>
      </w:r>
      <w:r w:rsidR="002F61AC">
        <w:rPr>
          <w:rFonts w:ascii="PT Serif" w:hAnsi="PT Serif"/>
          <w:sz w:val="21"/>
          <w:szCs w:val="21"/>
        </w:rPr>
        <w:fldChar w:fldCharType="end"/>
      </w:r>
      <w:r>
        <w:rPr>
          <w:rFonts w:ascii="PT Serif" w:hAnsi="PT Serif" w:hint="eastAsia"/>
          <w:sz w:val="21"/>
          <w:szCs w:val="21"/>
        </w:rPr>
        <w:t>. Also, these species show female-female pairing and colony foundation</w:t>
      </w:r>
      <w:r w:rsidR="00B05984">
        <w:rPr>
          <w:rFonts w:ascii="PT Serif" w:hAnsi="PT Serif" w:hint="eastAsia"/>
          <w:sz w:val="21"/>
          <w:szCs w:val="21"/>
        </w:rPr>
        <w:t xml:space="preserve"> </w:t>
      </w:r>
      <w:r w:rsidR="002F61AC">
        <w:rPr>
          <w:rFonts w:ascii="PT Serif" w:hAnsi="PT Serif"/>
          <w:sz w:val="21"/>
          <w:szCs w:val="21"/>
        </w:rPr>
        <w:fldChar w:fldCharType="begin"/>
      </w:r>
      <w:r w:rsidR="00256847">
        <w:rPr>
          <w:rFonts w:ascii="PT Serif" w:hAnsi="PT Serif"/>
          <w:sz w:val="21"/>
          <w:szCs w:val="21"/>
        </w:rPr>
        <w:instrText xml:space="preserve"> ADDIN ZOTERO_ITEM CSL_CITATION {"citationID":"MlKnikYm","properties":{"formattedCitation":"(48)","plainCitation":"(48)","noteIndex":0},"citationItems":[{"id":2922,"uris":["http://zotero.org/users/9949769/items/LBGW48PH"],"itemData":{"id":2922,"type":"article-journal","abstract":"In termites, a male and a female usually found a colony cooperatively. However, pairing efficiency tends to be low in Reticulitermes speratus because of a limited mate-searching range, the female-biased sex ratio, and a relatively low calling ability. Females that fail to pair with males found colonies either in female–female pairs or even alone. In the laboratory, we examined colony foundation by single females (F), female–female pairs (FF), and normal male–female pairs (FM). The time until colony foundation (when termites began excavating wood baits) differed significantly among the unit types. Time until excavation was much longer for single females than for FF and FM units, which reflects the relative success of colony foundation. The survival rate of single females was also significantly lower than that of FF- and FM-unit females, although there was no difference between FF and FM units. This result demonstrates that cooperation, even female–female, promotes female survivorship. Nevertheless, the number of progeny per female was significantly lower in FF units than in FM units, possibly because females of FF units must share reproductive output. These results lead us to the conclusion that a normal monogamous pair is the best unit for colony foundation. Nevertheless, females alone can establish colonies by parthenogenesis, and even female–female cooperation promotes colony foundation success if pairing with males is not possible. Considering the functional decision for females in F and FF units of how much time to spend searching for a male mate, we believe that these facultative pathways of colony foundation by parthenogenesis have adaptive significance.","container-title":"Population Ecology","DOI":"10.1007/PL00012022","ISSN":"14383896","issue":"2","page":"119-124","title":"Comparison of colony foundation success between sexual pairs and female asexual units in the termite &lt;i&gt;Reticulitermes speratus&lt;/i&gt; (Isoptera: Rhinotermitidae)","volume":"43","author":[{"family":"Matsuura","given":"Kenji"},{"family":"Nishida","given":"Takayoshi"}],"issued":{"date-parts":[["2001"]]},"citation-key":"matsuura2001Popul"}}],"schema":"https://github.com/citation-style-language/schema/raw/master/csl-citation.json"} </w:instrText>
      </w:r>
      <w:r w:rsidR="002F61AC">
        <w:rPr>
          <w:rFonts w:ascii="PT Serif" w:hAnsi="PT Serif"/>
          <w:sz w:val="21"/>
          <w:szCs w:val="21"/>
        </w:rPr>
        <w:fldChar w:fldCharType="separate"/>
      </w:r>
      <w:r w:rsidR="00256847" w:rsidRPr="00256847">
        <w:rPr>
          <w:rFonts w:ascii="PT Serif" w:hAnsi="PT Serif"/>
          <w:sz w:val="21"/>
        </w:rPr>
        <w:t>(48)</w:t>
      </w:r>
      <w:r w:rsidR="002F61AC">
        <w:rPr>
          <w:rFonts w:ascii="PT Serif" w:hAnsi="PT Serif"/>
          <w:sz w:val="21"/>
          <w:szCs w:val="21"/>
        </w:rPr>
        <w:fldChar w:fldCharType="end"/>
      </w:r>
      <w:r w:rsidR="002F61AC">
        <w:rPr>
          <w:rFonts w:ascii="PT Serif" w:hAnsi="PT Serif"/>
          <w:sz w:val="21"/>
          <w:szCs w:val="21"/>
        </w:rPr>
        <w:t>, although</w:t>
      </w:r>
      <w:r>
        <w:rPr>
          <w:rFonts w:ascii="PT Serif" w:hAnsi="PT Serif" w:hint="eastAsia"/>
          <w:sz w:val="21"/>
          <w:szCs w:val="21"/>
        </w:rPr>
        <w:t xml:space="preserve"> female-female pairs </w:t>
      </w:r>
      <w:r w:rsidR="002F61AC">
        <w:rPr>
          <w:rFonts w:ascii="PT Serif" w:hAnsi="PT Serif"/>
          <w:sz w:val="21"/>
          <w:szCs w:val="21"/>
        </w:rPr>
        <w:t>do not result in</w:t>
      </w:r>
      <w:r>
        <w:rPr>
          <w:rFonts w:ascii="PT Serif" w:hAnsi="PT Serif" w:hint="eastAsia"/>
          <w:sz w:val="21"/>
          <w:szCs w:val="21"/>
        </w:rPr>
        <w:t xml:space="preserve"> functional</w:t>
      </w:r>
      <w:r w:rsidR="002F61AC">
        <w:rPr>
          <w:rFonts w:ascii="PT Serif" w:hAnsi="PT Serif"/>
          <w:sz w:val="21"/>
          <w:szCs w:val="21"/>
        </w:rPr>
        <w:t xml:space="preserve"> colonies</w:t>
      </w:r>
      <w:r>
        <w:rPr>
          <w:rFonts w:ascii="PT Serif" w:hAnsi="PT Serif" w:hint="eastAsia"/>
          <w:sz w:val="21"/>
          <w:szCs w:val="21"/>
        </w:rPr>
        <w:t xml:space="preserve"> in </w:t>
      </w:r>
      <w:r w:rsidR="002F61AC">
        <w:rPr>
          <w:rFonts w:ascii="PT Serif" w:hAnsi="PT Serif"/>
          <w:sz w:val="21"/>
          <w:szCs w:val="21"/>
        </w:rPr>
        <w:t xml:space="preserve">a </w:t>
      </w:r>
      <w:r>
        <w:rPr>
          <w:rFonts w:ascii="PT Serif" w:hAnsi="PT Serif" w:hint="eastAsia"/>
          <w:sz w:val="21"/>
          <w:szCs w:val="21"/>
        </w:rPr>
        <w:t>long timeline</w:t>
      </w:r>
      <w:r w:rsidR="002F61AC">
        <w:rPr>
          <w:rFonts w:ascii="PT Serif" w:hAnsi="PT Serif"/>
          <w:sz w:val="21"/>
          <w:szCs w:val="21"/>
        </w:rPr>
        <w:t xml:space="preserve"> </w:t>
      </w:r>
      <w:r w:rsidR="002F61AC">
        <w:rPr>
          <w:rFonts w:ascii="PT Serif" w:hAnsi="PT Serif"/>
          <w:sz w:val="21"/>
          <w:szCs w:val="21"/>
        </w:rPr>
        <w:fldChar w:fldCharType="begin"/>
      </w:r>
      <w:r w:rsidR="00256847">
        <w:rPr>
          <w:rFonts w:ascii="PT Serif" w:hAnsi="PT Serif"/>
          <w:sz w:val="21"/>
          <w:szCs w:val="21"/>
        </w:rPr>
        <w:instrText xml:space="preserve"> ADDIN ZOTERO_ITEM CSL_CITATION {"citationID":"WOBiJ0za","properties":{"formattedCitation":"(27, 28)","plainCitation":"(27, 28)","noteIndex":0},"citationItems":[{"id":1466,"uris":["http://zotero.org/users/9949769/items/W27NSMPU"],"itemData":{"id":1466,"type":"article-journal","abstract":"The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2098,"uris":["http://zotero.org/users/9949769/items/EQNB9TB4"],"itemData":{"id":2098,"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L."}],"issued":{"date-parts":[["2018"]]},"citation-key":"matsuura2018AmNa"}}],"schema":"https://github.com/citation-style-language/schema/raw/master/csl-citation.json"} </w:instrText>
      </w:r>
      <w:r w:rsidR="002F61AC">
        <w:rPr>
          <w:rFonts w:ascii="PT Serif" w:hAnsi="PT Serif"/>
          <w:sz w:val="21"/>
          <w:szCs w:val="21"/>
        </w:rPr>
        <w:fldChar w:fldCharType="separate"/>
      </w:r>
      <w:r w:rsidR="00256847" w:rsidRPr="00256847">
        <w:rPr>
          <w:rFonts w:ascii="PT Serif" w:hAnsi="PT Serif"/>
          <w:sz w:val="21"/>
        </w:rPr>
        <w:t>(27, 28)</w:t>
      </w:r>
      <w:r w:rsidR="002F61AC">
        <w:rPr>
          <w:rFonts w:ascii="PT Serif" w:hAnsi="PT Serif"/>
          <w:sz w:val="21"/>
          <w:szCs w:val="21"/>
        </w:rPr>
        <w:fldChar w:fldCharType="end"/>
      </w:r>
      <w:r>
        <w:rPr>
          <w:rFonts w:ascii="PT Serif" w:hAnsi="PT Serif" w:hint="eastAsia"/>
          <w:sz w:val="21"/>
          <w:szCs w:val="21"/>
        </w:rPr>
        <w:t xml:space="preserve">. These species </w:t>
      </w:r>
      <w:r w:rsidR="002F61AC">
        <w:rPr>
          <w:rFonts w:ascii="PT Serif" w:hAnsi="PT Serif"/>
          <w:sz w:val="21"/>
          <w:szCs w:val="21"/>
        </w:rPr>
        <w:t>ultimately use</w:t>
      </w:r>
      <w:r>
        <w:rPr>
          <w:rFonts w:ascii="PT Serif" w:hAnsi="PT Serif" w:hint="eastAsia"/>
          <w:sz w:val="21"/>
          <w:szCs w:val="21"/>
        </w:rPr>
        <w:t xml:space="preserve"> strict </w:t>
      </w:r>
      <w:r w:rsidR="002F61AC">
        <w:rPr>
          <w:rFonts w:ascii="PT Serif" w:hAnsi="PT Serif"/>
          <w:sz w:val="21"/>
          <w:szCs w:val="21"/>
        </w:rPr>
        <w:t>social monogamy</w:t>
      </w:r>
      <w:r>
        <w:rPr>
          <w:rFonts w:ascii="PT Serif" w:hAnsi="PT Serif" w:hint="eastAsia"/>
          <w:sz w:val="21"/>
          <w:szCs w:val="21"/>
        </w:rPr>
        <w:t xml:space="preserve">, where </w:t>
      </w:r>
      <w:r w:rsidR="002F61AC">
        <w:rPr>
          <w:rFonts w:ascii="PT Serif" w:hAnsi="PT Serif"/>
          <w:sz w:val="21"/>
          <w:szCs w:val="21"/>
        </w:rPr>
        <w:t xml:space="preserve">the </w:t>
      </w:r>
      <w:r>
        <w:rPr>
          <w:rFonts w:ascii="PT Serif" w:hAnsi="PT Serif" w:hint="eastAsia"/>
          <w:sz w:val="21"/>
          <w:szCs w:val="21"/>
        </w:rPr>
        <w:t>presence of multiple kings or queens lead</w:t>
      </w:r>
      <w:r w:rsidR="002F61AC">
        <w:rPr>
          <w:rFonts w:ascii="PT Serif" w:hAnsi="PT Serif"/>
          <w:sz w:val="21"/>
          <w:szCs w:val="21"/>
        </w:rPr>
        <w:t>s</w:t>
      </w:r>
      <w:r>
        <w:rPr>
          <w:rFonts w:ascii="PT Serif" w:hAnsi="PT Serif" w:hint="eastAsia"/>
          <w:sz w:val="21"/>
          <w:szCs w:val="21"/>
        </w:rPr>
        <w:t xml:space="preserve"> to competition and </w:t>
      </w:r>
      <w:r w:rsidR="002F61AC">
        <w:rPr>
          <w:rFonts w:ascii="PT Serif" w:hAnsi="PT Serif"/>
          <w:sz w:val="21"/>
          <w:szCs w:val="21"/>
        </w:rPr>
        <w:t xml:space="preserve">a </w:t>
      </w:r>
      <w:r>
        <w:rPr>
          <w:rFonts w:ascii="PT Serif" w:hAnsi="PT Serif" w:hint="eastAsia"/>
          <w:sz w:val="21"/>
          <w:szCs w:val="21"/>
        </w:rPr>
        <w:t>monogamous pair. Also, male is the active sex of</w:t>
      </w:r>
      <w:r w:rsidR="002F61AC">
        <w:rPr>
          <w:rFonts w:ascii="PT Serif" w:hAnsi="PT Serif"/>
          <w:sz w:val="21"/>
          <w:szCs w:val="21"/>
        </w:rPr>
        <w:t xml:space="preserve"> tandem</w:t>
      </w:r>
      <w:r>
        <w:rPr>
          <w:rFonts w:ascii="PT Serif" w:hAnsi="PT Serif" w:hint="eastAsia"/>
          <w:sz w:val="21"/>
          <w:szCs w:val="21"/>
        </w:rPr>
        <w:t xml:space="preserve"> pairing, which</w:t>
      </w:r>
      <w:r w:rsidR="002F61AC">
        <w:rPr>
          <w:rFonts w:ascii="PT Serif" w:hAnsi="PT Serif"/>
          <w:sz w:val="21"/>
          <w:szCs w:val="21"/>
        </w:rPr>
        <w:t xml:space="preserve"> might</w:t>
      </w:r>
      <w:r>
        <w:rPr>
          <w:rFonts w:ascii="PT Serif" w:hAnsi="PT Serif" w:hint="eastAsia"/>
          <w:sz w:val="21"/>
          <w:szCs w:val="21"/>
        </w:rPr>
        <w:t xml:space="preserve"> hinder the evolution of asexuality. Similarly</w:t>
      </w:r>
      <w:r w:rsidR="002F61AC">
        <w:rPr>
          <w:rFonts w:ascii="PT Serif" w:hAnsi="PT Serif"/>
          <w:sz w:val="21"/>
          <w:szCs w:val="21"/>
        </w:rPr>
        <w:t>,</w:t>
      </w:r>
      <w:r>
        <w:rPr>
          <w:rFonts w:ascii="PT Serif" w:hAnsi="PT Serif" w:hint="eastAsia"/>
          <w:sz w:val="21"/>
          <w:szCs w:val="21"/>
        </w:rPr>
        <w:t xml:space="preserve"> </w:t>
      </w:r>
      <w:proofErr w:type="spellStart"/>
      <w:r w:rsidRPr="002F61AC">
        <w:rPr>
          <w:rFonts w:ascii="PT Serif" w:hAnsi="PT Serif" w:hint="eastAsia"/>
          <w:i/>
          <w:iCs/>
          <w:sz w:val="21"/>
          <w:szCs w:val="21"/>
        </w:rPr>
        <w:t>Neotermes</w:t>
      </w:r>
      <w:proofErr w:type="spellEnd"/>
      <w:r w:rsidRPr="002F61AC">
        <w:rPr>
          <w:rFonts w:ascii="PT Serif" w:hAnsi="PT Serif" w:hint="eastAsia"/>
          <w:i/>
          <w:iCs/>
          <w:sz w:val="21"/>
          <w:szCs w:val="21"/>
        </w:rPr>
        <w:t xml:space="preserve"> </w:t>
      </w:r>
      <w:proofErr w:type="spellStart"/>
      <w:r w:rsidRPr="002F61AC">
        <w:rPr>
          <w:rFonts w:ascii="PT Serif" w:hAnsi="PT Serif" w:hint="eastAsia"/>
          <w:i/>
          <w:iCs/>
          <w:sz w:val="21"/>
          <w:szCs w:val="21"/>
        </w:rPr>
        <w:t>sugioi</w:t>
      </w:r>
      <w:proofErr w:type="spellEnd"/>
      <w:r>
        <w:rPr>
          <w:rFonts w:ascii="PT Serif" w:hAnsi="PT Serif" w:hint="eastAsia"/>
          <w:sz w:val="21"/>
          <w:szCs w:val="21"/>
        </w:rPr>
        <w:t xml:space="preserve"> shows facultative parthenogenesis and even lacks tandem running behavior</w:t>
      </w:r>
      <w:r w:rsidR="00382E18">
        <w:rPr>
          <w:rFonts w:ascii="PT Serif" w:hAnsi="PT Serif" w:hint="eastAsia"/>
          <w:sz w:val="21"/>
          <w:szCs w:val="21"/>
        </w:rPr>
        <w:t xml:space="preserve"> </w:t>
      </w:r>
      <w:r w:rsidR="00382E18">
        <w:rPr>
          <w:rFonts w:ascii="PT Serif" w:hAnsi="PT Serif"/>
          <w:sz w:val="21"/>
          <w:szCs w:val="21"/>
        </w:rPr>
        <w:fldChar w:fldCharType="begin"/>
      </w:r>
      <w:r w:rsidR="00256847">
        <w:rPr>
          <w:rFonts w:ascii="PT Serif" w:hAnsi="PT Serif"/>
          <w:sz w:val="21"/>
          <w:szCs w:val="21"/>
        </w:rPr>
        <w:instrText xml:space="preserve"> ADDIN ZOTERO_ITEM CSL_CITATION {"citationID":"AOKgdKp3","properties":{"formattedCitation":"(43, 49)","plainCitation":"(43, 49)","noteIndex":0},"citationItems":[{"id":285,"uris":["http://zotero.org/users/9949769/items/XWPT3SNW"],"itemData":{"id":285,"type":"article-journal","abstract":"Differences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2018Insec"}},{"id":995,"uris":["http://zotero.org/users/9949769/items/5Z9KUW5A"],"itemData":{"id":995,"type":"article-journal","abstract":"Parthenogenesis is a relatively rare reproductive mode in nature compared to sex. In social insects, the evolution of parthenogenesis has a notable impact on their life histories. Some termites with parthenogenetic ability produce numerous non-dispersing supplementary queens asexually, whereas other castes are produced via sexual reproduction. This asexual queen succession (AQS) system is adaptive because hundreds of the asexual queens improve the reproductive potential of the colony and maintain the genetic diversity within the colony. However, the evolutionary process of the AQS system remains unclear because parthenogenetic species without this system are unknown. Here, we report facultative parthenogenesis in the drywood termite Neotermes koshunensis. Although the eggs produced by females isolated from males hatched, the hatching rate of those eggs was lower than that of the eggs produced by females kept with males. These parthenogenetic offspring inherited only the maternal alleles and showed high homozygosity, which indicates that the mechanism of ploidy restoration is terminal fusion. A previous study showed that most colonies of this species have a single queen or orphan; thus, the AQS system has not evolved despite their parthenogenetic ability. Further investigations of N. koshunensis will reveal how parthenogenesis evolved and its role in the insect societies.","container-title":"Scientific Reports","DOI":"10.1038/srep30712","ISSN":"2045-2322","issue":"1","journalAbbreviation":"Sci Rep","language":"en","license":"2016 The Author(s)","note":"number: 1\npublisher: Nature Publishing Group","page":"30712","source":"www.nature.com","title":"Facultative parthenogenesis in the Ryukyu drywood termite &lt;i&gt;Neotermes koshunensis&lt;/i&gt;","volume":"6","author":[{"family":"Kobayashi","given":"Kazuya"},{"family":"Miyaguni","given":"Yasushi"}],"issued":{"date-parts":[["2016",7,28]]},"citation-key":"kobayashi2016SciR"}}],"schema":"https://github.com/citation-style-language/schema/raw/master/csl-citation.json"} </w:instrText>
      </w:r>
      <w:r w:rsidR="00382E18">
        <w:rPr>
          <w:rFonts w:ascii="PT Serif" w:hAnsi="PT Serif"/>
          <w:sz w:val="21"/>
          <w:szCs w:val="21"/>
        </w:rPr>
        <w:fldChar w:fldCharType="separate"/>
      </w:r>
      <w:r w:rsidR="00256847" w:rsidRPr="00256847">
        <w:rPr>
          <w:rFonts w:ascii="PT Serif" w:hAnsi="PT Serif"/>
          <w:sz w:val="21"/>
        </w:rPr>
        <w:t>(43, 49)</w:t>
      </w:r>
      <w:r w:rsidR="00382E18">
        <w:rPr>
          <w:rFonts w:ascii="PT Serif" w:hAnsi="PT Serif"/>
          <w:sz w:val="21"/>
          <w:szCs w:val="21"/>
        </w:rPr>
        <w:fldChar w:fldCharType="end"/>
      </w:r>
      <w:r>
        <w:rPr>
          <w:rFonts w:ascii="PT Serif" w:hAnsi="PT Serif" w:hint="eastAsia"/>
          <w:sz w:val="21"/>
          <w:szCs w:val="21"/>
        </w:rPr>
        <w:t>. However, this species also show</w:t>
      </w:r>
      <w:r w:rsidR="002F61AC">
        <w:rPr>
          <w:rFonts w:ascii="PT Serif" w:hAnsi="PT Serif"/>
          <w:sz w:val="21"/>
          <w:szCs w:val="21"/>
        </w:rPr>
        <w:t>s</w:t>
      </w:r>
      <w:r>
        <w:rPr>
          <w:rFonts w:ascii="PT Serif" w:hAnsi="PT Serif" w:hint="eastAsia"/>
          <w:sz w:val="21"/>
          <w:szCs w:val="21"/>
        </w:rPr>
        <w:t xml:space="preserve"> strict monogamous pairing.</w:t>
      </w:r>
    </w:p>
    <w:p w14:paraId="742EAFA4" w14:textId="5E6DA4CF" w:rsidR="00BA60F1" w:rsidRDefault="00676044" w:rsidP="00655111">
      <w:pPr>
        <w:snapToGrid w:val="0"/>
        <w:spacing w:after="0" w:line="240" w:lineRule="auto"/>
        <w:ind w:firstLine="360"/>
        <w:jc w:val="both"/>
        <w:rPr>
          <w:rFonts w:ascii="PT Serif" w:hAnsi="PT Serif"/>
          <w:sz w:val="21"/>
          <w:szCs w:val="21"/>
        </w:rPr>
      </w:pPr>
      <w:r>
        <w:rPr>
          <w:rFonts w:ascii="PT Serif" w:hAnsi="PT Serif"/>
          <w:sz w:val="21"/>
          <w:szCs w:val="21"/>
        </w:rPr>
        <w:t>Sexual reproduction is the norm in animal kingdom</w:t>
      </w:r>
      <w:r w:rsidR="002F61AC">
        <w:rPr>
          <w:rFonts w:ascii="PT Serif" w:hAnsi="PT Serif"/>
          <w:sz w:val="21"/>
          <w:szCs w:val="21"/>
        </w:rPr>
        <w:t>s</w:t>
      </w:r>
      <w:r>
        <w:rPr>
          <w:rFonts w:ascii="PT Serif" w:hAnsi="PT Serif"/>
          <w:sz w:val="21"/>
          <w:szCs w:val="21"/>
        </w:rPr>
        <w:t>, and the e</w:t>
      </w:r>
      <w:r w:rsidR="00393FDF">
        <w:rPr>
          <w:rFonts w:ascii="PT Serif" w:hAnsi="PT Serif"/>
          <w:sz w:val="21"/>
          <w:szCs w:val="21"/>
        </w:rPr>
        <w:t>volution of</w:t>
      </w:r>
      <w:r w:rsidR="00946FA4">
        <w:rPr>
          <w:rFonts w:ascii="PT Serif" w:hAnsi="PT Serif"/>
          <w:sz w:val="21"/>
          <w:szCs w:val="21"/>
        </w:rPr>
        <w:t xml:space="preserve"> asexuality </w:t>
      </w:r>
      <w:r w:rsidR="00BB29AF">
        <w:rPr>
          <w:rFonts w:ascii="PT Serif" w:hAnsi="PT Serif"/>
          <w:sz w:val="21"/>
          <w:szCs w:val="21"/>
        </w:rPr>
        <w:t>does not happen randomly</w:t>
      </w:r>
      <w:r w:rsidR="00530BA6">
        <w:rPr>
          <w:rFonts w:ascii="PT Serif" w:hAnsi="PT Serif"/>
          <w:sz w:val="21"/>
          <w:szCs w:val="21"/>
        </w:rPr>
        <w:t xml:space="preserve"> across </w:t>
      </w:r>
      <w:r w:rsidR="00A85A6A">
        <w:rPr>
          <w:rFonts w:ascii="PT Serif" w:hAnsi="PT Serif"/>
          <w:sz w:val="21"/>
          <w:szCs w:val="21"/>
        </w:rPr>
        <w:t>lineages because each group has</w:t>
      </w:r>
      <w:r w:rsidR="0069022D">
        <w:rPr>
          <w:rFonts w:ascii="PT Serif" w:hAnsi="PT Serif"/>
          <w:sz w:val="21"/>
          <w:szCs w:val="21"/>
        </w:rPr>
        <w:t xml:space="preserve"> </w:t>
      </w:r>
      <w:r w:rsidR="002F61AC">
        <w:rPr>
          <w:rFonts w:ascii="PT Serif" w:hAnsi="PT Serif"/>
          <w:sz w:val="21"/>
          <w:szCs w:val="21"/>
        </w:rPr>
        <w:t>a</w:t>
      </w:r>
      <w:r w:rsidR="0069022D">
        <w:rPr>
          <w:rFonts w:ascii="PT Serif" w:hAnsi="PT Serif"/>
          <w:sz w:val="21"/>
          <w:szCs w:val="21"/>
        </w:rPr>
        <w:t xml:space="preserve"> specific unique hurdle to</w:t>
      </w:r>
      <w:r w:rsidR="00580A9A">
        <w:rPr>
          <w:rFonts w:ascii="PT Serif" w:hAnsi="PT Serif"/>
          <w:sz w:val="21"/>
          <w:szCs w:val="21"/>
        </w:rPr>
        <w:t xml:space="preserve"> overcome during male loss</w:t>
      </w:r>
      <w:r w:rsidR="00382E18">
        <w:rPr>
          <w:rFonts w:ascii="PT Serif" w:hAnsi="PT Serif" w:hint="eastAsia"/>
          <w:sz w:val="21"/>
          <w:szCs w:val="21"/>
        </w:rPr>
        <w:t xml:space="preserve"> </w:t>
      </w:r>
      <w:r w:rsidR="00382E18">
        <w:rPr>
          <w:rFonts w:ascii="PT Serif" w:hAnsi="PT Serif"/>
          <w:sz w:val="21"/>
          <w:szCs w:val="21"/>
        </w:rPr>
        <w:fldChar w:fldCharType="begin"/>
      </w:r>
      <w:r w:rsidR="00256847">
        <w:rPr>
          <w:rFonts w:ascii="PT Serif" w:hAnsi="PT Serif"/>
          <w:sz w:val="21"/>
          <w:szCs w:val="21"/>
        </w:rPr>
        <w:instrText xml:space="preserve"> ADDIN ZOTERO_ITEM CSL_CITATION {"citationID":"h80iwsBn","properties":{"formattedCitation":"(2, 4)","plainCitation":"(2, 4)","noteIndex":0},"citationItems":[{"id":2889,"uris":["http://zotero.org/users/9949769/items/2ZQB8ZGZ"],"itemData":{"id":2889,"type":"article-journal","container-title":"Trends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D."},{"family":"Kokko","given":"Hanna"}],"issued":{"date-parts":[["2012",3,1]]},"citation-key":"lehtonen2012Trend"}},{"id":1072,"uris":["http://zotero.org/users/9949769/items/Y82CSGPJ"],"itemData":{"id":1072,"type":"article-journal","abstract":"Sexual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382E18">
        <w:rPr>
          <w:rFonts w:ascii="PT Serif" w:hAnsi="PT Serif"/>
          <w:sz w:val="21"/>
          <w:szCs w:val="21"/>
        </w:rPr>
        <w:fldChar w:fldCharType="separate"/>
      </w:r>
      <w:r w:rsidR="00256847" w:rsidRPr="00256847">
        <w:rPr>
          <w:rFonts w:ascii="PT Serif" w:hAnsi="PT Serif"/>
          <w:sz w:val="21"/>
        </w:rPr>
        <w:t>(2, 4)</w:t>
      </w:r>
      <w:r w:rsidR="00382E18">
        <w:rPr>
          <w:rFonts w:ascii="PT Serif" w:hAnsi="PT Serif"/>
          <w:sz w:val="21"/>
          <w:szCs w:val="21"/>
        </w:rPr>
        <w:fldChar w:fldCharType="end"/>
      </w:r>
      <w:r w:rsidR="00530BA6">
        <w:rPr>
          <w:rFonts w:ascii="PT Serif" w:hAnsi="PT Serif"/>
          <w:sz w:val="21"/>
          <w:szCs w:val="21"/>
        </w:rPr>
        <w:t xml:space="preserve">. </w:t>
      </w:r>
      <w:r w:rsidR="0042730F">
        <w:rPr>
          <w:rFonts w:ascii="PT Serif" w:hAnsi="PT Serif"/>
          <w:sz w:val="21"/>
          <w:szCs w:val="21"/>
        </w:rPr>
        <w:t>Many</w:t>
      </w:r>
      <w:r w:rsidR="00655111" w:rsidRPr="00610F84">
        <w:rPr>
          <w:rFonts w:ascii="PT Serif" w:hAnsi="PT Serif"/>
          <w:sz w:val="21"/>
          <w:szCs w:val="21"/>
        </w:rPr>
        <w:t xml:space="preserve"> theoretical studies of the evolution of sexuality have acknowledged tha</w:t>
      </w:r>
      <w:r w:rsidR="0042730F">
        <w:rPr>
          <w:rFonts w:ascii="PT Serif" w:hAnsi="PT Serif"/>
          <w:sz w:val="21"/>
          <w:szCs w:val="21"/>
        </w:rPr>
        <w:t xml:space="preserve">t </w:t>
      </w:r>
      <w:r w:rsidR="00655111" w:rsidRPr="00610F84">
        <w:rPr>
          <w:rFonts w:ascii="PT Serif" w:hAnsi="PT Serif"/>
          <w:sz w:val="21"/>
          <w:szCs w:val="21"/>
        </w:rPr>
        <w:t>parental care</w:t>
      </w:r>
      <w:r w:rsidR="00BA60F1">
        <w:rPr>
          <w:rFonts w:ascii="PT Serif" w:hAnsi="PT Serif"/>
          <w:sz w:val="21"/>
          <w:szCs w:val="21"/>
        </w:rPr>
        <w:t xml:space="preserve"> by males </w:t>
      </w:r>
      <w:r w:rsidR="00BE46A4">
        <w:rPr>
          <w:rFonts w:ascii="PT Serif" w:hAnsi="PT Serif"/>
          <w:sz w:val="21"/>
          <w:szCs w:val="21"/>
        </w:rPr>
        <w:t>can minimize the cost of sexual reproduction</w:t>
      </w:r>
      <w:r w:rsidR="002F61AC">
        <w:rPr>
          <w:rFonts w:ascii="PT Serif" w:hAnsi="PT Serif"/>
          <w:sz w:val="21"/>
          <w:szCs w:val="21"/>
        </w:rPr>
        <w:t>. T</w:t>
      </w:r>
      <w:r w:rsidR="00BE46A4">
        <w:rPr>
          <w:rFonts w:ascii="PT Serif" w:hAnsi="PT Serif"/>
          <w:sz w:val="21"/>
          <w:szCs w:val="21"/>
        </w:rPr>
        <w:t>h</w:t>
      </w:r>
      <w:r w:rsidR="00BA60F1">
        <w:rPr>
          <w:rFonts w:ascii="PT Serif" w:hAnsi="PT Serif"/>
          <w:sz w:val="21"/>
          <w:szCs w:val="21"/>
        </w:rPr>
        <w:t>us</w:t>
      </w:r>
      <w:r w:rsidR="002F61AC">
        <w:rPr>
          <w:rFonts w:ascii="PT Serif" w:hAnsi="PT Serif"/>
          <w:sz w:val="21"/>
          <w:szCs w:val="21"/>
        </w:rPr>
        <w:t>,</w:t>
      </w:r>
      <w:r w:rsidR="00BA60F1">
        <w:rPr>
          <w:rFonts w:ascii="PT Serif" w:hAnsi="PT Serif"/>
          <w:sz w:val="21"/>
          <w:szCs w:val="21"/>
        </w:rPr>
        <w:t xml:space="preserve"> </w:t>
      </w:r>
      <w:r w:rsidR="00F84737">
        <w:rPr>
          <w:rFonts w:ascii="PT Serif" w:hAnsi="PT Serif"/>
          <w:sz w:val="21"/>
          <w:szCs w:val="21"/>
        </w:rPr>
        <w:t>evolutionary change of behavior should accompany such species. In this study, we showed that</w:t>
      </w:r>
      <w:r w:rsidR="00D5588D">
        <w:rPr>
          <w:rFonts w:ascii="PT Serif" w:hAnsi="PT Serif"/>
          <w:sz w:val="21"/>
          <w:szCs w:val="21"/>
        </w:rPr>
        <w:t xml:space="preserve"> mate pairing behavior went through </w:t>
      </w:r>
      <w:r w:rsidR="002F61AC">
        <w:rPr>
          <w:rFonts w:ascii="PT Serif" w:hAnsi="PT Serif"/>
          <w:sz w:val="21"/>
          <w:szCs w:val="21"/>
        </w:rPr>
        <w:t xml:space="preserve">several steps of </w:t>
      </w:r>
      <w:proofErr w:type="spellStart"/>
      <w:r w:rsidR="002F61AC">
        <w:rPr>
          <w:rFonts w:ascii="PT Serif" w:hAnsi="PT Serif"/>
          <w:sz w:val="21"/>
          <w:szCs w:val="21"/>
        </w:rPr>
        <w:t>preadaptations</w:t>
      </w:r>
      <w:proofErr w:type="spellEnd"/>
      <w:r w:rsidR="00A244BF">
        <w:rPr>
          <w:rFonts w:ascii="PT Serif" w:hAnsi="PT Serif"/>
          <w:sz w:val="21"/>
          <w:szCs w:val="21"/>
        </w:rPr>
        <w:t xml:space="preserve"> </w:t>
      </w:r>
      <w:proofErr w:type="gramStart"/>
      <w:r w:rsidR="00A244BF">
        <w:rPr>
          <w:rFonts w:ascii="PT Serif" w:hAnsi="PT Serif"/>
          <w:sz w:val="21"/>
          <w:szCs w:val="21"/>
        </w:rPr>
        <w:t>in the course of</w:t>
      </w:r>
      <w:proofErr w:type="gramEnd"/>
      <w:r w:rsidR="00A244BF">
        <w:rPr>
          <w:rFonts w:ascii="PT Serif" w:hAnsi="PT Serif"/>
          <w:sz w:val="21"/>
          <w:szCs w:val="21"/>
        </w:rPr>
        <w:t xml:space="preserve"> the evolutionary loss of males</w:t>
      </w:r>
      <w:r w:rsidR="00B74033">
        <w:rPr>
          <w:rFonts w:ascii="PT Serif" w:hAnsi="PT Serif"/>
          <w:sz w:val="21"/>
          <w:szCs w:val="21"/>
        </w:rPr>
        <w:t xml:space="preserve"> in a termite</w:t>
      </w:r>
      <w:r w:rsidR="002F61AC">
        <w:rPr>
          <w:rFonts w:ascii="PT Serif" w:hAnsi="PT Serif"/>
          <w:sz w:val="21"/>
          <w:szCs w:val="21"/>
        </w:rPr>
        <w:t>,</w:t>
      </w:r>
      <w:r w:rsidR="00B74033">
        <w:rPr>
          <w:rFonts w:ascii="PT Serif" w:hAnsi="PT Serif"/>
          <w:sz w:val="21"/>
          <w:szCs w:val="21"/>
        </w:rPr>
        <w:t xml:space="preserve"> </w:t>
      </w:r>
      <w:r w:rsidR="00B74033" w:rsidRPr="002F61AC">
        <w:rPr>
          <w:rFonts w:ascii="PT Serif" w:hAnsi="PT Serif"/>
          <w:i/>
          <w:iCs/>
          <w:sz w:val="21"/>
          <w:szCs w:val="21"/>
        </w:rPr>
        <w:t>G. nakajimai</w:t>
      </w:r>
      <w:r w:rsidR="00B74033">
        <w:rPr>
          <w:rFonts w:ascii="PT Serif" w:hAnsi="PT Serif"/>
          <w:sz w:val="21"/>
          <w:szCs w:val="21"/>
        </w:rPr>
        <w:t xml:space="preserve">. </w:t>
      </w:r>
      <w:commentRangeStart w:id="27"/>
      <w:r w:rsidR="004F5B3A">
        <w:rPr>
          <w:rFonts w:ascii="PT Serif" w:hAnsi="PT Serif"/>
          <w:sz w:val="21"/>
          <w:szCs w:val="21"/>
        </w:rPr>
        <w:t>This</w:t>
      </w:r>
      <w:r w:rsidR="00681296">
        <w:rPr>
          <w:rFonts w:ascii="PT Serif" w:hAnsi="PT Serif"/>
          <w:sz w:val="21"/>
          <w:szCs w:val="21"/>
        </w:rPr>
        <w:t xml:space="preserve"> highlights the importance of behavioral preadaptation</w:t>
      </w:r>
      <w:commentRangeEnd w:id="27"/>
      <w:r w:rsidR="00B4342D">
        <w:rPr>
          <w:rStyle w:val="CommentReference"/>
        </w:rPr>
        <w:commentReference w:id="27"/>
      </w:r>
      <w:r w:rsidR="00681296">
        <w:rPr>
          <w:rFonts w:ascii="PT Serif" w:hAnsi="PT Serif"/>
          <w:sz w:val="21"/>
          <w:szCs w:val="21"/>
        </w:rPr>
        <w:t xml:space="preserve"> </w:t>
      </w:r>
      <w:r w:rsidR="00900051">
        <w:rPr>
          <w:rFonts w:ascii="PT Serif" w:hAnsi="PT Serif"/>
          <w:sz w:val="21"/>
          <w:szCs w:val="21"/>
        </w:rPr>
        <w:t xml:space="preserve">as a </w:t>
      </w:r>
      <w:r w:rsidR="00A747C8">
        <w:rPr>
          <w:rFonts w:ascii="PT Serif" w:hAnsi="PT Serif"/>
          <w:sz w:val="21"/>
          <w:szCs w:val="21"/>
        </w:rPr>
        <w:t>prerequisite</w:t>
      </w:r>
      <w:r w:rsidR="00900051">
        <w:rPr>
          <w:rFonts w:ascii="PT Serif" w:hAnsi="PT Serif"/>
          <w:sz w:val="21"/>
          <w:szCs w:val="21"/>
        </w:rPr>
        <w:t xml:space="preserve"> </w:t>
      </w:r>
      <w:r w:rsidR="00A747C8">
        <w:rPr>
          <w:rFonts w:ascii="PT Serif" w:hAnsi="PT Serif"/>
          <w:sz w:val="21"/>
          <w:szCs w:val="21"/>
        </w:rPr>
        <w:t>for the evolution of sexuality</w:t>
      </w:r>
      <w:r w:rsidR="0084562B">
        <w:rPr>
          <w:rFonts w:ascii="PT Serif" w:hAnsi="PT Serif"/>
          <w:sz w:val="21"/>
          <w:szCs w:val="21"/>
        </w:rPr>
        <w:t xml:space="preserve"> in social animals</w:t>
      </w:r>
      <w:r w:rsidR="00A747C8">
        <w:rPr>
          <w:rFonts w:ascii="PT Serif" w:hAnsi="PT Serif"/>
          <w:sz w:val="21"/>
          <w:szCs w:val="21"/>
        </w:rPr>
        <w:t>. By focusing on the behavioral aspects of</w:t>
      </w:r>
      <w:r w:rsidR="0084562B">
        <w:rPr>
          <w:rFonts w:ascii="PT Serif" w:hAnsi="PT Serif"/>
          <w:sz w:val="21"/>
          <w:szCs w:val="21"/>
        </w:rPr>
        <w:t xml:space="preserve"> sexual and asexual evolution, </w:t>
      </w:r>
      <w:r w:rsidR="00371027">
        <w:rPr>
          <w:rFonts w:ascii="PT Serif" w:hAnsi="PT Serif"/>
          <w:sz w:val="21"/>
          <w:szCs w:val="21"/>
        </w:rPr>
        <w:t>our results shed light on the</w:t>
      </w:r>
      <w:r w:rsidR="00DC79BE">
        <w:rPr>
          <w:rFonts w:ascii="PT Serif" w:hAnsi="PT Serif"/>
          <w:sz w:val="21"/>
          <w:szCs w:val="21"/>
        </w:rPr>
        <w:t xml:space="preserve"> integrative approach </w:t>
      </w:r>
      <w:r w:rsidR="002F61AC">
        <w:rPr>
          <w:rFonts w:ascii="PT Serif" w:hAnsi="PT Serif"/>
          <w:sz w:val="21"/>
          <w:szCs w:val="21"/>
        </w:rPr>
        <w:t>to</w:t>
      </w:r>
      <w:r w:rsidR="00C23B8C">
        <w:rPr>
          <w:rFonts w:ascii="PT Serif" w:hAnsi="PT Serif"/>
          <w:sz w:val="21"/>
          <w:szCs w:val="21"/>
        </w:rPr>
        <w:t xml:space="preserve"> </w:t>
      </w:r>
      <w:r w:rsidR="002F61AC">
        <w:rPr>
          <w:rFonts w:ascii="PT Serif" w:hAnsi="PT Serif"/>
          <w:sz w:val="21"/>
          <w:szCs w:val="21"/>
        </w:rPr>
        <w:t xml:space="preserve">the </w:t>
      </w:r>
      <w:r w:rsidR="00C23B8C">
        <w:rPr>
          <w:rFonts w:ascii="PT Serif" w:hAnsi="PT Serif"/>
          <w:sz w:val="21"/>
          <w:szCs w:val="21"/>
        </w:rPr>
        <w:t>evolution of the sex.</w:t>
      </w:r>
    </w:p>
    <w:p w14:paraId="3871F2FF" w14:textId="77777777" w:rsidR="00834ED3" w:rsidRDefault="00834ED3" w:rsidP="00902C0A">
      <w:pPr>
        <w:snapToGrid w:val="0"/>
        <w:spacing w:after="0" w:line="240" w:lineRule="auto"/>
        <w:jc w:val="both"/>
        <w:rPr>
          <w:rFonts w:ascii="PT Serif" w:hAnsi="PT Serif"/>
          <w:sz w:val="21"/>
          <w:szCs w:val="21"/>
        </w:rPr>
      </w:pPr>
    </w:p>
    <w:p w14:paraId="5902C277" w14:textId="2C4399D9" w:rsidR="00902C0A" w:rsidRPr="004B3B06" w:rsidRDefault="00902C0A" w:rsidP="00902C0A">
      <w:pPr>
        <w:snapToGrid w:val="0"/>
        <w:spacing w:after="0" w:line="240" w:lineRule="auto"/>
        <w:jc w:val="both"/>
        <w:rPr>
          <w:rFonts w:ascii="PT Serif" w:hAnsi="PT Serif"/>
          <w:b/>
          <w:bCs/>
          <w:sz w:val="21"/>
          <w:szCs w:val="21"/>
        </w:rPr>
      </w:pPr>
      <w:r>
        <w:rPr>
          <w:rFonts w:ascii="PT Serif" w:hAnsi="PT Serif" w:hint="eastAsia"/>
          <w:b/>
          <w:bCs/>
          <w:sz w:val="21"/>
          <w:szCs w:val="21"/>
        </w:rPr>
        <w:t>Methods</w:t>
      </w:r>
    </w:p>
    <w:p w14:paraId="59EB3DE6" w14:textId="77777777" w:rsidR="00902C0A" w:rsidRPr="00CB1BB9" w:rsidRDefault="00902C0A" w:rsidP="00902C0A">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30B28542" w14:textId="393FD739" w:rsidR="00902C0A" w:rsidRPr="006551CF" w:rsidRDefault="00902C0A" w:rsidP="00902C0A">
      <w:pPr>
        <w:snapToGrid w:val="0"/>
        <w:spacing w:after="0" w:line="240" w:lineRule="auto"/>
        <w:ind w:firstLine="360"/>
        <w:jc w:val="both"/>
        <w:rPr>
          <w:rFonts w:ascii="PT Serif" w:hAnsi="PT Serif"/>
          <w:sz w:val="21"/>
          <w:szCs w:val="21"/>
        </w:rPr>
      </w:pPr>
      <w:r w:rsidRPr="00CB1BB9">
        <w:rPr>
          <w:rFonts w:ascii="PT Serif" w:hAnsi="PT Serif"/>
          <w:sz w:val="21"/>
          <w:szCs w:val="21"/>
        </w:rPr>
        <w:t xml:space="preserve">We collected </w:t>
      </w:r>
      <w:r>
        <w:rPr>
          <w:rFonts w:ascii="PT Serif" w:hAnsi="PT Serif"/>
          <w:sz w:val="21"/>
          <w:szCs w:val="21"/>
        </w:rPr>
        <w:t>all termite colonies with a piece of nesting wood from the field. We collected three colonies of</w:t>
      </w:r>
      <w:r w:rsidRPr="00CB1BB9">
        <w:rPr>
          <w:rFonts w:ascii="PT Serif" w:hAnsi="PT Serif"/>
          <w:i/>
          <w:iCs/>
          <w:sz w:val="21"/>
          <w:szCs w:val="21"/>
        </w:rPr>
        <w:t xml:space="preserve"> G. fuscus </w:t>
      </w:r>
      <w:r w:rsidR="003B7C4B">
        <w:rPr>
          <w:rFonts w:ascii="PT Serif" w:hAnsi="PT Serif"/>
          <w:sz w:val="21"/>
          <w:szCs w:val="21"/>
        </w:rPr>
        <w:t xml:space="preserve">in Okinawa Prefecture </w:t>
      </w:r>
      <w:r>
        <w:rPr>
          <w:rFonts w:ascii="PT Serif" w:hAnsi="PT Serif"/>
          <w:sz w:val="21"/>
          <w:szCs w:val="21"/>
        </w:rPr>
        <w:t>(</w:t>
      </w:r>
      <w:r>
        <w:rPr>
          <w:rFonts w:ascii="PT Serif" w:hAnsi="PT Serif" w:hint="eastAsia"/>
          <w:sz w:val="21"/>
          <w:szCs w:val="21"/>
        </w:rPr>
        <w:t xml:space="preserve">one in January 2021 and one in March 2022 in Nago; one in March 2023, </w:t>
      </w:r>
      <w:proofErr w:type="spellStart"/>
      <w:r>
        <w:rPr>
          <w:rFonts w:ascii="PT Serif" w:hAnsi="PT Serif" w:hint="eastAsia"/>
          <w:sz w:val="21"/>
          <w:szCs w:val="21"/>
        </w:rPr>
        <w:t>Iriomote</w:t>
      </w:r>
      <w:proofErr w:type="spellEnd"/>
      <w:r>
        <w:rPr>
          <w:rFonts w:ascii="PT Serif" w:hAnsi="PT Serif" w:hint="eastAsia"/>
          <w:sz w:val="21"/>
          <w:szCs w:val="21"/>
        </w:rPr>
        <w:t xml:space="preserve"> Is.), three colonies of </w:t>
      </w:r>
      <w:r w:rsidRPr="00CB1BB9">
        <w:rPr>
          <w:rFonts w:ascii="PT Serif" w:hAnsi="PT Serif" w:hint="eastAsia"/>
          <w:i/>
          <w:iCs/>
          <w:sz w:val="21"/>
          <w:szCs w:val="21"/>
        </w:rPr>
        <w:t>G. satsumensis</w:t>
      </w:r>
      <w:r>
        <w:rPr>
          <w:rFonts w:ascii="PT Serif" w:hAnsi="PT Serif" w:hint="eastAsia"/>
          <w:sz w:val="21"/>
          <w:szCs w:val="21"/>
        </w:rPr>
        <w:t xml:space="preserve"> in March 2021 (two in </w:t>
      </w:r>
      <w:proofErr w:type="spellStart"/>
      <w:r>
        <w:rPr>
          <w:rFonts w:ascii="PT Serif" w:hAnsi="PT Serif" w:hint="eastAsia"/>
          <w:sz w:val="21"/>
          <w:szCs w:val="21"/>
        </w:rPr>
        <w:t>Minamiosumi</w:t>
      </w:r>
      <w:proofErr w:type="spellEnd"/>
      <w:r>
        <w:rPr>
          <w:rFonts w:ascii="PT Serif" w:hAnsi="PT Serif" w:hint="eastAsia"/>
          <w:sz w:val="21"/>
          <w:szCs w:val="21"/>
        </w:rPr>
        <w:t xml:space="preserve">, Kagoshima, one in </w:t>
      </w:r>
      <w:proofErr w:type="spellStart"/>
      <w:r>
        <w:rPr>
          <w:rFonts w:ascii="PT Serif" w:hAnsi="PT Serif" w:hint="eastAsia"/>
          <w:sz w:val="21"/>
          <w:szCs w:val="21"/>
        </w:rPr>
        <w:t>Kushima</w:t>
      </w:r>
      <w:proofErr w:type="spellEnd"/>
      <w:r>
        <w:rPr>
          <w:rFonts w:ascii="PT Serif" w:hAnsi="PT Serif" w:hint="eastAsia"/>
          <w:sz w:val="21"/>
          <w:szCs w:val="21"/>
        </w:rPr>
        <w:t xml:space="preserve">, Miyazaki), and four colonies of </w:t>
      </w:r>
      <w:r w:rsidRPr="00CB1BB9">
        <w:rPr>
          <w:rFonts w:ascii="PT Serif" w:hAnsi="PT Serif" w:hint="eastAsia"/>
          <w:i/>
          <w:iCs/>
          <w:sz w:val="21"/>
          <w:szCs w:val="21"/>
        </w:rPr>
        <w:t>G. nakajimai</w:t>
      </w:r>
      <w:r>
        <w:rPr>
          <w:rFonts w:ascii="PT Serif" w:hAnsi="PT Serif" w:hint="eastAsia"/>
          <w:sz w:val="21"/>
          <w:szCs w:val="21"/>
        </w:rPr>
        <w:t xml:space="preserve"> (two in March 2021, Wakasa, Fukui</w:t>
      </w:r>
      <w:proofErr w:type="gramStart"/>
      <w:r>
        <w:rPr>
          <w:rFonts w:ascii="PT Serif" w:hAnsi="PT Serif" w:hint="eastAsia"/>
          <w:sz w:val="21"/>
          <w:szCs w:val="21"/>
        </w:rPr>
        <w:t>, one</w:t>
      </w:r>
      <w:proofErr w:type="gramEnd"/>
      <w:r>
        <w:rPr>
          <w:rFonts w:ascii="PT Serif" w:hAnsi="PT Serif" w:hint="eastAsia"/>
          <w:sz w:val="21"/>
          <w:szCs w:val="21"/>
        </w:rPr>
        <w:t xml:space="preserve"> in April 2023, </w:t>
      </w:r>
      <w:proofErr w:type="spellStart"/>
      <w:r>
        <w:rPr>
          <w:rFonts w:ascii="PT Serif" w:hAnsi="PT Serif" w:hint="eastAsia"/>
          <w:sz w:val="21"/>
          <w:szCs w:val="21"/>
        </w:rPr>
        <w:t>Tokunoshima</w:t>
      </w:r>
      <w:proofErr w:type="spellEnd"/>
      <w:r>
        <w:rPr>
          <w:rFonts w:ascii="PT Serif" w:hAnsi="PT Serif" w:hint="eastAsia"/>
          <w:sz w:val="21"/>
          <w:szCs w:val="21"/>
        </w:rPr>
        <w:t xml:space="preserve"> Is. Kagoshima, one in March 2021 in Cape Toi, Miyazaki). </w:t>
      </w:r>
      <w:r w:rsidR="007E3FC4">
        <w:rPr>
          <w:rFonts w:ascii="PT Serif" w:hAnsi="PT Serif"/>
          <w:sz w:val="21"/>
          <w:szCs w:val="21"/>
        </w:rPr>
        <w:t>The populations of</w:t>
      </w:r>
      <w:r w:rsidR="007E3FC4">
        <w:rPr>
          <w:rFonts w:ascii="PT Serif" w:hAnsi="PT Serif" w:hint="eastAsia"/>
          <w:sz w:val="21"/>
          <w:szCs w:val="21"/>
        </w:rPr>
        <w:t xml:space="preserve"> </w:t>
      </w:r>
      <w:r w:rsidRPr="00CB1BB9">
        <w:rPr>
          <w:rFonts w:ascii="PT Serif" w:hAnsi="PT Serif" w:hint="eastAsia"/>
          <w:i/>
          <w:iCs/>
          <w:sz w:val="21"/>
          <w:szCs w:val="21"/>
        </w:rPr>
        <w:t>G. nakajimai</w:t>
      </w:r>
      <w:r>
        <w:rPr>
          <w:rFonts w:ascii="PT Serif" w:hAnsi="PT Serif" w:hint="eastAsia"/>
          <w:sz w:val="21"/>
          <w:szCs w:val="21"/>
        </w:rPr>
        <w:t xml:space="preserve"> from Fukui</w:t>
      </w:r>
      <w:r w:rsidR="00753F45">
        <w:rPr>
          <w:rFonts w:ascii="PT Serif" w:hAnsi="PT Serif" w:hint="eastAsia"/>
          <w:sz w:val="21"/>
          <w:szCs w:val="21"/>
        </w:rPr>
        <w:t xml:space="preserve"> prefecture</w:t>
      </w:r>
      <w:r>
        <w:rPr>
          <w:rFonts w:ascii="PT Serif" w:hAnsi="PT Serif" w:hint="eastAsia"/>
          <w:sz w:val="21"/>
          <w:szCs w:val="21"/>
        </w:rPr>
        <w:t xml:space="preserve"> and </w:t>
      </w:r>
      <w:proofErr w:type="spellStart"/>
      <w:r>
        <w:rPr>
          <w:rFonts w:ascii="PT Serif" w:hAnsi="PT Serif" w:hint="eastAsia"/>
          <w:sz w:val="21"/>
          <w:szCs w:val="21"/>
        </w:rPr>
        <w:t>Tokunoshima</w:t>
      </w:r>
      <w:proofErr w:type="spellEnd"/>
      <w:r>
        <w:rPr>
          <w:rFonts w:ascii="PT Serif" w:hAnsi="PT Serif" w:hint="eastAsia"/>
          <w:sz w:val="21"/>
          <w:szCs w:val="21"/>
        </w:rPr>
        <w:t xml:space="preserve"> Is</w:t>
      </w:r>
      <w:r w:rsidR="007E3FC4">
        <w:rPr>
          <w:rFonts w:ascii="PT Serif" w:hAnsi="PT Serif"/>
          <w:sz w:val="21"/>
          <w:szCs w:val="21"/>
        </w:rPr>
        <w:t>land</w:t>
      </w:r>
      <w:r>
        <w:rPr>
          <w:rFonts w:ascii="PT Serif" w:hAnsi="PT Serif" w:hint="eastAsia"/>
          <w:sz w:val="21"/>
          <w:szCs w:val="21"/>
        </w:rPr>
        <w:t xml:space="preserve"> </w:t>
      </w:r>
      <w:r w:rsidR="007E3FC4">
        <w:rPr>
          <w:rFonts w:ascii="PT Serif" w:hAnsi="PT Serif"/>
          <w:sz w:val="21"/>
          <w:szCs w:val="21"/>
        </w:rPr>
        <w:t>are</w:t>
      </w:r>
      <w:r w:rsidR="007E3FC4">
        <w:rPr>
          <w:rFonts w:ascii="PT Serif" w:hAnsi="PT Serif" w:hint="eastAsia"/>
          <w:sz w:val="21"/>
          <w:szCs w:val="21"/>
        </w:rPr>
        <w:t xml:space="preserve"> </w:t>
      </w:r>
      <w:r w:rsidR="004B114E">
        <w:rPr>
          <w:rFonts w:ascii="PT Serif" w:hAnsi="PT Serif"/>
          <w:sz w:val="21"/>
          <w:szCs w:val="21"/>
        </w:rPr>
        <w:t>sexually reproducing</w:t>
      </w:r>
      <w:r>
        <w:rPr>
          <w:rFonts w:ascii="PT Serif" w:hAnsi="PT Serif" w:hint="eastAsia"/>
          <w:sz w:val="21"/>
          <w:szCs w:val="21"/>
        </w:rPr>
        <w:t xml:space="preserve"> </w:t>
      </w:r>
      <w:r>
        <w:rPr>
          <w:rFonts w:ascii="PT Serif" w:hAnsi="PT Serif"/>
          <w:sz w:val="21"/>
          <w:szCs w:val="21"/>
        </w:rPr>
        <w:fldChar w:fldCharType="begin"/>
      </w:r>
      <w:r w:rsidR="00256847">
        <w:rPr>
          <w:rFonts w:ascii="PT Serif" w:hAnsi="PT Serif"/>
          <w:sz w:val="21"/>
          <w:szCs w:val="21"/>
        </w:rPr>
        <w:instrText xml:space="preserve"> ADDIN ZOTERO_ITEM CSL_CITATION {"citationID":"hzGmtHkK","properties":{"formattedCitation":"(50)","plainCitation":"(50)","noteIndex":0},"citationItems":[{"id":3294,"uris":["http://zotero.org/users/9949769/items/Z4USEWL5"],"itemData":{"id":3294,"type":"article-journal","container-title":"Entomological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(50)</w:t>
      </w:r>
      <w:r>
        <w:rPr>
          <w:rFonts w:ascii="PT Serif" w:hAnsi="PT Serif"/>
          <w:sz w:val="21"/>
          <w:szCs w:val="21"/>
        </w:rPr>
        <w:fldChar w:fldCharType="end"/>
      </w:r>
      <w:r>
        <w:rPr>
          <w:rFonts w:ascii="PT Serif" w:hAnsi="PT Serif" w:hint="eastAsia"/>
          <w:sz w:val="21"/>
          <w:szCs w:val="21"/>
        </w:rPr>
        <w:t xml:space="preserve">, while the Cape Toi </w:t>
      </w:r>
      <w:r w:rsidR="007E3FC4">
        <w:rPr>
          <w:rFonts w:ascii="PT Serif" w:hAnsi="PT Serif"/>
          <w:sz w:val="21"/>
          <w:szCs w:val="21"/>
        </w:rPr>
        <w:t>population i</w:t>
      </w:r>
      <w:r w:rsidR="007E3FC4">
        <w:rPr>
          <w:rFonts w:ascii="PT Serif" w:hAnsi="PT Serif" w:hint="eastAsia"/>
          <w:sz w:val="21"/>
          <w:szCs w:val="21"/>
        </w:rPr>
        <w:t xml:space="preserve">s </w:t>
      </w:r>
      <w:r>
        <w:rPr>
          <w:rFonts w:ascii="PT Serif" w:hAnsi="PT Serif" w:hint="eastAsia"/>
          <w:sz w:val="21"/>
          <w:szCs w:val="21"/>
        </w:rPr>
        <w:t>asexual</w:t>
      </w:r>
      <w:r w:rsidR="007E3FC4">
        <w:rPr>
          <w:rFonts w:ascii="PT Serif" w:hAnsi="PT Serif"/>
          <w:sz w:val="21"/>
          <w:szCs w:val="21"/>
        </w:rPr>
        <w:t>ly</w:t>
      </w:r>
      <w:r w:rsidR="004B114E">
        <w:rPr>
          <w:rFonts w:ascii="PT Serif" w:hAnsi="PT Serif" w:hint="eastAsia"/>
          <w:sz w:val="21"/>
          <w:szCs w:val="21"/>
        </w:rPr>
        <w:t xml:space="preserve"> </w:t>
      </w:r>
      <w:r w:rsidR="007E3FC4">
        <w:rPr>
          <w:rFonts w:ascii="PT Serif" w:hAnsi="PT Serif"/>
          <w:sz w:val="21"/>
          <w:szCs w:val="21"/>
        </w:rPr>
        <w:t>reproducing</w:t>
      </w:r>
      <w:r>
        <w:rPr>
          <w:rFonts w:ascii="PT Serif" w:hAnsi="PT Serif" w:hint="eastAsia"/>
          <w:sz w:val="21"/>
          <w:szCs w:val="21"/>
        </w:rPr>
        <w:t xml:space="preserve"> </w:t>
      </w:r>
      <w:r>
        <w:rPr>
          <w:rFonts w:ascii="PT Serif" w:hAnsi="PT Serif"/>
          <w:sz w:val="21"/>
          <w:szCs w:val="21"/>
        </w:rPr>
        <w:fldChar w:fldCharType="begin"/>
      </w:r>
      <w:r w:rsidR="00256847">
        <w:rPr>
          <w:rFonts w:ascii="PT Serif" w:hAnsi="PT Serif"/>
          <w:sz w:val="21"/>
          <w:szCs w:val="21"/>
        </w:rPr>
        <w:instrText xml:space="preserve"> ADDIN ZOTERO_ITEM CSL_CITATION {"citationID":"ZkvC0cJi","properties":{"formattedCitation":"(21)","plainCitation":"(21)","noteIndex":0},"citationItems":[{"id":2067,"uris":["http://zotero.org/users/9949769/items/BCZT7K5Z"],"itemData":{"id":2067,"type":"article-journal","abstract":"Sexual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(21)</w:t>
      </w:r>
      <w:r>
        <w:rPr>
          <w:rFonts w:ascii="PT Serif" w:hAnsi="PT Serif"/>
          <w:sz w:val="21"/>
          <w:szCs w:val="21"/>
        </w:rPr>
        <w:fldChar w:fldCharType="end"/>
      </w:r>
      <w:r>
        <w:rPr>
          <w:rFonts w:ascii="PT Serif" w:hAnsi="PT Serif" w:hint="eastAsia"/>
          <w:sz w:val="21"/>
          <w:szCs w:val="21"/>
        </w:rPr>
        <w:t>.</w:t>
      </w:r>
      <w:r w:rsidRPr="00CB1BB9">
        <w:rPr>
          <w:rFonts w:ascii="PT Serif" w:hAnsi="PT Serif"/>
          <w:sz w:val="21"/>
          <w:szCs w:val="21"/>
        </w:rPr>
        <w:t xml:space="preserve"> </w:t>
      </w:r>
      <w:r>
        <w:rPr>
          <w:rFonts w:ascii="PT Serif" w:hAnsi="PT Serif" w:hint="eastAsia"/>
          <w:sz w:val="21"/>
          <w:szCs w:val="21"/>
        </w:rPr>
        <w:t>The field co</w:t>
      </w:r>
      <w:r w:rsidRPr="00761FC7">
        <w:rPr>
          <w:rFonts w:ascii="PT Serif" w:hAnsi="PT Serif" w:hint="eastAsia"/>
          <w:sz w:val="21"/>
          <w:szCs w:val="21"/>
        </w:rPr>
        <w:t>llection was performed before the swarming season</w:t>
      </w:r>
      <w:r w:rsidR="006F5919" w:rsidRPr="00761FC7">
        <w:rPr>
          <w:rFonts w:ascii="PT Serif" w:hAnsi="PT Serif"/>
          <w:sz w:val="21"/>
          <w:szCs w:val="21"/>
        </w:rPr>
        <w:t xml:space="preserve"> in </w:t>
      </w:r>
      <w:r w:rsidR="00761FC7" w:rsidRPr="00761FC7">
        <w:rPr>
          <w:rFonts w:ascii="PT Serif" w:hAnsi="PT Serif" w:hint="eastAsia"/>
          <w:sz w:val="21"/>
          <w:szCs w:val="21"/>
        </w:rPr>
        <w:t>March-June, depending on the location</w:t>
      </w:r>
      <w:r w:rsidR="006F5919" w:rsidRPr="00761FC7">
        <w:rPr>
          <w:rFonts w:ascii="PT Serif" w:hAnsi="PT Serif"/>
          <w:sz w:val="21"/>
          <w:szCs w:val="21"/>
        </w:rPr>
        <w:t xml:space="preserve"> </w:t>
      </w:r>
      <w:r w:rsidR="00761FC7" w:rsidRPr="00761FC7">
        <w:rPr>
          <w:rFonts w:ascii="PT Serif" w:hAnsi="PT Serif"/>
          <w:sz w:val="21"/>
          <w:szCs w:val="21"/>
        </w:rPr>
        <w:fldChar w:fldCharType="begin"/>
      </w:r>
      <w:r w:rsidR="00256847">
        <w:rPr>
          <w:rFonts w:ascii="PT Serif" w:hAnsi="PT Serif"/>
          <w:sz w:val="21"/>
          <w:szCs w:val="21"/>
        </w:rPr>
        <w:instrText xml:space="preserve"> ADDIN ZOTERO_ITEM CSL_CITATION {"citationID":"CTeSBKAg","properties":{"formattedCitation":"(19, 50)","plainCitation":"(19, 50)","noteIndex":0},"citationItems":[{"id":1208,"uris":["http://zotero.org/users/9949769/items/QTPEMMBT"],"itemData":{"id":1208,"type":"article-journal","abstract":"The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3294,"uris":["http://zotero.org/users/9949769/items/Z4USEWL5"],"itemData":{"id":3294,"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sidR="00761FC7" w:rsidRPr="00761FC7">
        <w:rPr>
          <w:rFonts w:ascii="PT Serif" w:hAnsi="PT Serif"/>
          <w:sz w:val="21"/>
          <w:szCs w:val="21"/>
        </w:rPr>
        <w:fldChar w:fldCharType="separate"/>
      </w:r>
      <w:r w:rsidR="00256847" w:rsidRPr="00256847">
        <w:rPr>
          <w:rFonts w:ascii="PT Serif" w:hAnsi="PT Serif"/>
          <w:sz w:val="21"/>
        </w:rPr>
        <w:t>(19, 50)</w:t>
      </w:r>
      <w:r w:rsidR="00761FC7" w:rsidRPr="00761FC7">
        <w:rPr>
          <w:rFonts w:ascii="PT Serif" w:hAnsi="PT Serif"/>
          <w:sz w:val="21"/>
          <w:szCs w:val="21"/>
        </w:rPr>
        <w:fldChar w:fldCharType="end"/>
      </w:r>
      <w:r w:rsidRPr="00761FC7">
        <w:rPr>
          <w:rFonts w:ascii="PT Serif" w:hAnsi="PT Serif" w:hint="eastAsia"/>
          <w:sz w:val="21"/>
          <w:szCs w:val="21"/>
        </w:rPr>
        <w:t>;</w:t>
      </w:r>
      <w:r w:rsidRPr="00A87A26">
        <w:rPr>
          <w:rFonts w:ascii="PT Serif" w:hAnsi="PT Serif" w:hint="eastAsia"/>
          <w:color w:val="FF0000"/>
          <w:sz w:val="21"/>
          <w:szCs w:val="21"/>
        </w:rPr>
        <w:t xml:space="preserve"> </w:t>
      </w:r>
      <w:r>
        <w:rPr>
          <w:rFonts w:ascii="PT Serif" w:hAnsi="PT Serif" w:hint="eastAsia"/>
          <w:sz w:val="21"/>
          <w:szCs w:val="21"/>
        </w:rPr>
        <w:t>e</w:t>
      </w:r>
      <w:r w:rsidRPr="00CB1BB9">
        <w:rPr>
          <w:rFonts w:ascii="PT Serif" w:hAnsi="PT Serif"/>
          <w:sz w:val="21"/>
          <w:szCs w:val="21"/>
        </w:rPr>
        <w:t xml:space="preserve">ach colony contained </w:t>
      </w:r>
      <w:r>
        <w:rPr>
          <w:rFonts w:ascii="PT Serif" w:hAnsi="PT Serif" w:hint="eastAsia"/>
          <w:sz w:val="21"/>
          <w:szCs w:val="21"/>
        </w:rPr>
        <w:t>nymphs but not alates</w:t>
      </w:r>
      <w:r w:rsidRPr="00CB1BB9">
        <w:rPr>
          <w:rFonts w:ascii="PT Serif" w:hAnsi="PT Serif"/>
          <w:sz w:val="21"/>
          <w:szCs w:val="21"/>
        </w:rPr>
        <w:t>.</w:t>
      </w:r>
      <w:r>
        <w:rPr>
          <w:rFonts w:ascii="PT Serif" w:hAnsi="PT Serif" w:hint="eastAsia"/>
          <w:sz w:val="21"/>
          <w:szCs w:val="21"/>
        </w:rPr>
        <w:t xml:space="preserve"> All colonies were maintained within the nesting wood </w:t>
      </w:r>
      <w:r w:rsidRPr="00CB1BB9">
        <w:rPr>
          <w:rFonts w:ascii="PT Serif" w:hAnsi="PT Serif"/>
          <w:sz w:val="21"/>
          <w:szCs w:val="21"/>
        </w:rPr>
        <w:t>at 22°C until</w:t>
      </w:r>
      <w:r>
        <w:rPr>
          <w:rFonts w:ascii="PT Serif" w:hAnsi="PT Serif" w:hint="eastAsia"/>
          <w:sz w:val="21"/>
          <w:szCs w:val="21"/>
        </w:rPr>
        <w:t xml:space="preserve"> the</w:t>
      </w:r>
      <w:r w:rsidRPr="00CB1BB9">
        <w:rPr>
          <w:rFonts w:ascii="PT Serif" w:hAnsi="PT Serif"/>
          <w:sz w:val="21"/>
          <w:szCs w:val="21"/>
        </w:rPr>
        <w:t xml:space="preserve"> exper</w:t>
      </w:r>
      <w:r w:rsidRPr="006551CF">
        <w:rPr>
          <w:rFonts w:ascii="PT Serif" w:hAnsi="PT Serif"/>
          <w:sz w:val="21"/>
          <w:szCs w:val="21"/>
        </w:rPr>
        <w:t>iments. Before each experiment, we transferred nests to a room at 27 °C, which promoted alates to emerge and fly.</w:t>
      </w:r>
      <w:r w:rsidRPr="006551CF">
        <w:rPr>
          <w:rFonts w:ascii="PT Serif" w:hAnsi="PT Serif" w:hint="eastAsia"/>
          <w:sz w:val="21"/>
          <w:szCs w:val="21"/>
        </w:rPr>
        <w:t xml:space="preserve"> </w:t>
      </w:r>
      <w:r w:rsidR="005515CA">
        <w:rPr>
          <w:rFonts w:ascii="PT Serif" w:hAnsi="PT Serif"/>
          <w:sz w:val="21"/>
          <w:szCs w:val="21"/>
        </w:rPr>
        <w:t>Nests</w:t>
      </w:r>
      <w:r w:rsidRPr="006551CF">
        <w:rPr>
          <w:rFonts w:ascii="PT Serif" w:hAnsi="PT Serif" w:hint="eastAsia"/>
          <w:sz w:val="21"/>
          <w:szCs w:val="21"/>
        </w:rPr>
        <w:t xml:space="preserve"> </w:t>
      </w:r>
      <w:r w:rsidR="003441D3">
        <w:rPr>
          <w:rFonts w:ascii="PT Serif" w:hAnsi="PT Serif"/>
          <w:sz w:val="21"/>
          <w:szCs w:val="21"/>
        </w:rPr>
        <w:t xml:space="preserve">were also </w:t>
      </w:r>
      <w:r w:rsidR="005515CA">
        <w:rPr>
          <w:rFonts w:ascii="PT Serif" w:hAnsi="PT Serif" w:hint="eastAsia"/>
          <w:sz w:val="21"/>
          <w:szCs w:val="21"/>
        </w:rPr>
        <w:t>o</w:t>
      </w:r>
      <w:r w:rsidR="003441D3">
        <w:rPr>
          <w:rFonts w:ascii="PT Serif" w:hAnsi="PT Serif"/>
          <w:sz w:val="21"/>
          <w:szCs w:val="21"/>
        </w:rPr>
        <w:t xml:space="preserve">pened </w:t>
      </w:r>
      <w:r w:rsidRPr="006551CF">
        <w:rPr>
          <w:rFonts w:ascii="PT Serif" w:hAnsi="PT Serif" w:hint="eastAsia"/>
          <w:sz w:val="21"/>
          <w:szCs w:val="21"/>
        </w:rPr>
        <w:t>with axes</w:t>
      </w:r>
      <w:r w:rsidR="003441D3">
        <w:rPr>
          <w:rFonts w:ascii="PT Serif" w:hAnsi="PT Serif"/>
          <w:sz w:val="21"/>
          <w:szCs w:val="21"/>
        </w:rPr>
        <w:t>,</w:t>
      </w:r>
      <w:r w:rsidRPr="006551CF">
        <w:rPr>
          <w:rFonts w:ascii="PT Serif" w:hAnsi="PT Serif" w:hint="eastAsia"/>
          <w:sz w:val="21"/>
          <w:szCs w:val="21"/>
        </w:rPr>
        <w:t xml:space="preserve"> and </w:t>
      </w:r>
      <w:r w:rsidR="003441D3">
        <w:rPr>
          <w:rFonts w:ascii="PT Serif" w:hAnsi="PT Serif"/>
          <w:sz w:val="21"/>
          <w:szCs w:val="21"/>
        </w:rPr>
        <w:t>flying</w:t>
      </w:r>
      <w:r w:rsidR="003441D3" w:rsidRPr="006551CF">
        <w:rPr>
          <w:rFonts w:ascii="PT Serif" w:hAnsi="PT Serif" w:hint="eastAsia"/>
          <w:sz w:val="21"/>
          <w:szCs w:val="21"/>
        </w:rPr>
        <w:t xml:space="preserve"> </w:t>
      </w:r>
      <w:r w:rsidRPr="006551CF">
        <w:rPr>
          <w:rFonts w:ascii="PT Serif" w:hAnsi="PT Serif" w:hint="eastAsia"/>
          <w:sz w:val="21"/>
          <w:szCs w:val="21"/>
        </w:rPr>
        <w:t xml:space="preserve">alates </w:t>
      </w:r>
      <w:r w:rsidR="003441D3">
        <w:rPr>
          <w:rFonts w:ascii="PT Serif" w:hAnsi="PT Serif"/>
          <w:sz w:val="21"/>
          <w:szCs w:val="21"/>
        </w:rPr>
        <w:t>were collected</w:t>
      </w:r>
      <w:r w:rsidRPr="006551CF">
        <w:rPr>
          <w:rFonts w:ascii="PT Serif" w:hAnsi="PT Serif" w:hint="eastAsia"/>
          <w:sz w:val="21"/>
          <w:szCs w:val="21"/>
        </w:rPr>
        <w:t xml:space="preserve">. </w:t>
      </w:r>
      <w:r w:rsidR="00894A7F">
        <w:rPr>
          <w:rFonts w:ascii="PT Serif" w:hAnsi="PT Serif"/>
          <w:sz w:val="21"/>
          <w:szCs w:val="21"/>
        </w:rPr>
        <w:t>A</w:t>
      </w:r>
      <w:r w:rsidRPr="006551CF">
        <w:rPr>
          <w:rFonts w:ascii="PT Serif" w:hAnsi="PT Serif" w:hint="eastAsia"/>
          <w:sz w:val="21"/>
          <w:szCs w:val="21"/>
        </w:rPr>
        <w:t xml:space="preserve">lates </w:t>
      </w:r>
      <w:r w:rsidR="00894A7F">
        <w:rPr>
          <w:rFonts w:ascii="PT Serif" w:hAnsi="PT Serif"/>
          <w:sz w:val="21"/>
          <w:szCs w:val="21"/>
        </w:rPr>
        <w:t xml:space="preserve">were induced </w:t>
      </w:r>
      <w:r w:rsidRPr="006551CF">
        <w:rPr>
          <w:rFonts w:ascii="PT Serif" w:hAnsi="PT Serif"/>
          <w:sz w:val="21"/>
          <w:szCs w:val="21"/>
        </w:rPr>
        <w:t>to shed their wings by manually pinching their wings with forceps</w:t>
      </w:r>
      <w:r w:rsidR="00382E18">
        <w:rPr>
          <w:rFonts w:ascii="PT Serif" w:hAnsi="PT Serif" w:hint="eastAsia"/>
          <w:sz w:val="21"/>
          <w:szCs w:val="21"/>
        </w:rPr>
        <w:t xml:space="preserve">. </w:t>
      </w:r>
      <w:proofErr w:type="spellStart"/>
      <w:r w:rsidR="00894A7F">
        <w:rPr>
          <w:rFonts w:ascii="PT Serif" w:hAnsi="PT Serif"/>
          <w:sz w:val="21"/>
          <w:szCs w:val="21"/>
        </w:rPr>
        <w:t>Dealates</w:t>
      </w:r>
      <w:proofErr w:type="spellEnd"/>
      <w:r w:rsidR="00894A7F">
        <w:rPr>
          <w:rFonts w:ascii="PT Serif" w:hAnsi="PT Serif"/>
          <w:sz w:val="21"/>
          <w:szCs w:val="21"/>
        </w:rPr>
        <w:t xml:space="preserve"> were</w:t>
      </w:r>
      <w:r w:rsidRPr="006551CF">
        <w:rPr>
          <w:rFonts w:ascii="PT Serif" w:hAnsi="PT Serif"/>
          <w:sz w:val="21"/>
          <w:szCs w:val="21"/>
        </w:rPr>
        <w:t xml:space="preserve"> maintained in </w:t>
      </w:r>
      <w:r w:rsidR="00382E18">
        <w:rPr>
          <w:rFonts w:ascii="PT Serif" w:hAnsi="PT Serif"/>
          <w:sz w:val="21"/>
          <w:szCs w:val="21"/>
        </w:rPr>
        <w:t>P</w:t>
      </w:r>
      <w:r w:rsidRPr="006551CF">
        <w:rPr>
          <w:rFonts w:ascii="PT Serif" w:hAnsi="PT Serif"/>
          <w:sz w:val="21"/>
          <w:szCs w:val="21"/>
        </w:rPr>
        <w:t xml:space="preserve">etri dishes containing moist, unwoven cloth in the light and used for the experiments within </w:t>
      </w:r>
      <w:r w:rsidR="00894A7F">
        <w:rPr>
          <w:rFonts w:ascii="PT Serif" w:hAnsi="PT Serif"/>
          <w:sz w:val="21"/>
          <w:szCs w:val="21"/>
        </w:rPr>
        <w:t>one</w:t>
      </w:r>
      <w:r w:rsidRPr="006551CF">
        <w:rPr>
          <w:rFonts w:ascii="PT Serif" w:hAnsi="PT Serif"/>
          <w:sz w:val="21"/>
          <w:szCs w:val="21"/>
        </w:rPr>
        <w:t xml:space="preserve"> day of flight. </w:t>
      </w:r>
      <w:proofErr w:type="spellStart"/>
      <w:r w:rsidRPr="006551CF">
        <w:rPr>
          <w:rFonts w:ascii="PT Serif" w:hAnsi="PT Serif" w:hint="eastAsia"/>
          <w:sz w:val="21"/>
          <w:szCs w:val="21"/>
        </w:rPr>
        <w:t>Dea</w:t>
      </w:r>
      <w:r w:rsidRPr="006551CF">
        <w:rPr>
          <w:rFonts w:ascii="PT Serif" w:hAnsi="PT Serif"/>
          <w:sz w:val="21"/>
          <w:szCs w:val="21"/>
        </w:rPr>
        <w:t>lates</w:t>
      </w:r>
      <w:proofErr w:type="spellEnd"/>
      <w:r w:rsidRPr="006551CF">
        <w:rPr>
          <w:rFonts w:ascii="PT Serif" w:hAnsi="PT Serif"/>
          <w:sz w:val="21"/>
          <w:szCs w:val="21"/>
        </w:rPr>
        <w:t xml:space="preserve"> were separated by sex and color-marked with one dot of paint (PX-20; Mitsubishi) on the abdomen to distinguish sex identities.</w:t>
      </w:r>
    </w:p>
    <w:p w14:paraId="4BAF139C" w14:textId="77777777" w:rsidR="00902C0A" w:rsidRDefault="00902C0A" w:rsidP="00902C0A">
      <w:pPr>
        <w:snapToGrid w:val="0"/>
        <w:spacing w:after="0" w:line="240" w:lineRule="auto"/>
        <w:jc w:val="both"/>
        <w:rPr>
          <w:rFonts w:ascii="PT Serif" w:hAnsi="PT Serif"/>
          <w:sz w:val="21"/>
          <w:szCs w:val="21"/>
        </w:rPr>
      </w:pPr>
    </w:p>
    <w:p w14:paraId="16903153" w14:textId="63848A76" w:rsidR="00902C0A" w:rsidRPr="00761FC7" w:rsidRDefault="00902C0A" w:rsidP="00902C0A">
      <w:pPr>
        <w:snapToGrid w:val="0"/>
        <w:spacing w:after="0" w:line="240" w:lineRule="auto"/>
        <w:jc w:val="both"/>
        <w:rPr>
          <w:rFonts w:ascii="PT Serif" w:hAnsi="PT Serif"/>
          <w:i/>
          <w:iCs/>
          <w:sz w:val="21"/>
          <w:szCs w:val="21"/>
        </w:rPr>
      </w:pPr>
      <w:r w:rsidRPr="00021F75">
        <w:rPr>
          <w:rFonts w:ascii="PT Serif" w:hAnsi="PT Serif" w:hint="eastAsia"/>
          <w:i/>
          <w:iCs/>
          <w:sz w:val="21"/>
          <w:szCs w:val="21"/>
        </w:rPr>
        <w:t xml:space="preserve">Behavioral </w:t>
      </w:r>
      <w:r w:rsidRPr="00761FC7">
        <w:rPr>
          <w:rFonts w:ascii="PT Serif" w:hAnsi="PT Serif" w:hint="eastAsia"/>
          <w:i/>
          <w:iCs/>
          <w:sz w:val="21"/>
          <w:szCs w:val="21"/>
        </w:rPr>
        <w:t>observations</w:t>
      </w:r>
    </w:p>
    <w:p w14:paraId="34C0F4FA" w14:textId="4F6EF2AF" w:rsidR="00902C0A" w:rsidRDefault="00902C0A" w:rsidP="00902C0A">
      <w:pPr>
        <w:snapToGrid w:val="0"/>
        <w:spacing w:after="0" w:line="240" w:lineRule="auto"/>
        <w:ind w:firstLine="360"/>
        <w:jc w:val="both"/>
        <w:rPr>
          <w:rFonts w:ascii="PT Serif" w:hAnsi="PT Serif"/>
          <w:sz w:val="21"/>
          <w:szCs w:val="21"/>
        </w:rPr>
      </w:pPr>
      <w:r w:rsidRPr="00761FC7">
        <w:rPr>
          <w:rFonts w:ascii="PT Serif" w:hAnsi="PT Serif" w:hint="eastAsia"/>
          <w:sz w:val="21"/>
          <w:szCs w:val="21"/>
        </w:rPr>
        <w:t xml:space="preserve">We introduced a female-male pair of termite </w:t>
      </w:r>
      <w:proofErr w:type="spellStart"/>
      <w:r w:rsidRPr="00761FC7">
        <w:rPr>
          <w:rFonts w:ascii="PT Serif" w:hAnsi="PT Serif" w:hint="eastAsia"/>
          <w:sz w:val="21"/>
          <w:szCs w:val="21"/>
        </w:rPr>
        <w:t>dealates</w:t>
      </w:r>
      <w:proofErr w:type="spellEnd"/>
      <w:r w:rsidRPr="00761FC7">
        <w:rPr>
          <w:rFonts w:ascii="PT Serif" w:hAnsi="PT Serif" w:hint="eastAsia"/>
          <w:sz w:val="21"/>
          <w:szCs w:val="21"/>
        </w:rPr>
        <w:t xml:space="preserve"> (female-female pair </w:t>
      </w:r>
      <w:commentRangeStart w:id="28"/>
      <w:commentRangeStart w:id="29"/>
      <w:r w:rsidRPr="00761FC7">
        <w:rPr>
          <w:rFonts w:ascii="PT Serif" w:hAnsi="PT Serif" w:hint="eastAsia"/>
          <w:sz w:val="21"/>
          <w:szCs w:val="21"/>
        </w:rPr>
        <w:t xml:space="preserve">for </w:t>
      </w:r>
      <w:r w:rsidR="00F46FF3" w:rsidRPr="00761FC7">
        <w:rPr>
          <w:rFonts w:ascii="PT Serif" w:hAnsi="PT Serif"/>
          <w:sz w:val="21"/>
          <w:szCs w:val="21"/>
        </w:rPr>
        <w:t xml:space="preserve">an </w:t>
      </w:r>
      <w:r w:rsidRPr="00761FC7">
        <w:rPr>
          <w:rFonts w:ascii="PT Serif" w:hAnsi="PT Serif" w:hint="eastAsia"/>
          <w:sz w:val="21"/>
          <w:szCs w:val="21"/>
        </w:rPr>
        <w:t>asexual population</w:t>
      </w:r>
      <w:commentRangeEnd w:id="28"/>
      <w:r w:rsidR="002349D8" w:rsidRPr="00761FC7">
        <w:rPr>
          <w:rStyle w:val="CommentReference"/>
        </w:rPr>
        <w:commentReference w:id="28"/>
      </w:r>
      <w:commentRangeEnd w:id="29"/>
      <w:r w:rsidR="003E10A7" w:rsidRPr="00761FC7">
        <w:rPr>
          <w:rStyle w:val="CommentReference"/>
        </w:rPr>
        <w:commentReference w:id="29"/>
      </w:r>
      <w:r w:rsidRPr="00761FC7">
        <w:rPr>
          <w:rFonts w:ascii="PT Serif" w:hAnsi="PT Serif" w:hint="eastAsia"/>
          <w:sz w:val="21"/>
          <w:szCs w:val="21"/>
        </w:rPr>
        <w:t xml:space="preserve"> of </w:t>
      </w:r>
      <w:r w:rsidRPr="00761FC7">
        <w:rPr>
          <w:rFonts w:ascii="PT Serif" w:hAnsi="PT Serif" w:hint="eastAsia"/>
          <w:i/>
          <w:iCs/>
          <w:sz w:val="21"/>
          <w:szCs w:val="21"/>
        </w:rPr>
        <w:t>G. nakajimai</w:t>
      </w:r>
      <w:r w:rsidRPr="00761FC7">
        <w:rPr>
          <w:rFonts w:ascii="PT Serif" w:hAnsi="PT Serif" w:hint="eastAsia"/>
          <w:sz w:val="21"/>
          <w:szCs w:val="21"/>
        </w:rPr>
        <w:t xml:space="preserve">) </w:t>
      </w:r>
      <w:r>
        <w:rPr>
          <w:rFonts w:ascii="PT Serif" w:hAnsi="PT Serif" w:hint="eastAsia"/>
          <w:sz w:val="21"/>
          <w:szCs w:val="21"/>
        </w:rPr>
        <w:t xml:space="preserve">to the experimental arena, consisting of </w:t>
      </w:r>
      <w:r w:rsidRPr="0005232E">
        <w:rPr>
          <w:rFonts w:ascii="PT Serif" w:hAnsi="PT Serif"/>
          <w:sz w:val="21"/>
          <w:szCs w:val="21"/>
        </w:rPr>
        <w:t>a petri dish (</w:t>
      </w:r>
      <w:r w:rsidRPr="0005232E">
        <w:rPr>
          <w:rFonts w:ascii="Cambria" w:hAnsi="Cambria" w:cs="Cambria"/>
          <w:sz w:val="21"/>
          <w:szCs w:val="21"/>
        </w:rPr>
        <w:t>φ</w:t>
      </w:r>
      <w:r w:rsidRPr="0005232E">
        <w:rPr>
          <w:rFonts w:ascii="PT Serif" w:hAnsi="PT Serif"/>
          <w:sz w:val="21"/>
          <w:szCs w:val="21"/>
        </w:rPr>
        <w:t xml:space="preserve"> = 90 mm) covered </w:t>
      </w:r>
      <w:r w:rsidRPr="0005232E">
        <w:rPr>
          <w:rFonts w:ascii="PT Serif" w:hAnsi="PT Serif"/>
          <w:sz w:val="21"/>
          <w:szCs w:val="21"/>
        </w:rPr>
        <w:lastRenderedPageBreak/>
        <w:t>with a layer of moistened plaster</w:t>
      </w:r>
      <w:r>
        <w:rPr>
          <w:rFonts w:ascii="PT Serif" w:hAnsi="PT Serif" w:hint="eastAsia"/>
          <w:sz w:val="21"/>
          <w:szCs w:val="21"/>
        </w:rPr>
        <w:t>.</w:t>
      </w:r>
      <w:r>
        <w:rPr>
          <w:rFonts w:ascii="PT Serif" w:hAnsi="PT Serif"/>
          <w:sz w:val="21"/>
          <w:szCs w:val="21"/>
        </w:rPr>
        <w:t xml:space="preserve"> All pairs were prepared using nest</w:t>
      </w:r>
      <w:r w:rsidR="00ED27B0">
        <w:rPr>
          <w:rFonts w:ascii="PT Serif" w:hAnsi="PT Serif" w:hint="eastAsia"/>
          <w:sz w:val="21"/>
          <w:szCs w:val="21"/>
        </w:rPr>
        <w:t>-</w:t>
      </w:r>
      <w:r>
        <w:rPr>
          <w:rFonts w:ascii="PT Serif" w:hAnsi="PT Serif"/>
          <w:sz w:val="21"/>
          <w:szCs w:val="21"/>
        </w:rPr>
        <w:t>mates.</w:t>
      </w:r>
      <w:r w:rsidR="00F46FF3">
        <w:rPr>
          <w:rFonts w:ascii="PT Serif" w:hAnsi="PT Serif" w:hint="eastAsia"/>
          <w:sz w:val="21"/>
          <w:szCs w:val="21"/>
        </w:rPr>
        <w:t xml:space="preserve"> The effect of intracolonial and intercolonial pairing on tandem running behavior is not known for </w:t>
      </w:r>
      <w:r w:rsidR="00F46FF3" w:rsidRPr="00F46FF3">
        <w:rPr>
          <w:rFonts w:ascii="PT Serif" w:hAnsi="PT Serif" w:hint="eastAsia"/>
          <w:i/>
          <w:iCs/>
          <w:sz w:val="21"/>
          <w:szCs w:val="21"/>
        </w:rPr>
        <w:t>Glyptotermes</w:t>
      </w:r>
      <w:r w:rsidR="00F46FF3">
        <w:rPr>
          <w:rFonts w:ascii="PT Serif" w:hAnsi="PT Serif" w:hint="eastAsia"/>
          <w:sz w:val="21"/>
          <w:szCs w:val="21"/>
        </w:rPr>
        <w:t xml:space="preserve"> </w:t>
      </w:r>
      <w:r w:rsidR="006768D3">
        <w:rPr>
          <w:rFonts w:ascii="PT Serif" w:hAnsi="PT Serif" w:hint="eastAsia"/>
          <w:sz w:val="21"/>
          <w:szCs w:val="21"/>
        </w:rPr>
        <w:t>s</w:t>
      </w:r>
      <w:r w:rsidR="006768D3">
        <w:rPr>
          <w:rFonts w:ascii="PT Serif" w:hAnsi="PT Serif"/>
          <w:sz w:val="21"/>
          <w:szCs w:val="21"/>
        </w:rPr>
        <w:t>pecies. W</w:t>
      </w:r>
      <w:r w:rsidR="00F46FF3">
        <w:rPr>
          <w:rFonts w:ascii="PT Serif" w:hAnsi="PT Serif" w:hint="eastAsia"/>
          <w:sz w:val="21"/>
          <w:szCs w:val="21"/>
        </w:rPr>
        <w:t xml:space="preserve">e </w:t>
      </w:r>
      <w:r w:rsidR="006768D3">
        <w:rPr>
          <w:rFonts w:ascii="PT Serif" w:hAnsi="PT Serif" w:hint="eastAsia"/>
          <w:sz w:val="21"/>
          <w:szCs w:val="21"/>
        </w:rPr>
        <w:t>consistently</w:t>
      </w:r>
      <w:r w:rsidR="006768D3" w:rsidDel="006768D3">
        <w:rPr>
          <w:rFonts w:ascii="PT Serif" w:hAnsi="PT Serif" w:hint="eastAsia"/>
          <w:sz w:val="21"/>
          <w:szCs w:val="21"/>
        </w:rPr>
        <w:t xml:space="preserve"> </w:t>
      </w:r>
      <w:r w:rsidR="00F46FF3">
        <w:rPr>
          <w:rFonts w:ascii="PT Serif" w:hAnsi="PT Serif" w:hint="eastAsia"/>
          <w:sz w:val="21"/>
          <w:szCs w:val="21"/>
        </w:rPr>
        <w:t>used nest</w:t>
      </w:r>
      <w:r w:rsidR="003E10A7">
        <w:rPr>
          <w:rFonts w:ascii="PT Serif" w:hAnsi="PT Serif" w:hint="eastAsia"/>
          <w:sz w:val="21"/>
          <w:szCs w:val="21"/>
        </w:rPr>
        <w:t>-</w:t>
      </w:r>
      <w:r w:rsidR="00F46FF3">
        <w:rPr>
          <w:rFonts w:ascii="PT Serif" w:hAnsi="PT Serif" w:hint="eastAsia"/>
          <w:sz w:val="21"/>
          <w:szCs w:val="21"/>
        </w:rPr>
        <w:t xml:space="preserve">mate pairing </w:t>
      </w:r>
      <w:r w:rsidR="006768D3">
        <w:rPr>
          <w:rFonts w:ascii="PT Serif" w:hAnsi="PT Serif"/>
          <w:sz w:val="21"/>
          <w:szCs w:val="21"/>
        </w:rPr>
        <w:t>for valid</w:t>
      </w:r>
      <w:r w:rsidR="00F46FF3">
        <w:rPr>
          <w:rFonts w:ascii="PT Serif" w:hAnsi="PT Serif" w:hint="eastAsia"/>
          <w:sz w:val="21"/>
          <w:szCs w:val="21"/>
        </w:rPr>
        <w:t xml:space="preserve"> </w:t>
      </w:r>
      <w:r w:rsidR="00F46FF3">
        <w:rPr>
          <w:rFonts w:ascii="PT Serif" w:hAnsi="PT Serif"/>
          <w:sz w:val="21"/>
          <w:szCs w:val="21"/>
        </w:rPr>
        <w:t>cross-species</w:t>
      </w:r>
      <w:r w:rsidR="00F46FF3">
        <w:rPr>
          <w:rFonts w:ascii="PT Serif" w:hAnsi="PT Serif" w:hint="eastAsia"/>
          <w:sz w:val="21"/>
          <w:szCs w:val="21"/>
        </w:rPr>
        <w:t xml:space="preserve"> </w:t>
      </w:r>
      <w:r w:rsidR="00F46FF3">
        <w:rPr>
          <w:rFonts w:ascii="PT Serif" w:hAnsi="PT Serif"/>
          <w:sz w:val="21"/>
          <w:szCs w:val="21"/>
        </w:rPr>
        <w:t>comparison</w:t>
      </w:r>
      <w:r w:rsidR="006768D3">
        <w:rPr>
          <w:rFonts w:ascii="PT Serif" w:hAnsi="PT Serif"/>
          <w:sz w:val="21"/>
          <w:szCs w:val="21"/>
        </w:rPr>
        <w:t>s</w:t>
      </w:r>
      <w:r w:rsidR="00F46FF3">
        <w:rPr>
          <w:rFonts w:ascii="PT Serif" w:hAnsi="PT Serif" w:hint="eastAsia"/>
          <w:sz w:val="21"/>
          <w:szCs w:val="21"/>
        </w:rPr>
        <w:t xml:space="preserve">. Note that tandem running is not different between </w:t>
      </w:r>
      <w:r w:rsidR="00D6632E">
        <w:rPr>
          <w:rFonts w:ascii="PT Serif" w:hAnsi="PT Serif"/>
          <w:sz w:val="21"/>
          <w:szCs w:val="21"/>
        </w:rPr>
        <w:t>nestmate</w:t>
      </w:r>
      <w:r w:rsidR="00F46FF3">
        <w:rPr>
          <w:rFonts w:ascii="PT Serif" w:hAnsi="PT Serif" w:hint="eastAsia"/>
          <w:sz w:val="21"/>
          <w:szCs w:val="21"/>
        </w:rPr>
        <w:t xml:space="preserve"> and non-nestmate pairing </w:t>
      </w:r>
      <w:commentRangeStart w:id="30"/>
      <w:r w:rsidR="00F46FF3">
        <w:rPr>
          <w:rFonts w:ascii="PT Serif" w:hAnsi="PT Serif" w:hint="eastAsia"/>
          <w:sz w:val="21"/>
          <w:szCs w:val="21"/>
        </w:rPr>
        <w:t xml:space="preserve">in </w:t>
      </w:r>
      <w:r w:rsidR="00ED27B0" w:rsidRPr="00ED27B0">
        <w:rPr>
          <w:rFonts w:ascii="PT Serif" w:hAnsi="PT Serif" w:hint="eastAsia"/>
          <w:i/>
          <w:iCs/>
          <w:sz w:val="21"/>
          <w:szCs w:val="21"/>
        </w:rPr>
        <w:t>Reticulitermes speratus</w:t>
      </w:r>
      <w:r w:rsidR="00F46FF3">
        <w:rPr>
          <w:rFonts w:ascii="PT Serif" w:hAnsi="PT Serif" w:hint="eastAsia"/>
          <w:sz w:val="21"/>
          <w:szCs w:val="21"/>
        </w:rPr>
        <w:t xml:space="preserve"> </w:t>
      </w:r>
      <w:commentRangeEnd w:id="30"/>
      <w:r w:rsidR="006768D3" w:rsidRPr="00ED27B0">
        <w:rPr>
          <w:rFonts w:ascii="PT Serif" w:hAnsi="PT Serif"/>
          <w:sz w:val="21"/>
          <w:szCs w:val="21"/>
        </w:rPr>
        <w:commentReference w:id="30"/>
      </w:r>
      <w:r w:rsidR="00F46FF3">
        <w:rPr>
          <w:rFonts w:ascii="PT Serif" w:hAnsi="PT Serif"/>
          <w:sz w:val="21"/>
          <w:szCs w:val="21"/>
        </w:rPr>
        <w:fldChar w:fldCharType="begin"/>
      </w:r>
      <w:r w:rsidR="00256847">
        <w:rPr>
          <w:rFonts w:ascii="PT Serif" w:hAnsi="PT Serif"/>
          <w:sz w:val="21"/>
          <w:szCs w:val="21"/>
        </w:rPr>
        <w:instrText xml:space="preserve"> ADDIN ZOTERO_ITEM CSL_CITATION {"citationID":"9EJu465z","properties":{"formattedCitation":"(11)","plainCitation":"(11)","noteIndex":0},"citationItems":[{"id":2084,"uris":["http://zotero.org/users/9949769/items/GBFB9XH3"],"itemData":{"id":2084,"type":"article-journal","abstract":"Recent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F46FF3">
        <w:rPr>
          <w:rFonts w:ascii="PT Serif" w:hAnsi="PT Serif"/>
          <w:sz w:val="21"/>
          <w:szCs w:val="21"/>
        </w:rPr>
        <w:fldChar w:fldCharType="separate"/>
      </w:r>
      <w:r w:rsidR="00256847" w:rsidRPr="00256847">
        <w:rPr>
          <w:rFonts w:ascii="PT Serif" w:hAnsi="PT Serif"/>
          <w:sz w:val="21"/>
        </w:rPr>
        <w:t>(11)</w:t>
      </w:r>
      <w:r w:rsidR="00F46FF3">
        <w:rPr>
          <w:rFonts w:ascii="PT Serif" w:hAnsi="PT Serif"/>
          <w:sz w:val="21"/>
          <w:szCs w:val="21"/>
        </w:rPr>
        <w:fldChar w:fldCharType="end"/>
      </w:r>
      <w:r w:rsidR="00D6632E">
        <w:rPr>
          <w:rFonts w:ascii="PT Serif" w:hAnsi="PT Serif" w:hint="eastAsia"/>
          <w:sz w:val="21"/>
          <w:szCs w:val="21"/>
        </w:rPr>
        <w:t>.</w:t>
      </w:r>
      <w:r w:rsidR="00E34614">
        <w:rPr>
          <w:rFonts w:ascii="PT Serif" w:hAnsi="PT Serif" w:hint="eastAsia"/>
          <w:sz w:val="21"/>
          <w:szCs w:val="21"/>
        </w:rPr>
        <w:t xml:space="preserve"> This species is not closely related to </w:t>
      </w:r>
      <w:r w:rsidR="00F45223" w:rsidRPr="00F45223">
        <w:rPr>
          <w:rFonts w:ascii="PT Serif" w:hAnsi="PT Serif" w:hint="eastAsia"/>
          <w:i/>
          <w:iCs/>
          <w:sz w:val="21"/>
          <w:szCs w:val="21"/>
        </w:rPr>
        <w:t>Glyptotermes</w:t>
      </w:r>
      <w:r w:rsidR="00F45223">
        <w:rPr>
          <w:rFonts w:ascii="PT Serif" w:hAnsi="PT Serif" w:hint="eastAsia"/>
          <w:sz w:val="21"/>
          <w:szCs w:val="21"/>
        </w:rPr>
        <w:t xml:space="preserve">, so we cannot </w:t>
      </w:r>
      <w:r w:rsidR="00F45223">
        <w:rPr>
          <w:rFonts w:ascii="PT Serif" w:hAnsi="PT Serif"/>
          <w:sz w:val="21"/>
          <w:szCs w:val="21"/>
        </w:rPr>
        <w:t>fully</w:t>
      </w:r>
      <w:r w:rsidR="00F45223">
        <w:rPr>
          <w:rFonts w:ascii="PT Serif" w:hAnsi="PT Serif" w:hint="eastAsia"/>
          <w:sz w:val="21"/>
          <w:szCs w:val="21"/>
        </w:rPr>
        <w:t xml:space="preserve"> rule out the possibility that the </w:t>
      </w:r>
      <w:r w:rsidR="00ED225A">
        <w:rPr>
          <w:rFonts w:ascii="PT Serif" w:hAnsi="PT Serif"/>
          <w:sz w:val="21"/>
          <w:szCs w:val="21"/>
        </w:rPr>
        <w:t>nestmate</w:t>
      </w:r>
      <w:r w:rsidR="00F45223">
        <w:rPr>
          <w:rFonts w:ascii="PT Serif" w:hAnsi="PT Serif" w:hint="eastAsia"/>
          <w:sz w:val="21"/>
          <w:szCs w:val="21"/>
        </w:rPr>
        <w:t xml:space="preserve"> and non-nest mate showed different tandem running. However, </w:t>
      </w:r>
      <w:r w:rsidR="00ED225A">
        <w:rPr>
          <w:rFonts w:ascii="PT Serif" w:hAnsi="PT Serif" w:hint="eastAsia"/>
          <w:sz w:val="21"/>
          <w:szCs w:val="21"/>
        </w:rPr>
        <w:t xml:space="preserve">our species comparison is at least consistent across species by using only </w:t>
      </w:r>
      <w:r w:rsidR="00ED225A">
        <w:rPr>
          <w:rFonts w:ascii="PT Serif" w:hAnsi="PT Serif"/>
          <w:sz w:val="21"/>
          <w:szCs w:val="21"/>
        </w:rPr>
        <w:t>nest-mate</w:t>
      </w:r>
      <w:r w:rsidR="00ED225A">
        <w:rPr>
          <w:rFonts w:ascii="PT Serif" w:hAnsi="PT Serif" w:hint="eastAsia"/>
          <w:sz w:val="21"/>
          <w:szCs w:val="21"/>
        </w:rPr>
        <w:t xml:space="preserve"> pairing.</w:t>
      </w:r>
      <w:r w:rsidR="00D6632E">
        <w:rPr>
          <w:rFonts w:ascii="PT Serif" w:hAnsi="PT Serif" w:hint="eastAsia"/>
          <w:sz w:val="21"/>
          <w:szCs w:val="21"/>
        </w:rPr>
        <w:t xml:space="preserve"> </w:t>
      </w:r>
      <w:r>
        <w:rPr>
          <w:rFonts w:ascii="PT Serif" w:hAnsi="PT Serif" w:hint="eastAsia"/>
          <w:sz w:val="21"/>
          <w:szCs w:val="21"/>
        </w:rPr>
        <w:t xml:space="preserve">We recorded their behavior </w:t>
      </w:r>
      <w:r w:rsidR="00D6632E">
        <w:rPr>
          <w:rFonts w:ascii="PT Serif" w:hAnsi="PT Serif"/>
          <w:sz w:val="21"/>
          <w:szCs w:val="21"/>
        </w:rPr>
        <w:t xml:space="preserve">for </w:t>
      </w:r>
      <w:r>
        <w:rPr>
          <w:rFonts w:ascii="PT Serif" w:hAnsi="PT Serif"/>
          <w:sz w:val="21"/>
          <w:szCs w:val="21"/>
        </w:rPr>
        <w:t>up to 60 minutes</w:t>
      </w:r>
      <w:r>
        <w:rPr>
          <w:rFonts w:ascii="PT Serif" w:hAnsi="PT Serif" w:hint="eastAsia"/>
          <w:sz w:val="21"/>
          <w:szCs w:val="21"/>
        </w:rPr>
        <w:t xml:space="preserve"> at 30 frames per second</w:t>
      </w:r>
      <w:r>
        <w:rPr>
          <w:rFonts w:ascii="PT Serif" w:hAnsi="PT Serif"/>
          <w:sz w:val="21"/>
          <w:szCs w:val="21"/>
        </w:rPr>
        <w:t>.</w:t>
      </w:r>
      <w:r>
        <w:rPr>
          <w:rFonts w:ascii="PT Serif" w:hAnsi="PT Serif" w:hint="eastAsia"/>
          <w:sz w:val="21"/>
          <w:szCs w:val="21"/>
        </w:rPr>
        <w:t xml:space="preserve"> </w:t>
      </w:r>
      <w:r w:rsidR="00440B7F">
        <w:rPr>
          <w:rFonts w:ascii="PT Serif" w:hAnsi="PT Serif"/>
          <w:sz w:val="21"/>
          <w:szCs w:val="21"/>
        </w:rPr>
        <w:t>V</w:t>
      </w:r>
      <w:r w:rsidRPr="0015095D">
        <w:rPr>
          <w:rFonts w:ascii="PT Serif" w:hAnsi="PT Serif"/>
          <w:sz w:val="21"/>
          <w:szCs w:val="21"/>
        </w:rPr>
        <w:t xml:space="preserve">ideos were cropped to </w:t>
      </w:r>
      <w:r>
        <w:rPr>
          <w:rFonts w:ascii="PT Serif" w:hAnsi="PT Serif"/>
          <w:sz w:val="21"/>
          <w:szCs w:val="21"/>
        </w:rPr>
        <w:t>12</w:t>
      </w:r>
      <w:r w:rsidRPr="0015095D">
        <w:rPr>
          <w:rFonts w:ascii="PT Serif" w:hAnsi="PT Serif"/>
          <w:sz w:val="21"/>
          <w:szCs w:val="21"/>
        </w:rPr>
        <w:t>00x</w:t>
      </w:r>
      <w:r>
        <w:rPr>
          <w:rFonts w:ascii="PT Serif" w:hAnsi="PT Serif"/>
          <w:sz w:val="21"/>
          <w:szCs w:val="21"/>
        </w:rPr>
        <w:t>12</w:t>
      </w:r>
      <w:r w:rsidRPr="0015095D">
        <w:rPr>
          <w:rFonts w:ascii="PT Serif" w:hAnsi="PT Serif"/>
          <w:sz w:val="21"/>
          <w:szCs w:val="21"/>
        </w:rPr>
        <w:t>00 pix</w:t>
      </w:r>
      <w:r w:rsidR="00440B7F">
        <w:rPr>
          <w:rFonts w:ascii="PT Serif" w:hAnsi="PT Serif"/>
          <w:sz w:val="21"/>
          <w:szCs w:val="21"/>
        </w:rPr>
        <w:t>els</w:t>
      </w:r>
      <w:r w:rsidRPr="0015095D">
        <w:rPr>
          <w:rFonts w:ascii="PT Serif" w:hAnsi="PT Serif"/>
          <w:sz w:val="21"/>
          <w:szCs w:val="21"/>
        </w:rPr>
        <w:t xml:space="preserve"> to </w:t>
      </w:r>
      <w:r w:rsidR="00D6632E">
        <w:rPr>
          <w:rFonts w:ascii="PT Serif" w:hAnsi="PT Serif"/>
          <w:sz w:val="21"/>
          <w:szCs w:val="21"/>
        </w:rPr>
        <w:t>include only</w:t>
      </w:r>
      <w:r w:rsidRPr="0015095D">
        <w:rPr>
          <w:rFonts w:ascii="PT Serif" w:hAnsi="PT Serif"/>
          <w:sz w:val="21"/>
          <w:szCs w:val="21"/>
        </w:rPr>
        <w:t xml:space="preserve"> the arena in the frame before the video analysis.</w:t>
      </w:r>
      <w:r>
        <w:rPr>
          <w:rFonts w:ascii="PT Serif" w:hAnsi="PT Serif"/>
          <w:sz w:val="21"/>
          <w:szCs w:val="21"/>
        </w:rPr>
        <w:t xml:space="preserve"> In total, we observed </w:t>
      </w:r>
      <w:r>
        <w:rPr>
          <w:rFonts w:ascii="PT Serif" w:hAnsi="PT Serif" w:hint="eastAsia"/>
          <w:sz w:val="21"/>
          <w:szCs w:val="21"/>
        </w:rPr>
        <w:t xml:space="preserve">21 pairs of </w:t>
      </w:r>
      <w:r w:rsidRPr="00420808">
        <w:rPr>
          <w:rFonts w:ascii="PT Serif" w:hAnsi="PT Serif" w:hint="eastAsia"/>
          <w:i/>
          <w:iCs/>
          <w:sz w:val="21"/>
          <w:szCs w:val="21"/>
        </w:rPr>
        <w:t>G. s</w:t>
      </w:r>
      <w:r w:rsidR="00D6632E">
        <w:rPr>
          <w:rFonts w:ascii="PT Serif" w:hAnsi="PT Serif" w:hint="eastAsia"/>
          <w:i/>
          <w:iCs/>
          <w:sz w:val="21"/>
          <w:szCs w:val="21"/>
        </w:rPr>
        <w:t>a</w:t>
      </w:r>
      <w:r w:rsidRPr="00420808">
        <w:rPr>
          <w:rFonts w:ascii="PT Serif" w:hAnsi="PT Serif" w:hint="eastAsia"/>
          <w:i/>
          <w:iCs/>
          <w:sz w:val="21"/>
          <w:szCs w:val="21"/>
        </w:rPr>
        <w:t>tsumensis</w:t>
      </w:r>
      <w:r>
        <w:rPr>
          <w:rFonts w:ascii="PT Serif" w:hAnsi="PT Serif" w:hint="eastAsia"/>
          <w:sz w:val="21"/>
          <w:szCs w:val="21"/>
        </w:rPr>
        <w:t xml:space="preserve"> (</w:t>
      </w:r>
      <w:r>
        <w:rPr>
          <w:rFonts w:ascii="PT Serif" w:hAnsi="PT Serif"/>
          <w:sz w:val="21"/>
          <w:szCs w:val="21"/>
        </w:rPr>
        <w:t>340</w:t>
      </w:r>
      <w:r>
        <w:rPr>
          <w:rFonts w:ascii="PT Serif" w:hAnsi="PT Serif" w:hint="eastAsia"/>
          <w:sz w:val="21"/>
          <w:szCs w:val="21"/>
        </w:rPr>
        <w:t>:</w:t>
      </w:r>
      <w:r>
        <w:rPr>
          <w:rFonts w:ascii="PT Serif" w:hAnsi="PT Serif"/>
          <w:sz w:val="21"/>
          <w:szCs w:val="21"/>
        </w:rPr>
        <w:t>16</w:t>
      </w:r>
      <w:r>
        <w:rPr>
          <w:rFonts w:ascii="PT Serif" w:hAnsi="PT Serif" w:hint="eastAsia"/>
          <w:sz w:val="21"/>
          <w:szCs w:val="21"/>
        </w:rPr>
        <w:t xml:space="preserve">, 347:2, JP21-06:3), 46 pairs of </w:t>
      </w:r>
      <w:r w:rsidRPr="007411B9">
        <w:rPr>
          <w:rFonts w:ascii="PT Serif" w:hAnsi="PT Serif" w:hint="eastAsia"/>
          <w:i/>
          <w:iCs/>
          <w:sz w:val="21"/>
          <w:szCs w:val="21"/>
        </w:rPr>
        <w:t>G. fuscus</w:t>
      </w:r>
      <w:r>
        <w:rPr>
          <w:rFonts w:ascii="PT Serif" w:hAnsi="PT Serif" w:hint="eastAsia"/>
          <w:sz w:val="21"/>
          <w:szCs w:val="21"/>
        </w:rPr>
        <w:t xml:space="preserve"> (21A:16, G05:18, NM2325:12), 25 pairs of </w:t>
      </w:r>
      <w:r w:rsidRPr="00987A1F">
        <w:rPr>
          <w:rFonts w:ascii="PT Serif" w:hAnsi="PT Serif" w:hint="eastAsia"/>
          <w:i/>
          <w:iCs/>
          <w:sz w:val="21"/>
          <w:szCs w:val="21"/>
        </w:rPr>
        <w:t>G. nakajimai</w:t>
      </w:r>
      <w:r>
        <w:rPr>
          <w:rFonts w:ascii="PT Serif" w:hAnsi="PT Serif" w:hint="eastAsia"/>
          <w:sz w:val="21"/>
          <w:szCs w:val="21"/>
        </w:rPr>
        <w:t xml:space="preserve"> sexual populations (356:6, 367:3, NM2344:16), and 15 pairs of asexual populations. </w:t>
      </w:r>
    </w:p>
    <w:p w14:paraId="5B817DDD" w14:textId="1D3318F2" w:rsidR="008566FD" w:rsidRPr="008566FD" w:rsidRDefault="00902C0A" w:rsidP="00902C0A">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256847">
        <w:rPr>
          <w:rFonts w:ascii="PT Serif" w:eastAsia="PT Serif" w:hAnsi="PT Serif" w:cs="PT Serif"/>
          <w:sz w:val="21"/>
          <w:szCs w:val="21"/>
        </w:rPr>
        <w:instrText xml:space="preserve"> ADDIN ZOTERO_ITEM CSL_CITATION {"citationID":"4Ip9R85N","properties":{"formattedCitation":"(33)","plainCitation":"(33)","noteIndex":0},"citationItems":[{"id":3144,"uris":["http://zotero.org/users/9949769/items/H5E5LCTU"],"itemData":{"id":3144,"type":"article-journal","abstract":"The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Pr>
          <w:rFonts w:ascii="PT Serif" w:eastAsia="PT Serif" w:hAnsi="PT Serif" w:cs="PT Serif"/>
          <w:sz w:val="21"/>
          <w:szCs w:val="21"/>
        </w:rPr>
        <w:fldChar w:fldCharType="separate"/>
      </w:r>
      <w:r w:rsidR="00256847" w:rsidRPr="00256847">
        <w:rPr>
          <w:rFonts w:ascii="PT Serif" w:hAnsi="PT Serif"/>
          <w:sz w:val="21"/>
        </w:rPr>
        <w:t>(33)</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6-node skeleton: antenna tips (LR), head (middle of mouth parts), head-pronotum boundary, body center, abdomen-tip, and a dot of </w:t>
      </w:r>
      <w:r w:rsidR="00D6632E">
        <w:rPr>
          <w:rFonts w:ascii="PT Serif" w:eastAsia="PT Serif" w:hAnsi="PT Serif" w:cs="PT Serif"/>
          <w:sz w:val="21"/>
          <w:szCs w:val="21"/>
        </w:rPr>
        <w:t>a color-painted</w:t>
      </w:r>
      <w:r>
        <w:rPr>
          <w:rFonts w:ascii="PT Serif" w:eastAsia="PT Serif" w:hAnsi="PT Serif" w:cs="PT Serif"/>
          <w:sz w:val="21"/>
          <w:szCs w:val="21"/>
        </w:rPr>
        <w:t xml:space="preserve"> marker. We built a model for one species and then used it as a starting point to build another for the next species sequentially. First, we labeled </w:t>
      </w:r>
      <w:r>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Pr>
          <w:rFonts w:ascii="PT Serif" w:hAnsi="PT Serif" w:cs="PT Serif" w:hint="eastAsia"/>
          <w:sz w:val="21"/>
          <w:szCs w:val="21"/>
        </w:rPr>
        <w:t>23</w:t>
      </w:r>
      <w:r>
        <w:rPr>
          <w:rFonts w:ascii="PT Serif" w:eastAsia="PT Serif" w:hAnsi="PT Serif" w:cs="PT Serif"/>
          <w:sz w:val="21"/>
          <w:szCs w:val="21"/>
        </w:rPr>
        <w:t xml:space="preserve"> videos for training in </w:t>
      </w:r>
      <w:r w:rsidRPr="00952D3D">
        <w:rPr>
          <w:rFonts w:ascii="PT Serif" w:eastAsia="PT Serif" w:hAnsi="PT Serif" w:cs="PT Serif"/>
          <w:i/>
          <w:iCs/>
          <w:sz w:val="21"/>
          <w:szCs w:val="21"/>
        </w:rPr>
        <w:t>G. satsumensis</w:t>
      </w:r>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w:t>
      </w:r>
      <w:proofErr w:type="spellStart"/>
      <w:r>
        <w:rPr>
          <w:rFonts w:ascii="PT Serif" w:eastAsia="PT Serif" w:hAnsi="PT Serif" w:cs="PT Serif"/>
          <w:sz w:val="21"/>
          <w:szCs w:val="21"/>
        </w:rPr>
        <w:t>mAP</w:t>
      </w:r>
      <w:proofErr w:type="spellEnd"/>
      <w:r>
        <w:rPr>
          <w:rFonts w:ascii="PT Serif" w:eastAsia="PT Serif" w:hAnsi="PT Serif" w:cs="PT Serif"/>
          <w:sz w:val="21"/>
          <w:szCs w:val="21"/>
        </w:rPr>
        <w:t>) and mean Average Recall (</w:t>
      </w:r>
      <w:proofErr w:type="spellStart"/>
      <w:r>
        <w:rPr>
          <w:rFonts w:ascii="PT Serif" w:eastAsia="PT Serif" w:hAnsi="PT Serif" w:cs="PT Serif"/>
          <w:sz w:val="21"/>
          <w:szCs w:val="21"/>
        </w:rPr>
        <w:t>mAR</w:t>
      </w:r>
      <w:proofErr w:type="spellEnd"/>
      <w:r>
        <w:rPr>
          <w:rFonts w:ascii="PT Serif" w:eastAsia="PT Serif" w:hAnsi="PT Serif" w:cs="PT Serif"/>
          <w:sz w:val="21"/>
          <w:szCs w:val="21"/>
        </w:rPr>
        <w:t>) of this model were 0.36 and 0.49, respectively. While tracking after the inference, we used the instance similarity method with the greedy matching method. All pose estimation data were converted to HDF5 files for further analysis.</w:t>
      </w:r>
      <w:r w:rsidR="00D6632E">
        <w:rPr>
          <w:rFonts w:ascii="PT Serif" w:hAnsi="PT Serif" w:cs="PT Serif" w:hint="eastAsia"/>
          <w:sz w:val="21"/>
          <w:szCs w:val="21"/>
        </w:rPr>
        <w:t xml:space="preserve"> Then, we used the model for </w:t>
      </w:r>
      <w:r w:rsidR="00D6632E" w:rsidRPr="00D6632E">
        <w:rPr>
          <w:rFonts w:ascii="PT Serif" w:hAnsi="PT Serif" w:cs="PT Serif" w:hint="eastAsia"/>
          <w:i/>
          <w:iCs/>
          <w:sz w:val="21"/>
          <w:szCs w:val="21"/>
        </w:rPr>
        <w:t>G. satsumensis</w:t>
      </w:r>
      <w:r w:rsidR="00D6632E">
        <w:rPr>
          <w:rFonts w:ascii="PT Serif" w:hAnsi="PT Serif" w:cs="PT Serif" w:hint="eastAsia"/>
          <w:sz w:val="21"/>
          <w:szCs w:val="21"/>
        </w:rPr>
        <w:t xml:space="preserve"> as a starting point </w:t>
      </w:r>
      <w:r w:rsidR="00382E18">
        <w:rPr>
          <w:rFonts w:ascii="PT Serif" w:hAnsi="PT Serif" w:cs="PT Serif" w:hint="eastAsia"/>
          <w:sz w:val="21"/>
          <w:szCs w:val="21"/>
        </w:rPr>
        <w:t xml:space="preserve">and </w:t>
      </w:r>
      <w:r w:rsidR="00D6632E">
        <w:rPr>
          <w:rFonts w:ascii="PT Serif" w:hAnsi="PT Serif" w:cs="PT Serif" w:hint="eastAsia"/>
          <w:sz w:val="21"/>
          <w:szCs w:val="21"/>
        </w:rPr>
        <w:t>developed a model for</w:t>
      </w:r>
      <w:r>
        <w:rPr>
          <w:rFonts w:ascii="PT Serif" w:eastAsia="PT Serif" w:hAnsi="PT Serif" w:cs="PT Serif"/>
          <w:sz w:val="21"/>
          <w:szCs w:val="21"/>
        </w:rPr>
        <w:t xml:space="preserve"> </w:t>
      </w:r>
      <w:r w:rsidRPr="00982CC4">
        <w:rPr>
          <w:rFonts w:ascii="PT Serif" w:eastAsia="PT Serif" w:hAnsi="PT Serif" w:cs="PT Serif"/>
          <w:i/>
          <w:iCs/>
          <w:sz w:val="21"/>
          <w:szCs w:val="21"/>
        </w:rPr>
        <w:t>G. fuscus</w:t>
      </w:r>
      <w:r w:rsidR="008566FD">
        <w:rPr>
          <w:rFonts w:ascii="PT Serif" w:hAnsi="PT Serif" w:cs="PT Serif" w:hint="eastAsia"/>
          <w:i/>
          <w:iCs/>
          <w:sz w:val="21"/>
          <w:szCs w:val="21"/>
        </w:rPr>
        <w:t xml:space="preserve"> </w:t>
      </w:r>
      <w:r w:rsidR="008566FD">
        <w:rPr>
          <w:rFonts w:ascii="PT Serif" w:hAnsi="PT Serif" w:cs="PT Serif" w:hint="eastAsia"/>
          <w:sz w:val="21"/>
          <w:szCs w:val="21"/>
        </w:rPr>
        <w:t>with 956 individuals from 37 videos</w:t>
      </w:r>
      <w:r w:rsidR="00D6632E">
        <w:rPr>
          <w:rFonts w:ascii="PT Serif" w:hAnsi="PT Serif" w:cs="PT Serif" w:hint="eastAsia"/>
          <w:sz w:val="21"/>
          <w:szCs w:val="21"/>
        </w:rPr>
        <w:t>.</w:t>
      </w:r>
      <w:r>
        <w:rPr>
          <w:rFonts w:ascii="PT Serif" w:eastAsia="PT Serif" w:hAnsi="PT Serif" w:cs="PT Serif"/>
          <w:sz w:val="21"/>
          <w:szCs w:val="21"/>
        </w:rPr>
        <w:t xml:space="preserve"> </w:t>
      </w:r>
      <w:r w:rsidR="008566FD">
        <w:rPr>
          <w:rFonts w:ascii="PT Serif" w:hAnsi="PT Serif" w:cs="PT Serif" w:hint="eastAsia"/>
          <w:sz w:val="21"/>
          <w:szCs w:val="21"/>
        </w:rPr>
        <w:t xml:space="preserve">This model was further </w:t>
      </w:r>
      <w:r w:rsidR="008566FD">
        <w:rPr>
          <w:rFonts w:ascii="PT Serif" w:hAnsi="PT Serif" w:cs="PT Serif"/>
          <w:sz w:val="21"/>
          <w:szCs w:val="21"/>
        </w:rPr>
        <w:t>fine-tuned</w:t>
      </w:r>
      <w:r w:rsidR="008566FD">
        <w:rPr>
          <w:rFonts w:ascii="PT Serif" w:hAnsi="PT Serif" w:cs="PT Serif" w:hint="eastAsia"/>
          <w:sz w:val="21"/>
          <w:szCs w:val="21"/>
        </w:rPr>
        <w:t xml:space="preserve"> by only using </w:t>
      </w:r>
      <w:r w:rsidR="008566FD">
        <w:rPr>
          <w:rFonts w:ascii="PT Serif" w:hAnsi="PT Serif" w:cs="PT Serif"/>
          <w:sz w:val="21"/>
          <w:szCs w:val="21"/>
        </w:rPr>
        <w:t>labels</w:t>
      </w:r>
      <w:r w:rsidR="008566FD">
        <w:rPr>
          <w:rFonts w:ascii="PT Serif" w:hAnsi="PT Serif" w:cs="PT Serif" w:hint="eastAsia"/>
          <w:sz w:val="21"/>
          <w:szCs w:val="21"/>
        </w:rPr>
        <w:t xml:space="preserve"> for each colony. </w:t>
      </w:r>
      <w:r w:rsidR="0034556A">
        <w:rPr>
          <w:rFonts w:ascii="PT Serif" w:hAnsi="PT Serif" w:cs="PT Serif" w:hint="eastAsia"/>
          <w:sz w:val="21"/>
          <w:szCs w:val="21"/>
        </w:rPr>
        <w:t>Similarly</w:t>
      </w:r>
      <w:r w:rsidR="0034556A">
        <w:rPr>
          <w:rFonts w:ascii="PT Serif" w:hAnsi="PT Serif" w:cs="PT Serif"/>
          <w:sz w:val="21"/>
          <w:szCs w:val="21"/>
        </w:rPr>
        <w:t>,</w:t>
      </w:r>
      <w:r w:rsidR="0034556A">
        <w:rPr>
          <w:rFonts w:ascii="PT Serif" w:hAnsi="PT Serif" w:cs="PT Serif" w:hint="eastAsia"/>
          <w:sz w:val="21"/>
          <w:szCs w:val="21"/>
        </w:rPr>
        <w:t xml:space="preserve"> the models of </w:t>
      </w:r>
      <w:r w:rsidR="0034556A" w:rsidRPr="0034556A">
        <w:rPr>
          <w:rFonts w:ascii="PT Serif" w:hAnsi="PT Serif" w:cs="PT Serif" w:hint="eastAsia"/>
          <w:i/>
          <w:iCs/>
          <w:sz w:val="21"/>
          <w:szCs w:val="21"/>
        </w:rPr>
        <w:t>G. nakajimai</w:t>
      </w:r>
      <w:r w:rsidR="0034556A">
        <w:rPr>
          <w:rFonts w:ascii="PT Serif" w:hAnsi="PT Serif" w:cs="PT Serif" w:hint="eastAsia"/>
          <w:sz w:val="21"/>
          <w:szCs w:val="21"/>
        </w:rPr>
        <w:t xml:space="preserve"> were trained based on this </w:t>
      </w:r>
      <w:r w:rsidR="0034556A" w:rsidRPr="0034556A">
        <w:rPr>
          <w:rFonts w:ascii="PT Serif" w:hAnsi="PT Serif" w:cs="PT Serif" w:hint="eastAsia"/>
          <w:i/>
          <w:iCs/>
          <w:sz w:val="21"/>
          <w:szCs w:val="21"/>
        </w:rPr>
        <w:t>G. fuscus</w:t>
      </w:r>
      <w:r w:rsidR="0034556A">
        <w:rPr>
          <w:rFonts w:ascii="PT Serif" w:hAnsi="PT Serif" w:cs="PT Serif" w:hint="eastAsia"/>
          <w:sz w:val="21"/>
          <w:szCs w:val="21"/>
        </w:rPr>
        <w:t xml:space="preserve"> model for each colony.</w:t>
      </w:r>
    </w:p>
    <w:p w14:paraId="5C0B55F1" w14:textId="576C58DE" w:rsidR="00902C0A" w:rsidRDefault="00902C0A" w:rsidP="00902C0A">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Pr>
          <w:rFonts w:ascii="PT Serif" w:hAnsi="PT Serif"/>
          <w:sz w:val="21"/>
          <w:szCs w:val="21"/>
        </w:rPr>
        <w:fldChar w:fldCharType="begin"/>
      </w:r>
      <w:r w:rsidR="00256847">
        <w:rPr>
          <w:rFonts w:ascii="PT Serif" w:hAnsi="PT Serif"/>
          <w:sz w:val="21"/>
          <w:szCs w:val="21"/>
        </w:rPr>
        <w:instrText xml:space="preserve"> ADDIN ZOTERO_ITEM CSL_CITATION {"citationID":"nySHf83N","properties":{"formattedCitation":"(51)","plainCitation":"(51)","noteIndex":0},"citationItems":[{"id":341,"uris":["http://zotero.org/users/9949769/items/6GJMPAA4"],"itemData":{"id":341,"type":"software","medium":"x86_64, mingw32","title":"R: A language and environment for statistical computing.","version":"4.3.0","author":[{"literal":"R Core Team"}],"issued":{"date-parts":[["2023"]]},"citation-key":"rcoreteamLanguageEnvironmentStatistical2023"}}],"schema":"https://github.com/citation-style-language/schema/raw/master/csl-citation.json"}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(51)</w:t>
      </w:r>
      <w:r>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6F5189A8" w14:textId="0BD39005" w:rsidR="00D31E86" w:rsidRDefault="00902C0A" w:rsidP="00DC3886">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w:t>
      </w:r>
      <w:r w:rsidR="0034556A">
        <w:rPr>
          <w:rFonts w:ascii="PT Serif" w:hAnsi="PT Serif"/>
          <w:sz w:val="21"/>
          <w:szCs w:val="21"/>
        </w:rPr>
        <w:t>whether</w:t>
      </w:r>
      <w:r w:rsidRPr="00A36F19">
        <w:rPr>
          <w:rFonts w:ascii="PT Serif" w:hAnsi="PT Serif"/>
          <w:sz w:val="21"/>
          <w:szCs w:val="21"/>
        </w:rPr>
        <w:t xml:space="preserve"> pairs were in </w:t>
      </w:r>
      <w:r>
        <w:rPr>
          <w:rFonts w:ascii="PT Serif" w:hAnsi="PT Serif"/>
          <w:sz w:val="21"/>
          <w:szCs w:val="21"/>
        </w:rPr>
        <w:t>tandem</w:t>
      </w:r>
      <w:r w:rsidR="0034556A">
        <w:rPr>
          <w:rFonts w:ascii="PT Serif" w:hAnsi="PT Serif" w:hint="eastAsia"/>
          <w:sz w:val="21"/>
          <w:szCs w:val="21"/>
        </w:rPr>
        <w:t xml:space="preserve"> </w:t>
      </w:r>
      <w:r>
        <w:rPr>
          <w:rFonts w:ascii="PT Serif" w:hAnsi="PT Serif"/>
          <w:sz w:val="21"/>
          <w:szCs w:val="21"/>
        </w:rPr>
        <w:t xml:space="preserve">based on the postures and spatial position of partners. First, we regarded </w:t>
      </w:r>
      <w:r w:rsidR="0034556A">
        <w:rPr>
          <w:rFonts w:ascii="PT Serif" w:hAnsi="PT Serif" w:hint="eastAsia"/>
          <w:sz w:val="21"/>
          <w:szCs w:val="21"/>
        </w:rPr>
        <w:t xml:space="preserve">as </w:t>
      </w:r>
      <w:r>
        <w:rPr>
          <w:rFonts w:ascii="PT Serif" w:hAnsi="PT Serif"/>
          <w:sz w:val="21"/>
          <w:szCs w:val="21"/>
        </w:rPr>
        <w:t xml:space="preserve">two individuals </w:t>
      </w:r>
      <w:r w:rsidR="0034556A">
        <w:rPr>
          <w:rFonts w:ascii="PT Serif" w:hAnsi="PT Serif" w:hint="eastAsia"/>
          <w:sz w:val="21"/>
          <w:szCs w:val="21"/>
        </w:rPr>
        <w:t>being</w:t>
      </w:r>
      <w:r>
        <w:rPr>
          <w:rFonts w:ascii="PT Serif" w:hAnsi="PT Serif"/>
          <w:sz w:val="21"/>
          <w:szCs w:val="21"/>
        </w:rPr>
        <w:t xml:space="preserve"> in interaction when the distance between </w:t>
      </w:r>
      <w:r w:rsidR="0034556A">
        <w:rPr>
          <w:rFonts w:ascii="PT Serif" w:hAnsi="PT Serif"/>
          <w:sz w:val="21"/>
          <w:szCs w:val="21"/>
        </w:rPr>
        <w:t>the body centers of partners was less than two body lengths, based on the frequency distribution of this distance (Fig. 1C). In this process</w:t>
      </w:r>
      <w:r w:rsidR="00382E18">
        <w:rPr>
          <w:rFonts w:ascii="PT Serif" w:hAnsi="PT Serif"/>
          <w:sz w:val="21"/>
          <w:szCs w:val="21"/>
        </w:rPr>
        <w:t>,</w:t>
      </w:r>
      <w:r w:rsidR="0034556A">
        <w:rPr>
          <w:rFonts w:ascii="PT Serif" w:hAnsi="PT Serif"/>
          <w:sz w:val="21"/>
          <w:szCs w:val="21"/>
        </w:rPr>
        <w:t xml:space="preserve"> we</w:t>
      </w:r>
      <w:r>
        <w:rPr>
          <w:rFonts w:ascii="PT Serif" w:hAnsi="PT Serif"/>
          <w:sz w:val="21"/>
          <w:szCs w:val="21"/>
        </w:rPr>
        <w:t xml:space="preserve"> ignored the short interaction events or non-interaction </w:t>
      </w:r>
      <w:proofErr w:type="gramStart"/>
      <w:r>
        <w:rPr>
          <w:rFonts w:ascii="PT Serif" w:hAnsi="PT Serif"/>
          <w:sz w:val="21"/>
          <w:szCs w:val="21"/>
        </w:rPr>
        <w:t>events</w:t>
      </w:r>
      <w:proofErr w:type="gramEnd"/>
      <w:r>
        <w:rPr>
          <w:rFonts w:ascii="PT Serif" w:hAnsi="PT Serif"/>
          <w:sz w:val="21"/>
          <w:szCs w:val="21"/>
        </w:rPr>
        <w:t xml:space="preserve"> less than 2 seconds to smooth the data. </w:t>
      </w:r>
      <w:r>
        <w:rPr>
          <w:rFonts w:ascii="PT Serif" w:hAnsi="PT Serif" w:hint="eastAsia"/>
          <w:sz w:val="21"/>
          <w:szCs w:val="21"/>
        </w:rPr>
        <w:t>Second</w:t>
      </w:r>
      <w:r w:rsidRPr="00A36F19">
        <w:rPr>
          <w:rFonts w:ascii="PT Serif" w:hAnsi="PT Serif"/>
          <w:sz w:val="21"/>
          <w:szCs w:val="21"/>
        </w:rPr>
        <w:t xml:space="preserve">, </w:t>
      </w:r>
      <w:r>
        <w:rPr>
          <w:rFonts w:ascii="PT Serif" w:hAnsi="PT Serif"/>
          <w:sz w:val="21"/>
          <w:szCs w:val="21"/>
        </w:rPr>
        <w:t>during interactions, we classified termite heading orientation as female-leader</w:t>
      </w:r>
      <w:r>
        <w:rPr>
          <w:rFonts w:ascii="PT Serif" w:hAnsi="PT Serif" w:hint="eastAsia"/>
          <w:sz w:val="21"/>
          <w:szCs w:val="21"/>
        </w:rPr>
        <w:t xml:space="preserve"> and male-leader. We obtained </w:t>
      </w:r>
      <w:r w:rsidR="0034556A">
        <w:rPr>
          <w:rFonts w:ascii="PT Serif" w:hAnsi="PT Serif"/>
          <w:sz w:val="21"/>
          <w:szCs w:val="21"/>
        </w:rPr>
        <w:t xml:space="preserve">the </w:t>
      </w:r>
      <w:r>
        <w:rPr>
          <w:rFonts w:ascii="PT Serif" w:hAnsi="PT Serif" w:hint="eastAsia"/>
          <w:sz w:val="21"/>
          <w:szCs w:val="21"/>
        </w:rPr>
        <w:t xml:space="preserve">heading directions of females and males as </w:t>
      </w:r>
      <w:r w:rsidR="0034556A">
        <w:rPr>
          <w:rFonts w:ascii="PT Serif" w:hAnsi="PT Serif"/>
          <w:sz w:val="21"/>
          <w:szCs w:val="21"/>
        </w:rPr>
        <w:t>vectors</w:t>
      </w:r>
      <w:r>
        <w:rPr>
          <w:rFonts w:ascii="PT Serif" w:hAnsi="PT Serif" w:hint="eastAsia"/>
          <w:sz w:val="21"/>
          <w:szCs w:val="21"/>
        </w:rPr>
        <w:t xml:space="preserve"> from </w:t>
      </w:r>
      <w:r w:rsidR="0034556A">
        <w:rPr>
          <w:rFonts w:ascii="PT Serif" w:hAnsi="PT Serif"/>
          <w:sz w:val="21"/>
          <w:szCs w:val="21"/>
        </w:rPr>
        <w:t xml:space="preserve">the abdomen tips to the </w:t>
      </w:r>
      <w:r>
        <w:rPr>
          <w:rFonts w:ascii="PT Serif" w:hAnsi="PT Serif" w:hint="eastAsia"/>
          <w:sz w:val="21"/>
          <w:szCs w:val="21"/>
        </w:rPr>
        <w:t>head front. Then</w:t>
      </w:r>
      <w:r w:rsidR="00382E18">
        <w:rPr>
          <w:rFonts w:ascii="PT Serif" w:hAnsi="PT Serif" w:hint="eastAsia"/>
          <w:sz w:val="21"/>
          <w:szCs w:val="21"/>
        </w:rPr>
        <w:t>,</w:t>
      </w:r>
      <w:r>
        <w:rPr>
          <w:rFonts w:ascii="PT Serif" w:hAnsi="PT Serif" w:hint="eastAsia"/>
          <w:sz w:val="21"/>
          <w:szCs w:val="21"/>
        </w:rPr>
        <w:t xml:space="preserve"> a pair was in </w:t>
      </w:r>
      <w:r w:rsidR="0034556A">
        <w:rPr>
          <w:rFonts w:ascii="PT Serif" w:hAnsi="PT Serif"/>
          <w:sz w:val="21"/>
          <w:szCs w:val="21"/>
        </w:rPr>
        <w:t xml:space="preserve">the female leader when the male was behind relative to the female heading direction, and the female was front relative to the </w:t>
      </w:r>
      <w:r>
        <w:rPr>
          <w:rFonts w:ascii="PT Serif" w:hAnsi="PT Serif" w:hint="eastAsia"/>
          <w:sz w:val="21"/>
          <w:szCs w:val="21"/>
        </w:rPr>
        <w:t xml:space="preserve">male heading direction, and vice versa (Fig. 1AB). If a pair spent </w:t>
      </w:r>
      <w:r w:rsidR="00382E18">
        <w:rPr>
          <w:rFonts w:ascii="PT Serif" w:hAnsi="PT Serif"/>
          <w:sz w:val="21"/>
          <w:szCs w:val="21"/>
        </w:rPr>
        <w:t xml:space="preserve">more than half of the time in a female-leader position during an interaction event, we regarded the interaction event </w:t>
      </w:r>
      <w:r>
        <w:rPr>
          <w:rFonts w:ascii="PT Serif" w:hAnsi="PT Serif" w:hint="eastAsia"/>
          <w:sz w:val="21"/>
          <w:szCs w:val="21"/>
        </w:rPr>
        <w:t xml:space="preserve">as </w:t>
      </w:r>
      <w:r w:rsidR="0034556A">
        <w:rPr>
          <w:rFonts w:ascii="PT Serif" w:hAnsi="PT Serif"/>
          <w:sz w:val="21"/>
          <w:szCs w:val="21"/>
        </w:rPr>
        <w:t>a female-leader tandem run</w:t>
      </w:r>
      <w:r>
        <w:rPr>
          <w:rFonts w:ascii="PT Serif" w:hAnsi="PT Serif" w:hint="eastAsia"/>
          <w:sz w:val="21"/>
          <w:szCs w:val="21"/>
        </w:rPr>
        <w:t xml:space="preserve">. This classified all frames into female-leader tandem, male-leader tandem, other interactions (including tandem runs where they switch leader-follower roles), and non-interactions. We </w:t>
      </w:r>
      <w:r w:rsidR="0034556A">
        <w:rPr>
          <w:rFonts w:ascii="PT Serif" w:hAnsi="PT Serif"/>
          <w:sz w:val="21"/>
          <w:szCs w:val="21"/>
        </w:rPr>
        <w:t>obtained the traveled distance for which the leader walked during each tandem running event</w:t>
      </w:r>
      <w:r>
        <w:rPr>
          <w:rFonts w:ascii="PT Serif" w:hAnsi="PT Serif" w:hint="eastAsia"/>
          <w:sz w:val="21"/>
          <w:szCs w:val="21"/>
        </w:rPr>
        <w:t>. Then</w:t>
      </w:r>
      <w:r w:rsidR="00382E18">
        <w:rPr>
          <w:rFonts w:ascii="PT Serif" w:hAnsi="PT Serif" w:hint="eastAsia"/>
          <w:sz w:val="21"/>
          <w:szCs w:val="21"/>
        </w:rPr>
        <w:t>,</w:t>
      </w:r>
      <w:r>
        <w:rPr>
          <w:rFonts w:ascii="PT Serif" w:hAnsi="PT Serif" w:hint="eastAsia"/>
          <w:sz w:val="21"/>
          <w:szCs w:val="21"/>
        </w:rPr>
        <w:t xml:space="preserve"> we compared this traveled distance, using </w:t>
      </w:r>
      <w:r w:rsidRPr="005045B7">
        <w:rPr>
          <w:rFonts w:ascii="PT Serif" w:hAnsi="PT Serif"/>
          <w:sz w:val="21"/>
          <w:szCs w:val="21"/>
        </w:rPr>
        <w:t>mixed-effects Cox models, with species</w:t>
      </w:r>
      <w:r>
        <w:rPr>
          <w:rFonts w:ascii="PT Serif" w:hAnsi="PT Serif" w:hint="eastAsia"/>
          <w:sz w:val="21"/>
          <w:szCs w:val="21"/>
        </w:rPr>
        <w:t xml:space="preserve"> being</w:t>
      </w:r>
      <w:r w:rsidRPr="005045B7">
        <w:rPr>
          <w:rFonts w:ascii="PT Serif" w:hAnsi="PT Serif"/>
          <w:sz w:val="21"/>
          <w:szCs w:val="21"/>
        </w:rPr>
        <w:t xml:space="preserve"> treated as a fixed effect and each pair id as a random effect. </w:t>
      </w:r>
      <w:r>
        <w:rPr>
          <w:rFonts w:ascii="PT Serif" w:hAnsi="PT Serif" w:hint="eastAsia"/>
          <w:sz w:val="21"/>
          <w:szCs w:val="21"/>
        </w:rPr>
        <w:t xml:space="preserve">We used </w:t>
      </w:r>
      <w:r w:rsidR="0034556A">
        <w:rPr>
          <w:rFonts w:ascii="PT Serif" w:hAnsi="PT Serif"/>
          <w:sz w:val="21"/>
          <w:szCs w:val="21"/>
        </w:rPr>
        <w:t xml:space="preserve">the </w:t>
      </w:r>
      <w:proofErr w:type="spellStart"/>
      <w:r w:rsidRPr="005045B7">
        <w:rPr>
          <w:rFonts w:ascii="PT Serif" w:hAnsi="PT Serif"/>
          <w:sz w:val="21"/>
          <w:szCs w:val="21"/>
        </w:rPr>
        <w:t>coxme</w:t>
      </w:r>
      <w:proofErr w:type="spellEnd"/>
      <w:r w:rsidRPr="005045B7">
        <w:rPr>
          <w:rFonts w:ascii="PT Serif" w:hAnsi="PT Serif"/>
          <w:sz w:val="21"/>
          <w:szCs w:val="21"/>
        </w:rPr>
        <w:t xml:space="preserve">() function in the </w:t>
      </w:r>
      <w:proofErr w:type="spellStart"/>
      <w:r w:rsidRPr="005045B7">
        <w:rPr>
          <w:rFonts w:ascii="PT Serif" w:hAnsi="PT Serif"/>
          <w:sz w:val="21"/>
          <w:szCs w:val="21"/>
        </w:rPr>
        <w:t>coxme</w:t>
      </w:r>
      <w:proofErr w:type="spellEnd"/>
      <w:r w:rsidRPr="005045B7">
        <w:rPr>
          <w:rFonts w:ascii="PT Serif" w:hAnsi="PT Serif"/>
          <w:sz w:val="21"/>
          <w:szCs w:val="21"/>
        </w:rPr>
        <w:t xml:space="preserve"> package in R </w:t>
      </w:r>
      <w:r>
        <w:rPr>
          <w:rFonts w:ascii="PT Serif" w:hAnsi="PT Serif"/>
          <w:sz w:val="21"/>
          <w:szCs w:val="21"/>
        </w:rPr>
        <w:fldChar w:fldCharType="begin"/>
      </w:r>
      <w:r w:rsidR="00256847">
        <w:rPr>
          <w:rFonts w:ascii="PT Serif" w:hAnsi="PT Serif"/>
          <w:sz w:val="21"/>
          <w:szCs w:val="21"/>
        </w:rPr>
        <w:instrText xml:space="preserve"> ADDIN ZOTERO_ITEM CSL_CITATION {"citationID":"q7LgEtsM","properties":{"formattedCitation":"(52)","plainCitation":"(52)","noteIndex":0},"citationItems":[{"id":195,"uris":["http://zotero.org/users/9949769/items/53IW2YM9"],"itemData":{"id":195,"type":"software","title":"coxme: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(52)</w:t>
      </w:r>
      <w:r>
        <w:rPr>
          <w:rFonts w:ascii="PT Serif" w:hAnsi="PT Serif"/>
          <w:sz w:val="21"/>
          <w:szCs w:val="21"/>
        </w:rPr>
        <w:fldChar w:fldCharType="end"/>
      </w:r>
      <w:r>
        <w:rPr>
          <w:rFonts w:ascii="PT Serif" w:hAnsi="PT Serif" w:hint="eastAsia"/>
          <w:sz w:val="21"/>
          <w:szCs w:val="21"/>
        </w:rPr>
        <w:t xml:space="preserve">. Note that we used distance </w:t>
      </w:r>
      <w:r>
        <w:rPr>
          <w:rFonts w:ascii="PT Serif" w:hAnsi="PT Serif" w:hint="eastAsia"/>
          <w:sz w:val="21"/>
          <w:szCs w:val="21"/>
        </w:rPr>
        <w:lastRenderedPageBreak/>
        <w:t xml:space="preserve">instead of duration to evaluate how much tandem running pair could explore the </w:t>
      </w:r>
      <w:proofErr w:type="gramStart"/>
      <w:r w:rsidR="0034556A">
        <w:rPr>
          <w:rFonts w:ascii="PT Serif" w:hAnsi="PT Serif"/>
          <w:sz w:val="21"/>
          <w:szCs w:val="21"/>
        </w:rPr>
        <w:t>environments</w:t>
      </w:r>
      <w:proofErr w:type="gramEnd"/>
      <w:r>
        <w:rPr>
          <w:rFonts w:ascii="PT Serif" w:hAnsi="PT Serif" w:hint="eastAsia"/>
          <w:sz w:val="21"/>
          <w:szCs w:val="21"/>
        </w:rPr>
        <w:t xml:space="preserve"> by removing </w:t>
      </w:r>
      <w:r>
        <w:rPr>
          <w:rFonts w:ascii="PT Serif" w:hAnsi="PT Serif"/>
          <w:sz w:val="21"/>
          <w:szCs w:val="21"/>
        </w:rPr>
        <w:t>pausing</w:t>
      </w:r>
      <w:r>
        <w:rPr>
          <w:rFonts w:ascii="PT Serif" w:hAnsi="PT Serif" w:hint="eastAsia"/>
          <w:sz w:val="21"/>
          <w:szCs w:val="21"/>
        </w:rPr>
        <w:t xml:space="preserve"> time during interactions.</w:t>
      </w:r>
    </w:p>
    <w:p w14:paraId="7175A8DB" w14:textId="77777777" w:rsidR="00D31E86" w:rsidRDefault="00D31E86" w:rsidP="005E6456">
      <w:pPr>
        <w:snapToGrid w:val="0"/>
        <w:spacing w:after="0" w:line="240" w:lineRule="auto"/>
        <w:jc w:val="both"/>
        <w:rPr>
          <w:rFonts w:ascii="PT Serif" w:hAnsi="PT Serif"/>
          <w:sz w:val="21"/>
          <w:szCs w:val="21"/>
        </w:rPr>
      </w:pPr>
    </w:p>
    <w:p w14:paraId="15E13CE1" w14:textId="77777777" w:rsidR="002612B8" w:rsidRPr="00BA00EE" w:rsidRDefault="002612B8" w:rsidP="002612B8">
      <w:pPr>
        <w:spacing w:after="0"/>
        <w:jc w:val="both"/>
        <w:rPr>
          <w:rFonts w:ascii="PT Serif" w:hAnsi="PT Serif" w:cs="Times New Roman"/>
          <w:bCs/>
          <w:i/>
          <w:iCs/>
          <w:sz w:val="21"/>
          <w:szCs w:val="21"/>
        </w:rPr>
      </w:pPr>
      <w:r w:rsidRPr="00BA00EE">
        <w:rPr>
          <w:rFonts w:ascii="PT Serif" w:hAnsi="PT Serif" w:cs="Times New Roman"/>
          <w:bCs/>
          <w:i/>
          <w:iCs/>
          <w:sz w:val="21"/>
          <w:szCs w:val="21"/>
        </w:rPr>
        <w:t>Molecular data processing</w:t>
      </w:r>
    </w:p>
    <w:p w14:paraId="7CE93B08" w14:textId="7A4FBC0E" w:rsidR="002612B8" w:rsidRDefault="002612B8" w:rsidP="002612B8">
      <w:pPr>
        <w:spacing w:after="0"/>
        <w:jc w:val="both"/>
        <w:rPr>
          <w:rFonts w:ascii="PT Serif" w:hAnsi="PT Serif" w:cstheme="majorHAnsi"/>
          <w:sz w:val="21"/>
          <w:szCs w:val="21"/>
          <w:lang w:val="en-GB"/>
        </w:rPr>
      </w:pPr>
      <w:r w:rsidRPr="00141B7A">
        <w:rPr>
          <w:rFonts w:ascii="PT Serif" w:hAnsi="PT Serif" w:cstheme="majorHAnsi"/>
          <w:sz w:val="21"/>
          <w:szCs w:val="21"/>
          <w:lang w:val="en-GB"/>
        </w:rPr>
        <w:t xml:space="preserve">We used mitochondrial genomes to reconstruct </w:t>
      </w:r>
      <w:r>
        <w:rPr>
          <w:rFonts w:ascii="PT Serif" w:hAnsi="PT Serif" w:cstheme="majorHAnsi"/>
          <w:sz w:val="21"/>
          <w:szCs w:val="21"/>
          <w:lang w:val="en-GB"/>
        </w:rPr>
        <w:t xml:space="preserve">termites’ </w:t>
      </w:r>
      <w:r w:rsidRPr="00141B7A">
        <w:rPr>
          <w:rFonts w:ascii="PT Serif" w:hAnsi="PT Serif" w:cstheme="majorHAnsi"/>
          <w:sz w:val="21"/>
          <w:szCs w:val="21"/>
          <w:lang w:val="en-GB"/>
        </w:rPr>
        <w:t xml:space="preserve">calibrated phylogenetic trees </w:t>
      </w:r>
      <w:r>
        <w:rPr>
          <w:rFonts w:ascii="PT Serif" w:hAnsi="PT Serif" w:cstheme="majorHAnsi"/>
          <w:sz w:val="21"/>
          <w:szCs w:val="21"/>
          <w:lang w:val="en-GB"/>
        </w:rPr>
        <w:t xml:space="preserve">with a focus on species and lineages with reviewed data on tandem runs </w:t>
      </w:r>
      <w:r w:rsidR="00220036">
        <w:rPr>
          <w:rFonts w:ascii="PT Serif" w:hAnsi="PT Serif" w:cstheme="majorHAnsi"/>
          <w:sz w:val="21"/>
          <w:szCs w:val="21"/>
          <w:lang w:val="en-GB"/>
        </w:rPr>
        <w:fldChar w:fldCharType="begin"/>
      </w:r>
      <w:r w:rsidR="00256847">
        <w:rPr>
          <w:rFonts w:ascii="PT Serif" w:hAnsi="PT Serif" w:cstheme="majorHAnsi"/>
          <w:sz w:val="21"/>
          <w:szCs w:val="21"/>
          <w:lang w:val="en-GB"/>
        </w:rPr>
        <w:instrText xml:space="preserve"> ADDIN ZOTERO_ITEM CSL_CITATION {"citationID":"aITCHOJO","properties":{"formattedCitation":"(11)","plainCitation":"(11)","noteIndex":0},"citationItems":[{"id":2084,"uris":["http://zotero.org/users/9949769/items/GBFB9XH3"],"itemData":{"id":2084,"type":"article-journal","abstract":"Recent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20036">
        <w:rPr>
          <w:rFonts w:ascii="PT Serif" w:hAnsi="PT Serif" w:cstheme="majorHAnsi"/>
          <w:sz w:val="21"/>
          <w:szCs w:val="21"/>
          <w:lang w:val="en-GB"/>
        </w:rPr>
        <w:fldChar w:fldCharType="separate"/>
      </w:r>
      <w:r w:rsidR="00256847" w:rsidRPr="00256847">
        <w:rPr>
          <w:rFonts w:ascii="PT Serif" w:hAnsi="PT Serif"/>
          <w:sz w:val="21"/>
        </w:rPr>
        <w:t>(11)</w:t>
      </w:r>
      <w:r w:rsidR="00220036">
        <w:rPr>
          <w:rFonts w:ascii="PT Serif" w:hAnsi="PT Serif" w:cstheme="majorHAnsi"/>
          <w:sz w:val="21"/>
          <w:szCs w:val="21"/>
          <w:lang w:val="en-GB"/>
        </w:rPr>
        <w:fldChar w:fldCharType="end"/>
      </w:r>
      <w:r>
        <w:rPr>
          <w:rFonts w:ascii="PT Serif" w:hAnsi="PT Serif" w:cstheme="majorHAnsi"/>
          <w:sz w:val="21"/>
          <w:szCs w:val="21"/>
          <w:lang w:val="en-GB"/>
        </w:rPr>
        <w:t xml:space="preserve">, while also </w:t>
      </w:r>
      <w:r w:rsidRPr="00141B7A">
        <w:rPr>
          <w:rFonts w:ascii="PT Serif" w:hAnsi="PT Serif" w:cstheme="majorHAnsi"/>
          <w:sz w:val="21"/>
          <w:szCs w:val="21"/>
          <w:lang w:val="en-GB"/>
        </w:rPr>
        <w:t xml:space="preserve">encompassing all </w:t>
      </w:r>
      <w:r>
        <w:rPr>
          <w:rFonts w:ascii="PT Serif" w:hAnsi="PT Serif" w:cstheme="majorHAnsi"/>
          <w:sz w:val="21"/>
          <w:szCs w:val="21"/>
          <w:lang w:val="en-GB"/>
        </w:rPr>
        <w:t>recognized extant</w:t>
      </w:r>
      <w:r w:rsidRPr="00141B7A">
        <w:rPr>
          <w:rFonts w:ascii="PT Serif" w:hAnsi="PT Serif" w:cstheme="majorHAnsi"/>
          <w:sz w:val="21"/>
          <w:szCs w:val="21"/>
          <w:lang w:val="en-GB"/>
        </w:rPr>
        <w:t xml:space="preserve"> families and subfamilies </w:t>
      </w:r>
      <w:r w:rsidRPr="0097553E">
        <w:rPr>
          <w:rFonts w:ascii="PT Serif" w:hAnsi="PT Serif" w:cstheme="majorHAnsi"/>
          <w:i/>
          <w:iCs/>
          <w:sz w:val="21"/>
          <w:szCs w:val="21"/>
          <w:lang w:val="en-GB"/>
        </w:rPr>
        <w:t>sensu</w:t>
      </w:r>
      <w:r w:rsidRPr="00141B7A">
        <w:rPr>
          <w:rFonts w:ascii="PT Serif" w:hAnsi="PT Serif" w:cstheme="majorHAnsi"/>
          <w:sz w:val="21"/>
          <w:szCs w:val="21"/>
          <w:lang w:val="en-GB"/>
        </w:rPr>
        <w:t xml:space="preserve"> Hellemans </w:t>
      </w:r>
      <w:r w:rsidRPr="0097553E">
        <w:rPr>
          <w:rFonts w:ascii="PT Serif" w:hAnsi="PT Serif" w:cstheme="majorHAnsi"/>
          <w:i/>
          <w:iCs/>
          <w:sz w:val="21"/>
          <w:szCs w:val="21"/>
          <w:lang w:val="en-GB"/>
        </w:rPr>
        <w:t>et al</w:t>
      </w:r>
      <w:r w:rsidRPr="00141B7A">
        <w:rPr>
          <w:rFonts w:ascii="PT Serif" w:hAnsi="PT Serif" w:cstheme="majorHAnsi"/>
          <w:sz w:val="21"/>
          <w:szCs w:val="21"/>
          <w:lang w:val="en-GB"/>
        </w:rPr>
        <w:t xml:space="preserve">. </w:t>
      </w:r>
      <w:r w:rsidR="00220036">
        <w:rPr>
          <w:rFonts w:ascii="PT Serif" w:hAnsi="PT Serif" w:cstheme="majorHAnsi"/>
          <w:sz w:val="21"/>
          <w:szCs w:val="21"/>
          <w:lang w:val="en-GB"/>
        </w:rPr>
        <w:fldChar w:fldCharType="begin"/>
      </w:r>
      <w:r w:rsidR="00256847">
        <w:rPr>
          <w:rFonts w:ascii="PT Serif" w:hAnsi="PT Serif" w:cstheme="majorHAnsi"/>
          <w:sz w:val="21"/>
          <w:szCs w:val="21"/>
          <w:lang w:val="en-GB"/>
        </w:rPr>
        <w:instrText xml:space="preserve"> ADDIN ZOTERO_ITEM CSL_CITATION {"citationID":"CkUahg2M","properties":{"formattedCitation":"(53)","plainCitation":"(53)","noteIndex":0},"citationItems":[{"id":"HdVL7H0j/0IzJGNvz","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Communications","id":"4Ojj9sKD/4CNQDJaD","issue":"1","issued":{"date-parts":[["2024","8","7"]]},"page":"6724","title":"Genomic data provide insights into the classification of extant termites","type":"article-journal","volume":"15"}}],"schema":"https://github.com/citation-style-language/schema/raw/master/csl-citation.json"} </w:instrText>
      </w:r>
      <w:r w:rsidR="00220036">
        <w:rPr>
          <w:rFonts w:ascii="PT Serif" w:hAnsi="PT Serif" w:cstheme="majorHAnsi"/>
          <w:sz w:val="21"/>
          <w:szCs w:val="21"/>
          <w:lang w:val="en-GB"/>
        </w:rPr>
        <w:fldChar w:fldCharType="separate"/>
      </w:r>
      <w:r w:rsidR="00256847" w:rsidRPr="00256847">
        <w:rPr>
          <w:rFonts w:ascii="PT Serif" w:hAnsi="PT Serif"/>
          <w:sz w:val="21"/>
        </w:rPr>
        <w:t>(53)</w:t>
      </w:r>
      <w:r w:rsidR="00220036">
        <w:rPr>
          <w:rFonts w:ascii="PT Serif" w:hAnsi="PT Serif" w:cstheme="majorHAnsi"/>
          <w:sz w:val="21"/>
          <w:szCs w:val="21"/>
          <w:lang w:val="en-GB"/>
        </w:rPr>
        <w:fldChar w:fldCharType="end"/>
      </w:r>
      <w:r>
        <w:rPr>
          <w:rFonts w:ascii="PT Serif" w:hAnsi="PT Serif" w:cstheme="majorHAnsi"/>
          <w:sz w:val="21"/>
          <w:szCs w:val="21"/>
          <w:lang w:val="en-GB"/>
        </w:rPr>
        <w:t xml:space="preserve">, </w:t>
      </w:r>
      <w:r w:rsidRPr="00141B7A">
        <w:rPr>
          <w:rFonts w:ascii="PT Serif" w:hAnsi="PT Serif" w:cstheme="majorHAnsi"/>
          <w:sz w:val="21"/>
          <w:szCs w:val="21"/>
          <w:lang w:val="en-GB"/>
        </w:rPr>
        <w:t xml:space="preserve">Most mitochondrial genomes used in this study have been </w:t>
      </w:r>
      <w:commentRangeStart w:id="31"/>
      <w:commentRangeStart w:id="32"/>
      <w:r w:rsidRPr="00141B7A">
        <w:rPr>
          <w:rFonts w:ascii="PT Serif" w:hAnsi="PT Serif" w:cstheme="majorHAnsi"/>
          <w:sz w:val="21"/>
          <w:szCs w:val="21"/>
          <w:lang w:val="en-GB"/>
        </w:rPr>
        <w:t>previously</w:t>
      </w:r>
      <w:commentRangeEnd w:id="31"/>
      <w:r>
        <w:rPr>
          <w:rStyle w:val="CommentReference"/>
        </w:rPr>
        <w:commentReference w:id="31"/>
      </w:r>
      <w:commentRangeEnd w:id="32"/>
      <w:r w:rsidR="00301F32">
        <w:rPr>
          <w:rStyle w:val="CommentReference"/>
        </w:rPr>
        <w:commentReference w:id="32"/>
      </w:r>
      <w:r w:rsidRPr="00141B7A">
        <w:rPr>
          <w:rFonts w:ascii="PT Serif" w:hAnsi="PT Serif" w:cstheme="majorHAnsi"/>
          <w:sz w:val="21"/>
          <w:szCs w:val="21"/>
          <w:lang w:val="en-GB"/>
        </w:rPr>
        <w:t xml:space="preserve"> </w:t>
      </w:r>
      <w:commentRangeStart w:id="33"/>
      <w:r w:rsidRPr="00141B7A">
        <w:rPr>
          <w:rFonts w:ascii="PT Serif" w:hAnsi="PT Serif" w:cstheme="majorHAnsi"/>
          <w:sz w:val="21"/>
          <w:szCs w:val="21"/>
          <w:lang w:val="en-GB"/>
        </w:rPr>
        <w:t xml:space="preserve">published </w:t>
      </w:r>
      <w:commentRangeEnd w:id="33"/>
      <w:r>
        <w:rPr>
          <w:rStyle w:val="CommentReference"/>
        </w:rPr>
        <w:commentReference w:id="33"/>
      </w:r>
      <w:r>
        <w:rPr>
          <w:rFonts w:ascii="PT Serif" w:hAnsi="PT Serif" w:cstheme="majorHAnsi"/>
          <w:sz w:val="21"/>
          <w:szCs w:val="21"/>
          <w:lang w:val="en-GB"/>
        </w:rPr>
        <w:fldChar w:fldCharType="begin" w:fldLock="1"/>
      </w:r>
      <w:r w:rsidR="00256847">
        <w:rPr>
          <w:rFonts w:ascii="PT Serif" w:hAnsi="PT Serif" w:cstheme="majorHAnsi"/>
          <w:sz w:val="21"/>
          <w:szCs w:val="21"/>
          <w:lang w:val="en-GB"/>
        </w:rPr>
        <w:instrText xml:space="preserve"> ADDIN ZOTERO_ITEM CSL_CITATION {"citationID":"PETqBG65","properties":{"formattedCitation":"(54\\uc0\\u8211{}74)","plainCitation":"(54–74)","noteIndex":0},"citationItems":[{"id":"HdVL7H0j/34ROwbU0","uris":["http://www.mendeley.com/documents/?uuid=b9a3ac97-c8e0-4067-a903-8687e9ff5534"],"itemData":{"DOI":"10.1098/rspb.2023.0619","author":[{"dropping-particle":"","family":"Arora","given":"Jigyasa","non-dropping-particle":"","parse-names":false,"suffix":""},{"dropping-particle":"","family":"Buček","given":"Aleš","non-dropping-particle":"","parse-names":false,"suffix":""},{"dropping-particle":"","family":"Hellemans","given":"Simon","non-dropping-particle":"","parse-names":false,"suffix":""},{"dropping-particle":"","family":"Beránková","given":"Tereza","non-dropping-particle":"","parse-names":false,"suffix":""},{"dropping-particle":"","family":"Romero Arias","given":"Johanna","non-dropping-particle":"","parse-names":false,"suffix":""},{"dropping-particle":"","family":"Fisher","given":"Brian L","non-dropping-particle":"","parse-names":false,"suffix":""},{"dropping-particle":"","family":"Clitheroe","given":"Crystal","non-dropping-particle":"","parse-names":false,"suffix":""},{"dropping-particle":"","family":"Brune","given":"Andreas","non-dropping-particle":"","parse-names":false,"suffix":""},{"dropping-particle":"","family":"Kinjo","given":"Yukihiro","non-dropping-particle":"","parse-names":false,"suffix":""},{"dropping-particle":"","family":"Šobotník","given":"Jan","non-dropping-particle":"","parse-names":false,"suffix":""},{"dropping-particle":"","family":"Bourguignon","given":"Thomas","non-dropping-particle":"","parse-names":false,"suffix":""}],"container-title":"Proceedings of the Royal Society B","id":"ITEM-1","issued":{"date-parts":[["2023"]]},"page":"20230619","title":"Evidence of cospeciation between termites and their gut bacteria on a geological time scale","type":"article-journal","volume":"290"}},{"id":"HdVL7H0j/CnZPbS8h","uris":["http://www.mendeley.com/documents/?uuid=572f9338-ee69-49e1-9a06-4cd281d71eee"],"itemData":{"DOI":"10.1093/molbev/msu308","author":[{"dropping-particle":"","family":"Bourguignon","given":"Thomas","non-dropping-particle":"","parse-names":false,"suffix":""},{"dropping-particle":"","family":"Lo","given":"Nathan","non-dropping-particle":"","parse-names":false,"suffix":""},{"dropping-particle":"","family":"Cameron","given":"Stephen L.","non-dropping-particle":"","parse-names":false,"suffix":""},{"dropping-particle":"","family":"Šobotník","given":"Jan","non-dropping-particle":"","parse-names":false,"suffix":""},{"dropping-particle":"","family":"Hayashi","given":"Yoshinobu","non-dropping-particle":"","parse-names":false,"suffix":""},{"dropping-particle":"","family":"Shigenobu","given":"Shigenobu","non-dropping-particle":"","parse-names":false,"suffix":""},{"dropping-particle":"","family":"Watanabe","given":"Dai","non-dropping-particle":"","parse-names":false,"suffix":""},{"dropping-particle":"","family":"Roisin","given":"Yves","non-dropping-particle":"","parse-names":false,"suffix":""},{"dropping-particle":"","family":"Miura","given":"Toru","non-dropping-particle":"","parse-names":false,"suffix":""},{"dropping-particle":"","family":"Evans","given":"Theodore A.","non-dropping-particle":"","parse-names":false,"suffix":""}],"container-title":"Molecular Biology and Evolution","id":"ITEM-2","issue":"2","issued":{"date-parts":[["2015"]]},"page":"406-421","title":"The evolutionary history of termites as inferred from 66 mitochondrial genomes","type":"article-journal","volume":"32"}},{"id":"HdVL7H0j/zekxptIC","uris":["http://www.mendeley.com/documents/?uuid=8ced9453-60dd-4f93-ad7d-ab3c713b34f6"],"itemData":{"DOI":"10.1098/rspb.2016.0179","ISSN":"0962-8452","author":[{"dropping-particle":"","family":"Bourguignon","given":"Thomas","non-dropping-particle":"","parse-names":false,"suffix":""},{"dropping-particle":"","family":"Lo","given":"Nathan","non-dropping-particle":"","parse-names":false,"suffix":""},{"dropping-particle":"","family":"Šobotník","given":"Jan","non-dropping-particle":"","parse-names":false,"suffix":""},{"dropping-particle":"","family":"Sillam-Dussès","given":"David","non-dropping-particle":"","parse-names":false,"suffix":""},{"dropping-particle":"","family":"Roisin","given":"Yves","non-dropping-particle":"","parse-names":false,"suffix":""},{"dropping-particle":"","family":"Evans","given":"Theodore A.","non-dropping-particle":"","parse-names":false,"suffix":""}],"container-title":"Proceedings of the Royal Society B","id":"ITEM-3","issued":{"date-parts":[["2016"]]},"page":"20160179","title":"Oceanic dispersal, vicariance and human introduction shaped the modern distribution of the termites &lt;i&gt;Reticulitermes&lt;/i&gt;, &lt;i&gt;Heterotermes&lt;/i&gt; and &lt;i&gt;Coptotermes&lt;/i&gt;","type":"article-journal","volume":"283"}},{"id":"HdVL7H0j/bjmrVcoy","uris":["http://www.mendeley.com/documents/?uuid=33152577-a579-4869-a175-b366fded1a04"],"itemData":{"DOI":"10.1093/molbev/msw253","author":[{"dropping-particle":"","family":"Bourguignon","given":"Thomas","non-dropping-particle":"","parse-names":false,"suffix":""},{"dropping-particle":"","family":"Lo","given":"Nathan","non-dropping-particle":"","parse-names":false,"suffix":""},{"dropping-particle":"","family":"Šobotník","given":"Jan","non-dropping-particle":"","parse-names":false,"suffix":""},{"dropping-particle":"","family":"Ho","given":"Simon Y. W.","non-dropping-particle":"","parse-names":false,"suffix":""},{"dropping-particle":"","family":"Iqbal","given":"Naeem","non-dropping-particle":"","parse-names":false,"suffix":""},{"dropping-particle":"","family":"Coissac","given":"Éric","non-dropping-particle":"","parse-names":false,"suffix":""},{"dropping-particle":"","family":"Lee","given":"Maria","non-dropping-particle":"","parse-names":false,"suffix":""},{"dropping-particle":"","family":"Jendryka","given":"Martin M.","non-dropping-particle":"","parse-names":false,"suffix":""},{"dropping-particle":"","family":"Sillam-Dussès","given":"David","non-dropping-particle":"","parse-names":false,"suffix":""},{"dropping-particle":"","family":"Křížková","given":"Barbora","non-dropping-particle":"","parse-names":false,"suffix":""},{"dropping-particle":"","family":"Roisin","given":"Yves","non-dropping-particle":"","parse-names":false,"suffix":""},{"dropping-particle":"","family":"Evans","given":"Theodore A.","non-dropping-particle":"","parse-names":false,"suffix":""}],"container-title":"Molecular Biology and Evolution","id":"ITEM-4","issue":"3","issued":{"date-parts":[["2017"]]},"page":"589-597","title":"Mitochondrial phylogenomics resolves the global spread of higher termites, ecosystem engineers of the tropics","type":"article-journal","volume":"34"}},{"id":"HdVL7H0j/YWB2ZZ2A","uris":["http://www.mendeley.com/documents/?uuid=16fa47bd-ae1c-4309-8716-adb0da294db0"],"itemData":{"DOI":"10.1093/molbev/msac093","ISSN":"0737-4038","abstract":"Termites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sidR="00256847">
        <w:rPr>
          <w:rFonts w:ascii="Cambria Math" w:hAnsi="Cambria Math" w:cs="Cambria Math"/>
          <w:sz w:val="21"/>
          <w:szCs w:val="21"/>
          <w:lang w:val="en-GB"/>
        </w:rPr>
        <w:instrText>∼</w:instrText>
      </w:r>
      <w:r w:rsidR="00256847">
        <w:rPr>
          <w:rFonts w:ascii="PT Serif" w:hAnsi="PT Serif" w:cstheme="majorHAnsi"/>
          <w:sz w:val="21"/>
          <w:szCs w:val="21"/>
          <w:lang w:val="en-GB"/>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sidR="00256847">
        <w:rPr>
          <w:rFonts w:ascii="Cambria Math" w:hAnsi="Cambria Math" w:cs="Cambria Math"/>
          <w:sz w:val="21"/>
          <w:szCs w:val="21"/>
          <w:lang w:val="en-GB"/>
        </w:rPr>
        <w:instrText>∼</w:instrText>
      </w:r>
      <w:r w:rsidR="00256847">
        <w:rPr>
          <w:rFonts w:ascii="PT Serif" w:hAnsi="PT Serif" w:cstheme="majorHAnsi"/>
          <w:sz w:val="21"/>
          <w:szCs w:val="21"/>
          <w:lang w:val="en-GB"/>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author":[{"dropping-particle":"","family":"Buček","given":"Aleš","non-dropping-particle":"","parse-names":false,"suffix":""},{"dropping-particle":"","family":"Wang","given":"Menglin","non-dropping-particle":"","parse-names":false,"suffix":""},{"dropping-particle":"","family":"Šobotník","given":"Jan","non-dropping-particle":"","parse-names":false,"suffix":""},{"dropping-particle":"","family":"Hellemans","given":"Simon","non-dropping-particle":"","parse-names":false,"suffix":""},{"dropping-particle":"","family":"Sillam-Dussès","given":"David","non-dropping-particle":"","parse-names":false,"suffix":""},{"dropping-particle":"","family":"Mizumoto","given":"Nobuaki","non-dropping-particle":"","parse-names":false,"suffix":""},{"dropping-particle":"","family":"Stiblík","given":"Petr","non-dropping-particle":"","parse-names":false,"suffix":""},{"dropping-particle":"","family":"Clitheroe","given":"Crystal","non-dropping-particle":"","parse-names":false,"suffix":""},{"dropping-particle":"","family":"Lu","given":"Tomer","non-dropping-particle":"","parse-names":false,"suffix":""},{"dropping-particle":"","family":"González Plaza","given":"Juan José","non-dropping-particle":"","parse-names":false,"suffix":""},{"dropping-particle":"","family":"Mohagan","given":"Alma","non-dropping-particle":"","parse-names":false,"suffix":""},{"dropping-particle":"","family":"Rafanomezantsoa","given":"Jean-Jacques","non-dropping-particle":"","parse-names":false,"suffix":""},{"dropping-particle":"","family":"Fisher","given":"Bri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Scheffrahn","given":"Rudolf","non-dropping-particle":"","parse-names":false,"suffix":""},{"dropping-particle":"","family":"Bourguignon","given":"Thomas","non-dropping-particle":"","parse-names":false,"suffix":""}],"container-title":"Molecular Biology and Evolution","id":"ITEM-5","issue":"5","issued":{"date-parts":[["2022"]]},"page":"msac093","title":"Molecular phylogeny reveals the past transoceanic voyages of drywood termites (Isoptera, Kalotermitidae)","type":"article-journal","volume":"39"}},{"id":"HdVL7H0j/CwtSvl1B","uris":["http://www.mendeley.com/documents/?uuid=2149bc71-1014-4498-b014-e56efac154d6"],"itemData":{"DOI":"10.3109/19401736.2014.953077","ISSN":"19401744","PMID":"25162155","author":[{"dropping-particle":"","family":"Chen","given":"Qiong","non-dropping-particle":"","parse-names":false,"suffix":""},{"dropping-particle":"","family":"Wang","given":"Kai","non-dropping-particle":"","parse-names":false,"suffix":""},{"dropping-particle":"","family":"Tan","given":"Yan Ling","non-dropping-particle":"","parse-names":false,"suffix":""},{"dropping-particle":"","family":"Xing","given":"Lian Xi","non-dropping-particle":"","parse-names":false,"suffix":""}],"container-title":"Mitochondrial DNA Part A","id":"ITEM-6","issue":"2","issued":{"date-parts":[["2014"]]},"page":"1428-1429","title":"The complete mitochondrial genome of the subterranean termite, &lt;i&gt;Reticulitermes chinensis&lt;/i&gt; Snyder (Isoptera: Rhinotermitidae)","type":"article-journal","volume":"27"}},{"id":"HdVL7H0j/Hq4PQHgR","uris":["http://www.mendeley.com/documents/?uuid=3f10b634-d47f-448a-b9c2-d61907ade33f"],"itemData":{"DOI":"10.3109/19401736.2014.987257","ISSN":"24701408","PMID":"25471441","abstract":"We reconstructed the complete mitochondrial genomes of six higher termite species from metagenomic datasets of their isolated hindgut compartments. The sequencing reads were retrieved and assembled with the mitochondrial-baiting and iterative-mapping algorithm (MITObim), which yielded closed mitogenomes without additional finishing efforts (average coverage ranging from 2300- to 17,000-fold). The genomes ranged from 16.1 to 17.6 kbp in size and had G+C contents between 32 and 35 mol%; each contained the same 37 genes present also in the mitochondria of other termite species. Our study substantially increases the number of termite mitogenomes available for phylogenetic studies and offers a facile strategy for identifying host species in metagenomic studies of their associated microbiota.","author":[{"dropping-particle":"","family":"Dietrich","given":"Carsten","non-dropping-particle":"","parse-names":false,"suffix":""},{"dropping-particle":"","family":"Brune","given":"Andreas","non-dropping-particle":"","parse-names":false,"suffix":""}],"container-title":"Mitochondrial DNA Part A","id":"ITEM-7","issue":"6","issued":{"date-parts":[["2016"]]},"page":"3903-3904","title":"The complete mitogenomes of six higher termite species reconstructed from metagenomic datasets (Cornitermes sp., Cubitermes ugandensis, Microcerotermes parvus, Nasutitermes corniger, Neocapritermes taracua, and Termes hospes)","type":"article-journal","volume":"27"}},{"id":"HdVL7H0j/gemj8iZ1","uris":["http://www.mendeley.com/documents/?uuid=5561d358-95e5-46f1-8e11-b1aa2134a942"],"itemData":{"DOI":"10.1038/s41598-019-51313-7","ISBN":"4159801951","ISSN":"20452322","abstract":"Thousands of eukaryotes transcriptomes have been generated, mainly to investigate nuclear genes expression, and the amount of available data is constantly increasing. A neglected but promising use of this large amount of data is to assemble organelle genomes. To assess the reliability of this approach, we attempted to reconstruct complete mitochondrial genomes from RNA-Seq experiments of Reticulitermes termite species, for which transcriptomes and conspecific mitogenomes are available. We successfully assembled complete molecules, although a few gaps corresponding to tRNAs had to be filled manually. We also reconstructed, for the first time, the mitogenome of Reticulitermes banyulensis. The accuracy and completeness of mitogenomes reconstruction appeared independent from transcriptome size, read length and sequencing design (single/paired end), and using reference genomes from congeneric or intra-familial taxa did not significantly affect the assembly. Transcriptome-derived mitogenomes were found highly similar to the conspecific ones obtained from genome sequencing (nucleotide divergence ranging from 0% to 3.5%) and yielded a congruent phylogenetic tree. Reads from contaminants and nuclear transcripts, although slowing down the process, did not result in chimeric sequence reconstruction. We suggest that the described approach has the potential to increase the number of available mitogenomes by exploiting the rapidly increasing number of transcriptomes.","author":[{"dropping-particle":"","family":"Forni","given":"Giobbe","non-dropping-particle":"","parse-names":false,"suffix":""},{"dropping-particle":"","family":"Puccio","given":"Guglielmo","non-dropping-particle":"","parse-names":false,"suffix":""},{"dropping-particle":"","family":"Bourguignon","given":"Thomas","non-dropping-particle":"","parse-names":false,"suffix":""},{"dropping-particle":"","family":"Evans","given":"Theodore","non-dropping-particle":"","parse-names":false,"suffix":""},{"dropping-particle":"","family":"Mantovani","given":"Barbara","non-dropping-particle":"","parse-names":false,"suffix":""},{"dropping-particle":"","family":"Rota-Stabelli","given":"Omar","non-dropping-particle":"","parse-names":false,"suffix":""},{"dropping-particle":"","family":"Luchetti","given":"Andrea","non-dropping-particle":"","parse-names":false,"suffix":""}],"container-title":"Scientific reports","id":"ITEM-8","issue":"1","issued":{"date-parts":[["2019"]]},"page":"14806","title":"Complete mitochondrial genomes from transcriptomes: assessing pros and cons of data mining for assembling new mitogenomes","type":"article-journal","volume":"9"}},{"id":"HdVL7H0j/ogMowagi","uris":["http://www.mendeley.com/documents/?uuid=442bb049-7dcc-469e-b668-f419802c42a3"],"itemData":{"DOI":"10.1016/j.ympev.2022.107520","ISSN":"10557903","abstract":"The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Evolution","id":"ITEM-9","issue":"March","issued":{"date-parts":[["2022"]]},"page":"107520","title":"Using ultraconserved elements to reconstruct the termite tree of life","type":"article-journal","volume":"173"}},{"id":"HdVL7H0j/5bJH17Jk","uris":["http://www.mendeley.com/documents/?uuid=7f7619b7-b922-4da8-916b-c0e0c8982fb7"],"itemData":{"ISBN":"0000000248","ISSN":"0962-8452","abstract":"Termites feed on vegetal matter at various stages of decomposition. Lineages of wood- and soil-feeding termites are distributed across terrestrial ecosystems located between 45°N and 45°S of latitude, a distribution they acquired through many transoceanic dispersal events. While wood-feeding termites often live in the wood on which they feed and are efficient at dispersing across oceans by rafting, soil-feeders are believed to be poor dispersers. Therefore, their distribution across multiple continents requires an explanation. Here, we reconstructed the historical biogeography and the ancestral diet of termites using mitochondrial genomes </w:instrText>
      </w:r>
      <w:r w:rsidR="00256847">
        <w:rPr>
          <w:rFonts w:ascii="PT Serif" w:hAnsi="PT Serif" w:cstheme="majorHAnsi" w:hint="eastAsia"/>
          <w:sz w:val="21"/>
          <w:szCs w:val="21"/>
          <w:lang w:val="en-GB"/>
        </w:rPr>
        <w:instrText xml:space="preserve">and </w:instrText>
      </w:r>
      <w:r w:rsidR="00256847">
        <w:rPr>
          <w:rFonts w:ascii="PT Serif" w:hAnsi="PT Serif" w:cstheme="majorHAnsi" w:hint="eastAsia"/>
          <w:sz w:val="21"/>
          <w:szCs w:val="21"/>
          <w:lang w:val="en-GB"/>
        </w:rPr>
        <w:instrText>δ</w:instrText>
      </w:r>
      <w:r w:rsidR="00256847">
        <w:rPr>
          <w:rFonts w:ascii="PT Serif" w:hAnsi="PT Serif" w:cstheme="majorHAnsi" w:hint="eastAsia"/>
          <w:sz w:val="21"/>
          <w:szCs w:val="21"/>
          <w:lang w:val="en-GB"/>
        </w:rPr>
        <w:instrText xml:space="preserve"> 13 C and </w:instrText>
      </w:r>
      <w:r w:rsidR="00256847">
        <w:rPr>
          <w:rFonts w:ascii="PT Serif" w:hAnsi="PT Serif" w:cstheme="majorHAnsi" w:hint="eastAsia"/>
          <w:sz w:val="21"/>
          <w:szCs w:val="21"/>
          <w:lang w:val="en-GB"/>
        </w:rPr>
        <w:instrText>δ</w:instrText>
      </w:r>
      <w:r w:rsidR="00256847">
        <w:rPr>
          <w:rFonts w:ascii="PT Serif" w:hAnsi="PT Serif" w:cstheme="majorHAnsi" w:hint="eastAsia"/>
          <w:sz w:val="21"/>
          <w:szCs w:val="21"/>
          <w:lang w:val="en-GB"/>
        </w:rPr>
        <w:instrText xml:space="preserve"> 15 N stable isotope measurements obtained from 324 termite samples collected in five biogeographic realms. Our biogeographic models showed that wood-feeders are better at dispersing across oceans than soil-feeders, further corroborated by</w:instrText>
      </w:r>
      <w:r w:rsidR="00256847">
        <w:rPr>
          <w:rFonts w:ascii="PT Serif" w:hAnsi="PT Serif" w:cstheme="majorHAnsi"/>
          <w:sz w:val="21"/>
          <w:szCs w:val="21"/>
          <w:lang w:val="en-GB"/>
        </w:rPr>
        <w:instrText xml:space="preserve"> the presence of wood-feeders on remote islands devoid of soil-feeders. However, our ancestral range reconstructions identified 33 dispersal events among biogeographic realms, 18 of which were performed by soil-feeders. Therefore, despite their lower dispersal ability, soil-feeders performed several transoceanic dispersals that shaped the distribution of modern termites.","author":[{"dropping-particle":"","family":"Hellemans","given":"Simon","non-dropping-particle":"","parse-names":false,"suffix":""},{"dropping-particle":"","family":"Šobotník","given":"Jan","non-dropping-particle":"","parse-names":false,"suffix":""},{"dropping-particle":"","family":"Lepoint","given":"Gilles","non-dropping-particle":"","parse-names":false,"suffix":""},{"dropping-particle":"","family":"Mihaljevič","given":"Martin","non-dropping-particle":"","parse-names":false,"suffix":""},{"dropping-particle":"","family":"Roisin","given":"Yves","non-dropping-particle":"","parse-names":false,"suffix":""},{"dropping-particle":"","family":"Bourguignon","given":"Thomas","non-dropping-particle":"","parse-names":false,"suffix":""}],"container-title":"Proceedings of the Royal Society B","id":"ITEM-10","issue":"1975","issued":{"date-parts":[["2022"]]},"page":"20220246","title":"Termite dispersal is influenced by their diet","type":"article-journal","volume":"289"}},{"id":"HdVL7H0j/uv6BVVdU","uris":["http://www.mendeley.com/documents/?uuid=599c8a6f-2823-4330-8c0c-ba4a76e75e9c"],"itemData":{"DOI":"10.3109/19401736.2015.1007299","ISSN":"19401744","abstract":"The complete mitochondrial genome of a parthenogenetic termite Reticulitermes aculabialis was assembled and analyzed. The mitogenome is 16, 475 bp long and contains the same gene repertoire and gene order as other Reticulitermes species (13 protein-coding genes, 22 tRNA genes, 2 rRNA genes and control region). Coding genes (PCGs, tRNAs and rRNAs) are 14, 688 bp in length, occupying 89.15% of the total genomic size. The A + T content of the mitogenome is 65.78%.","author":[{"dropping-particle":"","family":"Kai","given":"Wang","non-dropping-particle":"","parse-names":false,"suffix":""},{"dropping-particle":"","family":"Xiao-Hui","given":"Guo","non-dropping-particle":"","parse-names":false,"suffix":""},{"dropping-particle":"","family":"Chun-Hua","given":"Du","non-dropping-particle":"","parse-names":false,"suffix":""},{"dropping-particle":"","family":"Lian-Xi","given":"Xing","non-dropping-particle":"","parse-names":false,"suffix":""},{"dropping-particle":"","family":"Jiang-Li","given":"Tan","non-dropping-particle":"","parse-names":false,"suffix":""},{"dropping-particle":"","family":"Xiao-Hong","given":"Su","non-dropping-particle":"","parse-names":false,"suffix":""}],"container-title":"Mitochondrial DNA","id":"ITEM-11","issue":"5","issued":{"date-parts":[["2015"]]},"page":"3133-3134","title":"Complete mitochondrial genome of a parthenogenetic subterranean termite, &lt;i&gt;Reticulitermes aculabialis&lt;/i&gt; Tsai et Hwang (Isoptera: Rhinotermitidae)","type":"article-journal","volume":"27"}},{"id":"HdVL7H0j/j4eFhLNn","uris":["http://www.mendeley.com/documents/?uuid=741f2481-3688-472c-b4d1-02ea863a921d"],"itemData":{"DOI":"10.1080/23802359.2017.1361363","ISSN":"23802359","abstract":"We have determined the mitochondrial genome of Reticulitermes kanmonensis Takematsu, 1999. The total length of the R. kanmonensis is 16,484 bp with 66.1% A + T content. It consists of 13 PCGs, 22 tRNA, 2 rRNA genes and an A + T–rich control region. All the protein-coding genes used ATN as start codon. But the stop codons were TAA, TAG, and an incomplete termination codon (T) abutting an adjacent tRNA gene. The A + T–rich control region was 1680 bp in length with 70.4% A + T content.","author":[{"dropping-particle":"","family":"Han","given":"Taeman","non-dropping-particle":"","parse-names":false,"suffix":""},{"dropping-particle":"","family":"Park","given":"Haechul","non-dropping-particle":"","parse-names":false,"suffix":""},{"dropping-particle":"","family":"Lee","given":"Jong Ho","non-dropping-particle":"","parse-names":false,"suffix":""},{"dropping-particle":"","family":"Hong","given":"Ki Jeong","non-dropping-particle":"","parse-names":false,"suffix":""},{"dropping-particle":"","family":"Kim","given":"Yongsung","non-dropping-particle":"","parse-names":false,"suffix":""},{"dropping-particle":"","family":"Park","given":"Jongsun","non-dropping-particle":"","parse-names":false,"suffix":""},{"dropping-particle":"","family":"Lee","given":"Wonhoon","non-dropping-particle":"","parse-names":false,"suffix":""}],"container-title":"Mitochondrial DNA Part B","id":"ITEM-12","issue":"2","issued":{"date-parts":[["2017"]]},"page":"508-509","title":"The complete mitochondrial genome of the subterranean termite, &lt;i&gt;Reticulitermes kanmonensis&lt;/i&gt; Takematsu, 1999 (Isoptera: Rhinotermitidae)","type":"article-journal","volume":"2"}},{"id":"HdVL7H0j/33KQafEX","uris":["http://www.mendeley.com/documents/?uuid=6dc9dea5-464b-4eb2-9bee-e16c0583f8c7"],"itemData":{"DOI":"10.1080/23802359.2017.1303341","ISSN":"23802359","abstract":"We have determined the mitochondrial genome of Reticulitermes speratus kyushuensis Morimoto, 1968. The total length of the R. speratus kyushuensis is 15,898 bp with 65.3% A + T content. It consists of 13 PCGs, 22 tRNA, and 2 rRNA genes and an A + T–rich control region. All the protein-coding genes used ATN as start codon. But the stop codons were TAA, TAG, and an incomplete termination codon (T) abutting an adjacent tRNA gene. The A + T–rich control region was 1105 bp in length with 67.8% A + T content.","author":[{"dropping-particle":"","family":"Lee","given":"Wonhoon","non-dropping-particle":"","parse-names":false,"suffix":""},{"dropping-particle":"","family":"Han","given":"Taeman","non-dropping-particle":"","parse-names":false,"suffix":""},{"dropping-particle":"","family":"Lee","given":"Jong Ho","non-dropping-particle":"","parse-names":false,"suffix":""},{"dropping-particle":"","family":"Hong","given":"Ki Jeong","non-dropping-particle":"","parse-names":false,"suffix":""},{"dropping-particle":"","family":"Park","given":"Jongsun","non-dropping-particle":"","parse-names":false,"suffix":""}],"container-title":"Mitochondrial DNA Part B","id":"ITEM-13","issue":"1","issued":{"date-parts":[["2017"]]},"page":"178-179","title":"The complete mitochondrial genome of the subterranean termite, &lt;i&gt;Reticulitermes speratus kyushuensis&lt;/i&gt; Morimoto, 1968 (Isoptera: Rhinotermitidae)","type":"article-journal","volume":"2"}},{"id":"HdVL7H0j/vLyHl5J7","uris":["http://www.mendeley.com/documents/?uuid=2ddfdd2b-3e6f-457c-81ff-6935b0c334e3"],"itemData":{"DOI":"10.3109/19401736.2014.961142","ISSN":"24701408","PMID":"25259453","abstract":"In this study, the complete mitochondrial genome of a fungus-growing termite, Macrotermes natalensis, with the total length of 16,325 bp, is reported for the first time. This mtgenome harbors 13 protein-coding genes, 22 transfer RNA genes, 2 ribosomal RNA genes, and 1 control region (D-loop). The total base composition is 44.1% of A, 21.5% of T, 11.5% of G, and 22.9% of C, so the percentage of A and T (65.6%) is much higher than that of G and C. Most of the genes are distributed on H-strand, except for four subunit genes (ND1, ND4, ND4L, ND5) and eight tRNA genes. All protein-coding genes start with an ATN codon, and terminate with the canonical stop codon (TAA/TAG) or a single T (T- -). The complete mitochondrial genome sequence reported here adds a new genetic resource for the genus Macrotermes and might be useful for phylogenetic and systematic analyses within the genus Macrotermes.","author":[{"dropping-particle":"","family":"Meng","given":"Ziye","non-dropping-particle":"","parse-names":false,"suffix":""},{"dropping-particle":"","family":"Jiang","given":"Shihong","non-dropping-particle":"","parse-names":false,"suffix":""},{"dropping-particle":"","family":"Chen","given":"Xiaoqin","non-dropping-particle":"","parse-names":false,"suffix":""},{"dropping-particle":"","family":"Lei","given":"Chaoliang","non-dropping-particle":"","parse-names":false,"suffix":""}],"container-title":"Mitochondrial DNA Part A","id":"ITEM-14","issue":"3","issued":{"date-parts":[["2016"]]},"page":"1728-1729","title":"The complete mitochondrial genome of fungus-growing termite, &lt;i&gt;Macrotermes natalensis&lt;/i&gt; (Isoptera: Macrotermitinae)","type":"article-journal","volume":"27"}},{"id":"HdVL7H0j/51AQL0xl","uris":["http://www.mendeley.com/documents/?uuid=bba29e9a-665f-4fdf-bc2f-17ee048105fe"],"itemData":{"DOI":"10.1111/syen.12607","ISSN":"13653113","abstract":"While new species of termites are described every year, the description of species distant from every known termite species is rare. In this paper, we describe one such species, Engelitermes zambo sp.n., an African Termitidae belonging to an entirely new lineage of termites for which we create a new subfamily, Engelitermitinae subfam.n. The subfamily status of Engelitermitinae was supported by termite phylogenetic trees, including sequences from the four existing samples of E. zambo sp.n., which, albeit with low bootstrap supports, placed Engelitermes gen.n. on a long branch sister to Forficulitermes, the two of which formed the sister group of a clade comprising Cubitermitinae, Nasutitermitinae, Syntermitinae and all other Termitinae. The sister relationship between Engelitermes gen.n. and Forficulitermes is further supported by the similar gut structure of their workers. In contrast, the soldiers of Engelitermes gen.n. resemble those of Cephalotermes. Our phylogenetic analyses, including all clades of Termitinae, call for a global taxonomic revision of the Termitinae subfamily names. Finally, our study highlights that new unique termite lineages are still awaiting to be described.","author":[{"dropping-particle":"","family":"Romero Arias","given":"Johanna","non-dropping-particle":"","parse-names":false,"suffix":""},{"dropping-particle":"","family":"Hellemans","given":"Simon","non-dropping-particle":"","parse-names":false,"suffix":""},{"dropping-particle":"","family":"Kaymak","given":"Esra","non-dropping-particle":"","parse-names":false,"suffix":""},{"dropping-particle":"","family":"Akama","given":"Pierre D.","non-dropping-particle":"","parse-names":false,"suffix":""},{"dropping-particle":"","family":"Bourguignon","given":"Thomas","non-dropping-particle":"","parse-names":false,"suffix":""},{"dropping-particle":"","family":"Roisin","given":"Yves","non-dropping-particle":"","parse-names":false,"suffix":""},{"dropping-particle":"","family":"Scheffrahn","given":"Rudolf H.","non-dropping-particle":"","parse-names":false,"suffix":""},{"dropping-particle":"","family":"Šobotník","given":"Jan","non-dropping-particle":"","parse-names":false,"suffix":""}],"container-title":"Systematic Entomology","id":"ITEM-15","issued":{"date-parts":[["2024"]]},"page":"72-83","title":"Mitochondrial phylogenetics position a new Afrotropical termite species into its own subfamily, the Engelitermitinae (Blattodea: Termitidae)","type":"article-journal","volume":"49"}},{"id":"HdVL7H0j/uGxFoOnZ","uris":["http://www.mendeley.com/documents/?uuid=20ac1bb5-7cff-4104-acb8-1a26eb1bd9a0"],"itemData":{"DOI":"10.3109/19401736.2012.710215","ISSN":"19401736","PMID":"22920221","abstract":"The complete nucleotide sequence of the mitochondrial genome of Macrotermes barneyi Light (Isoptera: Termitidae) was determined. This mitochondrial genome is 15,940 bp with 37 typical animal mitochondrial genes and an AT-rich region. Gene positions and directions are identical to that of the pupative ancestral arrangement of insects. All protein-coding genes start with ATN codon. Seven protein-coding genes stop with termination codon TAA. Four protein-coding genes use incomplete stop codons TA and two use T. The base composition of M. barneyi mitochondrial genome is normal to most insects. All of the 22 tRNA genes, ranging from 63 to 76 bp, have a typical cloverleaf structure except for trnS2. In trnS2, D-stem pairings in the DHU (dihydrouridine) arm is absent as in many sequenced insect species. Five elements characterized by AT-rich region of the insect mitochondrial genome are found on their conserved arrangement. However, no repeat sequence is present on the downstream of the AT-rich region. © 2012 Informa UK, Ltd.","author":[{"dropping-particle":"","family":"Wei","given":"Shu Jun","non-dropping-particle":"","parse-names":false,"suffix":""},{"dropping-particle":"","family":"Ni","given":"Jin Feng","non-dropping-particle":"","parse-names":false,"suffix":""},{"dropping-particle":"","family":"Yu","given":"Meng Lan","non-dropping-particle":"","parse-names":false,"suffix":""},{"dropping-particle":"","family":"Shi","given":"Bao Cai","non-dropping-particle":"","parse-names":false,"suffix":""}],"container-title":"Mitochondrial DNA","id":"ITEM-16","issue":"6","issued":{"date-parts":[["2012"]]},"page":"426-428","title":"The complete mitochondrial genome of &lt;i&gt;Macrotermes barneyi&lt;/i&gt; Light (Isoptera: Termitidae)","type":"article-journal","volume":"23"}},{"id":"HdVL7H0j/9yrScUxb","uris":["http://www.mendeley.com/documents/?uuid=48abdc5d-c4d2-46d2-a3b7-8bde38a434b3"],"itemData":{"DOI":"10.1071/IS17093","ISSN":"1445-5226","author":[{"dropping-particle":"","family":"Wu","given":"L W","non-dropping-particle":"","parse-names":false,"suffix":""},{"dropping-particle":"","family":"Bourguignon","given":"T","non-dropping-particle":"","parse-names":false,"suffix":""},{"dropping-particle":"","family":"Šobotník","given":"Jan","non-dropping-particle":"","parse-names":false,"suffix":""},{"dropping-particle":"","family":"Wen","given":"P","non-dropping-particle":"","parse-names":false,"suffix":""},{"dropping-particle":"","family":"Liang","given":"W R","non-dropping-particle":"","parse-names":false,"suffix":""},{"dropping-particle":"","family":"Li","given":"H F","non-dropping-particle":"","parse-names":false,"suffix":""}],"container-title":"Invertebrate Systematics","id":"ITEM-17","issued":{"date-parts":[["2018"]]},"page":"1111-1117","title":"Phylogenetic position of the enigmatic termite family Stylotermitidae (Insecta: Blattodea)","type":"article-journal","volume":"32"}},{"id":"HdVL7H0j/p3TGRtug","uris":["http://www.mendeley.com/documents/?uuid=33308a87-43d6-4077-b18e-7b38f0809ff6"],"itemData":{"DOI":"10.1111/syen.12548","ISSN":"13653113","abstract":"Termites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 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 Porotermes Hagen and Stolotermes Hagen are roughly as old as 20 and 35 Ma, respectively, indicating that the presence of these genera in South America, Africa and Australia involved over-water dispersals. Overall, our results suggest that early diverging termite lineages acquired their current distribution through a combination of over-water dispersals and dispersal via land bridges. We clarify the classification by resolving the paraphyly of Archotermopsidae, restricting the family to Archotermopsis Desneux and Zootermopsis Emerson and elevating Hodotermopsinae (Hodotermopsis Holmgren) as Hodotermopsidae (status novum).","author":[{"dropping-particle":"","family":"Wang","given":"Menglin","non-dropping-particle":"","parse-names":false,"suffix":""},{"dropping-particle":"","family":"Hellemans","given":"Simon","non-dropping-particle":"","parse-names":false,"suffix":""},{"dropping-particle":"","family":"Šobotník","given":"Jan","non-dropping-particle":"","parse-names":false,"suffix":""},{"dropping-particle":"","family":"Arora","given":"Jigyasa","non-dropping-particle":"","parse-names":false,"suffix":""},{"dropping-particle":"","family":"Buček","given":"Aleš","non-dropping-particle":"","parse-names":false,"suffix":""},{"dropping-particle":"","family":"Sillam-Dussès","given":"David","non-dropping-particle":"","parse-names":false,"suffix":""},{"dropping-particle":"","family":"Clitheroe","given":"Crystal","non-dropping-particle":"","parse-names":false,"suffix":""},{"dropping-particle":"","family":"Lu","given":"Tomer","non-dropping-particle":"","parse-names":false,"suffix":""},{"dropping-particle":"","family":"Lo","given":"Nath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A.","non-dropping-particle":"","parse-names":false,"suffix":""},{"dropping-particle":"","family":"Bourguignon","given":"Thomas","non-dropping-particle":"","parse-names":false,"suffix":""}],"container-title":"Systematic Entomology","id":"ITEM-18","issued":{"date-parts":[["2022"]]},"page":"581-590","title":"Phylogeny, biogeography and classification of Teletisoptera (Blattaria: Isoptera)","type":"article-journal","volume":"47"}},{"id":"HdVL7H0j/T5fRkm66","uris":["http://www.mendeley.com/documents/?uuid=c76133ae-bba7-4376-8547-bd437cdbf337"],"itemData":{"DOI":"10.1111/ecog.06463","ISSN":"0906-7590","author":[{"dropping-particle":"","family":"Wang","given":"Menglin","non-dropping-particle":"","parse-names":false,"suffix":""},{"dropping-particle":"","family":"Hellemans","given":"Simon","non-dropping-particle":"","parse-names":false,"suffix":""},{"dropping-particle":"","family":"Buček","given":"Aleš","non-dropping-particle":"","parse-names":false,"suffix":""},{"dropping-particle":"","family":"Kanao","given":"Taisuke","non-dropping-particle":"","parse-names":false,"suffix":""},{"dropping-particle":"","family":"Arora","given":"Jigyasa","non-dropping-particle":"","parse-names":false,"suffix":""},{"dropping-particle":"","family":"Clitheroe","given":"Crystal","non-dropping-particle":"","parse-names":false,"suffix":""},{"dropping-particle":"","family":"Rafanomezantsoa","given":"Jean-Jacques","non-dropping-particle":"","parse-names":false,"suffix":""},{"dropping-particle":"","family":"Fisher","given":"Brian L","non-drop</w:instrText>
      </w:r>
      <w:r w:rsidR="00256847">
        <w:rPr>
          <w:rFonts w:ascii="PT Serif" w:hAnsi="PT Serif" w:cstheme="majorHAnsi" w:hint="eastAsia"/>
          <w:sz w:val="21"/>
          <w:szCs w:val="21"/>
          <w:lang w:val="en-GB"/>
        </w:rPr>
        <w:instrText>ping-particle":"","parse-names":false,"suffix":""},{"dropping-particle":"","family":"Scheffrahn","given":"Rudolf","non-dropping-particle":"","parse-names":false,"suffix":""},{"dropping-particle":"","family":"Sillam</w:instrText>
      </w:r>
      <w:r w:rsidR="00256847">
        <w:rPr>
          <w:rFonts w:ascii="PT Serif" w:hAnsi="PT Serif" w:cstheme="majorHAnsi" w:hint="eastAsia"/>
          <w:sz w:val="21"/>
          <w:szCs w:val="21"/>
          <w:lang w:val="en-GB"/>
        </w:rPr>
        <w:instrText>‐</w:instrText>
      </w:r>
      <w:r w:rsidR="00256847">
        <w:rPr>
          <w:rFonts w:ascii="PT Serif" w:hAnsi="PT Serif" w:cstheme="majorHAnsi" w:hint="eastAsia"/>
          <w:sz w:val="21"/>
          <w:szCs w:val="21"/>
          <w:lang w:val="en-GB"/>
        </w:rPr>
        <w:instrText>Dussès","given":"David","non-dropping-pa</w:instrText>
      </w:r>
      <w:r w:rsidR="00256847">
        <w:rPr>
          <w:rFonts w:ascii="PT Serif" w:hAnsi="PT Serif" w:cstheme="majorHAnsi"/>
          <w:sz w:val="21"/>
          <w:szCs w:val="21"/>
          <w:lang w:val="en-GB"/>
        </w:rPr>
        <w:instrText xml:space="preserve">rticle":"","parse-names":false,"suffix":""},{"dropping-particle":"","family":"Roisin","given":"Yves","non-dropping-particle":"","parse-names":false,"suffix":""},{"dropping-particle":"","family":"Šobotník","given":"Jan","non-dropping-particle":"","parse-names":false,"suffix":""},{"dropping-particle":"","family":"Bourguignon","given":"Thomas","non-dropping-particle":"","parse-names":false,"suffix":""}],"container-title":"Ecography","id":"ITEM-19","issue":"7","issued":{"date-parts":[["2023","7","21"]]},"page":"e06463","title":"Neoisoptera repeatedly colonised Madagascar after the Middle Miocene climatic optimum","type":"article-journal","volume":"2023"}},{"id":"HdVL7H0j/0jrBO37J","uris":["http://www.mendeley.com/documents/?uuid=b9ad3d46-e04c-4d53-9c4c-6d2e84a5d60e"],"itemData":{"DOI":"10.1111/j.0962-1075.2004.00505.x","ISSN":"09621075","PMID":"15271216","abstract":"Recent development of a PCR-based approach for sequencing vertebrate mitochondrial genomes has attracted much attention as being more rapid and economical than traditional methods using cloned mtDNA and primer walking. Such a method has not been available for insect mitochondrial genomes, despite widespread use of them for the molecular phylogenetic, biogeographical and population genetic markers. A recently developed PCR-based approach for sequencing whole mitochondrial genomes of decapod crustaceans, which included the design of many versatile PCR primers for the latter, was applied with the same primers sets to mitochondrial genomes of two insects, smoky-brown cockroach Periplaneta fuliginosa (Serville, 1839) and skimmer dragonfly Orthetrum triangulare melania (Selys, 1883). Almost the entire region of the two mitochondrial genomes was successfully sequenced. Features of the two mitochondrial genomes are described and the usefulness of this PCR-based approach for sequencing insect mitochondrial genomes demonstrated.","author":[{"dropping-particle":"","family":"Yamauchi","given":"M. M.","non-dropping-particle":"","parse-names":false,"suffix":""},{"dropping-particle":"","family":"Miya","given":"M. U.","non-dropping-particle":"","parse-names":false,"suffix":""},{"dropping-particle":"","family":"Nishida","given":"M.","non-dropping-particle":"","parse-names":false,"suffix":""}],"container-title":"Insect Molecular Biology","id":"ITEM-20","issue":"4","issued":{"date-parts":[["2004"]]},"page":"435-442","title":"Use of a PCR-based approach for sequencing whole mitochondrial genomes of insects: two examples (cockroach and dragonfly) based on the method developed for decapod crustaceans","type":"article-journal","volume":"13"}},{"id":"HdVL7H0j/gndUHN6G","uris":["http://www.mendeley.com/documents/?uuid=a92bcac2-0bb4-4c4f-80b1-b17b6da40620"],"itemData":{"DOI":"10.1007/s12686-016-0594-z","ISSN":"18777260","abstract":"We report the complete mitochondrial genome (mtDNA) of the subterranean termite Reticulitermes flaviceps. The mtDNA is 16,485 bp long in size. The 13 protein-coding genes have typical ATN initiation codon. But the stop codons were TAA, TAG and an incomplete termination codon (T) abutting an adjacent tRNA gene. Twenty-two tRNA genes, in addition to tRNAser (AGN) replaced lacking of the DHU stem with a simple loop, showed the typical clover-leaf secondary structure. The A + T-rich region was 1677 bp in length with 70.3 % A + T content. Addition to the A + T-rich region, non-coding sequences of the mtDNA genome harbored 18 intergenic spacers. There were two complete repeats and one partial repeats of repeat A and repeat B in CR. Phylogenetic tree based on the 12 complete mitochondrial genome sequences of closely related termite species accords well with the morphological phylogenetic analysis.","author":[{"dropping-particle":"","family":"Zhao","given":"Sha","non-dropping-particle":"","parse-names":false,"suffix":""},{"dropping-particle":"","family":"Dang","given":"Yu Lei","non-dropping-particle":"","parse-names":false,"suffix":""},{"dropping-particle":"","family":"Zhang","given":"Hong Gui","non-dropping-particle":"","parse-names":false,"suffix":""},{"dropping-particle":"","family":"Guo","given":"Xiao Hui","non-dropping-particle":"","parse-names":false,"suffix":""},{"dropping-particle":"","family":"Su","given":"Xiao Hong","non-dropping-particle":"","parse-names":false,"suffix":""},{"dropping-particle":"","family":"Xing","given":"Lian Xi","non-dropping-particle":"","parse-names":false,"suffix":""}],"container-title":"Conservation Genetics Resources","id":"ITEM-21","issue":"4","issued":{"date-parts":[["2016"]]},"page":"451-453","title":"The complete mitochondrial genome of the subterranean termite &lt;i&gt;Reticulitermes flaviceps&lt;/i&gt; (Isoptera: Rhinotermitidae)","type":"article-journal","volume":"8"}}],"schema":"https://github.com/citation-style-language/schema/raw/master/csl-citation.json"} </w:instrText>
      </w:r>
      <w:r>
        <w:rPr>
          <w:rFonts w:ascii="PT Serif" w:hAnsi="PT Serif" w:cstheme="majorHAnsi"/>
          <w:sz w:val="21"/>
          <w:szCs w:val="21"/>
          <w:lang w:val="en-GB"/>
        </w:rPr>
        <w:fldChar w:fldCharType="separate"/>
      </w:r>
      <w:r w:rsidR="00256847" w:rsidRPr="00256847">
        <w:rPr>
          <w:rFonts w:ascii="PT Serif" w:hAnsi="PT Serif" w:cs="Times New Roman"/>
          <w:kern w:val="0"/>
          <w:sz w:val="21"/>
        </w:rPr>
        <w:t>(54–74)</w:t>
      </w:r>
      <w:r>
        <w:rPr>
          <w:rFonts w:ascii="PT Serif" w:hAnsi="PT Serif" w:cstheme="majorHAnsi"/>
          <w:sz w:val="21"/>
          <w:szCs w:val="21"/>
          <w:lang w:val="en-GB"/>
        </w:rPr>
        <w:fldChar w:fldCharType="end"/>
      </w:r>
      <w:r>
        <w:rPr>
          <w:rFonts w:ascii="PT Serif" w:hAnsi="PT Serif" w:cstheme="majorHAnsi"/>
          <w:sz w:val="21"/>
          <w:szCs w:val="21"/>
          <w:lang w:val="en-GB"/>
        </w:rPr>
        <w:t xml:space="preserve"> (</w:t>
      </w:r>
      <w:r w:rsidRPr="00301F32">
        <w:rPr>
          <w:rFonts w:ascii="PT Serif" w:hAnsi="PT Serif" w:cstheme="majorHAnsi"/>
          <w:color w:val="FF0000"/>
          <w:sz w:val="21"/>
          <w:szCs w:val="21"/>
          <w:lang w:val="en-GB"/>
        </w:rPr>
        <w:t>Table S</w:t>
      </w:r>
      <w:r w:rsidR="00301F32" w:rsidRPr="00301F32">
        <w:rPr>
          <w:rFonts w:ascii="PT Serif" w:hAnsi="PT Serif" w:cstheme="majorHAnsi" w:hint="eastAsia"/>
          <w:color w:val="FF0000"/>
          <w:sz w:val="21"/>
          <w:szCs w:val="21"/>
          <w:lang w:val="en-GB"/>
        </w:rPr>
        <w:t>3</w:t>
      </w:r>
      <w:r>
        <w:rPr>
          <w:rFonts w:ascii="PT Serif" w:hAnsi="PT Serif" w:cstheme="majorHAnsi"/>
          <w:sz w:val="21"/>
          <w:szCs w:val="21"/>
          <w:lang w:val="en-GB"/>
        </w:rPr>
        <w:t>).</w:t>
      </w:r>
    </w:p>
    <w:p w14:paraId="1A8AA40F" w14:textId="220A5B3E" w:rsidR="002612B8" w:rsidRPr="00EC76B7" w:rsidRDefault="002612B8" w:rsidP="002612B8">
      <w:pPr>
        <w:spacing w:after="0"/>
        <w:ind w:firstLine="708"/>
        <w:jc w:val="both"/>
        <w:rPr>
          <w:rFonts w:ascii="PT Serif" w:eastAsia="Times New Roman" w:hAnsi="PT Serif" w:cs="Times New Roman"/>
          <w:sz w:val="21"/>
          <w:szCs w:val="21"/>
        </w:rPr>
      </w:pPr>
      <w:r w:rsidRPr="00141B7A">
        <w:rPr>
          <w:rFonts w:ascii="PT Serif" w:hAnsi="PT Serif" w:cstheme="majorHAnsi"/>
          <w:sz w:val="21"/>
          <w:szCs w:val="21"/>
          <w:lang w:val="en-GB"/>
        </w:rPr>
        <w:t xml:space="preserve">We sequenced </w:t>
      </w:r>
      <w:r>
        <w:rPr>
          <w:rFonts w:ascii="PT Serif" w:hAnsi="PT Serif" w:cstheme="majorHAnsi"/>
          <w:sz w:val="21"/>
          <w:szCs w:val="21"/>
          <w:lang w:val="en-GB"/>
        </w:rPr>
        <w:t>six</w:t>
      </w:r>
      <w:r w:rsidRPr="00141B7A">
        <w:rPr>
          <w:rFonts w:ascii="PT Serif" w:hAnsi="PT Serif" w:cstheme="majorHAnsi"/>
          <w:sz w:val="21"/>
          <w:szCs w:val="21"/>
          <w:lang w:val="en-GB"/>
        </w:rPr>
        <w:t xml:space="preserve"> additional </w:t>
      </w:r>
      <w:r>
        <w:rPr>
          <w:rFonts w:ascii="PT Serif" w:hAnsi="PT Serif" w:cstheme="majorHAnsi"/>
          <w:sz w:val="21"/>
          <w:szCs w:val="21"/>
          <w:lang w:val="en-GB"/>
        </w:rPr>
        <w:t>samples from species with data on tandem runs (Table SX1)</w:t>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Specimens were collected in Japan and </w:t>
      </w:r>
      <w:r w:rsidRPr="00141B7A">
        <w:rPr>
          <w:rFonts w:ascii="PT Serif" w:eastAsia="Times New Roman" w:hAnsi="PT Serif" w:cs="Times New Roman"/>
          <w:sz w:val="21"/>
          <w:szCs w:val="21"/>
        </w:rPr>
        <w:t>preserved in absolute ethanol stored at -20</w:t>
      </w:r>
      <w:r w:rsidRPr="00141B7A">
        <w:rPr>
          <w:rFonts w:ascii="PT Serif" w:eastAsia="Times New Roman" w:hAnsi="PT Serif" w:cs="Times New Roman"/>
          <w:sz w:val="21"/>
          <w:szCs w:val="21"/>
        </w:rPr>
        <w:sym w:font="Symbol" w:char="F0B0"/>
      </w:r>
      <w:r w:rsidRPr="00141B7A">
        <w:rPr>
          <w:rFonts w:ascii="PT Serif" w:eastAsia="Times New Roman" w:hAnsi="PT Serif" w:cs="Times New Roman"/>
          <w:sz w:val="21"/>
          <w:szCs w:val="21"/>
        </w:rPr>
        <w:t xml:space="preserve">C until DNA extraction. DNA was extracted using the </w:t>
      </w:r>
      <w:proofErr w:type="spellStart"/>
      <w:r w:rsidRPr="00141B7A">
        <w:rPr>
          <w:rFonts w:ascii="PT Serif" w:eastAsia="Times New Roman" w:hAnsi="PT Serif" w:cs="Times New Roman"/>
          <w:sz w:val="21"/>
          <w:szCs w:val="21"/>
        </w:rPr>
        <w:t>DNeasy</w:t>
      </w:r>
      <w:proofErr w:type="spellEnd"/>
      <w:r w:rsidRPr="00141B7A">
        <w:rPr>
          <w:rFonts w:ascii="PT Serif" w:eastAsia="Times New Roman" w:hAnsi="PT Serif" w:cs="Times New Roman"/>
          <w:sz w:val="21"/>
          <w:szCs w:val="21"/>
        </w:rPr>
        <w:t xml:space="preserve"> Blood &amp; Tissue extraction kit (Qiagen). Libraries were prepared using the </w:t>
      </w:r>
      <w:proofErr w:type="spellStart"/>
      <w:r w:rsidRPr="00141B7A">
        <w:rPr>
          <w:rFonts w:ascii="PT Serif" w:hAnsi="PT Serif" w:cs="Times New Roman"/>
          <w:sz w:val="21"/>
          <w:szCs w:val="21"/>
        </w:rPr>
        <w:t>NEBNext</w:t>
      </w:r>
      <w:proofErr w:type="spellEnd"/>
      <w:r w:rsidRPr="00141B7A">
        <w:rPr>
          <w:rFonts w:ascii="PT Serif" w:eastAsia="Times New Roman" w:hAnsi="PT Serif" w:cs="Times New Roman"/>
          <w:sz w:val="21"/>
          <w:szCs w:val="21"/>
        </w:rPr>
        <w:sym w:font="Symbol" w:char="F0E2"/>
      </w:r>
      <w:r w:rsidRPr="00141B7A">
        <w:rPr>
          <w:rFonts w:ascii="PT Serif" w:hAnsi="PT Serif" w:cs="Times New Roman"/>
          <w:sz w:val="21"/>
          <w:szCs w:val="21"/>
        </w:rPr>
        <w:t xml:space="preserve"> Ultra™ II FS DNA </w:t>
      </w:r>
      <w:r w:rsidRPr="00141B7A">
        <w:rPr>
          <w:rFonts w:ascii="PT Serif" w:eastAsia="Times New Roman" w:hAnsi="PT Serif" w:cs="Times New Roman"/>
          <w:sz w:val="21"/>
          <w:szCs w:val="21"/>
        </w:rPr>
        <w:t xml:space="preserve">Library Preparation Kit (New England Biolabs) and the Unique Dual Indexing Kit (New England Biolabs), </w:t>
      </w:r>
      <w:r w:rsidRPr="00141B7A">
        <w:rPr>
          <w:rFonts w:ascii="PT Serif" w:hAnsi="PT Serif" w:cs="Times New Roman"/>
          <w:color w:val="0E101A"/>
          <w:sz w:val="21"/>
          <w:szCs w:val="21"/>
        </w:rPr>
        <w:t>with reagent volumes reduced to one-fifteenth</w:t>
      </w:r>
      <w:r w:rsidRPr="00141B7A">
        <w:rPr>
          <w:rFonts w:ascii="PT Serif" w:eastAsia="Times New Roman" w:hAnsi="PT Serif" w:cs="Times New Roman"/>
          <w:sz w:val="21"/>
          <w:szCs w:val="21"/>
        </w:rPr>
        <w:t xml:space="preserve"> of </w:t>
      </w:r>
      <w:r w:rsidR="008558C0">
        <w:rPr>
          <w:rFonts w:ascii="PT Serif" w:eastAsia="Times New Roman" w:hAnsi="PT Serif" w:cs="Times New Roman"/>
          <w:sz w:val="21"/>
          <w:szCs w:val="21"/>
        </w:rPr>
        <w:t xml:space="preserve">the </w:t>
      </w:r>
      <w:r w:rsidRPr="00141B7A">
        <w:rPr>
          <w:rFonts w:ascii="PT Serif" w:hAnsi="PT Serif" w:cs="Times New Roman"/>
          <w:sz w:val="21"/>
          <w:szCs w:val="21"/>
        </w:rPr>
        <w:t>recommended volumes</w:t>
      </w:r>
      <w:r w:rsidRPr="00141B7A">
        <w:rPr>
          <w:rFonts w:ascii="PT Serif" w:eastAsia="Times New Roman" w:hAnsi="PT Serif" w:cs="Times New Roman"/>
          <w:sz w:val="21"/>
          <w:szCs w:val="21"/>
        </w:rPr>
        <w:t>. Libraries were pooled in equimolar concentration</w:t>
      </w:r>
      <w:r w:rsidR="008558C0">
        <w:rPr>
          <w:rFonts w:ascii="PT Serif" w:eastAsia="Times New Roman" w:hAnsi="PT Serif" w:cs="Times New Roman"/>
          <w:sz w:val="21"/>
          <w:szCs w:val="21"/>
        </w:rPr>
        <w:t>,</w:t>
      </w:r>
      <w:r w:rsidRPr="00141B7A">
        <w:rPr>
          <w:rFonts w:ascii="PT Serif" w:eastAsia="Times New Roman" w:hAnsi="PT Serif" w:cs="Times New Roman"/>
          <w:sz w:val="21"/>
          <w:szCs w:val="21"/>
        </w:rPr>
        <w:t xml:space="preserve"> and </w:t>
      </w:r>
      <w:proofErr w:type="gramStart"/>
      <w:r w:rsidRPr="00141B7A">
        <w:rPr>
          <w:rFonts w:ascii="PT Serif" w:eastAsia="Times New Roman" w:hAnsi="PT Serif" w:cs="Times New Roman"/>
          <w:sz w:val="21"/>
          <w:szCs w:val="21"/>
        </w:rPr>
        <w:t>paired-end</w:t>
      </w:r>
      <w:proofErr w:type="gramEnd"/>
      <w:r w:rsidRPr="00141B7A">
        <w:rPr>
          <w:rFonts w:ascii="PT Serif" w:eastAsia="Times New Roman" w:hAnsi="PT Serif" w:cs="Times New Roman"/>
          <w:sz w:val="21"/>
          <w:szCs w:val="21"/>
        </w:rPr>
        <w:t xml:space="preserve"> </w:t>
      </w:r>
      <w:r w:rsidRPr="005B4DB8">
        <w:rPr>
          <w:rFonts w:ascii="PT Serif" w:eastAsia="Times New Roman" w:hAnsi="PT Serif" w:cs="Times New Roman"/>
          <w:color w:val="000000" w:themeColor="text1"/>
          <w:sz w:val="21"/>
          <w:szCs w:val="21"/>
        </w:rPr>
        <w:t xml:space="preserve">sequenced </w:t>
      </w:r>
      <w:r>
        <w:rPr>
          <w:rFonts w:ascii="PT Serif" w:eastAsia="Times New Roman" w:hAnsi="PT Serif" w:cs="Times New Roman"/>
          <w:color w:val="000000" w:themeColor="text1"/>
          <w:sz w:val="21"/>
          <w:szCs w:val="21"/>
        </w:rPr>
        <w:t xml:space="preserve">on </w:t>
      </w:r>
      <w:r w:rsidRPr="005B4DB8">
        <w:rPr>
          <w:rFonts w:ascii="PT Serif" w:eastAsia="Times New Roman" w:hAnsi="PT Serif" w:cs="Times New Roman"/>
          <w:color w:val="000000" w:themeColor="text1"/>
          <w:sz w:val="21"/>
          <w:szCs w:val="21"/>
        </w:rPr>
        <w:t xml:space="preserve">the </w:t>
      </w:r>
      <w:proofErr w:type="spellStart"/>
      <w:r w:rsidRPr="005B4DB8">
        <w:rPr>
          <w:rFonts w:ascii="PT Serif" w:hAnsi="PT Serif" w:cs="Times New Roman"/>
          <w:color w:val="000000" w:themeColor="text1"/>
          <w:sz w:val="21"/>
          <w:szCs w:val="21"/>
        </w:rPr>
        <w:t>Novaseq</w:t>
      </w:r>
      <w:proofErr w:type="spellEnd"/>
      <w:r w:rsidRPr="005B4DB8">
        <w:rPr>
          <w:rFonts w:ascii="PT Serif" w:hAnsi="PT Serif" w:cs="Times New Roman"/>
          <w:color w:val="000000" w:themeColor="text1"/>
          <w:sz w:val="21"/>
          <w:szCs w:val="21"/>
        </w:rPr>
        <w:t xml:space="preserve"> platform at </w:t>
      </w:r>
      <w:r w:rsidRPr="00141B7A">
        <w:rPr>
          <w:rFonts w:ascii="PT Serif" w:hAnsi="PT Serif" w:cs="Times New Roman"/>
          <w:sz w:val="21"/>
          <w:szCs w:val="21"/>
        </w:rPr>
        <w:t>a read length of 150 bp</w:t>
      </w:r>
      <w:r w:rsidRPr="00141B7A">
        <w:rPr>
          <w:rFonts w:ascii="PT Serif" w:eastAsia="Times New Roman" w:hAnsi="PT Serif" w:cs="Times New Roman"/>
          <w:sz w:val="21"/>
          <w:szCs w:val="21"/>
        </w:rPr>
        <w:t>.</w:t>
      </w:r>
    </w:p>
    <w:p w14:paraId="53C49A8E" w14:textId="4D7E62EB" w:rsidR="002612B8" w:rsidRPr="00EC76B7" w:rsidRDefault="002612B8" w:rsidP="002612B8">
      <w:pPr>
        <w:spacing w:after="0"/>
        <w:ind w:firstLine="708"/>
        <w:jc w:val="both"/>
        <w:rPr>
          <w:rFonts w:ascii="PT Serif" w:hAnsi="PT Serif" w:cs="Times New Roman"/>
          <w:sz w:val="21"/>
          <w:szCs w:val="21"/>
        </w:rPr>
      </w:pPr>
      <w:r>
        <w:rPr>
          <w:rFonts w:ascii="PT Serif" w:hAnsi="PT Serif" w:cs="Times New Roman"/>
          <w:bCs/>
          <w:sz w:val="21"/>
          <w:szCs w:val="21"/>
        </w:rPr>
        <w:t>Raw reads were trimmed from a</w:t>
      </w:r>
      <w:r w:rsidRPr="00141B7A">
        <w:rPr>
          <w:rFonts w:ascii="PT Serif" w:hAnsi="PT Serif" w:cs="Times New Roman"/>
          <w:bCs/>
          <w:sz w:val="21"/>
          <w:szCs w:val="21"/>
        </w:rPr>
        <w:t xml:space="preserve">dapters and low-quality bases using </w:t>
      </w:r>
      <w:proofErr w:type="spellStart"/>
      <w:r w:rsidRPr="00141B7A">
        <w:rPr>
          <w:rFonts w:ascii="PT Serif" w:hAnsi="PT Serif" w:cs="Times New Roman"/>
          <w:bCs/>
          <w:sz w:val="21"/>
          <w:szCs w:val="21"/>
        </w:rPr>
        <w:t>fastp</w:t>
      </w:r>
      <w:proofErr w:type="spellEnd"/>
      <w:r w:rsidRPr="00141B7A">
        <w:rPr>
          <w:rFonts w:ascii="PT Serif" w:hAnsi="PT Serif" w:cs="Times New Roman"/>
          <w:bCs/>
          <w:sz w:val="21"/>
          <w:szCs w:val="21"/>
        </w:rPr>
        <w:t xml:space="preserve"> </w:t>
      </w:r>
      <w:r w:rsidRPr="00141B7A">
        <w:rPr>
          <w:rFonts w:ascii="PT Serif" w:hAnsi="PT Serif" w:cs="Times New Roman"/>
          <w:bCs/>
          <w:i/>
          <w:iCs/>
          <w:sz w:val="21"/>
          <w:szCs w:val="21"/>
        </w:rPr>
        <w:t>v</w:t>
      </w:r>
      <w:r w:rsidRPr="00141B7A">
        <w:rPr>
          <w:rFonts w:ascii="PT Serif" w:hAnsi="PT Serif" w:cs="Times New Roman"/>
          <w:bCs/>
          <w:sz w:val="21"/>
          <w:szCs w:val="21"/>
        </w:rPr>
        <w:t xml:space="preserve">0.20.1 </w:t>
      </w:r>
      <w:r w:rsidRPr="00141B7A">
        <w:rPr>
          <w:rFonts w:ascii="PT Serif" w:hAnsi="PT Serif" w:cs="Times New Roman"/>
          <w:bCs/>
          <w:sz w:val="21"/>
          <w:szCs w:val="21"/>
        </w:rPr>
        <w:fldChar w:fldCharType="begin" w:fldLock="1"/>
      </w:r>
      <w:r w:rsidR="00256847">
        <w:rPr>
          <w:rFonts w:ascii="PT Serif" w:hAnsi="PT Serif" w:cs="Times New Roman"/>
          <w:bCs/>
          <w:sz w:val="21"/>
          <w:szCs w:val="21"/>
        </w:rPr>
        <w:instrText xml:space="preserve"> ADDIN ZOTERO_ITEM CSL_CITATION {"citationID":"im0nhZyL","properties":{"formattedCitation":"(75)","plainCitation":"(75)","noteIndex":0},"citationItems":[{"id":"HdVL7H0j/vKJ7xiqc","uris":["http://www.mendeley.com/documents/?uuid=4d3ce96b-8a83-4b79-bf35-37e8bbee4a2c"],"itemData":{"DOI":"10.1093/bioinformatics/bty560","ISSN":"14602059","abstract":"Motivation Quality control and preprocessing of FASTQ files are essential to providing clean data for downstream analysis. Traditionally, a different tool is used for each operation, such as quality control, adapter trimming and quality filtering. These tools are often insufficiently fast as most are developed using high-level programming languages (e.g. Python and Java) and provide limited multi-threading support. Reading and loading data multiple times also renders preprocessing slow and I/O inefficient. Results We developed fastp as an ultra-fast FASTQ preprocessor with useful quality control and data-filtering features. It can perform quality control, adapter trimming, quality filtering, per-read quality pruning and many other operations with a single scan of the FASTQ data. This tool is developed in C++ and has multi-threading support. Based on our evaluation, fastp is 2-5 times faster than other FASTQ preprocessing tools such as Trimmomatic or Cutadapt despite performing far more operations than similar tools. Availability and implementation The open-source code and corresponding instructions are available at https://github.com/OpenGene/fastp.","author":[{"dropping-particle":"","family":"Chen","given":"Shifu","non-dropping-particle":"","parse-names":false,"suffix":""},{"dropping-particle":"","family":"Zhou","given":"Yanqing","non-dropping-particle":"","parse-names":false,"suffix":""},{"dropping-particle":"","family":"Chen","given":"Yaru","non-dropping-particle":"","parse-names":false,"suffix":""},{"dropping-particle":"","family":"Gu","given":"Jia","non-dropping-particle":"","parse-names":false,"suffix":""}],"container-title":"Bioinformatics","id":"ITEM-1","issue":"17","issued":{"date-parts":[["2018"]]},"page":"i884-i890","title":"Fastp: an ultra-fast all-in-one FASTQ preprocessor","type":"article-journal","volume":"34"}}],"schema":"https://github.com/citation-style-language/schema/raw/master/csl-citation.json"} </w:instrText>
      </w:r>
      <w:r w:rsidRPr="00141B7A">
        <w:rPr>
          <w:rFonts w:ascii="PT Serif" w:hAnsi="PT Serif" w:cs="Times New Roman"/>
          <w:bCs/>
          <w:sz w:val="21"/>
          <w:szCs w:val="21"/>
        </w:rPr>
        <w:fldChar w:fldCharType="separate"/>
      </w:r>
      <w:r w:rsidR="00256847" w:rsidRPr="00256847">
        <w:rPr>
          <w:rFonts w:ascii="PT Serif" w:hAnsi="PT Serif"/>
          <w:sz w:val="21"/>
        </w:rPr>
        <w:t>(75)</w:t>
      </w:r>
      <w:r w:rsidRPr="00141B7A">
        <w:rPr>
          <w:rFonts w:ascii="PT Serif" w:hAnsi="PT Serif" w:cs="Times New Roman"/>
          <w:bCs/>
          <w:sz w:val="21"/>
          <w:szCs w:val="21"/>
        </w:rPr>
        <w:fldChar w:fldCharType="end"/>
      </w:r>
      <w:r w:rsidRPr="00141B7A">
        <w:rPr>
          <w:rFonts w:ascii="PT Serif" w:hAnsi="PT Serif" w:cs="Times New Roman"/>
          <w:bCs/>
          <w:sz w:val="21"/>
          <w:szCs w:val="21"/>
        </w:rPr>
        <w:t xml:space="preserve">. Trimmed reads were assembled using </w:t>
      </w:r>
      <w:proofErr w:type="spellStart"/>
      <w:r w:rsidRPr="00141B7A">
        <w:rPr>
          <w:rFonts w:ascii="PT Serif" w:hAnsi="PT Serif" w:cs="Times New Roman"/>
          <w:sz w:val="21"/>
          <w:szCs w:val="21"/>
        </w:rPr>
        <w:t>metaSPAdes</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3.13 </w:t>
      </w:r>
      <w:r w:rsidRPr="00141B7A">
        <w:rPr>
          <w:rFonts w:ascii="PT Serif" w:hAnsi="PT Serif" w:cs="Times New Roman"/>
          <w:sz w:val="21"/>
          <w:szCs w:val="21"/>
        </w:rPr>
        <w:fldChar w:fldCharType="begin" w:fldLock="1"/>
      </w:r>
      <w:r w:rsidR="00256847">
        <w:rPr>
          <w:rFonts w:ascii="PT Serif" w:hAnsi="PT Serif" w:cs="Times New Roman"/>
          <w:sz w:val="21"/>
          <w:szCs w:val="21"/>
        </w:rPr>
        <w:instrText xml:space="preserve"> ADDIN ZOTERO_ITEM CSL_CITATION {"citationID":"Lw4z7ih0","properties":{"formattedCitation":"(76)","plainCitation":"(76)","noteIndex":0},"citationItems":[{"id":"HdVL7H0j/7l6sppIU","uris":["http://www.mendeley.com/documents/?uuid=3404c8c9-25fa-4950-a27a-b9280a0a4cd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(76)</w:t>
      </w:r>
      <w:r w:rsidRPr="00141B7A">
        <w:rPr>
          <w:rFonts w:ascii="PT Serif" w:hAnsi="PT Serif" w:cs="Times New Roman"/>
          <w:sz w:val="21"/>
          <w:szCs w:val="21"/>
        </w:rPr>
        <w:fldChar w:fldCharType="end"/>
      </w:r>
      <w:r>
        <w:rPr>
          <w:rFonts w:ascii="PT Serif" w:hAnsi="PT Serif" w:cs="Times New Roman"/>
          <w:sz w:val="21"/>
          <w:szCs w:val="21"/>
        </w:rPr>
        <w:t xml:space="preserve">, and mitochondrial scaffolds </w:t>
      </w:r>
      <w:r w:rsidRPr="00141B7A">
        <w:rPr>
          <w:rFonts w:ascii="PT Serif" w:hAnsi="PT Serif" w:cs="Times New Roman"/>
          <w:sz w:val="21"/>
          <w:szCs w:val="21"/>
        </w:rPr>
        <w:t xml:space="preserve">were identified and annotated using </w:t>
      </w:r>
      <w:proofErr w:type="spellStart"/>
      <w:r w:rsidRPr="00141B7A">
        <w:rPr>
          <w:rFonts w:ascii="PT Serif" w:hAnsi="PT Serif" w:cs="Times New Roman"/>
          <w:sz w:val="21"/>
          <w:szCs w:val="21"/>
        </w:rPr>
        <w:t>MitoFinder</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256847">
        <w:rPr>
          <w:rFonts w:ascii="PT Serif" w:hAnsi="PT Serif" w:cs="Times New Roman"/>
          <w:sz w:val="21"/>
          <w:szCs w:val="21"/>
        </w:rPr>
        <w:instrText xml:space="preserve"> ADDIN ZOTERO_ITEM CSL_CITATION {"citationID":"UrvLEeRy","properties":{"formattedCitation":"(77)","plainCitation":"(77)","noteIndex":0},"citationItems":[{"id":19255,"uris":["http://zotero.org/users/9949769/items/HNG4T6XK"],"itemData":{"id":19255,"type":"a</w:instrText>
      </w:r>
      <w:r w:rsidR="00256847">
        <w:rPr>
          <w:rFonts w:ascii="PT Serif" w:hAnsi="PT Serif" w:cs="Times New Roman" w:hint="eastAsia"/>
          <w:sz w:val="21"/>
          <w:szCs w:val="21"/>
        </w:rPr>
        <w:instrText>rticle-journal","abstract":"Abstract\n            \n              Thanks to the development of high</w:instrText>
      </w:r>
      <w:r w:rsidR="00256847">
        <w:rPr>
          <w:rFonts w:ascii="PT Serif" w:hAnsi="PT Serif" w:cs="Times New Roman" w:hint="eastAsia"/>
          <w:sz w:val="21"/>
          <w:szCs w:val="21"/>
        </w:rPr>
        <w:instrText>‐</w:instrText>
      </w:r>
      <w:r w:rsidR="00256847">
        <w:rPr>
          <w:rFonts w:ascii="PT Serif" w:hAnsi="PT Serif" w:cs="Times New Roman" w:hint="eastAsia"/>
          <w:sz w:val="21"/>
          <w:szCs w:val="21"/>
        </w:rPr>
        <w:instrText>throughput sequencing technologies, target enrichment sequencing of nuclear ultraconserved DNA elements (UCEs) now allows routine inference of phylogenetic</w:instrText>
      </w:r>
      <w:r w:rsidR="00256847">
        <w:rPr>
          <w:rFonts w:ascii="PT Serif" w:hAnsi="PT Serif" w:cs="Times New Roman"/>
          <w:sz w:val="21"/>
          <w:szCs w:val="21"/>
        </w:rPr>
        <w:instrText xml:space="preserve"> relationships from thousands of genomic markers. Recently, it has been shown that mitochondrial DNA (mtDNA) is frequently sequenced alongside the targeted loci in such capture experiments. Despite its broad evolutionary interest, mtDNA is rarely assemble</w:instrText>
      </w:r>
      <w:r w:rsidR="00256847">
        <w:rPr>
          <w:rFonts w:ascii="PT Serif" w:hAnsi="PT Serif" w:cs="Times New Roman" w:hint="eastAsia"/>
          <w:sz w:val="21"/>
          <w:szCs w:val="21"/>
        </w:rPr>
        <w:instrText>d and used in conjunction with nuclear markers in capture</w:instrText>
      </w:r>
      <w:r w:rsidR="00256847">
        <w:rPr>
          <w:rFonts w:ascii="PT Serif" w:hAnsi="PT Serif" w:cs="Times New Roman" w:hint="eastAsia"/>
          <w:sz w:val="21"/>
          <w:szCs w:val="21"/>
        </w:rPr>
        <w:instrText>‐</w:instrText>
      </w:r>
      <w:r w:rsidR="00256847">
        <w:rPr>
          <w:rFonts w:ascii="PT Serif" w:hAnsi="PT Serif" w:cs="Times New Roman" w:hint="eastAsia"/>
          <w:sz w:val="21"/>
          <w:szCs w:val="21"/>
        </w:rPr>
        <w:instrText>based studies. Here, we developed MitoFinder, a user</w:instrText>
      </w:r>
      <w:r w:rsidR="00256847">
        <w:rPr>
          <w:rFonts w:ascii="PT Serif" w:hAnsi="PT Serif" w:cs="Times New Roman" w:hint="eastAsia"/>
          <w:sz w:val="21"/>
          <w:szCs w:val="21"/>
        </w:rPr>
        <w:instrText>‐</w:instrText>
      </w:r>
      <w:r w:rsidR="00256847">
        <w:rPr>
          <w:rFonts w:ascii="PT Serif" w:hAnsi="PT Serif" w:cs="Times New Roman" w:hint="eastAsia"/>
          <w:sz w:val="21"/>
          <w:szCs w:val="21"/>
        </w:rPr>
        <w:instrText>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w:instrText>
      </w:r>
      <w:r w:rsidR="00256847">
        <w:rPr>
          <w:rFonts w:ascii="PT Serif" w:hAnsi="PT Serif" w:cs="Times New Roman" w:hint="eastAsia"/>
          <w:sz w:val="21"/>
          <w:szCs w:val="21"/>
        </w:rPr>
        <w:instrText>‐</w:instrText>
      </w:r>
      <w:r w:rsidR="00256847">
        <w:rPr>
          <w:rFonts w:ascii="PT Serif" w:hAnsi="PT Serif" w:cs="Times New Roman" w:hint="eastAsia"/>
          <w:sz w:val="21"/>
          <w:szCs w:val="21"/>
        </w:rPr>
        <w:instrText xml:space="preserve">UD, MEGAHIT, MetaSPAdes, and Trinity) for assembling both UCE and mtDNA loci. Using </w:instrText>
      </w:r>
      <w:r w:rsidR="00256847">
        <w:rPr>
          <w:rFonts w:ascii="PT Serif" w:hAnsi="PT Serif" w:cs="Times New Roman"/>
          <w:sz w:val="21"/>
          <w:szCs w:val="21"/>
        </w:rPr>
        <w:instrText>MitoFinder, we show that metagenomic assemblers, in particular MetaSPAdes, are well suited to assemble both UCEs and mtDNA. Mitogenomic signal was successfully extracted from all 501 UCE libraries, allowing us to confirm species identification using\n              CO1\n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(\n              https://github.com/RemiAllio/MitoFinder\n              ).","container-title":"Molecular Ecology Resour</w:instrText>
      </w:r>
      <w:r w:rsidR="00256847">
        <w:rPr>
          <w:rFonts w:ascii="PT Serif" w:hAnsi="PT Serif" w:cs="Times New Roman" w:hint="eastAsia"/>
          <w:sz w:val="21"/>
          <w:szCs w:val="21"/>
        </w:rPr>
        <w:instrText>ces","DOI":"10.1111/1755-0998.13160","ISSN":"1755-098X, 1755-0998","issue":"4","journalAbbreviation":"Molecular Ecology Resources","language":"en","page":"892-905","source":"DOI.org (Crossref)","title":"MitoFinder: Efficient automated large</w:instrText>
      </w:r>
      <w:r w:rsidR="00256847">
        <w:rPr>
          <w:rFonts w:ascii="PT Serif" w:hAnsi="PT Serif" w:cs="Times New Roman" w:hint="eastAsia"/>
          <w:sz w:val="21"/>
          <w:szCs w:val="21"/>
        </w:rPr>
        <w:instrText>‐</w:instrText>
      </w:r>
      <w:r w:rsidR="00256847">
        <w:rPr>
          <w:rFonts w:ascii="PT Serif" w:hAnsi="PT Serif" w:cs="Times New Roman" w:hint="eastAsia"/>
          <w:sz w:val="21"/>
          <w:szCs w:val="21"/>
        </w:rPr>
        <w:instrText>scale extraction of mitogenomic data in target enrichment phylogenomics","title-short":"MitoFinder","volume":"20","author":[{"family":"Allio","given":"Rémi"},{"family":"Schomaker</w:instrText>
      </w:r>
      <w:r w:rsidR="00256847">
        <w:rPr>
          <w:rFonts w:ascii="PT Serif" w:hAnsi="PT Serif" w:cs="Times New Roman" w:hint="eastAsia"/>
          <w:sz w:val="21"/>
          <w:szCs w:val="21"/>
        </w:rPr>
        <w:instrText>‐</w:instrText>
      </w:r>
      <w:r w:rsidR="00256847">
        <w:rPr>
          <w:rFonts w:ascii="PT Serif" w:hAnsi="PT Serif" w:cs="Times New Roman" w:hint="eastAsia"/>
          <w:sz w:val="21"/>
          <w:szCs w:val="21"/>
        </w:rPr>
        <w:instrText>Bastos","given":"Alex"},{"family":"Romiguier","given":"Jonathan"},{"family":"Prosdocimi","</w:instrText>
      </w:r>
      <w:r w:rsidR="00256847">
        <w:rPr>
          <w:rFonts w:ascii="PT Serif" w:hAnsi="PT Serif" w:cs="Times New Roman"/>
          <w:sz w:val="21"/>
          <w:szCs w:val="21"/>
        </w:rPr>
        <w:instrText xml:space="preserve">given":"Francisco"},{"family":"Nabholz","given":"Benoit"},{"family":"Delsuc","given":"Frédéric"}],"issued":{"date-parts":[["2020",7]]},"citation-key":"allio2020Molec"}}],"schema":"https://github.com/citation-style-language/schema/raw/master/csl-citation.json"}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(77)</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The six mitogenomes produced herein were deposited in GenBank under accessions </w:t>
      </w:r>
      <w:r w:rsidRPr="00474E31">
        <w:rPr>
          <w:rFonts w:ascii="PT Serif" w:hAnsi="PT Serif" w:cs="Times New Roman"/>
          <w:color w:val="FF0000"/>
          <w:sz w:val="21"/>
          <w:szCs w:val="21"/>
        </w:rPr>
        <w:t>XXX-XXX</w:t>
      </w:r>
      <w:r>
        <w:rPr>
          <w:rFonts w:ascii="PT Serif" w:hAnsi="PT Serif" w:cs="Times New Roman"/>
          <w:sz w:val="21"/>
          <w:szCs w:val="21"/>
        </w:rPr>
        <w:t>.</w:t>
      </w:r>
    </w:p>
    <w:p w14:paraId="386A21E3" w14:textId="77777777" w:rsidR="002612B8" w:rsidRPr="00141B7A" w:rsidRDefault="002612B8" w:rsidP="002612B8">
      <w:pPr>
        <w:spacing w:after="0"/>
        <w:jc w:val="both"/>
        <w:rPr>
          <w:rFonts w:ascii="PT Serif" w:hAnsi="PT Serif" w:cstheme="majorHAnsi"/>
          <w:sz w:val="21"/>
          <w:szCs w:val="21"/>
          <w:lang w:val="en-GB"/>
        </w:rPr>
      </w:pPr>
    </w:p>
    <w:p w14:paraId="5AA2D54F" w14:textId="77777777" w:rsidR="002612B8" w:rsidRPr="00141B7A" w:rsidRDefault="002612B8" w:rsidP="002612B8">
      <w:pPr>
        <w:spacing w:after="0"/>
        <w:jc w:val="both"/>
        <w:rPr>
          <w:rFonts w:ascii="PT Serif" w:hAnsi="PT Serif" w:cstheme="majorHAnsi"/>
          <w:i/>
          <w:iCs/>
          <w:sz w:val="21"/>
          <w:szCs w:val="21"/>
          <w:lang w:val="en-GB"/>
        </w:rPr>
      </w:pPr>
      <w:r w:rsidRPr="00141B7A">
        <w:rPr>
          <w:rFonts w:ascii="PT Serif" w:hAnsi="PT Serif" w:cstheme="majorHAnsi"/>
          <w:i/>
          <w:iCs/>
          <w:sz w:val="21"/>
          <w:szCs w:val="21"/>
          <w:lang w:val="en-GB"/>
        </w:rPr>
        <w:t>Phylogenetic reconstructions</w:t>
      </w:r>
    </w:p>
    <w:p w14:paraId="33DE1B5B" w14:textId="18568C5D" w:rsidR="002612B8" w:rsidRPr="000C0E26" w:rsidRDefault="002612B8" w:rsidP="002612B8">
      <w:pPr>
        <w:spacing w:after="0"/>
        <w:jc w:val="both"/>
        <w:rPr>
          <w:rFonts w:ascii="PT Serif" w:hAnsi="PT Serif" w:cs="Times New Roman"/>
          <w:sz w:val="21"/>
          <w:szCs w:val="21"/>
        </w:rPr>
      </w:pPr>
      <w:r>
        <w:rPr>
          <w:rFonts w:ascii="PT Serif" w:hAnsi="PT Serif" w:cs="Times New Roman"/>
          <w:sz w:val="21"/>
          <w:szCs w:val="21"/>
        </w:rPr>
        <w:t xml:space="preserve">Annotated mitochondrial features were separately aligned. </w:t>
      </w:r>
      <w:r w:rsidRPr="00141B7A">
        <w:rPr>
          <w:rFonts w:ascii="PT Serif" w:hAnsi="PT Serif" w:cs="Times New Roman"/>
          <w:sz w:val="21"/>
          <w:szCs w:val="21"/>
        </w:rPr>
        <w:t xml:space="preserve">For </w:t>
      </w:r>
      <w:r>
        <w:rPr>
          <w:rFonts w:ascii="PT Serif" w:hAnsi="PT Serif" w:cs="Times New Roman"/>
          <w:sz w:val="21"/>
          <w:szCs w:val="21"/>
        </w:rPr>
        <w:t xml:space="preserve">the 13 </w:t>
      </w:r>
      <w:r w:rsidRPr="00141B7A">
        <w:rPr>
          <w:rFonts w:ascii="PT Serif" w:hAnsi="PT Serif" w:cs="Times New Roman"/>
          <w:sz w:val="21"/>
          <w:szCs w:val="21"/>
        </w:rPr>
        <w:t xml:space="preserve">mitochondrial protein-coding genes, we translated DNA sequences into the corresponding amino acid sequences using the </w:t>
      </w:r>
      <w:proofErr w:type="spellStart"/>
      <w:r w:rsidRPr="00141B7A">
        <w:rPr>
          <w:rFonts w:ascii="PT Serif" w:hAnsi="PT Serif" w:cs="Times New Roman"/>
          <w:sz w:val="21"/>
          <w:szCs w:val="21"/>
        </w:rPr>
        <w:t>transeq</w:t>
      </w:r>
      <w:proofErr w:type="spellEnd"/>
      <w:r w:rsidRPr="00141B7A">
        <w:rPr>
          <w:rFonts w:ascii="PT Serif" w:hAnsi="PT Serif" w:cs="Times New Roman"/>
          <w:sz w:val="21"/>
          <w:szCs w:val="21"/>
        </w:rPr>
        <w:t xml:space="preserve"> function from EMBOSS </w:t>
      </w:r>
      <w:r w:rsidRPr="00141B7A">
        <w:rPr>
          <w:rFonts w:ascii="PT Serif" w:hAnsi="PT Serif" w:cs="Times New Roman"/>
          <w:i/>
          <w:iCs/>
          <w:sz w:val="21"/>
          <w:szCs w:val="21"/>
        </w:rPr>
        <w:t>v</w:t>
      </w:r>
      <w:r w:rsidRPr="00141B7A">
        <w:rPr>
          <w:rFonts w:ascii="PT Serif" w:hAnsi="PT Serif" w:cs="Times New Roman"/>
          <w:sz w:val="21"/>
          <w:szCs w:val="21"/>
        </w:rPr>
        <w:t xml:space="preserve">6.6.0 </w:t>
      </w:r>
      <w:r w:rsidRPr="00141B7A">
        <w:rPr>
          <w:rFonts w:ascii="PT Serif" w:hAnsi="PT Serif" w:cs="Times New Roman"/>
          <w:sz w:val="21"/>
          <w:szCs w:val="21"/>
        </w:rPr>
        <w:fldChar w:fldCharType="begin" w:fldLock="1"/>
      </w:r>
      <w:r w:rsidR="00256847">
        <w:rPr>
          <w:rFonts w:ascii="PT Serif" w:hAnsi="PT Serif" w:cs="Times New Roman"/>
          <w:sz w:val="21"/>
          <w:szCs w:val="21"/>
        </w:rPr>
        <w:instrText xml:space="preserve"> ADDIN ZOTERO_ITEM CSL_CITATION {"citationID":"d8j6NZpZ","properties":{"formattedCitation":"(78)","plainCitation":"(78)","noteIndex":0},"citationItems":[{"id":"HdVL7H0j/ZdKzHP4X","uris":["http://www.mendeley.com/documents/?uuid=ab5d930d-cf5c-4145-937d-82cbf1bcada7"],"itemData":{"DOI":"10.1016/S0168-9525(00)02024-2","ISSN":"01689525","PMID":"10827456","author":[{"dropping-particle":"","family":"Rice","given":"Peter","non-dropping-particle":"","parse-names":false,"suffix":""},{"dropping-particle":"","family":"Longden","given":"Lan","non-dropping-particle":"","parse-names":false,"suffix":""},{"dropping-particle":"","family":"Bleasby","given":"Alan","non-dropping-particle":"","parse-names":false,"suffix":""}],"container-title":"Trends in Genetics","id":"ITEM-1","issue":"6","issued":{"date-parts":[["2000"]]},"page":"276-277","title":"EMBOSS: the European Molecular Biology Open Software Suite","type":"article-journal","volume":"16"}}],"schema":"https://github.com/citation-style-language/schema/raw/master/csl-citation.json"}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(78)</w:t>
      </w:r>
      <w:r w:rsidRPr="00141B7A">
        <w:rPr>
          <w:rFonts w:ascii="PT Serif" w:hAnsi="PT Serif" w:cs="Times New Roman"/>
          <w:sz w:val="21"/>
          <w:szCs w:val="21"/>
        </w:rPr>
        <w:fldChar w:fldCharType="end"/>
      </w:r>
      <w:r w:rsidRPr="00141B7A">
        <w:rPr>
          <w:rFonts w:ascii="PT Serif" w:hAnsi="PT Serif" w:cs="Times New Roman"/>
          <w:sz w:val="21"/>
          <w:szCs w:val="21"/>
        </w:rPr>
        <w:t xml:space="preserve"> and aligned protein sequences with MAFFT </w:t>
      </w:r>
      <w:r w:rsidRPr="00141B7A">
        <w:rPr>
          <w:rFonts w:ascii="PT Serif" w:hAnsi="PT Serif" w:cs="Times New Roman"/>
          <w:i/>
          <w:iCs/>
          <w:sz w:val="21"/>
          <w:szCs w:val="21"/>
        </w:rPr>
        <w:t>v</w:t>
      </w:r>
      <w:r w:rsidRPr="00141B7A">
        <w:rPr>
          <w:rFonts w:ascii="PT Serif" w:hAnsi="PT Serif" w:cs="Times New Roman"/>
          <w:sz w:val="21"/>
          <w:szCs w:val="21"/>
        </w:rPr>
        <w:t xml:space="preserve">7.305 </w:t>
      </w:r>
      <w:r w:rsidRPr="00141B7A">
        <w:rPr>
          <w:rFonts w:ascii="PT Serif" w:hAnsi="PT Serif" w:cs="Times New Roman"/>
          <w:sz w:val="21"/>
          <w:szCs w:val="21"/>
        </w:rPr>
        <w:fldChar w:fldCharType="begin" w:fldLock="1"/>
      </w:r>
      <w:r w:rsidR="00256847">
        <w:rPr>
          <w:rFonts w:ascii="PT Serif" w:hAnsi="PT Serif" w:cs="Times New Roman"/>
          <w:sz w:val="21"/>
          <w:szCs w:val="21"/>
        </w:rPr>
        <w:instrText xml:space="preserve"> ADDIN ZOTERO_ITEM CSL_CITATION {"citationID":"8fJ8ITb3","properties":{"formattedCitation":"(79)","plainCitation":"(79)","noteIndex":0},"citationItems":[{"id":"HdVL7H0j/WRNkiNcw","uris":["http://www.mendeley.com/documents/?uuid=66d949dc-7581-4f79-bf65-6001f6bd2390"],"itemData":{"DOI":"10.1093/molbev/mst010","ISSN":"07374038","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 2013 The Author 2013. Published by Oxford University Press on behalf of the Society for Molecular Biology and Evolution.","author":[{"dropping-particle":"","family":"Katoh","given":"Kazutaka","non-dropping-particle":"","parse-names":false,"suffix":""},{"dropping-particle":"","family":"Standley","given":"Daron M.","non-dropping-particle":"","parse-names":false,"suffix":""}],"container-title":"Molecular Biology and Evolution","id":"ITEM-1","issue":"4","issued":{"date-parts":[["2013"]]},"page":"772-780","title":"MAFFT multiple sequence alignment software version 7: improvements in performance and usability","type":"article-journal","volume":"30"}}],"schema":"https://github.com/citation-style-language/schema/raw/master/csl-citation.json"}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(79)</w:t>
      </w:r>
      <w:r w:rsidRPr="00141B7A">
        <w:rPr>
          <w:rFonts w:ascii="PT Serif" w:hAnsi="PT Serif" w:cs="Times New Roman"/>
          <w:sz w:val="21"/>
          <w:szCs w:val="21"/>
        </w:rPr>
        <w:fldChar w:fldCharType="end"/>
      </w:r>
      <w:r w:rsidRPr="00141B7A">
        <w:rPr>
          <w:rFonts w:ascii="PT Serif" w:hAnsi="PT Serif" w:cs="Times New Roman"/>
          <w:sz w:val="21"/>
          <w:szCs w:val="21"/>
        </w:rPr>
        <w:t xml:space="preserve">. Protein alignments were back-translated into codon alignments using PAL2NAL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256847">
        <w:rPr>
          <w:rFonts w:ascii="PT Serif" w:hAnsi="PT Serif" w:cs="Times New Roman"/>
          <w:sz w:val="21"/>
          <w:szCs w:val="21"/>
        </w:rPr>
        <w:instrText xml:space="preserve"> ADDIN ZOTERO_ITEM CSL_CITATION {"citationID":"Z9061Kzl","properties":{"formattedCitation":"(80)","plainCitation":"(80)","noteIndex":0},"citationItems":[{"id":"HdVL7H0j/BzCz5Q4R","uris":["http://www.mendeley.com/documents/?uuid=c0afbf56-828c-4682-b41f-8c49defc5fa9"],"itemData":{"DOI":"10.1093/nar/gkl315","ISSN":"03051048","PMID":"16845082","abstract":"PAL2NAL is a web server that constructs a multiple codon alignment from the corresponding aligned protein sequences. Such codon alignments can be used to evaluate the type and rate of nucleotide substitutions in coding DNA for a wide range of evolutionary analyses, such as the identification of levels of selective constraint acting on genes, or to perform DNA-based phylogenetic studies. The server takes a protein sequence alignment and the corresponding DNA sequences as input. In contrast to other existing applications, this server is able to construct codon alignments even if the input DNA sequence has mismatches with the input protein sequence, or contains untranslated regions and polyA tails. The server can also deal with frame shifts and inframe stop codons in the input models, and is thus suitable for the analysis of pseudogenes. Another distinct feature is that the user can specify a subregion of the input alignment in order to specifically analyze functional domains or exons of interest. The PAL2NAL server is available at http://www.bork.embl.de/pal2nal. © The Author 2006. Published by Oxford University Press. All rights reserved.","author":[{"dropping-particle":"","family":"Suyama","given":"Mikita","non-dropping-particle":"","parse-names":false,"suffix":""},{"dropping-particle":"","family":"Torrents","given":"David","non-dropping-particle":"","parse-names":false,"suffix":""},{"dropping-particle":"","family":"Bork","given":"Peer","non-dropping-particle":"","parse-names":false,"suffix":""}],"container-title":"Nucleic Acids Research","id":"ITEM-1","issued":{"date-parts":[["2006"]]},"page":"W609-W612","title":"PAL2NAL: robust conversion of protein sequence alignments into the corresponding codon alignments","type":"article-journal","volume":"34"}}],"schema":"https://github.com/citation-style-language/schema/raw/master/csl-citation.json"}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(80)</w:t>
      </w:r>
      <w:r w:rsidRPr="00141B7A">
        <w:rPr>
          <w:rFonts w:ascii="PT Serif" w:hAnsi="PT Serif" w:cs="Times New Roman"/>
          <w:sz w:val="21"/>
          <w:szCs w:val="21"/>
        </w:rPr>
        <w:fldChar w:fldCharType="end"/>
      </w:r>
      <w:r w:rsidRPr="00141B7A">
        <w:rPr>
          <w:rFonts w:ascii="PT Serif" w:hAnsi="PT Serif" w:cs="Times New Roman"/>
          <w:sz w:val="21"/>
          <w:szCs w:val="21"/>
        </w:rPr>
        <w:t xml:space="preserve">. The </w:t>
      </w:r>
      <w:r>
        <w:rPr>
          <w:rFonts w:ascii="PT Serif" w:hAnsi="PT Serif" w:cs="Times New Roman"/>
          <w:sz w:val="21"/>
          <w:szCs w:val="21"/>
        </w:rPr>
        <w:t xml:space="preserve">two </w:t>
      </w:r>
      <w:r w:rsidRPr="00141B7A">
        <w:rPr>
          <w:rFonts w:ascii="PT Serif" w:hAnsi="PT Serif" w:cs="Times New Roman"/>
          <w:sz w:val="21"/>
          <w:szCs w:val="21"/>
        </w:rPr>
        <w:t xml:space="preserve">rRNA and </w:t>
      </w:r>
      <w:r>
        <w:rPr>
          <w:rFonts w:ascii="PT Serif" w:hAnsi="PT Serif" w:cs="Times New Roman"/>
          <w:sz w:val="21"/>
          <w:szCs w:val="21"/>
        </w:rPr>
        <w:t xml:space="preserve">22 </w:t>
      </w:r>
      <w:r w:rsidRPr="00141B7A">
        <w:rPr>
          <w:rFonts w:ascii="PT Serif" w:hAnsi="PT Serif" w:cs="Times New Roman"/>
          <w:sz w:val="21"/>
          <w:szCs w:val="21"/>
        </w:rPr>
        <w:t>tRNA mitochondrial genes</w:t>
      </w:r>
      <w:r>
        <w:rPr>
          <w:rFonts w:ascii="PT Serif" w:hAnsi="PT Serif" w:cs="Times New Roman"/>
          <w:sz w:val="21"/>
          <w:szCs w:val="21"/>
        </w:rPr>
        <w:t xml:space="preserve"> </w:t>
      </w:r>
      <w:r w:rsidRPr="00141B7A">
        <w:rPr>
          <w:rFonts w:ascii="PT Serif" w:hAnsi="PT Serif" w:cs="Times New Roman"/>
          <w:sz w:val="21"/>
          <w:szCs w:val="21"/>
        </w:rPr>
        <w:t xml:space="preserve">were aligned as DNA sequences. </w:t>
      </w:r>
      <w:r>
        <w:rPr>
          <w:rFonts w:ascii="PT Serif" w:hAnsi="PT Serif" w:cs="Times New Roman"/>
          <w:sz w:val="21"/>
          <w:szCs w:val="21"/>
        </w:rPr>
        <w:t xml:space="preserve">All alignments </w:t>
      </w:r>
      <w:r w:rsidRPr="00141B7A">
        <w:rPr>
          <w:rFonts w:ascii="PT Serif" w:hAnsi="PT Serif" w:cs="Times New Roman"/>
          <w:sz w:val="21"/>
          <w:szCs w:val="21"/>
        </w:rPr>
        <w:t xml:space="preserve">were concatenated </w:t>
      </w:r>
      <w:r>
        <w:rPr>
          <w:rFonts w:ascii="PT Serif" w:hAnsi="PT Serif" w:cs="Times New Roman"/>
          <w:sz w:val="21"/>
          <w:szCs w:val="21"/>
        </w:rPr>
        <w:t xml:space="preserve">in a </w:t>
      </w:r>
      <w:proofErr w:type="spellStart"/>
      <w:r>
        <w:rPr>
          <w:rFonts w:ascii="PT Serif" w:hAnsi="PT Serif" w:cs="Times New Roman"/>
          <w:sz w:val="21"/>
          <w:szCs w:val="21"/>
        </w:rPr>
        <w:t>supermatrix</w:t>
      </w:r>
      <w:proofErr w:type="spellEnd"/>
      <w:r>
        <w:rPr>
          <w:rFonts w:ascii="PT Serif" w:hAnsi="PT Serif" w:cs="Times New Roman"/>
          <w:sz w:val="21"/>
          <w:szCs w:val="21"/>
        </w:rPr>
        <w:t xml:space="preserve"> </w:t>
      </w:r>
      <w:r w:rsidRPr="00141B7A">
        <w:rPr>
          <w:rFonts w:ascii="PT Serif" w:hAnsi="PT Serif" w:cs="Times New Roman"/>
          <w:sz w:val="21"/>
          <w:szCs w:val="21"/>
        </w:rPr>
        <w:t xml:space="preserve">using FASconCAT-G_v1.04.pl </w:t>
      </w:r>
      <w:r w:rsidRPr="00141B7A">
        <w:rPr>
          <w:rFonts w:ascii="PT Serif" w:hAnsi="PT Serif" w:cs="Times New Roman"/>
          <w:sz w:val="21"/>
          <w:szCs w:val="21"/>
        </w:rPr>
        <w:fldChar w:fldCharType="begin" w:fldLock="1"/>
      </w:r>
      <w:r w:rsidR="00256847">
        <w:rPr>
          <w:rFonts w:ascii="PT Serif" w:hAnsi="PT Serif" w:cs="Times New Roman"/>
          <w:sz w:val="21"/>
          <w:szCs w:val="21"/>
        </w:rPr>
        <w:instrText xml:space="preserve"> ADDIN ZOTERO_ITEM CSL_CITATION {"citationID":"Y3NG28Nd","properties":{"formattedCitation":"(81)","plainCitation":"(81)","noteIndex":0},"citationItems":[{"id":"HdVL7H0j/1qxNzs3t","uris":["http://www.mendeley.com/documents/?uuid=b5df1e06-bce9-4c3f-9a1e-bc189a99b3cf"],"itemData":{"DOI":"10.1186/s12983-014-0081-x","ISSN":"17429994","abstract":"Background: Phylogenetic and population genetic studies often deal with multiple sequence alignments that require manipulation or processing steps such as sequence concatenation, sequence renaming, sequence translation or consensus sequence generation. In recent years phylogenetic data sets have expanded from single genes to genome wide markers comprising hundreds to thousands of loci. Processing of these large phylogenomic data sets is impracticable without using automated process pipelines. Currently no stand-alone or pipeline compatible program exists that offers a broad range of manipulation and processing steps for multiple sequence alignments in a single process run. Results: Here we present FASconCAT-G, a system independent editor, which offers various processing options for multiple sequence alignments. The software provides a wide range of possibilities to edit and concatenate multiple nucleotide, amino acid, and structure sequence alignment files for phylogenetic and population genetic purposes. The main options include sequence renaming, file format conversion, sequence translation between nucleotide and amino acid states, consensus generation of specific sequence blocks, sequence concatenation, model selection of amino acid replacement with ProtTest, two types of RY coding as well as site exclusions and extraction of parsimony informative sites. Convieniently, most options can be invoked in combination and performed during a single process run. Additionally, FASconCAT-G prints useful information regarding alignment characteristics and editing processes such as base compositions of single in- and outfiles, sequence areas in a concatenated supermatrix, as well as paired stem and loop regions in secondary structure sequence strings. Conclusions: FASconCAT-G is a command-line driven Perl program that delivers computationally fast and user-friendly processing of multiple sequence alignments for phylogenetic and population genetic applications and is well suited for incorporation into analysis pipelines.","author":[{"dropping-particle":"","family":"Kück","given":"Patrick","non-dropping-particle":"","parse-names":false,"suffix":""},{"dropping-particle":"","family":"Longo","given":"Gary C.","non-dropping-particle":"","parse-names":false,"suffix":""}],"container-title":"Frontiers in Zoology","id":"ITEM-1","issue":"1","issued":{"date-parts":[["2014"]]},"page":"81","title":"FASconCAT-G: extensive functions for multiple sequence alignment preparations concerning phylogenetic studies","type":"article-journal","volume":"11"}}],"schema":"https://github.com/citation-style-language/schema/raw/master/csl-citation.json"}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(81)</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w:t>
      </w:r>
      <w:r w:rsidRPr="00141B7A">
        <w:rPr>
          <w:rFonts w:ascii="PT Serif" w:hAnsi="PT Serif" w:cs="Times New Roman"/>
          <w:sz w:val="21"/>
          <w:szCs w:val="21"/>
        </w:rPr>
        <w:t xml:space="preserve">The mitochondrial </w:t>
      </w:r>
      <w:proofErr w:type="spellStart"/>
      <w:r>
        <w:rPr>
          <w:rFonts w:ascii="PT Serif" w:hAnsi="PT Serif" w:cs="Times New Roman"/>
          <w:sz w:val="21"/>
          <w:szCs w:val="21"/>
        </w:rPr>
        <w:t>supermatrix</w:t>
      </w:r>
      <w:proofErr w:type="spellEnd"/>
      <w:r w:rsidRPr="00141B7A">
        <w:rPr>
          <w:rFonts w:ascii="PT Serif" w:hAnsi="PT Serif" w:cs="Times New Roman"/>
          <w:sz w:val="21"/>
          <w:szCs w:val="21"/>
        </w:rPr>
        <w:t xml:space="preserve"> was separated into five distinct partitions: combined rRNAs, combined tRNAs, and combined first, second, and third codon positions of protein-coding genes.</w:t>
      </w:r>
    </w:p>
    <w:p w14:paraId="6ACC3BDC" w14:textId="4A3E4A2B" w:rsidR="002612B8" w:rsidRPr="00141B7A" w:rsidRDefault="002612B8" w:rsidP="002612B8">
      <w:pPr>
        <w:spacing w:after="0"/>
        <w:ind w:firstLine="708"/>
        <w:jc w:val="both"/>
        <w:rPr>
          <w:rFonts w:ascii="PT Serif" w:hAnsi="PT Serif" w:cstheme="majorHAnsi"/>
          <w:sz w:val="21"/>
          <w:szCs w:val="21"/>
          <w:lang w:val="en-GB"/>
        </w:rPr>
      </w:pPr>
      <w:r w:rsidRPr="00141B7A">
        <w:rPr>
          <w:rFonts w:ascii="PT Serif" w:hAnsi="PT Serif" w:cstheme="majorHAnsi"/>
          <w:sz w:val="21"/>
          <w:szCs w:val="21"/>
          <w:lang w:val="en-GB"/>
        </w:rPr>
        <w:t>Time-calibrated phylogenetic trees</w:t>
      </w:r>
      <w:r>
        <w:rPr>
          <w:rFonts w:ascii="PT Serif" w:hAnsi="PT Serif" w:cstheme="majorHAnsi"/>
          <w:sz w:val="21"/>
          <w:szCs w:val="21"/>
          <w:lang w:val="en-GB"/>
        </w:rPr>
        <w:t xml:space="preserve"> (</w:t>
      </w:r>
      <w:commentRangeStart w:id="34"/>
      <w:commentRangeStart w:id="35"/>
      <w:r w:rsidRPr="00301F32">
        <w:rPr>
          <w:rFonts w:ascii="PT Serif" w:hAnsi="PT Serif" w:cstheme="majorHAnsi"/>
          <w:strike/>
          <w:sz w:val="21"/>
          <w:szCs w:val="21"/>
          <w:lang w:val="en-GB"/>
        </w:rPr>
        <w:t>with</w:t>
      </w:r>
      <w:commentRangeEnd w:id="34"/>
      <w:r w:rsidRPr="00301F32">
        <w:rPr>
          <w:rStyle w:val="CommentReference"/>
          <w:strike/>
        </w:rPr>
        <w:commentReference w:id="34"/>
      </w:r>
      <w:commentRangeEnd w:id="35"/>
      <w:r w:rsidR="00301F32">
        <w:rPr>
          <w:rStyle w:val="CommentReference"/>
        </w:rPr>
        <w:commentReference w:id="35"/>
      </w:r>
      <w:r w:rsidRPr="00301F32">
        <w:rPr>
          <w:rFonts w:ascii="PT Serif" w:hAnsi="PT Serif" w:cstheme="majorHAnsi"/>
          <w:strike/>
          <w:sz w:val="21"/>
          <w:szCs w:val="21"/>
          <w:lang w:val="en-GB"/>
        </w:rPr>
        <w:t xml:space="preserve"> and</w:t>
      </w:r>
      <w:r>
        <w:rPr>
          <w:rFonts w:ascii="PT Serif" w:hAnsi="PT Serif" w:cstheme="majorHAnsi"/>
          <w:sz w:val="21"/>
          <w:szCs w:val="21"/>
          <w:lang w:val="en-GB"/>
        </w:rPr>
        <w:t xml:space="preserve"> without the </w:t>
      </w:r>
      <w:r w:rsidRPr="00141B7A">
        <w:rPr>
          <w:rFonts w:ascii="PT Serif" w:hAnsi="PT Serif" w:cs="Times New Roman"/>
          <w:sz w:val="21"/>
          <w:szCs w:val="21"/>
        </w:rPr>
        <w:t>third codon positions</w:t>
      </w:r>
      <w:r>
        <w:rPr>
          <w:rFonts w:ascii="PT Serif" w:hAnsi="PT Serif" w:cs="Times New Roman"/>
          <w:sz w:val="21"/>
          <w:szCs w:val="21"/>
        </w:rPr>
        <w:t xml:space="preserve"> partition)</w:t>
      </w:r>
      <w:r w:rsidRPr="00141B7A">
        <w:rPr>
          <w:rFonts w:ascii="PT Serif" w:hAnsi="PT Serif" w:cstheme="majorHAnsi"/>
          <w:sz w:val="21"/>
          <w:szCs w:val="21"/>
          <w:lang w:val="en-GB"/>
        </w:rPr>
        <w:t xml:space="preserve"> were reconstructed using BEAST v2.6.2 </w:t>
      </w:r>
      <w:r w:rsidRPr="00141B7A">
        <w:rPr>
          <w:rFonts w:ascii="PT Serif" w:hAnsi="PT Serif" w:cstheme="majorHAnsi"/>
          <w:sz w:val="21"/>
          <w:szCs w:val="21"/>
          <w:lang w:val="en-GB"/>
        </w:rPr>
        <w:fldChar w:fldCharType="begin" w:fldLock="1"/>
      </w:r>
      <w:r w:rsidR="00256847">
        <w:rPr>
          <w:rFonts w:ascii="PT Serif" w:hAnsi="PT Serif" w:cstheme="majorHAnsi"/>
          <w:sz w:val="21"/>
          <w:szCs w:val="21"/>
          <w:lang w:val="en-GB"/>
        </w:rPr>
        <w:instrText xml:space="preserve"> ADDIN ZOTERO_ITEM CSL_CITATION {"citationID":"IRhhWrMp","properties":{"formattedCitation":"(82)","plainCitation":"(82)","noteIndex":0},"citationItems":[{"id":"HdVL7H0j/EhT1xgmj","uris":["http://www.mendeley.com/documents/?uuid=41a5b2b1-79ac-4026-8d4f-0c26358b675d"],"itemData":{"DOI":"10.1371/journal.pcbi.1006650","ISBN":"1111111111","ISSN":"15537358","abstract":"Elaboration of Bayesian phylogenetic inference methods has continued at pace in recent years with major new advances in nearly all aspects of the joint modelling of evolutionary data. It is increasingly appreciated that some evolutionary questions can only be adequately answered by combining evidence from multiple independent sources of data, including genome sequences, sampling dates, phenotypic data, radiocarbon dates, fossil occurrences, and biogeographic range information among others. Including all relevant data into a single joint model is very challenging both conceptually and computationally. Advanced computational software packages that allow robust development of compatible (sub-)models which can be composed into a full model hierarchy have played a key role in these developments. Developing such software frameworks is increasingly a major scientific activity in its own right, and comes with specific challenges, from practical software design, development and engineering challenges to statistical and conceptual modelling challenges. BEAST 2 is one such computational software platform, and was first announced over 4 years ago. Here we describe a series of major new developments in the BEAST 2 core platform and model hierarchy that have occurred since the first release of the software, culminating in the recent 2.5 release.","author":[{"dropping-particle":"","family":"Bouckaert","given":"Remco","non-dropping-particle":"","parse-names":false,"suffix":""},{"dropping-particle":"","family":"Vaughan","given":"Timothy G.","non-dropping-particle":"","parse-names":false,"suffix":""},{"dropping-particle":"","family":"Barido-Sottani","given":"Joëlle","non-dropping-particle":"","parse-names":false,"suffix":""},{"dropping-particle":"","family":"Duchêne","given":"Sebastián","non-dropping-particle":"","parse-names":false,"suffix":""},{"dropping-particle":"","family":"Fourment","given":"Mathieu","non-dropping-particle":"","parse-names":false,"suffix":""},{"dropping-particle":"","family":"Gavryushkina","given":"Alexandra","non-dropping-particle":"","parse-names":false,"suffix":""},{"dropping-particle":"","family":"Heled","given":"Joseph","non-dropping-particle":"","parse-names":false,"suffix":""},{"dropping-particle":"","family":"Jones","given":"Graham","non-dropping-particle":"","parse-names":false,"suffix":""},{"dropping-particle":"","family":"Kühnert","given":"Denise","non-dropping-particle":"","parse-names":false,"suffix":""},{"dropping-particle":"","family":"Maio","given":"Nicola","non-dropping-particle":"De","parse-names":false,"suffix":""},{"dropping-particle":"","family":"Matschiner","given":"Michael","non-dropping-particle":"","parse-names":false,"suffix":""},{"dropping-particle":"","family":"Mendes","given":"Fábio K.","non-dropping-particle":"","parse-names":false,"suffix":""},{"dropping-particle":"","family":"Müller","given":"Nicola F.","non-dropping-particle":"","parse-names":false,"suffix":""},{"dropping-particle":"","family":"Ogilvie","given":"Huw A.","non-dropping-particle":"","parse-names":false,"suffix":""},{"dropping-particle":"","family":"Plessis","given":"Louis","non-dropping-particle":"du","parse-names":false,"suffix":""},{"dropping-particle":"","family":"Popinga","given":"Alex","non-dropping-particle":"","parse-names":false,"suffix":""},{"dropping-particle":"","family":"Rambaut","given":"Andrew","non-dropping-particle":"","parse-names":false,"suffix":""},{"dropping-particle":"","family":"Rasmussen","given":"David","non-dropping-particle":"","parse-names":false,"suffix":""},{"dropping-particle":"","family":"Siveroni","given":"Igor","non-dropping-particle":"","parse-names":false,"suffix":""},{"dropping-particle":"","family":"Suchard","given":"Marc A.","non-dropping-particle":"","parse-names":false,"suffix":""},{"dropping-particle":"","family":"Wu","given":"Chieh Hsi","non-dropping-particle":"","parse-names":false,"suffix":""},{"dropping-particle":"","family":"Xie","given":"Dong","non-dropping-particle":"","parse-names":false,"suffix":""},{"dropping-particle":"","family":"Zhang","given":"Chi","non-dropping-particle":"","parse-names":false,"suffix":""},{"dropping-particle":"","family":"Stadler","given":"Tanja","non-dropping-particle":"","parse-names":false,"suffix":""},{"dropping-particle":"","family":"Drummond","given":"Alexei J.","non-dropping-particle":"","parse-names":false,"suffix":""}],"container-title":"PLoS computational biology","id":"ITEM-1","issue":"4","issued":{"date-parts":[["2019"]]},"page":"e1006650","title":"BEAST 2.5: an advanced software platform for Bayesian evolutionary analysis","type":"article-journal","volume":"15"}}],"schema":"https://github.com/citation-style-language/schema/raw/master/csl-citation.json"} </w:instrText>
      </w:r>
      <w:r w:rsidRPr="00141B7A">
        <w:rPr>
          <w:rFonts w:ascii="PT Serif" w:hAnsi="PT Serif" w:cstheme="majorHAnsi"/>
          <w:sz w:val="21"/>
          <w:szCs w:val="21"/>
          <w:lang w:val="en-GB"/>
        </w:rPr>
        <w:fldChar w:fldCharType="separate"/>
      </w:r>
      <w:r w:rsidR="00256847" w:rsidRPr="00256847">
        <w:rPr>
          <w:rFonts w:ascii="PT Serif" w:hAnsi="PT Serif"/>
          <w:sz w:val="21"/>
        </w:rPr>
        <w:t>(82)</w:t>
      </w:r>
      <w:r w:rsidRPr="00141B7A">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Trees and clock models were set as linked, while site models were kept unlinked. </w:t>
      </w:r>
      <w:r w:rsidRPr="00141B7A">
        <w:rPr>
          <w:rFonts w:ascii="PT Serif" w:hAnsi="PT Serif" w:cstheme="majorHAnsi"/>
          <w:sz w:val="21"/>
          <w:szCs w:val="21"/>
          <w:lang w:val="en-GB"/>
        </w:rPr>
        <w:t xml:space="preserve">A GTR+G model of nucleotide substitution was selected for all partitions. The trees </w:t>
      </w:r>
      <w:r w:rsidRPr="005337B2">
        <w:rPr>
          <w:rFonts w:ascii="PT Serif" w:hAnsi="PT Serif" w:cstheme="majorHAnsi"/>
          <w:sz w:val="21"/>
          <w:szCs w:val="21"/>
          <w:lang w:val="en-GB"/>
        </w:rPr>
        <w:t xml:space="preserve">were given a Yule speciation process as prior. An uncorrelated lognormal relaxed clock was used to model rate variation among branches </w:t>
      </w:r>
      <w:r w:rsidRPr="005337B2">
        <w:rPr>
          <w:rFonts w:ascii="PT Serif" w:hAnsi="PT Serif" w:cstheme="majorHAnsi"/>
          <w:sz w:val="21"/>
          <w:szCs w:val="21"/>
          <w:lang w:val="en-GB"/>
        </w:rPr>
        <w:fldChar w:fldCharType="begin" w:fldLock="1"/>
      </w:r>
      <w:r w:rsidR="00256847">
        <w:rPr>
          <w:rFonts w:ascii="PT Serif" w:hAnsi="PT Serif" w:cstheme="majorHAnsi"/>
          <w:sz w:val="21"/>
          <w:szCs w:val="21"/>
          <w:lang w:val="en-GB"/>
        </w:rPr>
        <w:instrText xml:space="preserve"> ADDIN ZOTERO_ITEM CSL_CITATION {"citationID":"3OdIKvt4","properties":{"formattedCitation":"(83)","plainCitation":"(83)","noteIndex":0},"citationItems":[{"id":"HdVL7H0j/Cp86xCIG","uris":["http://www.mendeley.com/documents/?uuid=c832f1cb-a22d-4e04-8f6d-acfec4261f19"],"itemData":{"DOI":"10.1371/journal.pbio.0040088","ISSN":"15457885","PMID":"16683862","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 © 2006 Drummond et al.","author":[{"dropping-particle":"","family":"Drummond","given":"Alexei J.","non-dropping-particle":"","parse-names":false,"suffix":""},{"dropping-particle":"","family":"Ho","given":"Simon Y.W.","non-dropping-particle":"","parse-names":false,"suffix":""},{"dropping-particle":"","family":"Phillips","given":"Matthew J.","non-dropping-particle":"","parse-names":false,"suffix":""},{"dropping-particle":"","family":"Rambaut","given":"Andrew","non-dropping-particle":"","parse-names":false,"suffix":""}],"container-title":"PLoS Biology","id":"ITEM-1","issue":"5","issued":{"date-parts":[["2006"]]},"page":"e88","title":"Relaxed phylogenetics and dating with confidence","type":"article-journal","volume":"4"}}],"schema":"https://github.com/citation-style-language/schema/raw/master/csl-citation.json"} </w:instrText>
      </w:r>
      <w:r w:rsidRPr="005337B2">
        <w:rPr>
          <w:rFonts w:ascii="PT Serif" w:hAnsi="PT Serif" w:cstheme="majorHAnsi"/>
          <w:sz w:val="21"/>
          <w:szCs w:val="21"/>
          <w:lang w:val="en-GB"/>
        </w:rPr>
        <w:fldChar w:fldCharType="separate"/>
      </w:r>
      <w:r w:rsidR="00256847" w:rsidRPr="00256847">
        <w:rPr>
          <w:rFonts w:ascii="PT Serif" w:hAnsi="PT Serif"/>
          <w:sz w:val="21"/>
        </w:rPr>
        <w:t>(83)</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We used 12 fossils as minimum age constraints (</w:t>
      </w:r>
      <w:r w:rsidRPr="00301F32">
        <w:rPr>
          <w:rFonts w:ascii="PT Serif" w:hAnsi="PT Serif" w:cstheme="majorHAnsi"/>
          <w:color w:val="FF0000"/>
          <w:sz w:val="21"/>
          <w:szCs w:val="21"/>
          <w:lang w:val="en-GB"/>
        </w:rPr>
        <w:t>Table S</w:t>
      </w:r>
      <w:r w:rsidR="00301F32" w:rsidRPr="00301F32">
        <w:rPr>
          <w:rFonts w:ascii="PT Serif" w:hAnsi="PT Serif" w:cstheme="majorHAnsi" w:hint="eastAsia"/>
          <w:color w:val="FF0000"/>
          <w:sz w:val="21"/>
          <w:szCs w:val="21"/>
          <w:lang w:val="en-GB"/>
        </w:rPr>
        <w:t>4</w:t>
      </w:r>
      <w:r w:rsidRPr="005337B2">
        <w:rPr>
          <w:rFonts w:ascii="PT Serif" w:hAnsi="PT Serif" w:cstheme="majorHAnsi"/>
          <w:sz w:val="21"/>
          <w:szCs w:val="21"/>
          <w:lang w:val="en-GB"/>
        </w:rPr>
        <w:t xml:space="preserve">). Fossil calibrations were implemented as exponential priors on node time with a 97.5% soft maximum bound </w:t>
      </w:r>
      <w:r w:rsidRPr="005337B2">
        <w:rPr>
          <w:rFonts w:ascii="PT Serif" w:hAnsi="PT Serif" w:cstheme="majorHAnsi"/>
          <w:sz w:val="21"/>
          <w:szCs w:val="21"/>
          <w:lang w:val="en-GB"/>
        </w:rPr>
        <w:fldChar w:fldCharType="begin" w:fldLock="1"/>
      </w:r>
      <w:r w:rsidR="00256847">
        <w:rPr>
          <w:rFonts w:ascii="PT Serif" w:hAnsi="PT Serif" w:cstheme="majorHAnsi"/>
          <w:sz w:val="21"/>
          <w:szCs w:val="21"/>
          <w:lang w:val="en-GB"/>
        </w:rPr>
        <w:instrText xml:space="preserve"> ADDIN ZOTERO_ITEM CSL_CITATION {"citationID":"abdEPkqn","properties":{"formattedCitation":"(84)","plainCitation":"(84)","noteIndex":0},"citationItems":[{"id":"HdVL7H0j/skykOkTO","uris":["http://www.mendeley.com/documents/?uuid=a2d692d1-9c52-44a6-a88f-83989e0ebef9"],"itemData":{"DOI":"10.1093/sysbio/syp035","ISSN":"10635157","author":[{"dropping-particle":"","family":"Ho","given":"Simon Y.W.","non-dropping-particle":"","parse-names":false,"suffix":""},{"dropping-particle":"","family":"Phillips","given":"Matthew J.","non-dropping-particle":"","parse-names":false,"suffix":""}],"container-title":"Systematic Biology","id":"ITEM-1","issue":"3","issued":{"date-parts":[["2009"]]},"page":"367-380","title":"Accounting for calibration uncertainty in phylogenetic estimation of evolutionary divergence times","type":"article-journal","volume":"58"}}],"schema":"https://github.com/citation-style-language/schema/raw/master/csl-citation.json"} </w:instrText>
      </w:r>
      <w:r w:rsidRPr="005337B2">
        <w:rPr>
          <w:rFonts w:ascii="PT Serif" w:hAnsi="PT Serif" w:cstheme="majorHAnsi"/>
          <w:sz w:val="21"/>
          <w:szCs w:val="21"/>
          <w:lang w:val="en-GB"/>
        </w:rPr>
        <w:fldChar w:fldCharType="separate"/>
      </w:r>
      <w:r w:rsidR="00256847" w:rsidRPr="00256847">
        <w:rPr>
          <w:rFonts w:ascii="PT Serif" w:hAnsi="PT Serif"/>
          <w:sz w:val="21"/>
        </w:rPr>
        <w:t>(84)</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xml:space="preserve">. Minimum age constraints and soft maximum bounds were obtained from </w:t>
      </w:r>
      <w:proofErr w:type="spellStart"/>
      <w:r w:rsidRPr="005337B2">
        <w:rPr>
          <w:rFonts w:ascii="PT Serif" w:hAnsi="PT Serif" w:cstheme="majorHAnsi"/>
          <w:sz w:val="21"/>
          <w:szCs w:val="21"/>
          <w:lang w:val="en-GB"/>
        </w:rPr>
        <w:t>PaleoBioDB</w:t>
      </w:r>
      <w:proofErr w:type="spellEnd"/>
      <w:r w:rsidRPr="005337B2">
        <w:rPr>
          <w:rFonts w:ascii="PT Serif" w:hAnsi="PT Serif" w:cstheme="majorHAnsi"/>
          <w:sz w:val="21"/>
          <w:szCs w:val="21"/>
          <w:lang w:val="en-GB"/>
        </w:rPr>
        <w:t xml:space="preserve"> (</w:t>
      </w:r>
      <w:hyperlink r:id="rId15" w:history="1">
        <w:r w:rsidRPr="005337B2">
          <w:rPr>
            <w:rStyle w:val="Hyperlink"/>
            <w:rFonts w:ascii="PT Serif" w:hAnsi="PT Serif" w:cstheme="majorHAnsi"/>
            <w:sz w:val="21"/>
            <w:szCs w:val="21"/>
            <w:lang w:val="en-GB"/>
          </w:rPr>
          <w:t>https://paleobiodb.org</w:t>
        </w:r>
      </w:hyperlink>
      <w:r w:rsidRPr="005337B2">
        <w:rPr>
          <w:rFonts w:ascii="PT Serif" w:hAnsi="PT Serif" w:cstheme="majorHAnsi"/>
          <w:sz w:val="21"/>
          <w:szCs w:val="21"/>
          <w:lang w:val="en-GB"/>
        </w:rPr>
        <w:t>; last accessed: 25/02/12).</w:t>
      </w:r>
      <w:r>
        <w:rPr>
          <w:rFonts w:ascii="PT Serif" w:hAnsi="PT Serif" w:cstheme="majorHAnsi"/>
          <w:sz w:val="21"/>
          <w:szCs w:val="21"/>
          <w:lang w:val="en-GB"/>
        </w:rPr>
        <w:t xml:space="preserve"> </w:t>
      </w:r>
      <w:r w:rsidRPr="005337B2">
        <w:rPr>
          <w:rFonts w:ascii="PT Serif" w:hAnsi="PT Serif" w:cs="Times New Roman"/>
          <w:noProof/>
          <w:sz w:val="21"/>
          <w:szCs w:val="21"/>
          <w:lang w:val="en-GB"/>
        </w:rPr>
        <w:t xml:space="preserve">Additionally, we constrained the </w:t>
      </w:r>
      <w:r>
        <w:rPr>
          <w:rFonts w:ascii="PT Serif" w:hAnsi="PT Serif" w:cs="Times New Roman"/>
          <w:noProof/>
          <w:sz w:val="21"/>
          <w:szCs w:val="21"/>
          <w:lang w:val="en-GB"/>
        </w:rPr>
        <w:t xml:space="preserve">(i) </w:t>
      </w:r>
      <w:r w:rsidRPr="005337B2">
        <w:rPr>
          <w:rFonts w:ascii="PT Serif" w:hAnsi="PT Serif" w:cs="Times New Roman"/>
          <w:noProof/>
          <w:sz w:val="21"/>
          <w:szCs w:val="21"/>
          <w:lang w:val="en-GB"/>
        </w:rPr>
        <w:t>monophyly of Macrotermitinae + Sphaerotermitinae and non-Macrotermitinae non-Sphaerotermitinae Termitidae</w:t>
      </w:r>
      <w:r>
        <w:rPr>
          <w:rFonts w:ascii="PT Serif" w:hAnsi="PT Serif" w:cs="Times New Roman"/>
          <w:noProof/>
          <w:sz w:val="21"/>
          <w:szCs w:val="21"/>
          <w:lang w:val="en-GB"/>
        </w:rPr>
        <w:t>, (ii) the sistership of Stylotermitidae to all extant Neoisoptera,</w:t>
      </w:r>
      <w:r w:rsidRPr="005337B2">
        <w:rPr>
          <w:rFonts w:ascii="PT Serif" w:hAnsi="PT Serif" w:cs="Times New Roman"/>
          <w:noProof/>
          <w:sz w:val="21"/>
          <w:szCs w:val="21"/>
          <w:lang w:val="en-GB"/>
        </w:rPr>
        <w:t xml:space="preserve"> </w:t>
      </w:r>
      <w:commentRangeStart w:id="36"/>
      <w:r w:rsidRPr="005337B2">
        <w:rPr>
          <w:rFonts w:ascii="PT Serif" w:hAnsi="PT Serif" w:cs="Times New Roman"/>
          <w:noProof/>
          <w:sz w:val="21"/>
          <w:szCs w:val="21"/>
          <w:lang w:val="en-GB"/>
        </w:rPr>
        <w:t>to</w:t>
      </w:r>
      <w:commentRangeEnd w:id="36"/>
      <w:r>
        <w:rPr>
          <w:rStyle w:val="CommentReference"/>
        </w:rPr>
        <w:commentReference w:id="36"/>
      </w:r>
      <w:r w:rsidRPr="005337B2">
        <w:rPr>
          <w:rFonts w:ascii="PT Serif" w:hAnsi="PT Serif" w:cs="Times New Roman"/>
          <w:noProof/>
          <w:sz w:val="21"/>
          <w:szCs w:val="21"/>
          <w:lang w:val="en-GB"/>
        </w:rPr>
        <w:t xml:space="preserve"> match the topology retrieved by genome-scale reconstructions </w:t>
      </w:r>
      <w:r w:rsidRPr="005337B2">
        <w:rPr>
          <w:rFonts w:ascii="PT Serif" w:hAnsi="PT Serif" w:cs="Times New Roman"/>
          <w:noProof/>
          <w:sz w:val="21"/>
          <w:szCs w:val="21"/>
          <w:lang w:val="en-GB"/>
        </w:rPr>
        <w:fldChar w:fldCharType="begin" w:fldLock="1"/>
      </w:r>
      <w:r w:rsidR="00256847">
        <w:rPr>
          <w:rFonts w:ascii="PT Serif" w:hAnsi="PT Serif" w:cs="Times New Roman"/>
          <w:noProof/>
          <w:sz w:val="21"/>
          <w:szCs w:val="21"/>
          <w:lang w:val="en-GB"/>
        </w:rPr>
        <w:instrText xml:space="preserve"> ADDIN ZOTERO_ITEM CSL_CITATION {"citationID":"TkGTp8zg","properties":{"formattedCitation":"(53, 62, 85)","plainCitation":"(53, 62, 85)","noteIndex":0},"citationItems":[{"id":"HdVL7H0j/G42X1AEA","uris":["http://www.mendeley.com/documents/?uuid=300aa249-ebb0-4164-bac7-7251c54ff143"],"itemData":{"DOI":"10.1016/j.cub.2019.08.076","ISSN":"09609822","abstract":"Termitidae comprises </w:instrText>
      </w:r>
      <w:r w:rsidR="00256847">
        <w:rPr>
          <w:rFonts w:ascii="Cambria Math" w:hAnsi="Cambria Math" w:cs="Cambria Math"/>
          <w:noProof/>
          <w:sz w:val="21"/>
          <w:szCs w:val="21"/>
          <w:lang w:val="en-GB"/>
        </w:rPr>
        <w:instrText>∼</w:instrText>
      </w:r>
      <w:r w:rsidR="00256847">
        <w:rPr>
          <w:rFonts w:ascii="PT Serif" w:hAnsi="PT Serif" w:cs="Times New Roman"/>
          <w:noProof/>
          <w:sz w:val="21"/>
          <w:szCs w:val="21"/>
          <w:lang w:val="en-GB"/>
        </w:rPr>
        <w:instrText xml:space="preserve">80% of all termite species [1] that play dominant decomposer roles in tropical ecosystems [2, 3]. Two major events during termite evolution were the loss of cellulolytic gut protozoans in the ancestor of Termitidae and the subsequent gain in the termitid subfamily Macrotermitinae of fungal symbionts cultivated externally in “combs” constructed within the nest [4, 5]. How these symbiotic transitions occurred remains unresolved. Phylogenetic analyses of mitochondrial data previously suggested that Macrotermitinae is the earliest branching termitid lineage, followed soon after by Sphaerotermitinae [6], which cultivates bacterial symbionts on combs inside its nests [7]. This has led to the hypothesis that comb building was an important evolutionary step in the loss of gut protozoa in ancestral termitids [8]. We sequenced genomes and transcriptomes of 55 termite species and reconstructed phylogenetic trees from up to 4,065 orthologous genes of 68 species. We found strong support for a novel sister-group relationship between the bacterial comb-building Sphaerotermitinae and fungus comb-building Macrotermitinae. This key finding indicates that comb building is a derived trait within Termitidae and that the creation of a comb-like “external rumen” involving bacteria or fungi may not have driven the loss of protozoa from ancestral termitids, as previously hypothesized. Instead, associations with gut prokaryotic symbionts, combined with dietary shifts from wood to other plant-based substrates, may have played a more important role in this symbiotic transition. Our phylogenetic tree provides a platform for future studies of comparative termite evolution and the evolution of symbiosis in this taxon.","author":[{"dropping-particle":"","family":"Bucek","given":"Ales","non-dropping-particle":"","parse-names":false,"suffix":""},{"dropping-particle":"","family":"Šobotník","given":"Jan","non-dropping-particle":"","parse-names":false,"suffix":""},{"dropping-particle":"","family":"He","given":"Shulin","non-dropping-particle":"","parse-names":false,"suffix":""},{"dropping-particle":"","family":"Shi","given":"Mang","non-dropping-particle":"","parse-names":false,"suffix":""},{"dropping-particle":"","family":"McMahon","given":"Dino P.","non-dropping-particle":"","parse-names":false,"suffix":""},{"dropping-particle":"","family":"Holmes","given":"Edward C.","non-dropping-particle":"","parse-names":false,"suffix":""},{"dropping-particle":"","family":"Roisin","given":"Yves","non-dropping-particle":"","parse-names":false,"suffix":""},{"dropping-particle":"","family":"Lo","given":"Nathan","non-dropping-particle":"","parse-names":false,"suffix":""},{"dropping-particle":"","family":"Bourguignon","given":"Thomas","non-dropping-particle":"","parse-names":false,"suffix":""}],"container-title":"Current Biology","id":"ITEM-1","issue":"21","issued":{"date-parts":[["2019"]]},"page":"3728-3734.e4","title":"Evolution of termite symbiosis informed by transcriptome-based phylogenies","type":"article-journal","volume":"29"}},{"id":"HdVL7H0j/ogMowagi","uris":["http://www.mendeley.com/documents/?uuid=442bb049-7dcc-469e-b668-f419802c42a3"],"itemData":{"DOI":"10.1016/j.ympev.2022.107520","ISSN":"10557903","abstract":"The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Evolution","id":"ITEM-2","issue":"March","issued":{"date-parts":[["2022"]]},"page":"107520","title":"Using ultraconserved elements to reconstruct the termite tree of life","type":"article-journal","volume":"173"}},{"id":"HdVL7H0j/0IzJGNvz","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Communications","id":"ITEM-3","issue":"1","issued":{"date-parts":[["2024","8","7"]]},"page":"6724","title":"Genomic data provide insights into the classification of extant termites","type":"article-journal","volume":"15"}}],"schema":"https://github.com/citation-style-language/schema/raw/master/csl-citation.json"} </w:instrText>
      </w:r>
      <w:r w:rsidRPr="005337B2">
        <w:rPr>
          <w:rFonts w:ascii="PT Serif" w:hAnsi="PT Serif" w:cs="Times New Roman"/>
          <w:noProof/>
          <w:sz w:val="21"/>
          <w:szCs w:val="21"/>
          <w:lang w:val="en-GB"/>
        </w:rPr>
        <w:fldChar w:fldCharType="separate"/>
      </w:r>
      <w:r w:rsidR="00256847" w:rsidRPr="00256847">
        <w:rPr>
          <w:rFonts w:ascii="PT Serif" w:hAnsi="PT Serif"/>
          <w:sz w:val="21"/>
        </w:rPr>
        <w:t>(53, 62, 85)</w:t>
      </w:r>
      <w:r w:rsidRPr="005337B2">
        <w:rPr>
          <w:rFonts w:ascii="PT Serif" w:hAnsi="PT Serif" w:cs="Times New Roman"/>
          <w:noProof/>
          <w:sz w:val="21"/>
          <w:szCs w:val="21"/>
          <w:lang w:val="en-GB"/>
        </w:rPr>
        <w:fldChar w:fldCharType="end"/>
      </w:r>
      <w:r>
        <w:rPr>
          <w:rFonts w:ascii="PT Serif" w:hAnsi="PT Serif" w:cstheme="majorHAnsi"/>
          <w:sz w:val="21"/>
          <w:szCs w:val="21"/>
          <w:lang w:val="en-GB"/>
        </w:rPr>
        <w:t xml:space="preserve">. </w:t>
      </w:r>
      <w:r w:rsidRPr="00141B7A">
        <w:rPr>
          <w:rFonts w:ascii="PT Serif" w:hAnsi="PT Serif" w:cstheme="majorHAnsi"/>
          <w:sz w:val="21"/>
          <w:szCs w:val="21"/>
          <w:lang w:val="en-GB"/>
        </w:rPr>
        <w:t xml:space="preserve">Markov Chain Monte Carlo </w:t>
      </w:r>
      <w:r w:rsidRPr="00141B7A">
        <w:rPr>
          <w:rFonts w:ascii="PT Serif" w:hAnsi="PT Serif" w:cstheme="majorHAnsi"/>
          <w:sz w:val="21"/>
          <w:szCs w:val="21"/>
          <w:lang w:val="en-GB"/>
        </w:rPr>
        <w:lastRenderedPageBreak/>
        <w:t xml:space="preserve">analyses were run for a total of 500 million generations. Trees and parameters were sampled every 50,000 steps. We visually inspected the trace file with Tracer v1.7 </w:t>
      </w:r>
      <w:r w:rsidR="00301F32">
        <w:rPr>
          <w:rFonts w:ascii="PT Serif" w:hAnsi="PT Serif" w:cstheme="majorHAnsi"/>
          <w:sz w:val="21"/>
          <w:szCs w:val="21"/>
          <w:lang w:val="en-GB"/>
        </w:rPr>
        <w:fldChar w:fldCharType="begin"/>
      </w:r>
      <w:r w:rsidR="00256847">
        <w:rPr>
          <w:rFonts w:ascii="PT Serif" w:hAnsi="PT Serif" w:cstheme="majorHAnsi"/>
          <w:sz w:val="21"/>
          <w:szCs w:val="21"/>
          <w:lang w:val="en-GB"/>
        </w:rPr>
        <w:instrText xml:space="preserve"> ADDIN ZOTERO_ITEM CSL_CITATION {"citationID":"hkdpi8sw","properties":{"formattedCitation":"(86)","plainCitation":"(86)","noteIndex":0},"citationItems":[{"id":19647,"uris":["http://zotero.org/users/9949769/items/MN6A727D"],"itemData":{"id":19647,"type":"article-journal","container-title":"Systematic Biology","DOI":"10.1093/sysbio/syy032","ISSN":"1063-5157, 1076-836X","issue":"5","language":"en","license":"http://creativecommons.org/licenses/by/4.0/","page":"901-904","source":"DOI.org (Crossref)","title":"Posterior Summarization in Bayesian Phylogenetics Using Tracer 1.7","volume":"67","author":[{"family":"Rambaut","given":"Andrew"},{"family":"Drummond","given":"Alexei J"},{"family":"Xie","given":"Dong"},{"family":"Baele","given":"Guy"},{"family":"Suchard","given":"Marc A"}],"editor":[{"family":"Susko","given":"Edward"}],"issued":{"date-parts":[["2018",9,1]]},"citation-key":"rambaut2018Syst"}}],"schema":"https://github.com/citation-style-language/schema/raw/master/csl-citation.json"} </w:instrText>
      </w:r>
      <w:r w:rsidR="00301F32">
        <w:rPr>
          <w:rFonts w:ascii="PT Serif" w:hAnsi="PT Serif" w:cstheme="majorHAnsi"/>
          <w:sz w:val="21"/>
          <w:szCs w:val="21"/>
          <w:lang w:val="en-GB"/>
        </w:rPr>
        <w:fldChar w:fldCharType="separate"/>
      </w:r>
      <w:r w:rsidR="00256847" w:rsidRPr="00256847">
        <w:rPr>
          <w:rFonts w:ascii="PT Serif" w:hAnsi="PT Serif"/>
          <w:sz w:val="21"/>
        </w:rPr>
        <w:t>(86)</w:t>
      </w:r>
      <w:r w:rsidR="00301F32">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and accordingly used a burn-in of </w:t>
      </w:r>
      <w:r>
        <w:rPr>
          <w:rFonts w:ascii="PT Serif" w:hAnsi="PT Serif" w:cstheme="majorHAnsi"/>
          <w:sz w:val="21"/>
          <w:szCs w:val="21"/>
          <w:lang w:val="en-GB"/>
        </w:rPr>
        <w:t>2</w:t>
      </w:r>
      <w:r w:rsidRPr="00141B7A">
        <w:rPr>
          <w:rFonts w:ascii="PT Serif" w:hAnsi="PT Serif" w:cstheme="majorHAnsi"/>
          <w:sz w:val="21"/>
          <w:szCs w:val="21"/>
          <w:lang w:val="en-GB"/>
        </w:rPr>
        <w:t xml:space="preserve">0%. Maximum clade credibility trees with median heights were obtained using </w:t>
      </w:r>
      <w:proofErr w:type="spellStart"/>
      <w:r w:rsidRPr="00141B7A">
        <w:rPr>
          <w:rFonts w:ascii="PT Serif" w:hAnsi="PT Serif" w:cstheme="majorHAnsi"/>
          <w:sz w:val="21"/>
          <w:szCs w:val="21"/>
          <w:lang w:val="en-GB"/>
        </w:rPr>
        <w:t>TreeAnnotator</w:t>
      </w:r>
      <w:proofErr w:type="spellEnd"/>
      <w:r w:rsidRPr="00141B7A">
        <w:rPr>
          <w:rFonts w:ascii="PT Serif" w:hAnsi="PT Serif" w:cstheme="majorHAnsi"/>
          <w:sz w:val="21"/>
          <w:szCs w:val="21"/>
          <w:lang w:val="en-GB"/>
        </w:rPr>
        <w:t xml:space="preserve"> (</w:t>
      </w:r>
      <w:r w:rsidRPr="00301F32">
        <w:rPr>
          <w:rFonts w:ascii="PT Serif" w:hAnsi="PT Serif" w:cstheme="majorHAnsi"/>
          <w:color w:val="FF0000"/>
          <w:sz w:val="21"/>
          <w:szCs w:val="21"/>
          <w:lang w:val="en-GB"/>
        </w:rPr>
        <w:t>Supplementary Data 2 and 3</w:t>
      </w:r>
      <w:r w:rsidRPr="00141B7A">
        <w:rPr>
          <w:rFonts w:ascii="PT Serif" w:hAnsi="PT Serif" w:cstheme="majorHAnsi"/>
          <w:sz w:val="21"/>
          <w:szCs w:val="21"/>
          <w:lang w:val="en-GB"/>
        </w:rPr>
        <w:t>).</w:t>
      </w:r>
    </w:p>
    <w:p w14:paraId="382163E7" w14:textId="77777777" w:rsidR="002612B8" w:rsidRPr="00141B7A" w:rsidRDefault="002612B8" w:rsidP="002612B8">
      <w:pPr>
        <w:spacing w:after="0"/>
        <w:rPr>
          <w:rFonts w:ascii="PT Serif" w:hAnsi="PT Serif"/>
          <w:sz w:val="21"/>
          <w:szCs w:val="21"/>
          <w:lang w:val="en-GB"/>
        </w:rPr>
      </w:pPr>
    </w:p>
    <w:p w14:paraId="3189FC26" w14:textId="5885F4CC" w:rsidR="00D06D5C" w:rsidRPr="00D06D5C" w:rsidRDefault="00AB0A51" w:rsidP="005E6456">
      <w:pPr>
        <w:snapToGrid w:val="0"/>
        <w:spacing w:after="0" w:line="240" w:lineRule="auto"/>
        <w:jc w:val="both"/>
        <w:rPr>
          <w:rFonts w:ascii="PT Serif" w:hAnsi="PT Serif"/>
          <w:sz w:val="21"/>
          <w:szCs w:val="21"/>
        </w:rPr>
      </w:pPr>
      <w:r w:rsidRPr="00F96547">
        <w:rPr>
          <w:rFonts w:ascii="PT Serif" w:hAnsi="PT Serif"/>
          <w:i/>
          <w:iCs/>
          <w:sz w:val="21"/>
          <w:szCs w:val="21"/>
        </w:rPr>
        <w:t>Ancestral state reconstruction</w:t>
      </w:r>
      <w:r w:rsidR="004D195B">
        <w:rPr>
          <w:rFonts w:ascii="PT Serif" w:hAnsi="PT Serif"/>
          <w:i/>
          <w:iCs/>
          <w:sz w:val="21"/>
          <w:szCs w:val="21"/>
        </w:rPr>
        <w:t xml:space="preserve"> of tandem running</w:t>
      </w:r>
    </w:p>
    <w:p w14:paraId="09DEEC87" w14:textId="0F8893E0" w:rsidR="008558C0" w:rsidRDefault="008558C0" w:rsidP="00E718B8">
      <w:pPr>
        <w:snapToGrid w:val="0"/>
        <w:spacing w:after="0" w:line="240" w:lineRule="auto"/>
        <w:ind w:firstLine="360"/>
        <w:jc w:val="both"/>
        <w:rPr>
          <w:rFonts w:ascii="PT Serif" w:hAnsi="PT Serif"/>
          <w:sz w:val="21"/>
          <w:szCs w:val="21"/>
        </w:rPr>
      </w:pPr>
      <w:r>
        <w:rPr>
          <w:rFonts w:ascii="PT Serif" w:hAnsi="PT Serif"/>
          <w:sz w:val="21"/>
          <w:szCs w:val="21"/>
        </w:rPr>
        <w:t xml:space="preserve">A previous study performed the ancestral state reconstruction of tandem running behavior at the genus level </w:t>
      </w:r>
      <w:r>
        <w:rPr>
          <w:rFonts w:ascii="PT Serif" w:hAnsi="PT Serif"/>
          <w:sz w:val="21"/>
          <w:szCs w:val="21"/>
        </w:rPr>
        <w:fldChar w:fldCharType="begin"/>
      </w:r>
      <w:r w:rsidR="00256847">
        <w:rPr>
          <w:rFonts w:ascii="PT Serif" w:hAnsi="PT Serif"/>
          <w:sz w:val="21"/>
          <w:szCs w:val="21"/>
        </w:rPr>
        <w:instrText xml:space="preserve"> ADDIN ZOTERO_ITEM CSL_CITATION {"citationID":"Hvjq59L3","properties":{"formattedCitation":"(11)","plainCitation":"(11)","noteIndex":0},"citationItems":[{"id":2084,"uris":["http://zotero.org/users/9949769/items/GBFB9XH3"],"itemData":{"id":2084,"type":"article-journal","abstract":"Recent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(11)</w:t>
      </w:r>
      <w:r>
        <w:rPr>
          <w:rFonts w:ascii="PT Serif" w:hAnsi="PT Serif"/>
          <w:sz w:val="21"/>
          <w:szCs w:val="21"/>
        </w:rPr>
        <w:fldChar w:fldCharType="end"/>
      </w:r>
      <w:r>
        <w:rPr>
          <w:rFonts w:ascii="PT Serif" w:hAnsi="PT Serif"/>
          <w:sz w:val="21"/>
          <w:szCs w:val="21"/>
        </w:rPr>
        <w:t xml:space="preserve">. </w:t>
      </w:r>
      <w:r w:rsidR="0054587C">
        <w:rPr>
          <w:rFonts w:ascii="PT Serif" w:hAnsi="PT Serif"/>
          <w:sz w:val="21"/>
          <w:szCs w:val="21"/>
        </w:rPr>
        <w:t xml:space="preserve">In this study, we extended this reconstruction to the </w:t>
      </w:r>
      <w:r w:rsidR="00E718B8">
        <w:rPr>
          <w:rFonts w:ascii="PT Serif" w:hAnsi="PT Serif"/>
          <w:sz w:val="21"/>
          <w:szCs w:val="21"/>
        </w:rPr>
        <w:t>species</w:t>
      </w:r>
      <w:r w:rsidR="0054587C">
        <w:rPr>
          <w:rFonts w:ascii="PT Serif" w:hAnsi="PT Serif"/>
          <w:sz w:val="21"/>
          <w:szCs w:val="21"/>
        </w:rPr>
        <w:t xml:space="preserve"> level to infer the evolutionary history of tandem running in </w:t>
      </w:r>
      <w:r w:rsidR="0054587C" w:rsidRPr="0054587C">
        <w:rPr>
          <w:rFonts w:ascii="PT Serif" w:hAnsi="PT Serif"/>
          <w:i/>
          <w:iCs/>
          <w:sz w:val="21"/>
          <w:szCs w:val="21"/>
        </w:rPr>
        <w:t>Glyptotermes</w:t>
      </w:r>
      <w:r w:rsidR="0054587C">
        <w:rPr>
          <w:rFonts w:ascii="PT Serif" w:hAnsi="PT Serif"/>
          <w:sz w:val="21"/>
          <w:szCs w:val="21"/>
        </w:rPr>
        <w:t xml:space="preserve">. We basically used the dataset summarized in the previous study </w:t>
      </w:r>
      <w:r w:rsidR="0054587C">
        <w:rPr>
          <w:rFonts w:ascii="PT Serif" w:hAnsi="PT Serif"/>
          <w:sz w:val="21"/>
          <w:szCs w:val="21"/>
        </w:rPr>
        <w:fldChar w:fldCharType="begin"/>
      </w:r>
      <w:r w:rsidR="00256847">
        <w:rPr>
          <w:rFonts w:ascii="PT Serif" w:hAnsi="PT Serif"/>
          <w:sz w:val="21"/>
          <w:szCs w:val="21"/>
        </w:rPr>
        <w:instrText xml:space="preserve"> ADDIN ZOTERO_ITEM CSL_CITATION {"citationID":"vr9xLcIh","properties":{"formattedCitation":"(11)","plainCitation":"(11)","noteIndex":0},"citationItems":[{"id":2084,"uris":["http://zotero.org/users/9949769/items/GBFB9XH3"],"itemData":{"id":2084,"type":"article-journal","abstract":"Recent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54587C">
        <w:rPr>
          <w:rFonts w:ascii="PT Serif" w:hAnsi="PT Serif"/>
          <w:sz w:val="21"/>
          <w:szCs w:val="21"/>
        </w:rPr>
        <w:fldChar w:fldCharType="separate"/>
      </w:r>
      <w:r w:rsidR="00256847" w:rsidRPr="00256847">
        <w:rPr>
          <w:rFonts w:ascii="PT Serif" w:hAnsi="PT Serif"/>
          <w:sz w:val="21"/>
        </w:rPr>
        <w:t>(11)</w:t>
      </w:r>
      <w:r w:rsidR="0054587C">
        <w:rPr>
          <w:rFonts w:ascii="PT Serif" w:hAnsi="PT Serif"/>
          <w:sz w:val="21"/>
          <w:szCs w:val="21"/>
        </w:rPr>
        <w:fldChar w:fldCharType="end"/>
      </w:r>
      <w:r w:rsidR="0054587C">
        <w:rPr>
          <w:rFonts w:ascii="PT Serif" w:hAnsi="PT Serif"/>
          <w:sz w:val="21"/>
          <w:szCs w:val="21"/>
        </w:rPr>
        <w:t xml:space="preserve"> with new information on </w:t>
      </w:r>
      <w:r w:rsidR="0054587C" w:rsidRPr="0054587C">
        <w:rPr>
          <w:rFonts w:ascii="PT Serif" w:hAnsi="PT Serif"/>
          <w:i/>
          <w:iCs/>
          <w:sz w:val="21"/>
          <w:szCs w:val="21"/>
        </w:rPr>
        <w:t>Glyptotermes</w:t>
      </w:r>
      <w:r w:rsidR="0054587C">
        <w:rPr>
          <w:rFonts w:ascii="PT Serif" w:hAnsi="PT Serif"/>
          <w:sz w:val="21"/>
          <w:szCs w:val="21"/>
        </w:rPr>
        <w:t xml:space="preserve"> species observed here (</w:t>
      </w:r>
      <w:r w:rsidR="0054587C" w:rsidRPr="0054587C">
        <w:rPr>
          <w:rFonts w:ascii="PT Serif" w:hAnsi="PT Serif" w:hint="eastAsia"/>
          <w:color w:val="FF0000"/>
          <w:sz w:val="21"/>
          <w:szCs w:val="21"/>
        </w:rPr>
        <w:t>Figure X</w:t>
      </w:r>
      <w:r w:rsidR="0054587C">
        <w:rPr>
          <w:rFonts w:ascii="PT Serif" w:hAnsi="PT Serif" w:hint="eastAsia"/>
          <w:sz w:val="21"/>
          <w:szCs w:val="21"/>
        </w:rPr>
        <w:t>)</w:t>
      </w:r>
      <w:r w:rsidR="0054587C">
        <w:rPr>
          <w:rFonts w:ascii="PT Serif" w:hAnsi="PT Serif"/>
          <w:sz w:val="21"/>
          <w:szCs w:val="21"/>
        </w:rPr>
        <w:t xml:space="preserve"> but included several modifications. </w:t>
      </w:r>
      <w:r w:rsidR="0054587C">
        <w:rPr>
          <w:rFonts w:ascii="PT Serif" w:hAnsi="PT Serif" w:hint="eastAsia"/>
          <w:sz w:val="21"/>
          <w:szCs w:val="21"/>
        </w:rPr>
        <w:t xml:space="preserve">First, we included </w:t>
      </w:r>
      <w:proofErr w:type="spellStart"/>
      <w:r w:rsidR="0054587C" w:rsidRPr="0054587C">
        <w:rPr>
          <w:rFonts w:ascii="PT Serif" w:hAnsi="PT Serif" w:hint="eastAsia"/>
          <w:i/>
          <w:iCs/>
          <w:sz w:val="21"/>
          <w:szCs w:val="21"/>
        </w:rPr>
        <w:t>Hodotermopsis</w:t>
      </w:r>
      <w:proofErr w:type="spellEnd"/>
      <w:r w:rsidR="0054587C" w:rsidRPr="0054587C">
        <w:rPr>
          <w:rFonts w:ascii="PT Serif" w:hAnsi="PT Serif" w:hint="eastAsia"/>
          <w:i/>
          <w:iCs/>
          <w:sz w:val="21"/>
          <w:szCs w:val="21"/>
        </w:rPr>
        <w:t xml:space="preserve"> </w:t>
      </w:r>
      <w:proofErr w:type="spellStart"/>
      <w:r w:rsidR="0054587C" w:rsidRPr="0054587C">
        <w:rPr>
          <w:rFonts w:ascii="PT Serif" w:hAnsi="PT Serif" w:hint="eastAsia"/>
          <w:i/>
          <w:iCs/>
          <w:sz w:val="21"/>
          <w:szCs w:val="21"/>
        </w:rPr>
        <w:t>sjostedti</w:t>
      </w:r>
      <w:proofErr w:type="spellEnd"/>
      <w:r w:rsidR="0054587C">
        <w:rPr>
          <w:rFonts w:ascii="PT Serif" w:hAnsi="PT Serif" w:hint="eastAsia"/>
          <w:sz w:val="21"/>
          <w:szCs w:val="21"/>
        </w:rPr>
        <w:t xml:space="preserve">, which </w:t>
      </w:r>
      <w:r w:rsidR="0054587C">
        <w:rPr>
          <w:rFonts w:ascii="PT Serif" w:hAnsi="PT Serif"/>
          <w:sz w:val="21"/>
          <w:szCs w:val="21"/>
        </w:rPr>
        <w:t>exhibited</w:t>
      </w:r>
      <w:r w:rsidR="0054587C">
        <w:rPr>
          <w:rFonts w:ascii="PT Serif" w:hAnsi="PT Serif" w:hint="eastAsia"/>
          <w:sz w:val="21"/>
          <w:szCs w:val="21"/>
        </w:rPr>
        <w:t xml:space="preserve"> tandem running with both females and males being leaders. </w:t>
      </w:r>
      <w:r w:rsidR="00E718B8">
        <w:rPr>
          <w:rFonts w:ascii="PT Serif" w:hAnsi="PT Serif"/>
          <w:sz w:val="21"/>
          <w:szCs w:val="21"/>
        </w:rPr>
        <w:t xml:space="preserve">Second, we treated </w:t>
      </w:r>
      <w:proofErr w:type="spellStart"/>
      <w:r w:rsidR="00E718B8" w:rsidRPr="00E718B8">
        <w:rPr>
          <w:rFonts w:ascii="PT Serif" w:hAnsi="PT Serif"/>
          <w:i/>
          <w:iCs/>
          <w:sz w:val="21"/>
          <w:szCs w:val="21"/>
        </w:rPr>
        <w:t>Mastotermes</w:t>
      </w:r>
      <w:proofErr w:type="spellEnd"/>
      <w:r w:rsidR="00E718B8" w:rsidRPr="00E718B8">
        <w:rPr>
          <w:rFonts w:ascii="PT Serif" w:hAnsi="PT Serif"/>
          <w:i/>
          <w:iCs/>
          <w:sz w:val="21"/>
          <w:szCs w:val="21"/>
        </w:rPr>
        <w:t xml:space="preserve"> </w:t>
      </w:r>
      <w:proofErr w:type="spellStart"/>
      <w:r w:rsidR="00E718B8" w:rsidRPr="00E718B8">
        <w:rPr>
          <w:rFonts w:ascii="PT Serif" w:hAnsi="PT Serif"/>
          <w:i/>
          <w:iCs/>
          <w:sz w:val="21"/>
          <w:szCs w:val="21"/>
        </w:rPr>
        <w:t>darwiniensis</w:t>
      </w:r>
      <w:proofErr w:type="spellEnd"/>
      <w:r w:rsidR="00E718B8">
        <w:rPr>
          <w:rFonts w:ascii="PT Serif" w:hAnsi="PT Serif"/>
          <w:sz w:val="21"/>
          <w:szCs w:val="21"/>
        </w:rPr>
        <w:t xml:space="preserve"> as lacking tandem running</w:t>
      </w:r>
      <w:r w:rsidR="00C278E5">
        <w:rPr>
          <w:rFonts w:ascii="PT Serif" w:hAnsi="PT Serif" w:hint="eastAsia"/>
          <w:sz w:val="21"/>
          <w:szCs w:val="21"/>
        </w:rPr>
        <w:t xml:space="preserve">. The tandem running of this species is based on the observation of workers, which is not the same as </w:t>
      </w:r>
      <w:proofErr w:type="gramStart"/>
      <w:r w:rsidR="00C278E5">
        <w:rPr>
          <w:rFonts w:ascii="PT Serif" w:hAnsi="PT Serif" w:hint="eastAsia"/>
          <w:sz w:val="21"/>
          <w:szCs w:val="21"/>
        </w:rPr>
        <w:t>the sexual</w:t>
      </w:r>
      <w:proofErr w:type="gramEnd"/>
      <w:r w:rsidR="00C278E5">
        <w:rPr>
          <w:rFonts w:ascii="PT Serif" w:hAnsi="PT Serif" w:hint="eastAsia"/>
          <w:sz w:val="21"/>
          <w:szCs w:val="21"/>
        </w:rPr>
        <w:t xml:space="preserve"> behavior. Also, </w:t>
      </w:r>
      <w:proofErr w:type="spellStart"/>
      <w:r w:rsidR="00C278E5">
        <w:rPr>
          <w:rFonts w:ascii="PT Serif" w:hAnsi="PT Serif" w:hint="eastAsia"/>
          <w:sz w:val="21"/>
          <w:szCs w:val="21"/>
        </w:rPr>
        <w:t>dealates</w:t>
      </w:r>
      <w:proofErr w:type="spellEnd"/>
      <w:r w:rsidR="00C278E5">
        <w:rPr>
          <w:rFonts w:ascii="PT Serif" w:hAnsi="PT Serif" w:hint="eastAsia"/>
          <w:sz w:val="21"/>
          <w:szCs w:val="21"/>
        </w:rPr>
        <w:t xml:space="preserve"> of this species </w:t>
      </w:r>
      <w:proofErr w:type="gramStart"/>
      <w:r w:rsidR="00C278E5">
        <w:rPr>
          <w:rFonts w:ascii="PT Serif" w:hAnsi="PT Serif" w:hint="eastAsia"/>
          <w:sz w:val="21"/>
          <w:szCs w:val="21"/>
        </w:rPr>
        <w:t>does</w:t>
      </w:r>
      <w:proofErr w:type="gramEnd"/>
      <w:r w:rsidR="00C278E5">
        <w:rPr>
          <w:rFonts w:ascii="PT Serif" w:hAnsi="PT Serif" w:hint="eastAsia"/>
          <w:sz w:val="21"/>
          <w:szCs w:val="21"/>
        </w:rPr>
        <w:t xml:space="preserve"> not show tandem running behavior. Note that treating this species as tandem running </w:t>
      </w:r>
      <w:r w:rsidR="00C278E5">
        <w:rPr>
          <w:rFonts w:ascii="PT Serif" w:hAnsi="PT Serif"/>
          <w:sz w:val="21"/>
          <w:szCs w:val="21"/>
        </w:rPr>
        <w:t>with</w:t>
      </w:r>
      <w:r w:rsidR="00C278E5">
        <w:rPr>
          <w:rFonts w:ascii="PT Serif" w:hAnsi="PT Serif" w:hint="eastAsia"/>
          <w:sz w:val="21"/>
          <w:szCs w:val="21"/>
        </w:rPr>
        <w:t xml:space="preserve"> both female and male doing leader did not change our conclusion. Finally, in the dataset of the previous study </w:t>
      </w:r>
      <w:r w:rsidR="00C278E5">
        <w:rPr>
          <w:rFonts w:ascii="PT Serif" w:hAnsi="PT Serif"/>
          <w:sz w:val="21"/>
          <w:szCs w:val="21"/>
        </w:rPr>
        <w:fldChar w:fldCharType="begin"/>
      </w:r>
      <w:r w:rsidR="00256847">
        <w:rPr>
          <w:rFonts w:ascii="PT Serif" w:hAnsi="PT Serif"/>
          <w:sz w:val="21"/>
          <w:szCs w:val="21"/>
        </w:rPr>
        <w:instrText xml:space="preserve"> ADDIN ZOTERO_ITEM CSL_CITATION {"citationID":"9ckxIOWy","properties":{"formattedCitation":"(11)","plainCitation":"(11)","noteIndex":0},"citationItems":[{"id":2084,"uris":["http://zotero.org/users/9949769/items/GBFB9XH3"],"itemData":{"id":2084,"type":"article-journal","abstract":"Recent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C278E5">
        <w:rPr>
          <w:rFonts w:ascii="PT Serif" w:hAnsi="PT Serif"/>
          <w:sz w:val="21"/>
          <w:szCs w:val="21"/>
        </w:rPr>
        <w:fldChar w:fldCharType="separate"/>
      </w:r>
      <w:r w:rsidR="00256847" w:rsidRPr="00256847">
        <w:rPr>
          <w:rFonts w:ascii="PT Serif" w:hAnsi="PT Serif"/>
          <w:sz w:val="21"/>
        </w:rPr>
        <w:t>(11)</w:t>
      </w:r>
      <w:r w:rsidR="00C278E5">
        <w:rPr>
          <w:rFonts w:ascii="PT Serif" w:hAnsi="PT Serif"/>
          <w:sz w:val="21"/>
          <w:szCs w:val="21"/>
        </w:rPr>
        <w:fldChar w:fldCharType="end"/>
      </w:r>
      <w:r w:rsidR="00C278E5">
        <w:rPr>
          <w:rFonts w:ascii="PT Serif" w:hAnsi="PT Serif" w:hint="eastAsia"/>
          <w:sz w:val="21"/>
          <w:szCs w:val="21"/>
        </w:rPr>
        <w:t xml:space="preserve">, some species show tandem running but lack the information of the leader. We gave </w:t>
      </w:r>
      <w:r w:rsidR="00C278E5">
        <w:rPr>
          <w:rFonts w:ascii="PT Serif" w:hAnsi="PT Serif"/>
          <w:sz w:val="21"/>
          <w:szCs w:val="21"/>
        </w:rPr>
        <w:t>arbitrary</w:t>
      </w:r>
      <w:r w:rsidR="00C278E5">
        <w:rPr>
          <w:rFonts w:ascii="PT Serif" w:hAnsi="PT Serif" w:hint="eastAsia"/>
          <w:sz w:val="21"/>
          <w:szCs w:val="21"/>
        </w:rPr>
        <w:t xml:space="preserve"> values for these taxa, female-leader for neoisopteran termites, and both-leader for other termites. The former is </w:t>
      </w:r>
      <w:proofErr w:type="gramStart"/>
      <w:r w:rsidR="00C278E5">
        <w:rPr>
          <w:rFonts w:ascii="PT Serif" w:hAnsi="PT Serif" w:hint="eastAsia"/>
          <w:sz w:val="21"/>
          <w:szCs w:val="21"/>
        </w:rPr>
        <w:t>based on the fact that</w:t>
      </w:r>
      <w:proofErr w:type="gramEnd"/>
      <w:r w:rsidR="00C278E5">
        <w:rPr>
          <w:rFonts w:ascii="PT Serif" w:hAnsi="PT Serif" w:hint="eastAsia"/>
          <w:sz w:val="21"/>
          <w:szCs w:val="21"/>
        </w:rPr>
        <w:t xml:space="preserve"> all other neoisopteran termites show female-leader tandem running. T</w:t>
      </w:r>
      <w:r w:rsidR="00C278E5">
        <w:rPr>
          <w:rFonts w:ascii="PT Serif" w:hAnsi="PT Serif"/>
          <w:sz w:val="21"/>
          <w:szCs w:val="21"/>
        </w:rPr>
        <w:t>h</w:t>
      </w:r>
      <w:r w:rsidR="00C278E5">
        <w:rPr>
          <w:rFonts w:ascii="PT Serif" w:hAnsi="PT Serif" w:hint="eastAsia"/>
          <w:sz w:val="21"/>
          <w:szCs w:val="21"/>
        </w:rPr>
        <w:t xml:space="preserve">e </w:t>
      </w:r>
      <w:proofErr w:type="spellStart"/>
      <w:r w:rsidR="00C278E5">
        <w:rPr>
          <w:rFonts w:ascii="PT Serif" w:hAnsi="PT Serif" w:hint="eastAsia"/>
          <w:sz w:val="21"/>
          <w:szCs w:val="21"/>
        </w:rPr>
        <w:t>later</w:t>
      </w:r>
      <w:proofErr w:type="spellEnd"/>
      <w:r w:rsidR="00C278E5">
        <w:rPr>
          <w:rFonts w:ascii="PT Serif" w:hAnsi="PT Serif" w:hint="eastAsia"/>
          <w:sz w:val="21"/>
          <w:szCs w:val="21"/>
        </w:rPr>
        <w:t xml:space="preserve"> is rather </w:t>
      </w:r>
      <w:r w:rsidR="00C278E5">
        <w:rPr>
          <w:rFonts w:ascii="PT Serif" w:hAnsi="PT Serif"/>
          <w:sz w:val="21"/>
          <w:szCs w:val="21"/>
        </w:rPr>
        <w:t>arbitrary</w:t>
      </w:r>
      <w:r w:rsidR="00C278E5">
        <w:rPr>
          <w:rFonts w:ascii="PT Serif" w:hAnsi="PT Serif" w:hint="eastAsia"/>
          <w:sz w:val="21"/>
          <w:szCs w:val="21"/>
        </w:rPr>
        <w:t>, but treating these as female-leader tandem running (which is more common in termites in general) did not change our conclusions.</w:t>
      </w:r>
    </w:p>
    <w:p w14:paraId="45BA8F9C" w14:textId="293757A7" w:rsidR="00BD6350" w:rsidRDefault="00BD6350" w:rsidP="00E718B8">
      <w:pPr>
        <w:snapToGrid w:val="0"/>
        <w:spacing w:after="0" w:line="240" w:lineRule="auto"/>
        <w:ind w:firstLine="360"/>
        <w:jc w:val="both"/>
        <w:rPr>
          <w:rFonts w:ascii="PT Serif" w:hAnsi="PT Serif"/>
          <w:sz w:val="21"/>
          <w:szCs w:val="21"/>
        </w:rPr>
      </w:pPr>
      <w:r w:rsidRPr="00BD6350">
        <w:rPr>
          <w:rFonts w:ascii="PT Serif" w:hAnsi="PT Serif"/>
          <w:sz w:val="21"/>
          <w:szCs w:val="21"/>
        </w:rPr>
        <w:t xml:space="preserve">We carried out ancestral-state reconstructions </w:t>
      </w:r>
      <w:r>
        <w:rPr>
          <w:rFonts w:ascii="PT Serif" w:hAnsi="PT Serif"/>
          <w:sz w:val="21"/>
          <w:szCs w:val="21"/>
        </w:rPr>
        <w:t>by coding</w:t>
      </w:r>
      <w:r w:rsidRPr="00BD6350">
        <w:rPr>
          <w:rFonts w:ascii="PT Serif" w:hAnsi="PT Serif"/>
          <w:sz w:val="21"/>
          <w:szCs w:val="21"/>
        </w:rPr>
        <w:t xml:space="preserve"> tandem running</w:t>
      </w:r>
      <w:r>
        <w:rPr>
          <w:rFonts w:ascii="PT Serif" w:hAnsi="PT Serif"/>
          <w:sz w:val="21"/>
          <w:szCs w:val="21"/>
        </w:rPr>
        <w:t xml:space="preserve"> behavior in four different states</w:t>
      </w:r>
      <w:r w:rsidRPr="00BD6350">
        <w:rPr>
          <w:rFonts w:ascii="PT Serif" w:hAnsi="PT Serif"/>
          <w:sz w:val="21"/>
          <w:szCs w:val="21"/>
        </w:rPr>
        <w:t>,</w:t>
      </w:r>
      <w:r>
        <w:rPr>
          <w:rFonts w:ascii="PT Serif" w:hAnsi="PT Serif"/>
          <w:sz w:val="21"/>
          <w:szCs w:val="21"/>
        </w:rPr>
        <w:t xml:space="preserve"> without tandem running, female-leader tandem running, male-leader tandem running, and tandem running with both sexes being a leader. Another potential approach is to </w:t>
      </w:r>
      <w:r w:rsidR="00E36CEA">
        <w:rPr>
          <w:rFonts w:ascii="PT Serif" w:hAnsi="PT Serif"/>
          <w:sz w:val="21"/>
          <w:szCs w:val="21"/>
        </w:rPr>
        <w:t xml:space="preserve">consider the two different characteristics of female </w:t>
      </w:r>
      <w:r>
        <w:rPr>
          <w:rFonts w:ascii="PT Serif" w:hAnsi="PT Serif"/>
          <w:sz w:val="21"/>
          <w:szCs w:val="21"/>
        </w:rPr>
        <w:t xml:space="preserve">and male leaders. However, our preliminary </w:t>
      </w:r>
      <w:r w:rsidR="00E36CEA">
        <w:rPr>
          <w:rFonts w:ascii="PT Serif" w:hAnsi="PT Serif"/>
          <w:sz w:val="21"/>
          <w:szCs w:val="21"/>
        </w:rPr>
        <w:t xml:space="preserve">analysis with the function </w:t>
      </w:r>
      <w:proofErr w:type="spellStart"/>
      <w:proofErr w:type="gramStart"/>
      <w:r w:rsidR="00E36CEA">
        <w:rPr>
          <w:rFonts w:ascii="PT Serif" w:hAnsi="PT Serif"/>
          <w:sz w:val="21"/>
          <w:szCs w:val="21"/>
        </w:rPr>
        <w:t>pageltest</w:t>
      </w:r>
      <w:proofErr w:type="spellEnd"/>
      <w:r w:rsidR="00E36CEA">
        <w:rPr>
          <w:rFonts w:ascii="PT Serif" w:hAnsi="PT Serif" w:hint="eastAsia"/>
          <w:sz w:val="21"/>
          <w:szCs w:val="21"/>
        </w:rPr>
        <w:t>(</w:t>
      </w:r>
      <w:proofErr w:type="gramEnd"/>
      <w:r w:rsidR="00E36CEA">
        <w:rPr>
          <w:rFonts w:ascii="PT Serif" w:hAnsi="PT Serif" w:hint="eastAsia"/>
          <w:sz w:val="21"/>
          <w:szCs w:val="21"/>
        </w:rPr>
        <w:t xml:space="preserve">) shows that these two characters are dependent (result here). In this case, </w:t>
      </w:r>
      <w:r w:rsidR="00E36CEA" w:rsidRPr="00E36CEA">
        <w:rPr>
          <w:rFonts w:ascii="PT Serif" w:hAnsi="PT Serif"/>
          <w:sz w:val="21"/>
          <w:szCs w:val="21"/>
        </w:rPr>
        <w:t xml:space="preserve">the combination of these two different states </w:t>
      </w:r>
      <w:r w:rsidR="00E36CEA">
        <w:rPr>
          <w:rFonts w:ascii="PT Serif" w:hAnsi="PT Serif" w:hint="eastAsia"/>
          <w:sz w:val="21"/>
          <w:szCs w:val="21"/>
        </w:rPr>
        <w:t xml:space="preserve">can be regarded as </w:t>
      </w:r>
      <w:r w:rsidR="00E36CEA" w:rsidRPr="00E36CEA">
        <w:rPr>
          <w:rFonts w:ascii="PT Serif" w:hAnsi="PT Serif"/>
          <w:sz w:val="21"/>
          <w:szCs w:val="21"/>
        </w:rPr>
        <w:t>the same as the four-state mo</w:t>
      </w:r>
      <w:r w:rsidR="00E36CEA">
        <w:rPr>
          <w:rFonts w:ascii="PT Serif" w:hAnsi="PT Serif" w:hint="eastAsia"/>
          <w:sz w:val="21"/>
          <w:szCs w:val="21"/>
        </w:rPr>
        <w:t xml:space="preserve">del, and thus, we stick with the </w:t>
      </w:r>
      <w:r w:rsidR="00E36CEA">
        <w:rPr>
          <w:rFonts w:ascii="PT Serif" w:hAnsi="PT Serif"/>
          <w:sz w:val="21"/>
          <w:szCs w:val="21"/>
        </w:rPr>
        <w:t>four-state</w:t>
      </w:r>
      <w:r w:rsidR="00E36CEA">
        <w:rPr>
          <w:rFonts w:ascii="PT Serif" w:hAnsi="PT Serif" w:hint="eastAsia"/>
          <w:sz w:val="21"/>
          <w:szCs w:val="21"/>
        </w:rPr>
        <w:t xml:space="preserve"> model.</w:t>
      </w:r>
    </w:p>
    <w:p w14:paraId="2DE73BC1" w14:textId="66D27218" w:rsidR="001B43AA" w:rsidRDefault="001B43AA" w:rsidP="00E718B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Observing the diversity of termite tandem running behavior, a clear pattern is that all </w:t>
      </w:r>
      <w:r>
        <w:rPr>
          <w:rFonts w:ascii="PT Serif" w:hAnsi="PT Serif"/>
          <w:sz w:val="21"/>
          <w:szCs w:val="21"/>
        </w:rPr>
        <w:t>neoisopteran</w:t>
      </w:r>
      <w:r>
        <w:rPr>
          <w:rFonts w:ascii="PT Serif" w:hAnsi="PT Serif" w:hint="eastAsia"/>
          <w:sz w:val="21"/>
          <w:szCs w:val="21"/>
        </w:rPr>
        <w:t xml:space="preserve"> termites </w:t>
      </w:r>
      <w:r>
        <w:rPr>
          <w:rFonts w:ascii="PT Serif" w:hAnsi="PT Serif"/>
          <w:sz w:val="21"/>
          <w:szCs w:val="21"/>
        </w:rPr>
        <w:t>exhibit</w:t>
      </w:r>
      <w:r>
        <w:rPr>
          <w:rFonts w:ascii="PT Serif" w:hAnsi="PT Serif" w:hint="eastAsia"/>
          <w:sz w:val="21"/>
          <w:szCs w:val="21"/>
        </w:rPr>
        <w:t xml:space="preserve"> female-leader tandem runs, while tandem running is variable in other lineages (Fig.) </w:t>
      </w:r>
      <w:r>
        <w:rPr>
          <w:rFonts w:ascii="PT Serif" w:hAnsi="PT Serif"/>
          <w:sz w:val="21"/>
          <w:szCs w:val="21"/>
        </w:rPr>
        <w:fldChar w:fldCharType="begin"/>
      </w:r>
      <w:r w:rsidR="00256847">
        <w:rPr>
          <w:rFonts w:ascii="PT Serif" w:hAnsi="PT Serif"/>
          <w:sz w:val="21"/>
          <w:szCs w:val="21"/>
        </w:rPr>
        <w:instrText xml:space="preserve"> ADDIN ZOTERO_ITEM CSL_CITATION {"citationID":"q7fu8hH6","properties":{"formattedCitation":"(11)","plainCitation":"(11)","noteIndex":0},"citationItems":[{"id":2084,"uris":["http://zotero.org/users/9949769/items/GBFB9XH3"],"itemData":{"id":2084,"type":"article-journal","abstract":"Recent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(11)</w:t>
      </w:r>
      <w:r>
        <w:rPr>
          <w:rFonts w:ascii="PT Serif" w:hAnsi="PT Serif"/>
          <w:sz w:val="21"/>
          <w:szCs w:val="21"/>
        </w:rPr>
        <w:fldChar w:fldCharType="end"/>
      </w:r>
      <w:r>
        <w:rPr>
          <w:rFonts w:ascii="PT Serif" w:hAnsi="PT Serif" w:hint="eastAsia"/>
          <w:sz w:val="21"/>
          <w:szCs w:val="21"/>
        </w:rPr>
        <w:t xml:space="preserve">. This can be because </w:t>
      </w:r>
      <w:r>
        <w:rPr>
          <w:rFonts w:ascii="PT Serif" w:hAnsi="PT Serif"/>
          <w:sz w:val="21"/>
          <w:szCs w:val="21"/>
        </w:rPr>
        <w:t>neoisopteran</w:t>
      </w:r>
      <w:r>
        <w:rPr>
          <w:rFonts w:ascii="PT Serif" w:hAnsi="PT Serif" w:hint="eastAsia"/>
          <w:sz w:val="21"/>
          <w:szCs w:val="21"/>
        </w:rPr>
        <w:t xml:space="preserve"> termites developed a </w:t>
      </w:r>
      <w:r>
        <w:rPr>
          <w:rFonts w:ascii="PT Serif" w:hAnsi="PT Serif"/>
          <w:sz w:val="21"/>
          <w:szCs w:val="21"/>
        </w:rPr>
        <w:t>female-specific</w:t>
      </w:r>
      <w:r>
        <w:rPr>
          <w:rFonts w:ascii="PT Serif" w:hAnsi="PT Serif" w:hint="eastAsia"/>
          <w:sz w:val="21"/>
          <w:szCs w:val="21"/>
        </w:rPr>
        <w:t xml:space="preserve"> sex pheromone </w:t>
      </w:r>
      <w:r w:rsidR="00C278E5">
        <w:rPr>
          <w:rFonts w:ascii="PT Serif" w:hAnsi="PT Serif" w:hint="eastAsia"/>
          <w:sz w:val="21"/>
          <w:szCs w:val="21"/>
        </w:rPr>
        <w:t xml:space="preserve">that may make the evolutionary change of </w:t>
      </w:r>
      <w:r w:rsidR="00C278E5">
        <w:rPr>
          <w:rFonts w:ascii="PT Serif" w:hAnsi="PT Serif"/>
          <w:sz w:val="21"/>
          <w:szCs w:val="21"/>
        </w:rPr>
        <w:t xml:space="preserve">the </w:t>
      </w:r>
      <w:r w:rsidR="00C278E5">
        <w:rPr>
          <w:rFonts w:ascii="PT Serif" w:hAnsi="PT Serif" w:hint="eastAsia"/>
          <w:sz w:val="21"/>
          <w:szCs w:val="21"/>
        </w:rPr>
        <w:t>sexual leader role less likely.</w:t>
      </w:r>
      <w:r w:rsidR="00636E94">
        <w:rPr>
          <w:rFonts w:ascii="PT Serif" w:hAnsi="PT Serif" w:hint="eastAsia"/>
          <w:sz w:val="21"/>
          <w:szCs w:val="21"/>
        </w:rPr>
        <w:t xml:space="preserve"> On the other hand, in other lineages, sex roles can </w:t>
      </w:r>
      <w:r w:rsidR="00636E94">
        <w:rPr>
          <w:rFonts w:ascii="PT Serif" w:hAnsi="PT Serif"/>
          <w:sz w:val="21"/>
          <w:szCs w:val="21"/>
        </w:rPr>
        <w:t>easily</w:t>
      </w:r>
      <w:r w:rsidR="00636E94">
        <w:rPr>
          <w:rFonts w:ascii="PT Serif" w:hAnsi="PT Serif" w:hint="eastAsia"/>
          <w:sz w:val="21"/>
          <w:szCs w:val="21"/>
        </w:rPr>
        <w:t xml:space="preserve"> </w:t>
      </w:r>
      <w:r w:rsidR="00636E94">
        <w:rPr>
          <w:rFonts w:ascii="PT Serif" w:hAnsi="PT Serif"/>
          <w:sz w:val="21"/>
          <w:szCs w:val="21"/>
        </w:rPr>
        <w:t>evolutionarily</w:t>
      </w:r>
      <w:r w:rsidR="00636E94">
        <w:rPr>
          <w:rFonts w:ascii="PT Serif" w:hAnsi="PT Serif" w:hint="eastAsia"/>
          <w:sz w:val="21"/>
          <w:szCs w:val="21"/>
        </w:rPr>
        <w:t xml:space="preserve"> change, or tandem can even sometimes lose, as they do not have sex-specific pheromones (ref).</w:t>
      </w:r>
      <w:r w:rsidR="00C278E5">
        <w:rPr>
          <w:rFonts w:ascii="PT Serif" w:hAnsi="PT Serif" w:hint="eastAsia"/>
          <w:sz w:val="21"/>
          <w:szCs w:val="21"/>
        </w:rPr>
        <w:t xml:space="preserve"> </w:t>
      </w:r>
      <w:r w:rsidR="00636E94">
        <w:rPr>
          <w:rFonts w:ascii="PT Serif" w:hAnsi="PT Serif" w:hint="eastAsia"/>
          <w:sz w:val="21"/>
          <w:szCs w:val="21"/>
        </w:rPr>
        <w:t xml:space="preserve">Therefore, we assume that female-leader state </w:t>
      </w:r>
      <w:r w:rsidR="00636E94">
        <w:rPr>
          <w:rFonts w:ascii="PT Serif" w:hAnsi="PT Serif"/>
          <w:sz w:val="21"/>
          <w:szCs w:val="21"/>
        </w:rPr>
        <w:t>ha</w:t>
      </w:r>
      <w:r w:rsidR="00636E94">
        <w:rPr>
          <w:rFonts w:ascii="PT Serif" w:hAnsi="PT Serif" w:hint="eastAsia"/>
          <w:sz w:val="21"/>
          <w:szCs w:val="21"/>
        </w:rPr>
        <w:t xml:space="preserve">s a hidden state </w:t>
      </w:r>
      <w:r w:rsidR="00636E94">
        <w:rPr>
          <w:rFonts w:ascii="PT Serif" w:hAnsi="PT Serif"/>
          <w:sz w:val="21"/>
          <w:szCs w:val="21"/>
        </w:rPr>
        <w:fldChar w:fldCharType="begin"/>
      </w:r>
      <w:r w:rsidR="00256847">
        <w:rPr>
          <w:rFonts w:ascii="PT Serif" w:hAnsi="PT Serif"/>
          <w:sz w:val="21"/>
          <w:szCs w:val="21"/>
        </w:rPr>
        <w:instrText xml:space="preserve"> ADDIN ZOTERO_ITEM CSL_CITATION {"citationID":"CKJofXap","properties":{"formattedCitation":"(35)","plainCitation":"(35)","noteIndex":0},"citationItems":[{"id":19234,"uris":["http://zotero.org/users/9949769/items/377BLRM4"],"itemData":{"id":19234,"type":"article-journal","abstract":"The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636E94">
        <w:rPr>
          <w:rFonts w:ascii="PT Serif" w:hAnsi="PT Serif"/>
          <w:sz w:val="21"/>
          <w:szCs w:val="21"/>
        </w:rPr>
        <w:fldChar w:fldCharType="separate"/>
      </w:r>
      <w:r w:rsidR="00256847" w:rsidRPr="00256847">
        <w:rPr>
          <w:rFonts w:ascii="PT Serif" w:hAnsi="PT Serif"/>
          <w:sz w:val="21"/>
        </w:rPr>
        <w:t>(35)</w:t>
      </w:r>
      <w:r w:rsidR="00636E94">
        <w:rPr>
          <w:rFonts w:ascii="PT Serif" w:hAnsi="PT Serif"/>
          <w:sz w:val="21"/>
          <w:szCs w:val="21"/>
        </w:rPr>
        <w:fldChar w:fldCharType="end"/>
      </w:r>
      <w:r w:rsidR="00636E94">
        <w:rPr>
          <w:rFonts w:ascii="PT Serif" w:hAnsi="PT Serif" w:hint="eastAsia"/>
          <w:sz w:val="21"/>
          <w:szCs w:val="21"/>
        </w:rPr>
        <w:t xml:space="preserve">, where one can easily change their state, while the other loses evolutionary variability. We used a </w:t>
      </w:r>
      <w:r w:rsidR="003128A0">
        <w:rPr>
          <w:rFonts w:ascii="PT Serif" w:hAnsi="PT Serif" w:hint="eastAsia"/>
          <w:sz w:val="21"/>
          <w:szCs w:val="21"/>
        </w:rPr>
        <w:t xml:space="preserve">hidden rate model to account for this issue </w:t>
      </w:r>
      <w:r w:rsidR="003128A0">
        <w:rPr>
          <w:rFonts w:ascii="PT Serif" w:hAnsi="PT Serif"/>
          <w:sz w:val="21"/>
          <w:szCs w:val="21"/>
        </w:rPr>
        <w:fldChar w:fldCharType="begin"/>
      </w:r>
      <w:r w:rsidR="00256847">
        <w:rPr>
          <w:rFonts w:ascii="PT Serif" w:hAnsi="PT Serif"/>
          <w:sz w:val="21"/>
          <w:szCs w:val="21"/>
        </w:rPr>
        <w:instrText xml:space="preserve"> ADDIN ZOTERO_ITEM CSL_CITATION {"citationID":"qLrPyXeh","properties":{"formattedCitation":"(35)","plainCitation":"(35)","noteIndex":0},"citationItems":[{"id":19234,"uris":["http://zotero.org/users/9949769/items/377BLRM4"],"itemData":{"id":19234,"type":"article-journal","abstract":"The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3128A0">
        <w:rPr>
          <w:rFonts w:ascii="PT Serif" w:hAnsi="PT Serif"/>
          <w:sz w:val="21"/>
          <w:szCs w:val="21"/>
        </w:rPr>
        <w:fldChar w:fldCharType="separate"/>
      </w:r>
      <w:r w:rsidR="00256847" w:rsidRPr="00256847">
        <w:rPr>
          <w:rFonts w:ascii="PT Serif" w:hAnsi="PT Serif"/>
          <w:sz w:val="21"/>
        </w:rPr>
        <w:t>(35)</w:t>
      </w:r>
      <w:r w:rsidR="003128A0">
        <w:rPr>
          <w:rFonts w:ascii="PT Serif" w:hAnsi="PT Serif"/>
          <w:sz w:val="21"/>
          <w:szCs w:val="21"/>
        </w:rPr>
        <w:fldChar w:fldCharType="end"/>
      </w:r>
      <w:r w:rsidR="003128A0">
        <w:rPr>
          <w:rFonts w:ascii="PT Serif" w:hAnsi="PT Serif" w:hint="eastAsia"/>
          <w:sz w:val="21"/>
          <w:szCs w:val="21"/>
        </w:rPr>
        <w:t>.</w:t>
      </w:r>
    </w:p>
    <w:p w14:paraId="47D9176B" w14:textId="45C72066" w:rsidR="00BD6350" w:rsidRDefault="003128A0" w:rsidP="004303A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fitted a variety </w:t>
      </w:r>
      <w:r>
        <w:rPr>
          <w:rFonts w:ascii="PT Serif" w:hAnsi="PT Serif"/>
          <w:sz w:val="21"/>
          <w:szCs w:val="21"/>
        </w:rPr>
        <w:t>of models</w:t>
      </w:r>
      <w:r>
        <w:rPr>
          <w:rFonts w:ascii="PT Serif" w:hAnsi="PT Serif" w:hint="eastAsia"/>
          <w:sz w:val="21"/>
          <w:szCs w:val="21"/>
        </w:rPr>
        <w:t xml:space="preserve"> to examine the most feasible evolutionary scenario. We fitted simple models without any hidden states, and with different state transition patterns, </w:t>
      </w:r>
      <w:r w:rsidRPr="003128A0">
        <w:rPr>
          <w:rFonts w:ascii="PT Serif" w:hAnsi="PT Serif"/>
          <w:sz w:val="21"/>
          <w:szCs w:val="21"/>
        </w:rPr>
        <w:t xml:space="preserve">all rates different model (‘ARD’ model) to allow independent estimates for transitions to and from the three states; </w:t>
      </w:r>
      <w:proofErr w:type="gramStart"/>
      <w:r w:rsidRPr="003128A0">
        <w:rPr>
          <w:rFonts w:ascii="PT Serif" w:hAnsi="PT Serif"/>
          <w:sz w:val="21"/>
          <w:szCs w:val="21"/>
        </w:rPr>
        <w:t>the all</w:t>
      </w:r>
      <w:proofErr w:type="gramEnd"/>
      <w:r w:rsidRPr="003128A0">
        <w:rPr>
          <w:rFonts w:ascii="PT Serif" w:hAnsi="PT Serif"/>
          <w:sz w:val="21"/>
          <w:szCs w:val="21"/>
        </w:rPr>
        <w:t xml:space="preserve"> rates equal model (‘ER’ model), and a model assuming symmetrical transition rates between states (“SYM” model’) to estimate the ancestral state of this discrete trait.</w:t>
      </w:r>
      <w:r>
        <w:rPr>
          <w:rFonts w:ascii="PT Serif" w:hAnsi="PT Serif" w:hint="eastAsia"/>
          <w:sz w:val="21"/>
          <w:szCs w:val="21"/>
        </w:rPr>
        <w:t xml:space="preserve"> We used</w:t>
      </w:r>
      <w:r w:rsidR="004303A8">
        <w:rPr>
          <w:rFonts w:ascii="PT Serif" w:hAnsi="PT Serif" w:hint="eastAsia"/>
          <w:sz w:val="21"/>
          <w:szCs w:val="21"/>
        </w:rPr>
        <w:t xml:space="preserve"> the</w:t>
      </w:r>
      <w:r>
        <w:rPr>
          <w:rFonts w:ascii="PT Serif" w:hAnsi="PT Serif" w:hint="eastAsia"/>
          <w:sz w:val="21"/>
          <w:szCs w:val="21"/>
        </w:rPr>
        <w:t xml:space="preserve"> </w:t>
      </w:r>
      <w:proofErr w:type="spellStart"/>
      <w:r w:rsidRPr="003128A0">
        <w:rPr>
          <w:rFonts w:ascii="PT Serif" w:hAnsi="PT Serif"/>
          <w:sz w:val="21"/>
          <w:szCs w:val="21"/>
        </w:rPr>
        <w:t>fitMk</w:t>
      </w:r>
      <w:proofErr w:type="spellEnd"/>
      <w:r>
        <w:rPr>
          <w:rFonts w:ascii="PT Serif" w:hAnsi="PT Serif" w:hint="eastAsia"/>
          <w:sz w:val="21"/>
          <w:szCs w:val="21"/>
        </w:rPr>
        <w:t xml:space="preserve">() </w:t>
      </w:r>
      <w:r>
        <w:rPr>
          <w:rFonts w:ascii="PT Serif" w:hAnsi="PT Serif"/>
          <w:sz w:val="21"/>
          <w:szCs w:val="21"/>
        </w:rPr>
        <w:t>function</w:t>
      </w:r>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w:t>
      </w:r>
      <w:r>
        <w:rPr>
          <w:rFonts w:ascii="PT Serif" w:hAnsi="PT Serif" w:hint="eastAsia"/>
          <w:sz w:val="21"/>
          <w:szCs w:val="21"/>
        </w:rPr>
        <w:t xml:space="preserve"> of the R package </w:t>
      </w:r>
      <w:r>
        <w:rPr>
          <w:rFonts w:ascii="PT Serif" w:hAnsi="PT Serif"/>
          <w:sz w:val="21"/>
          <w:szCs w:val="21"/>
        </w:rPr>
        <w:t>“</w:t>
      </w:r>
      <w:commentRangeStart w:id="37"/>
      <w:proofErr w:type="spellStart"/>
      <w:r w:rsidRPr="003128A0">
        <w:rPr>
          <w:rFonts w:ascii="PT Serif" w:hAnsi="PT Serif"/>
          <w:sz w:val="21"/>
          <w:szCs w:val="21"/>
        </w:rPr>
        <w:t>phytools</w:t>
      </w:r>
      <w:commentRangeEnd w:id="37"/>
      <w:proofErr w:type="spellEnd"/>
      <w:r w:rsidR="004303A8">
        <w:rPr>
          <w:rStyle w:val="CommentReference"/>
        </w:rPr>
        <w:commentReference w:id="37"/>
      </w:r>
      <w:r>
        <w:rPr>
          <w:rFonts w:ascii="PT Serif" w:hAnsi="PT Serif"/>
          <w:sz w:val="21"/>
          <w:szCs w:val="21"/>
        </w:rPr>
        <w:t>”</w:t>
      </w:r>
      <w:r w:rsidRPr="003128A0">
        <w:rPr>
          <w:rFonts w:ascii="PT Serif" w:hAnsi="PT Serif"/>
          <w:sz w:val="21"/>
          <w:szCs w:val="21"/>
        </w:rPr>
        <w:t xml:space="preserve"> </w:t>
      </w:r>
      <w:r>
        <w:rPr>
          <w:rFonts w:ascii="PT Serif" w:hAnsi="PT Serif"/>
          <w:sz w:val="21"/>
          <w:szCs w:val="21"/>
        </w:rPr>
        <w:fldChar w:fldCharType="begin"/>
      </w:r>
      <w:r w:rsidR="00256847">
        <w:rPr>
          <w:rFonts w:ascii="PT Serif" w:hAnsi="PT Serif"/>
          <w:sz w:val="21"/>
          <w:szCs w:val="21"/>
        </w:rPr>
        <w:instrText xml:space="preserve"> ADDIN ZOTERO_ITEM CSL_CITATION {"citationID":"4g3J6R36","properties":{"formattedCitation":"(87)","plainCitation":"(87)","noteIndex":0},"citationItems":[{"id":3396,"uris":["http://zotero.org/users/9949769/items/NZSW4QEK"],"itemData":{"id":3396,"type":"article-journal","abstract":"1.Here, I present a new, multifunctional phylogenetics package, phytools, for the R statistical computing environment. 2.The focus of the package is on methods for phylogenetic comparative biology; however, it also includes tools for tree inference, phylogeny input/output, plotting, manipulation and several other tasks. 3.I describe and tabulate the major methods implemented in phytools, and in addition provide some demonstration of its use in the form of two illustrative examples. 4.Finally, I conclude by briefly describing an active web-log that I use to document present and future developments for phytools. I also note other web resources for phylogenetics in the R computational environment. © 2011 The Author. Methods in Ecology and Evolution © 2011 British Ecological Society.","container-title":"Methods in Ecology and Evolution","DOI":"10.1111/j.2041-210X.2011.00169.x","ISSN":"2041210X","issue":"2","page":"217-223","title":"phytools: An R package for phylogenetic comparative biology (and other things)","volume":"3","author":[{"family":"Revell","given":"Liam J."}],"issued":{"date-parts":[["2012",4]]},"citation-key":"revell2012Metho"}}],"schema":"https://github.com/citation-style-language/schema/raw/master/csl-citation.json"}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(87)</w:t>
      </w:r>
      <w:r>
        <w:rPr>
          <w:rFonts w:ascii="PT Serif" w:hAnsi="PT Serif"/>
          <w:sz w:val="21"/>
          <w:szCs w:val="21"/>
        </w:rPr>
        <w:fldChar w:fldCharType="end"/>
      </w:r>
      <w:r w:rsidR="004303A8">
        <w:rPr>
          <w:rFonts w:ascii="PT Serif" w:hAnsi="PT Serif" w:hint="eastAsia"/>
          <w:sz w:val="21"/>
          <w:szCs w:val="21"/>
        </w:rPr>
        <w:t xml:space="preserve">. In addition, we developed two hidden rate models, one with only </w:t>
      </w:r>
      <w:r w:rsidR="004303A8">
        <w:rPr>
          <w:rFonts w:ascii="PT Serif" w:hAnsi="PT Serif"/>
          <w:sz w:val="21"/>
          <w:szCs w:val="21"/>
        </w:rPr>
        <w:t>female</w:t>
      </w:r>
      <w:r w:rsidR="004303A8">
        <w:rPr>
          <w:rFonts w:ascii="PT Serif" w:hAnsi="PT Serif" w:hint="eastAsia"/>
          <w:sz w:val="21"/>
          <w:szCs w:val="21"/>
        </w:rPr>
        <w:t xml:space="preserve"> leader tandem having hidden </w:t>
      </w:r>
      <w:r w:rsidR="004303A8">
        <w:rPr>
          <w:rFonts w:ascii="PT Serif" w:hAnsi="PT Serif"/>
          <w:sz w:val="21"/>
          <w:szCs w:val="21"/>
        </w:rPr>
        <w:t>states</w:t>
      </w:r>
      <w:r w:rsidR="004303A8">
        <w:rPr>
          <w:rFonts w:ascii="PT Serif" w:hAnsi="PT Serif" w:hint="eastAsia"/>
          <w:sz w:val="21"/>
          <w:szCs w:val="21"/>
        </w:rPr>
        <w:t xml:space="preserve"> and one with all traits having hidden states. We used the ER model for the pattern of state transition. We used the function </w:t>
      </w:r>
      <w:proofErr w:type="spellStart"/>
      <w:r w:rsidR="004303A8" w:rsidRPr="004303A8">
        <w:rPr>
          <w:rFonts w:ascii="PT Serif" w:hAnsi="PT Serif"/>
          <w:sz w:val="21"/>
          <w:szCs w:val="21"/>
        </w:rPr>
        <w:t>fitHRM</w:t>
      </w:r>
      <w:proofErr w:type="spellEnd"/>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 xml:space="preserve">) in the same </w:t>
      </w:r>
      <w:r w:rsidR="004303A8">
        <w:rPr>
          <w:rFonts w:ascii="PT Serif" w:hAnsi="PT Serif"/>
          <w:sz w:val="21"/>
          <w:szCs w:val="21"/>
        </w:rPr>
        <w:t>“</w:t>
      </w:r>
      <w:proofErr w:type="spellStart"/>
      <w:r w:rsidR="004303A8">
        <w:rPr>
          <w:rFonts w:ascii="PT Serif" w:hAnsi="PT Serif" w:hint="eastAsia"/>
          <w:sz w:val="21"/>
          <w:szCs w:val="21"/>
        </w:rPr>
        <w:t>phytools</w:t>
      </w:r>
      <w:proofErr w:type="spellEnd"/>
      <w:r w:rsidR="004303A8">
        <w:rPr>
          <w:rFonts w:ascii="PT Serif" w:hAnsi="PT Serif"/>
          <w:sz w:val="21"/>
          <w:szCs w:val="21"/>
        </w:rPr>
        <w:t>”</w:t>
      </w:r>
      <w:r w:rsidR="004303A8">
        <w:rPr>
          <w:rFonts w:ascii="PT Serif" w:hAnsi="PT Serif" w:hint="eastAsia"/>
          <w:sz w:val="21"/>
          <w:szCs w:val="21"/>
        </w:rPr>
        <w:t xml:space="preserve"> package. The </w:t>
      </w:r>
      <w:r w:rsidR="004303A8" w:rsidRPr="004303A8">
        <w:rPr>
          <w:rFonts w:ascii="PT Serif" w:hAnsi="PT Serif"/>
          <w:sz w:val="21"/>
          <w:szCs w:val="21"/>
        </w:rPr>
        <w:t>Akaike information criterion (</w:t>
      </w:r>
      <w:proofErr w:type="spellStart"/>
      <w:r w:rsidR="004303A8" w:rsidRPr="004303A8">
        <w:rPr>
          <w:rFonts w:ascii="PT Serif" w:hAnsi="PT Serif"/>
          <w:sz w:val="21"/>
          <w:szCs w:val="21"/>
        </w:rPr>
        <w:t>AICc</w:t>
      </w:r>
      <w:proofErr w:type="spellEnd"/>
      <w:r w:rsidR="004303A8" w:rsidRPr="004303A8">
        <w:rPr>
          <w:rFonts w:ascii="PT Serif" w:hAnsi="PT Serif"/>
          <w:sz w:val="21"/>
          <w:szCs w:val="21"/>
        </w:rPr>
        <w:t>) was used to compare models</w:t>
      </w:r>
      <w:r w:rsidR="004303A8">
        <w:rPr>
          <w:rFonts w:ascii="PT Serif" w:hAnsi="PT Serif" w:hint="eastAsia"/>
          <w:sz w:val="21"/>
          <w:szCs w:val="21"/>
        </w:rPr>
        <w:t>.</w:t>
      </w:r>
    </w:p>
    <w:p w14:paraId="0D70B67F" w14:textId="77777777" w:rsidR="004D195B" w:rsidRDefault="004D195B" w:rsidP="004D195B">
      <w:pPr>
        <w:snapToGrid w:val="0"/>
        <w:spacing w:after="0" w:line="240" w:lineRule="auto"/>
        <w:jc w:val="both"/>
        <w:rPr>
          <w:rFonts w:ascii="PT Serif" w:hAnsi="PT Serif"/>
          <w:sz w:val="21"/>
          <w:szCs w:val="21"/>
        </w:rPr>
      </w:pPr>
    </w:p>
    <w:p w14:paraId="11E9C8AA" w14:textId="4B67D558" w:rsidR="004D195B" w:rsidRPr="004D195B" w:rsidRDefault="004D195B" w:rsidP="004D195B">
      <w:pPr>
        <w:snapToGrid w:val="0"/>
        <w:spacing w:after="0" w:line="240" w:lineRule="auto"/>
        <w:jc w:val="both"/>
        <w:rPr>
          <w:rFonts w:ascii="PT Serif" w:hAnsi="PT Serif"/>
          <w:i/>
          <w:iCs/>
          <w:sz w:val="21"/>
          <w:szCs w:val="21"/>
        </w:rPr>
      </w:pPr>
      <w:proofErr w:type="gramStart"/>
      <w:r>
        <w:rPr>
          <w:rFonts w:ascii="PT Serif" w:hAnsi="PT Serif"/>
          <w:i/>
          <w:iCs/>
          <w:sz w:val="21"/>
          <w:szCs w:val="21"/>
        </w:rPr>
        <w:t>Mating</w:t>
      </w:r>
      <w:proofErr w:type="gramEnd"/>
      <w:r>
        <w:rPr>
          <w:rFonts w:ascii="PT Serif" w:hAnsi="PT Serif"/>
          <w:i/>
          <w:iCs/>
          <w:sz w:val="21"/>
          <w:szCs w:val="21"/>
        </w:rPr>
        <w:t xml:space="preserve"> system</w:t>
      </w:r>
    </w:p>
    <w:p w14:paraId="7C11191A" w14:textId="4B52AA3F" w:rsidR="007B3986" w:rsidRDefault="004D195B" w:rsidP="004303A8">
      <w:pPr>
        <w:snapToGrid w:val="0"/>
        <w:spacing w:after="0" w:line="240" w:lineRule="auto"/>
        <w:ind w:firstLine="360"/>
        <w:jc w:val="both"/>
        <w:rPr>
          <w:rFonts w:ascii="PT Serif" w:hAnsi="PT Serif"/>
          <w:sz w:val="21"/>
          <w:szCs w:val="21"/>
        </w:rPr>
      </w:pPr>
      <w:r>
        <w:rPr>
          <w:rFonts w:ascii="PT Serif" w:hAnsi="PT Serif"/>
          <w:sz w:val="21"/>
          <w:szCs w:val="21"/>
        </w:rPr>
        <w:t xml:space="preserve">Although termite colonies typically started from a monogamous pair, </w:t>
      </w:r>
      <w:r w:rsidRPr="004D195B">
        <w:rPr>
          <w:rFonts w:ascii="PT Serif" w:hAnsi="PT Serif"/>
          <w:i/>
          <w:iCs/>
          <w:sz w:val="21"/>
          <w:szCs w:val="21"/>
        </w:rPr>
        <w:t>G. nakajimai</w:t>
      </w:r>
      <w:r>
        <w:rPr>
          <w:rFonts w:ascii="PT Serif" w:hAnsi="PT Serif"/>
          <w:sz w:val="21"/>
          <w:szCs w:val="21"/>
        </w:rPr>
        <w:t xml:space="preserve"> colonies often include multiple reproductives</w:t>
      </w:r>
      <w:r w:rsidR="004261DC">
        <w:rPr>
          <w:rFonts w:ascii="PT Serif" w:hAnsi="PT Serif" w:hint="eastAsia"/>
          <w:sz w:val="21"/>
          <w:szCs w:val="21"/>
        </w:rPr>
        <w:t xml:space="preserve"> </w:t>
      </w:r>
      <w:r w:rsidR="004261DC">
        <w:rPr>
          <w:rFonts w:ascii="PT Serif" w:hAnsi="PT Serif"/>
          <w:sz w:val="21"/>
          <w:szCs w:val="21"/>
        </w:rPr>
        <w:fldChar w:fldCharType="begin"/>
      </w:r>
      <w:r w:rsidR="00256847">
        <w:rPr>
          <w:rFonts w:ascii="PT Serif" w:hAnsi="PT Serif"/>
          <w:sz w:val="21"/>
          <w:szCs w:val="21"/>
        </w:rPr>
        <w:instrText xml:space="preserve"> ADDIN ZOTERO_ITEM CSL_CITATION {"citationID":"6EWd2y2b","properties":{"formattedCitation":"(21)","plainCitation":"(21)","noteIndex":0},"citationItems":[{"id":2067,"uris":["http://zotero.org/users/9949769/items/BCZT7K5Z"],"itemData":{"id":2067,"type":"article-journal","abstract":"Sexual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(21)</w:t>
      </w:r>
      <w:r w:rsidR="004261DC">
        <w:rPr>
          <w:rFonts w:ascii="PT Serif" w:hAnsi="PT Serif"/>
          <w:sz w:val="21"/>
          <w:szCs w:val="21"/>
        </w:rPr>
        <w:fldChar w:fldCharType="end"/>
      </w:r>
      <w:r>
        <w:rPr>
          <w:rFonts w:ascii="PT Serif" w:hAnsi="PT Serif"/>
          <w:sz w:val="21"/>
          <w:szCs w:val="21"/>
        </w:rPr>
        <w:t xml:space="preserve">. To relate the evolutionary process of tandem running with colony foundation strategies, we performed the phylogenetic comparative analysis of mating systems. </w:t>
      </w:r>
      <w:r w:rsidR="007B3986">
        <w:rPr>
          <w:rFonts w:ascii="PT Serif" w:hAnsi="PT Serif"/>
          <w:sz w:val="21"/>
          <w:szCs w:val="21"/>
        </w:rPr>
        <w:t>We investigated if colonies of each termite species have a monogamous pair (a king and a queen</w:t>
      </w:r>
      <w:r w:rsidR="007B3986">
        <w:rPr>
          <w:rFonts w:ascii="PT Serif" w:hAnsi="PT Serif" w:hint="eastAsia"/>
          <w:sz w:val="21"/>
          <w:szCs w:val="21"/>
        </w:rPr>
        <w:t>) or multiple reproductives. Even if termite colonies started from a monogamous pair, the number of reproductives can change over time</w:t>
      </w:r>
      <w:r w:rsidR="00F62D95">
        <w:rPr>
          <w:rFonts w:ascii="PT Serif" w:hAnsi="PT Serif"/>
          <w:sz w:val="21"/>
          <w:szCs w:val="21"/>
        </w:rPr>
        <w:t xml:space="preserve"> due to,</w:t>
      </w:r>
      <w:r w:rsidR="00F62D95">
        <w:rPr>
          <w:rFonts w:ascii="PT Serif" w:hAnsi="PT Serif" w:hint="eastAsia"/>
          <w:sz w:val="21"/>
          <w:szCs w:val="21"/>
        </w:rPr>
        <w:t xml:space="preserve"> e.g., colony fusion. Thus, we investigated the number of </w:t>
      </w:r>
      <w:r w:rsidR="00F62D95">
        <w:rPr>
          <w:rFonts w:ascii="PT Serif" w:hAnsi="PT Serif"/>
          <w:sz w:val="21"/>
          <w:szCs w:val="21"/>
        </w:rPr>
        <w:t>reproductive</w:t>
      </w:r>
      <w:r w:rsidR="00F62D95">
        <w:rPr>
          <w:rFonts w:ascii="PT Serif" w:hAnsi="PT Serif" w:hint="eastAsia"/>
          <w:sz w:val="21"/>
          <w:szCs w:val="21"/>
        </w:rPr>
        <w:t>s</w:t>
      </w:r>
      <w:r w:rsidR="00F62D95">
        <w:rPr>
          <w:rFonts w:ascii="PT Serif" w:hAnsi="PT Serif"/>
          <w:sz w:val="21"/>
          <w:szCs w:val="21"/>
        </w:rPr>
        <w:t xml:space="preserve"> at two stages: during colony foundation (or incipient colony)</w:t>
      </w:r>
      <w:r w:rsidR="00F62D95">
        <w:rPr>
          <w:rFonts w:ascii="PT Serif" w:hAnsi="PT Serif" w:hint="eastAsia"/>
          <w:sz w:val="21"/>
          <w:szCs w:val="21"/>
        </w:rPr>
        <w:t xml:space="preserve"> and mature colonies. </w:t>
      </w:r>
    </w:p>
    <w:p w14:paraId="15E12B36" w14:textId="604607FB" w:rsidR="004D195B" w:rsidRDefault="00A93DDD" w:rsidP="004303A8">
      <w:pPr>
        <w:snapToGrid w:val="0"/>
        <w:spacing w:after="0" w:line="240" w:lineRule="auto"/>
        <w:ind w:firstLine="360"/>
        <w:jc w:val="both"/>
        <w:rPr>
          <w:rFonts w:ascii="PT Serif" w:hAnsi="PT Serif"/>
          <w:sz w:val="21"/>
          <w:szCs w:val="21"/>
        </w:rPr>
      </w:pPr>
      <w:r>
        <w:rPr>
          <w:rFonts w:ascii="PT Serif" w:hAnsi="PT Serif"/>
          <w:sz w:val="21"/>
          <w:szCs w:val="21"/>
        </w:rPr>
        <w:t>In termite colonies, there are two types of reproductives</w:t>
      </w:r>
      <w:r w:rsidR="004261DC">
        <w:rPr>
          <w:rFonts w:ascii="PT Serif" w:hAnsi="PT Serif"/>
          <w:sz w:val="21"/>
          <w:szCs w:val="21"/>
        </w:rPr>
        <w:t>: adult</w:t>
      </w:r>
      <w:r w:rsidR="004261DC">
        <w:rPr>
          <w:rFonts w:ascii="PT Serif" w:hAnsi="PT Serif" w:hint="eastAsia"/>
          <w:sz w:val="21"/>
          <w:szCs w:val="21"/>
        </w:rPr>
        <w:t xml:space="preserve"> reproductives</w:t>
      </w:r>
      <w:r w:rsidR="004261DC">
        <w:rPr>
          <w:rFonts w:ascii="PT Serif" w:hAnsi="PT Serif"/>
          <w:sz w:val="21"/>
          <w:szCs w:val="21"/>
        </w:rPr>
        <w:t xml:space="preserve"> derived from alates, and </w:t>
      </w:r>
      <w:r>
        <w:rPr>
          <w:rFonts w:ascii="PT Serif" w:hAnsi="PT Serif"/>
          <w:sz w:val="21"/>
          <w:szCs w:val="21"/>
        </w:rPr>
        <w:t xml:space="preserve">neotenic, supplementary reproductives only differentiated from the offspring of colony founders. </w:t>
      </w:r>
      <w:r w:rsidR="007B3986">
        <w:rPr>
          <w:rFonts w:ascii="PT Serif" w:hAnsi="PT Serif"/>
          <w:sz w:val="21"/>
          <w:szCs w:val="21"/>
        </w:rPr>
        <w:t>Adult reproductives usually originate from the colony founders. Thus, we only focus on the number of adult reproductives in the colonies. Note that there are several exceptional examples of adultoids, which are supplemental reproductives derived from alates</w:t>
      </w:r>
      <w:r w:rsidR="004261DC">
        <w:rPr>
          <w:rFonts w:ascii="PT Serif" w:hAnsi="PT Serif" w:hint="eastAsia"/>
          <w:sz w:val="21"/>
          <w:szCs w:val="21"/>
        </w:rPr>
        <w:t xml:space="preserve"> </w:t>
      </w:r>
      <w:r w:rsidR="004261DC">
        <w:rPr>
          <w:rFonts w:ascii="PT Serif" w:hAnsi="PT Serif"/>
          <w:sz w:val="21"/>
          <w:szCs w:val="21"/>
        </w:rPr>
        <w:fldChar w:fldCharType="begin"/>
      </w:r>
      <w:r w:rsidR="00256847">
        <w:rPr>
          <w:rFonts w:ascii="PT Serif" w:hAnsi="PT Serif"/>
          <w:sz w:val="21"/>
          <w:szCs w:val="21"/>
        </w:rPr>
        <w:instrText xml:space="preserve"> ADDIN ZOTERO_ITEM CSL_CITATION {"citationID":"J5uGQ9Ft","properties":{"formattedCitation":"(88)","plainCitation":"(88)","noteIndex":0},"citationItems":[{"id":458,"uris":["http://zotero.org/users/9949769/items/WBFIMUNG"],"itemData":{"id":458,"type":"article-journal","abstract":"Primary reproductives are the kings and queens which develop from flown alates after the dispersal flight. Secondary reproductives, by contrast, do not fly to establish new colonies, but instead develop and become active within existing colonies. Secondary reproduction has long been recognized in termites, however, its significance in the evolution of termite sociality has not been clearly established. The potential for reproductive alternatives to primary reproduction can dramatically alter fitness calculations at the individual level and therefore have profound consequences on the evolution of individual social tactics. This raises the possibility that the evolution of secondary neotenic differentiation was a critical prime mover of social evolution in termites (Myles &amp; Chang, 1984). This \"neotenic inheritance\" hypothesis has several predictions about the nature of secondary reproduction in lower termites. Another popular hypothesis on termite social evolution also posits a role for neotenic reproduction in early phases of social evolution. However, in this \"neotenic inbreeding\" hypothesis (Bartz, 1979; also see Myles &amp; Nutting, 1988) predictions about the nature of secondary reproduction differ. The purposes of this review are firstly, to re-examine secondary reproduction across the order Isoptera to discern taxonomic patterns of expression, and secondly, to infer the possible role of secondary reproduction in the origin and subsequent diversification of termite sociality. This order-wide review of secondary reproduction in the Isoptera, consolidates and expands on some previous reviews on termite reproduction (Noirot, 1956, 1969 on Termitidae; Lenz, et al., 1982, 1986a on Coptotermes; Lenz, et al., 1985 on Cryptotermes; Lenz, 1985 on lower termites; Sieber, 1985 on Macrotermitinae; Thorne, 1985 on adultoids in Termitidae; and Raisin, 1987 on Nasutitermes). By including the full range of taxa, it is possible to more accurately assess the phylogenetic trends in secondary reproduction and how these correlate with other aspects of termite social structure and ecology","container-title":"Sociobiology","ISSN":"03616525","issue":"1","page":"1-43","title":"Review of secondary reproduction in termites (Insecta: Isoptera) with comments on its role in termite ecology and social evolution","volume":"33","author":[{"family":"Myles","given":"Timothy G."}],"issued":{"date-parts":[["1999"]]},"citation-key":"myles1999Socio"}}],"schema":"https://github.com/citation-style-language/schema/raw/master/csl-citation.json"}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(88)</w:t>
      </w:r>
      <w:r w:rsidR="004261DC">
        <w:rPr>
          <w:rFonts w:ascii="PT Serif" w:hAnsi="PT Serif"/>
          <w:sz w:val="21"/>
          <w:szCs w:val="21"/>
        </w:rPr>
        <w:fldChar w:fldCharType="end"/>
      </w:r>
      <w:r w:rsidR="007B3986">
        <w:rPr>
          <w:rFonts w:ascii="PT Serif" w:hAnsi="PT Serif"/>
          <w:sz w:val="21"/>
          <w:szCs w:val="21"/>
        </w:rPr>
        <w:t xml:space="preserve">. </w:t>
      </w:r>
      <w:r w:rsidR="00F62D95">
        <w:rPr>
          <w:rFonts w:ascii="PT Serif" w:hAnsi="PT Serif" w:hint="eastAsia"/>
          <w:sz w:val="21"/>
          <w:szCs w:val="21"/>
        </w:rPr>
        <w:t xml:space="preserve">Therefore, multiple reproductives in mature colonies can either reflect </w:t>
      </w:r>
      <w:proofErr w:type="spellStart"/>
      <w:r w:rsidR="00F62D95">
        <w:rPr>
          <w:rFonts w:ascii="PT Serif" w:hAnsi="PT Serif" w:hint="eastAsia"/>
          <w:sz w:val="21"/>
          <w:szCs w:val="21"/>
        </w:rPr>
        <w:t>pleometrosis</w:t>
      </w:r>
      <w:proofErr w:type="spellEnd"/>
      <w:r w:rsidR="00F62D95">
        <w:rPr>
          <w:rFonts w:ascii="PT Serif" w:hAnsi="PT Serif" w:hint="eastAsia"/>
          <w:sz w:val="21"/>
          <w:szCs w:val="21"/>
        </w:rPr>
        <w:t xml:space="preserve"> (colony foundation by multiple reproductives), colony fusion, or supplementary adultoids.</w:t>
      </w:r>
    </w:p>
    <w:p w14:paraId="10B19528" w14:textId="2D7E3D26" w:rsidR="00A93DDD" w:rsidRDefault="00F62D95" w:rsidP="004303A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obtained the number of reproductives of </w:t>
      </w:r>
      <w:r w:rsidRPr="00F62D95">
        <w:rPr>
          <w:rFonts w:ascii="PT Serif" w:hAnsi="PT Serif" w:hint="eastAsia"/>
          <w:i/>
          <w:iCs/>
          <w:sz w:val="21"/>
          <w:szCs w:val="21"/>
        </w:rPr>
        <w:t>G. satsumensis</w:t>
      </w:r>
      <w:r>
        <w:rPr>
          <w:rFonts w:ascii="PT Serif" w:hAnsi="PT Serif" w:hint="eastAsia"/>
          <w:sz w:val="21"/>
          <w:szCs w:val="21"/>
        </w:rPr>
        <w:t xml:space="preserve"> and </w:t>
      </w:r>
      <w:r w:rsidRPr="00F62D95">
        <w:rPr>
          <w:rFonts w:ascii="PT Serif" w:hAnsi="PT Serif" w:hint="eastAsia"/>
          <w:i/>
          <w:iCs/>
          <w:sz w:val="21"/>
          <w:szCs w:val="21"/>
        </w:rPr>
        <w:t>G. fuscus</w:t>
      </w:r>
      <w:r>
        <w:rPr>
          <w:rFonts w:ascii="PT Serif" w:hAnsi="PT Serif" w:hint="eastAsia"/>
          <w:sz w:val="21"/>
          <w:szCs w:val="21"/>
        </w:rPr>
        <w:t xml:space="preserve"> from the field observations</w:t>
      </w:r>
      <w:r w:rsidR="00E71D9E">
        <w:rPr>
          <w:rFonts w:ascii="PT Serif" w:hAnsi="PT Serif"/>
          <w:sz w:val="21"/>
          <w:szCs w:val="21"/>
        </w:rPr>
        <w:t xml:space="preserve"> in the same method as</w:t>
      </w:r>
      <w:r>
        <w:rPr>
          <w:rFonts w:ascii="PT Serif" w:hAnsi="PT Serif" w:hint="eastAsia"/>
          <w:sz w:val="21"/>
          <w:szCs w:val="21"/>
        </w:rPr>
        <w:t xml:space="preserve"> the previous study</w:t>
      </w:r>
      <w:r w:rsidR="004261DC">
        <w:rPr>
          <w:rFonts w:ascii="PT Serif" w:hAnsi="PT Serif" w:hint="eastAsia"/>
          <w:sz w:val="21"/>
          <w:szCs w:val="21"/>
        </w:rPr>
        <w:t xml:space="preserve"> </w:t>
      </w:r>
      <w:r w:rsidR="004261DC">
        <w:rPr>
          <w:rFonts w:ascii="PT Serif" w:hAnsi="PT Serif"/>
          <w:sz w:val="21"/>
          <w:szCs w:val="21"/>
        </w:rPr>
        <w:fldChar w:fldCharType="begin"/>
      </w:r>
      <w:r w:rsidR="00256847">
        <w:rPr>
          <w:rFonts w:ascii="PT Serif" w:hAnsi="PT Serif"/>
          <w:sz w:val="21"/>
          <w:szCs w:val="21"/>
        </w:rPr>
        <w:instrText xml:space="preserve"> ADDIN ZOTERO_ITEM CSL_CITATION {"citationID":"ZkA8oNam","properties":{"formattedCitation":"(21)","plainCitation":"(21)","noteIndex":0},"citationItems":[{"id":2067,"uris":["http://zotero.org/users/9949769/items/BCZT7K5Z"],"itemData":{"id":2067,"type":"article-journal","abstract":"Sexual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(21)</w:t>
      </w:r>
      <w:r w:rsidR="004261DC">
        <w:rPr>
          <w:rFonts w:ascii="PT Serif" w:hAnsi="PT Serif"/>
          <w:sz w:val="21"/>
          <w:szCs w:val="21"/>
        </w:rPr>
        <w:fldChar w:fldCharType="end"/>
      </w:r>
      <w:r>
        <w:rPr>
          <w:rFonts w:ascii="PT Serif" w:hAnsi="PT Serif" w:hint="eastAsia"/>
          <w:sz w:val="21"/>
          <w:szCs w:val="21"/>
        </w:rPr>
        <w:t xml:space="preserve">. </w:t>
      </w:r>
      <w:commentRangeStart w:id="38"/>
      <w:r w:rsidRPr="004261DC">
        <w:rPr>
          <w:rFonts w:ascii="PT Serif" w:hAnsi="PT Serif" w:hint="eastAsia"/>
          <w:sz w:val="21"/>
          <w:szCs w:val="21"/>
          <w:highlight w:val="yellow"/>
        </w:rPr>
        <w:t>Colonies were collected ~~~</w:t>
      </w:r>
      <w:commentRangeEnd w:id="38"/>
      <w:r w:rsidR="004261DC">
        <w:rPr>
          <w:rStyle w:val="CommentReference"/>
        </w:rPr>
        <w:commentReference w:id="38"/>
      </w:r>
      <w:r>
        <w:rPr>
          <w:rFonts w:ascii="PT Serif" w:hAnsi="PT Serif" w:hint="eastAsia"/>
          <w:sz w:val="21"/>
          <w:szCs w:val="21"/>
        </w:rPr>
        <w:t xml:space="preserve">. In addition, we </w:t>
      </w:r>
      <w:r w:rsidRPr="00F62D95">
        <w:rPr>
          <w:rFonts w:ascii="PT Serif" w:hAnsi="PT Serif"/>
          <w:sz w:val="21"/>
          <w:szCs w:val="21"/>
        </w:rPr>
        <w:t xml:space="preserve">conducted </w:t>
      </w:r>
      <w:r>
        <w:rPr>
          <w:rFonts w:ascii="PT Serif" w:hAnsi="PT Serif"/>
          <w:sz w:val="21"/>
          <w:szCs w:val="21"/>
        </w:rPr>
        <w:t xml:space="preserve">a literature survey on the species </w:t>
      </w:r>
      <w:r>
        <w:rPr>
          <w:rFonts w:ascii="PT Serif" w:hAnsi="PT Serif" w:hint="eastAsia"/>
          <w:sz w:val="21"/>
          <w:szCs w:val="21"/>
        </w:rPr>
        <w:t xml:space="preserve">whose information </w:t>
      </w:r>
      <w:r w:rsidR="00E71D9E">
        <w:rPr>
          <w:rFonts w:ascii="PT Serif" w:hAnsi="PT Serif"/>
          <w:sz w:val="21"/>
          <w:szCs w:val="21"/>
        </w:rPr>
        <w:t>on</w:t>
      </w:r>
      <w:r>
        <w:rPr>
          <w:rFonts w:ascii="PT Serif" w:hAnsi="PT Serif" w:hint="eastAsia"/>
          <w:sz w:val="21"/>
          <w:szCs w:val="21"/>
        </w:rPr>
        <w:t xml:space="preserve"> tandem running is available </w:t>
      </w:r>
      <w:r w:rsidR="004261DC">
        <w:rPr>
          <w:rFonts w:ascii="PT Serif" w:hAnsi="PT Serif"/>
          <w:sz w:val="21"/>
          <w:szCs w:val="21"/>
        </w:rPr>
        <w:fldChar w:fldCharType="begin"/>
      </w:r>
      <w:r w:rsidR="00256847">
        <w:rPr>
          <w:rFonts w:ascii="PT Serif" w:hAnsi="PT Serif"/>
          <w:sz w:val="21"/>
          <w:szCs w:val="21"/>
        </w:rPr>
        <w:instrText xml:space="preserve"> ADDIN ZOTERO_ITEM CSL_CITATION {"citationID":"t1sc3tXP","properties":{"formattedCitation":"(11)","plainCitation":"(11)","noteIndex":0},"citationItems":[{"id":2084,"uris":["http://zotero.org/users/9949769/items/GBFB9XH3"],"itemData":{"id":2084,"type":"article-journal","abstract":"Recent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(11)</w:t>
      </w:r>
      <w:r w:rsidR="004261DC">
        <w:rPr>
          <w:rFonts w:ascii="PT Serif" w:hAnsi="PT Serif"/>
          <w:sz w:val="21"/>
          <w:szCs w:val="21"/>
        </w:rPr>
        <w:fldChar w:fldCharType="end"/>
      </w:r>
      <w:r w:rsidR="004261DC">
        <w:rPr>
          <w:rFonts w:ascii="PT Serif" w:hAnsi="PT Serif" w:hint="eastAsia"/>
          <w:sz w:val="21"/>
          <w:szCs w:val="21"/>
        </w:rPr>
        <w:t>.</w:t>
      </w:r>
      <w:r>
        <w:rPr>
          <w:rFonts w:ascii="PT Serif" w:hAnsi="PT Serif" w:hint="eastAsia"/>
          <w:sz w:val="21"/>
          <w:szCs w:val="21"/>
        </w:rPr>
        <w:t xml:space="preserve"> </w:t>
      </w:r>
      <w:r w:rsidR="00E71D9E">
        <w:rPr>
          <w:rFonts w:ascii="PT Serif" w:hAnsi="PT Serif" w:hint="eastAsia"/>
          <w:sz w:val="21"/>
          <w:szCs w:val="21"/>
        </w:rPr>
        <w:t xml:space="preserve">On </w:t>
      </w:r>
      <w:r w:rsidR="00C16DB1">
        <w:rPr>
          <w:rFonts w:ascii="PT Serif" w:hAnsi="PT Serif"/>
          <w:sz w:val="21"/>
          <w:szCs w:val="21"/>
        </w:rPr>
        <w:t xml:space="preserve">the 15th and 16th of </w:t>
      </w:r>
      <w:r w:rsidR="00E71D9E">
        <w:rPr>
          <w:rFonts w:ascii="PT Serif" w:hAnsi="PT Serif" w:hint="eastAsia"/>
          <w:sz w:val="21"/>
          <w:szCs w:val="21"/>
        </w:rPr>
        <w:t>March</w:t>
      </w:r>
      <w:r w:rsidRPr="00F62D95">
        <w:rPr>
          <w:rFonts w:ascii="PT Serif" w:hAnsi="PT Serif"/>
          <w:sz w:val="21"/>
          <w:szCs w:val="21"/>
        </w:rPr>
        <w:t xml:space="preserve"> 202</w:t>
      </w:r>
      <w:r w:rsidR="00E71D9E">
        <w:rPr>
          <w:rFonts w:ascii="PT Serif" w:hAnsi="PT Serif" w:hint="eastAsia"/>
          <w:sz w:val="21"/>
          <w:szCs w:val="21"/>
        </w:rPr>
        <w:t>5, we</w:t>
      </w:r>
      <w:r w:rsidRPr="00F62D95">
        <w:rPr>
          <w:rFonts w:ascii="PT Serif" w:hAnsi="PT Serif"/>
          <w:sz w:val="21"/>
          <w:szCs w:val="21"/>
        </w:rPr>
        <w:t xml:space="preserve"> us</w:t>
      </w:r>
      <w:r w:rsidR="00E71D9E">
        <w:rPr>
          <w:rFonts w:ascii="PT Serif" w:hAnsi="PT Serif" w:hint="eastAsia"/>
          <w:sz w:val="21"/>
          <w:szCs w:val="21"/>
        </w:rPr>
        <w:t>ed</w:t>
      </w:r>
      <w:r w:rsidRPr="00F62D95">
        <w:rPr>
          <w:rFonts w:ascii="PT Serif" w:hAnsi="PT Serif"/>
          <w:sz w:val="21"/>
          <w:szCs w:val="21"/>
        </w:rPr>
        <w:t xml:space="preserve"> the online reference platform Google Scholar with the simple string function and search strings: </w:t>
      </w:r>
      <w:r w:rsidR="004009F8">
        <w:rPr>
          <w:rFonts w:ascii="PT Serif" w:hAnsi="PT Serif" w:hint="eastAsia"/>
          <w:sz w:val="21"/>
          <w:szCs w:val="21"/>
        </w:rPr>
        <w:t xml:space="preserve">(Genus-name </w:t>
      </w:r>
      <w:r w:rsidR="00583790">
        <w:rPr>
          <w:rFonts w:ascii="PT Serif" w:hAnsi="PT Serif" w:hint="eastAsia"/>
          <w:sz w:val="21"/>
          <w:szCs w:val="21"/>
        </w:rPr>
        <w:t>Species-name</w:t>
      </w:r>
      <w:r w:rsidR="004009F8">
        <w:rPr>
          <w:rFonts w:ascii="PT Serif" w:hAnsi="PT Serif" w:hint="eastAsia"/>
          <w:sz w:val="21"/>
          <w:szCs w:val="21"/>
        </w:rPr>
        <w:t>)</w:t>
      </w:r>
      <w:r w:rsidRPr="00F62D95">
        <w:rPr>
          <w:rFonts w:ascii="PT Serif" w:hAnsi="PT Serif"/>
          <w:sz w:val="21"/>
          <w:szCs w:val="21"/>
        </w:rPr>
        <w:t xml:space="preserve"> AND </w:t>
      </w:r>
      <w:r w:rsidR="004009F8" w:rsidRPr="004009F8">
        <w:rPr>
          <w:rFonts w:ascii="PT Serif" w:hAnsi="PT Serif"/>
          <w:sz w:val="21"/>
          <w:szCs w:val="21"/>
        </w:rPr>
        <w:t>(reproductives OR king OR queen OR foundation)</w:t>
      </w:r>
      <w:r w:rsidRPr="00F62D95">
        <w:rPr>
          <w:rFonts w:ascii="PT Serif" w:hAnsi="PT Serif"/>
          <w:sz w:val="21"/>
          <w:szCs w:val="21"/>
        </w:rPr>
        <w:t xml:space="preserve">. We used Google Scholar </w:t>
      </w:r>
      <w:r w:rsidR="00681DA1">
        <w:rPr>
          <w:rFonts w:ascii="PT Serif" w:hAnsi="PT Serif" w:hint="eastAsia"/>
          <w:sz w:val="21"/>
          <w:szCs w:val="21"/>
        </w:rPr>
        <w:t xml:space="preserve">to </w:t>
      </w:r>
      <w:r w:rsidR="00681DA1" w:rsidRPr="00F62D95">
        <w:rPr>
          <w:rFonts w:ascii="PT Serif" w:hAnsi="PT Serif"/>
          <w:sz w:val="21"/>
          <w:szCs w:val="21"/>
        </w:rPr>
        <w:t xml:space="preserve">collect as much observational information on </w:t>
      </w:r>
      <w:r w:rsidR="00681DA1">
        <w:rPr>
          <w:rFonts w:ascii="PT Serif" w:hAnsi="PT Serif" w:hint="eastAsia"/>
          <w:sz w:val="21"/>
          <w:szCs w:val="21"/>
        </w:rPr>
        <w:t>the number of reproductives</w:t>
      </w:r>
      <w:r w:rsidR="00681DA1" w:rsidRPr="00F62D95">
        <w:rPr>
          <w:rFonts w:ascii="PT Serif" w:hAnsi="PT Serif"/>
          <w:sz w:val="21"/>
          <w:szCs w:val="21"/>
        </w:rPr>
        <w:t xml:space="preserve"> as possible</w:t>
      </w:r>
      <w:r w:rsidRPr="00F62D95">
        <w:rPr>
          <w:rFonts w:ascii="PT Serif" w:hAnsi="PT Serif"/>
          <w:sz w:val="21"/>
          <w:szCs w:val="21"/>
        </w:rPr>
        <w:t>.</w:t>
      </w:r>
      <w:r w:rsidR="0089671D">
        <w:rPr>
          <w:rFonts w:ascii="PT Serif" w:hAnsi="PT Serif" w:hint="eastAsia"/>
          <w:sz w:val="21"/>
          <w:szCs w:val="21"/>
        </w:rPr>
        <w:t xml:space="preserve"> We focused on </w:t>
      </w:r>
      <w:proofErr w:type="gramStart"/>
      <w:r w:rsidR="0089671D">
        <w:rPr>
          <w:rFonts w:ascii="PT Serif" w:hAnsi="PT Serif" w:hint="eastAsia"/>
          <w:sz w:val="21"/>
          <w:szCs w:val="21"/>
        </w:rPr>
        <w:t>the field</w:t>
      </w:r>
      <w:proofErr w:type="gramEnd"/>
      <w:r w:rsidR="0089671D">
        <w:rPr>
          <w:rFonts w:ascii="PT Serif" w:hAnsi="PT Serif" w:hint="eastAsia"/>
          <w:sz w:val="21"/>
          <w:szCs w:val="21"/>
        </w:rPr>
        <w:t xml:space="preserve"> observations reporting the number of alate-based (or </w:t>
      </w:r>
      <w:r w:rsidR="0089671D">
        <w:rPr>
          <w:rFonts w:ascii="PT Serif" w:hAnsi="PT Serif"/>
          <w:sz w:val="21"/>
          <w:szCs w:val="21"/>
        </w:rPr>
        <w:t>primarily</w:t>
      </w:r>
      <w:r w:rsidR="0089671D">
        <w:rPr>
          <w:rFonts w:ascii="PT Serif" w:hAnsi="PT Serif" w:hint="eastAsia"/>
          <w:sz w:val="21"/>
          <w:szCs w:val="21"/>
        </w:rPr>
        <w:t>) reproductives</w:t>
      </w:r>
      <w:r w:rsidR="00FD774D">
        <w:rPr>
          <w:rFonts w:ascii="PT Serif" w:hAnsi="PT Serif" w:hint="eastAsia"/>
          <w:sz w:val="21"/>
          <w:szCs w:val="21"/>
        </w:rPr>
        <w:t>, either in the incipient colony or mature colony</w:t>
      </w:r>
      <w:r w:rsidR="0089671D">
        <w:rPr>
          <w:rFonts w:ascii="PT Serif" w:hAnsi="PT Serif" w:hint="eastAsia"/>
          <w:sz w:val="21"/>
          <w:szCs w:val="21"/>
        </w:rPr>
        <w:t>.</w:t>
      </w:r>
      <w:r w:rsidR="00FD774D">
        <w:rPr>
          <w:rFonts w:ascii="PT Serif" w:hAnsi="PT Serif" w:hint="eastAsia"/>
          <w:sz w:val="21"/>
          <w:szCs w:val="21"/>
        </w:rPr>
        <w:t xml:space="preserve"> </w:t>
      </w:r>
      <w:r w:rsidR="002F35BD">
        <w:rPr>
          <w:rFonts w:ascii="PT Serif" w:hAnsi="PT Serif" w:hint="eastAsia"/>
          <w:sz w:val="21"/>
          <w:szCs w:val="21"/>
        </w:rPr>
        <w:t>However, we</w:t>
      </w:r>
      <w:r w:rsidR="00F77DAB">
        <w:rPr>
          <w:rFonts w:ascii="PT Serif" w:hAnsi="PT Serif" w:hint="eastAsia"/>
          <w:sz w:val="21"/>
          <w:szCs w:val="21"/>
        </w:rPr>
        <w:t xml:space="preserve"> also</w:t>
      </w:r>
      <w:r w:rsidR="002F35BD">
        <w:rPr>
          <w:rFonts w:ascii="PT Serif" w:hAnsi="PT Serif" w:hint="eastAsia"/>
          <w:sz w:val="21"/>
          <w:szCs w:val="21"/>
        </w:rPr>
        <w:t xml:space="preserve"> included </w:t>
      </w:r>
      <w:r w:rsidR="008F2CDE">
        <w:rPr>
          <w:rFonts w:ascii="PT Serif" w:hAnsi="PT Serif" w:hint="eastAsia"/>
          <w:sz w:val="21"/>
          <w:szCs w:val="21"/>
        </w:rPr>
        <w:t xml:space="preserve">indirect information based on the genetic marker of workers </w:t>
      </w:r>
      <w:r w:rsidR="00665990">
        <w:rPr>
          <w:rFonts w:ascii="PT Serif" w:hAnsi="PT Serif" w:hint="eastAsia"/>
          <w:sz w:val="21"/>
          <w:szCs w:val="21"/>
        </w:rPr>
        <w:t xml:space="preserve">if the conclusion was monogamous pairing (e.g., </w:t>
      </w:r>
      <w:r w:rsidR="004261DC">
        <w:rPr>
          <w:rFonts w:ascii="PT Serif" w:hAnsi="PT Serif"/>
          <w:sz w:val="21"/>
          <w:szCs w:val="21"/>
        </w:rPr>
        <w:fldChar w:fldCharType="begin"/>
      </w:r>
      <w:r w:rsidR="00256847">
        <w:rPr>
          <w:rFonts w:ascii="PT Serif" w:hAnsi="PT Serif"/>
          <w:sz w:val="21"/>
          <w:szCs w:val="21"/>
        </w:rPr>
        <w:instrText xml:space="preserve"> ADDIN ZOTERO_ITEM CSL_CITATION {"citationID":"6cKpvyUG","properties":{"formattedCitation":"(89)","plainCitation":"(89)","noteIndex":0},"citationItems":[{"id":1840,"uris":["http://zotero.org/users/9949769/items/3XL4EV34"],"itemData":{"id":1840,"type":"article-journal","abstract":"Studies describing the population genetic structure and breeding system of basal lineages of termite species remain rare. Such species, however, may reveal ancestral life history attributes potentially influential in the evolution of social life within the Isoptera. Through the development and application of microsatellite DNA loci, we investigated patterns of genetic diversity and differentiation within the dampwood termite Zootermopsis angusticollis collected from three geographically distinct locations in California, USA. Significant genetic differentiation was identified among all sites, which were located 40-150 km apart, and each site was found to represent unique populations with limited levels of gene flow. While Z. angusticollis alates have previously been described as being strong fliers, genetic evidence suggests limited dispersal, possibly due to habitat characteristics restricting long-range flights. Additionally, we characterize patterns of colony genetic structure and breeding system within both Z. angusticollis and its congener Z. nevadensis nuttingi. In Z. angusticollis, simple, extended, and mixed family colonies were observed. The frequency of simple families ranged from 16 to 64%, whereas mixed families were found in only two locations and at low frequencies. In contrast, Z. n. nuttingi, formed primarily extended family colonies. Estimates of relatedness suggest that monogamous pairs heading simple families consist of reproductives showing variable degrees of relatedness from unrelated to close relatives. Additionally, the effective number of neotenic reproductives appears to be low within extended families of both species. © 2011 International Union for the Study of Social Insects (IUSSI).","container-title":"Insectes Sociaux","DOI":"10.1007/s00040-011-0198-2","ISSN":"00201812","issue":"1","page":"127-137","title":"Population genetic structure and colony breeding system in dampwood termites (&lt;i&gt;Zootermopsis angusticollis&lt;/i&gt; and &lt;i&gt;Z. nevadensis nuttingi&lt;/i&gt;)","volume":"59","author":[{"family":"Booth","given":"W."},{"family":"Brent","given":"C. S."},{"family":"Calleri","given":"D. V."},{"family":"Rosengaus","given":"R. B."},{"family":"Traniello","given":"J. F.A."},{"family":"Vargo","given":"E. L."}],"issued":{"date-parts":[["2012"]]},"citation-key":"booth2012Insec"}}],"schema":"https://github.com/citation-style-language/schema/raw/master/csl-citation.json"}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(89)</w:t>
      </w:r>
      <w:r w:rsidR="004261DC">
        <w:rPr>
          <w:rFonts w:ascii="PT Serif" w:hAnsi="PT Serif"/>
          <w:sz w:val="21"/>
          <w:szCs w:val="21"/>
        </w:rPr>
        <w:fldChar w:fldCharType="end"/>
      </w:r>
      <w:r w:rsidR="00665990">
        <w:rPr>
          <w:rFonts w:ascii="PT Serif" w:hAnsi="PT Serif" w:hint="eastAsia"/>
          <w:sz w:val="21"/>
          <w:szCs w:val="21"/>
        </w:rPr>
        <w:t>)</w:t>
      </w:r>
      <w:r w:rsidR="00853F24">
        <w:rPr>
          <w:rFonts w:ascii="PT Serif" w:hAnsi="PT Serif" w:hint="eastAsia"/>
          <w:sz w:val="21"/>
          <w:szCs w:val="21"/>
        </w:rPr>
        <w:t xml:space="preserve">. </w:t>
      </w:r>
      <w:r w:rsidR="00DD01F3">
        <w:rPr>
          <w:rFonts w:ascii="PT Serif" w:hAnsi="PT Serif" w:hint="eastAsia"/>
          <w:sz w:val="21"/>
          <w:szCs w:val="21"/>
        </w:rPr>
        <w:t xml:space="preserve">This is because </w:t>
      </w:r>
      <w:r w:rsidR="00614018">
        <w:rPr>
          <w:rFonts w:ascii="PT Serif" w:hAnsi="PT Serif"/>
          <w:sz w:val="21"/>
          <w:szCs w:val="21"/>
        </w:rPr>
        <w:t>the estimation of potentially multiple reproductives from genetic markers</w:t>
      </w:r>
      <w:r w:rsidR="001E3B8E">
        <w:rPr>
          <w:rFonts w:ascii="PT Serif" w:hAnsi="PT Serif" w:hint="eastAsia"/>
          <w:sz w:val="21"/>
          <w:szCs w:val="21"/>
        </w:rPr>
        <w:t xml:space="preserve"> cannot rule out the possibility of colony fusion </w:t>
      </w:r>
      <w:r w:rsidR="00C74DA3">
        <w:rPr>
          <w:rFonts w:ascii="PT Serif" w:hAnsi="PT Serif" w:hint="eastAsia"/>
          <w:sz w:val="21"/>
          <w:szCs w:val="21"/>
        </w:rPr>
        <w:t>of workers but not for reproductives</w:t>
      </w:r>
      <w:r w:rsidR="004261DC">
        <w:rPr>
          <w:rFonts w:ascii="PT Serif" w:hAnsi="PT Serif" w:hint="eastAsia"/>
          <w:sz w:val="21"/>
          <w:szCs w:val="21"/>
        </w:rPr>
        <w:t xml:space="preserve"> </w:t>
      </w:r>
      <w:r w:rsidR="004261DC">
        <w:rPr>
          <w:rFonts w:ascii="PT Serif" w:hAnsi="PT Serif"/>
          <w:sz w:val="21"/>
          <w:szCs w:val="21"/>
        </w:rPr>
        <w:fldChar w:fldCharType="begin"/>
      </w:r>
      <w:r w:rsidR="00256847">
        <w:rPr>
          <w:rFonts w:ascii="PT Serif" w:hAnsi="PT Serif"/>
          <w:sz w:val="21"/>
          <w:szCs w:val="21"/>
        </w:rPr>
        <w:instrText xml:space="preserve"> ADDIN ZOTERO_ITEM CSL_CITATION {"citationID":"JXEGHyXK","properties":{"formattedCitation":"(90)","plainCitation":"(90)","noteIndex":0},"citationItems":[{"id":19603,"uris":["http://zotero.org/users/9949769/items/BDKW54HF"],"itemData":{"id":19603,"type":"article-journal","abstract":"There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(Reticulitermes flavipes, Reticulitermes hageni, Reticulitermes virginicus, and Coptotermes formosanus)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(90)</w:t>
      </w:r>
      <w:r w:rsidR="004261DC">
        <w:rPr>
          <w:rFonts w:ascii="PT Serif" w:hAnsi="PT Serif"/>
          <w:sz w:val="21"/>
          <w:szCs w:val="21"/>
        </w:rPr>
        <w:fldChar w:fldCharType="end"/>
      </w:r>
      <w:r w:rsidR="00C74DA3">
        <w:rPr>
          <w:rFonts w:ascii="PT Serif" w:hAnsi="PT Serif" w:hint="eastAsia"/>
          <w:sz w:val="21"/>
          <w:szCs w:val="21"/>
        </w:rPr>
        <w:t xml:space="preserve">. </w:t>
      </w:r>
      <w:r w:rsidR="00543B8E">
        <w:rPr>
          <w:rFonts w:ascii="PT Serif" w:hAnsi="PT Serif"/>
          <w:sz w:val="21"/>
          <w:szCs w:val="21"/>
        </w:rPr>
        <w:t>We also included the behavioral observation of colony foundation behavior, where some described the behavioral changes facilitating monogamy</w:t>
      </w:r>
      <w:r w:rsidR="00543B8E">
        <w:rPr>
          <w:rFonts w:ascii="PT Serif" w:hAnsi="PT Serif" w:hint="eastAsia"/>
          <w:sz w:val="21"/>
          <w:szCs w:val="21"/>
        </w:rPr>
        <w:t>, such as aggression or sealing the nest entrance</w:t>
      </w:r>
      <w:r w:rsidR="00543B8E">
        <w:rPr>
          <w:rFonts w:ascii="PT Serif" w:hAnsi="PT Serif"/>
          <w:sz w:val="21"/>
          <w:szCs w:val="21"/>
        </w:rPr>
        <w:t xml:space="preserve"> (</w:t>
      </w:r>
      <w:r w:rsidR="00543B8E">
        <w:rPr>
          <w:rFonts w:ascii="PT Serif" w:hAnsi="PT Serif" w:hint="eastAsia"/>
          <w:sz w:val="21"/>
          <w:szCs w:val="21"/>
        </w:rPr>
        <w:t xml:space="preserve">e.g., </w:t>
      </w:r>
      <w:r w:rsidR="004261DC">
        <w:rPr>
          <w:rFonts w:ascii="PT Serif" w:hAnsi="PT Serif"/>
          <w:sz w:val="21"/>
          <w:szCs w:val="21"/>
        </w:rPr>
        <w:fldChar w:fldCharType="begin"/>
      </w:r>
      <w:r w:rsidR="00256847">
        <w:rPr>
          <w:rFonts w:ascii="PT Serif" w:hAnsi="PT Serif"/>
          <w:sz w:val="21"/>
          <w:szCs w:val="21"/>
        </w:rPr>
        <w:instrText xml:space="preserve"> ADDIN ZOTERO_ITEM CSL_CITATION {"citationID":"IZVSZ2fA","properties":{"formattedCitation":"(91, 92)","plainCitation":"(91, 92)","noteIndex":0},"citationItems":[{"id":19441,"uris":["http://zotero.org/users/9949769/items/SK5AEU2R"],"itemData":{"id":19441,"type":"article-journal","abstract":"Groups of Hodotermes mossambicus reproductive?, exhibit social behaviour. Maintenance of this behaviour by an individual depends on frequent contact of its body by the antennae of other termites. The antennae of the recipient do not play a rBle. Pairs on the other hand exhibit antisocial behaviour. Development of pair behaviour occurs when antenna to body contact is reduced or absent. Furthermore, at least the proximal parts of the antennae are required for full development of pair behaviour. Pheromones are not implicated in the change from group to pair behaviour.","container-title":"Journal of Insect Physiology","DOI":"10.1016/0022-1910(72)90072-8","ISSN":"00221910","issue":"1","journalAbbreviation":"Journal of Insect Physiology","language":"en","license":"https://www.elsevier.com/tdm/userlicense/1.0/","page":"143-150","source":"DOI.org (Crossref)","title":"Control of the change from group to pair behaviour by Hodotermes mossambicus reproductives","volume":"18","author":[{"family":"Hewitt","given":"P.H."},{"family":"Watson","given":"J.A.L."},{"family":"Nel","given":"J.J.C."},{"family":"Schoeman","given":"Ina"}],"issued":{"date-parts":[["1972",1]]},"citation-key":"hewitt1972Journ"}},{"id":19168,"uris":["http://zotero.org/users/9949769/items/Z86IJJXW"],"itemData":{"id":19168,"type":"thesis","publisher":"U niversity of Hawaii","title":"Laboratory studies of &lt;i&gt;Cryptotermes brevis&lt;/i&gt; (Walker) (Isoptera: Kalotermitidae): with special reference to colony development and behaviors","author":[{"family":"McMahan","given":"Elizabeth Anne"}],"issued":{"date-parts":[["1960"]]},"citation-key":"mcmahan1960"}}],"schema":"https://github.com/citation-style-language/schema/raw/master/csl-citation.json"}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(91, 92)</w:t>
      </w:r>
      <w:r w:rsidR="004261DC">
        <w:rPr>
          <w:rFonts w:ascii="PT Serif" w:hAnsi="PT Serif"/>
          <w:sz w:val="21"/>
          <w:szCs w:val="21"/>
        </w:rPr>
        <w:fldChar w:fldCharType="end"/>
      </w:r>
      <w:r w:rsidR="00543B8E">
        <w:rPr>
          <w:rFonts w:ascii="PT Serif" w:hAnsi="PT Serif" w:hint="eastAsia"/>
          <w:sz w:val="21"/>
          <w:szCs w:val="21"/>
        </w:rPr>
        <w:t>)</w:t>
      </w:r>
      <w:r w:rsidR="00543B8E">
        <w:rPr>
          <w:rFonts w:ascii="PT Serif" w:hAnsi="PT Serif"/>
          <w:sz w:val="21"/>
          <w:szCs w:val="21"/>
        </w:rPr>
        <w:t>.</w:t>
      </w:r>
      <w:r w:rsidR="004261DC">
        <w:rPr>
          <w:rFonts w:ascii="PT Serif" w:hAnsi="PT Serif" w:hint="eastAsia"/>
          <w:sz w:val="21"/>
          <w:szCs w:val="21"/>
        </w:rPr>
        <w:t xml:space="preserve"> </w:t>
      </w:r>
      <w:r w:rsidR="00A554EC">
        <w:rPr>
          <w:rFonts w:ascii="PT Serif" w:hAnsi="PT Serif" w:hint="eastAsia"/>
          <w:sz w:val="21"/>
          <w:szCs w:val="21"/>
        </w:rPr>
        <w:t xml:space="preserve">If most information was </w:t>
      </w:r>
      <w:r w:rsidR="00F97077">
        <w:rPr>
          <w:rFonts w:ascii="PT Serif" w:hAnsi="PT Serif" w:hint="eastAsia"/>
          <w:sz w:val="21"/>
          <w:szCs w:val="21"/>
        </w:rPr>
        <w:t>one type</w:t>
      </w:r>
      <w:r w:rsidR="00A554EC">
        <w:rPr>
          <w:rFonts w:ascii="PT Serif" w:hAnsi="PT Serif" w:hint="eastAsia"/>
          <w:sz w:val="21"/>
          <w:szCs w:val="21"/>
        </w:rPr>
        <w:t xml:space="preserve"> </w:t>
      </w:r>
      <w:r w:rsidR="00FD71C3">
        <w:rPr>
          <w:rFonts w:ascii="PT Serif" w:hAnsi="PT Serif" w:hint="eastAsia"/>
          <w:sz w:val="21"/>
          <w:szCs w:val="21"/>
        </w:rPr>
        <w:t>(</w:t>
      </w:r>
      <w:r w:rsidR="00F97077">
        <w:rPr>
          <w:rFonts w:ascii="PT Serif" w:hAnsi="PT Serif" w:hint="eastAsia"/>
          <w:sz w:val="21"/>
          <w:szCs w:val="21"/>
        </w:rPr>
        <w:t xml:space="preserve">monogamous </w:t>
      </w:r>
      <w:r w:rsidR="00FD71C3">
        <w:rPr>
          <w:rFonts w:ascii="PT Serif" w:hAnsi="PT Serif" w:hint="eastAsia"/>
          <w:sz w:val="21"/>
          <w:szCs w:val="21"/>
        </w:rPr>
        <w:t>or multiple reproductives) and the other was very rar</w:t>
      </w:r>
      <w:r w:rsidR="00F97077">
        <w:rPr>
          <w:rFonts w:ascii="PT Serif" w:hAnsi="PT Serif" w:hint="eastAsia"/>
          <w:sz w:val="21"/>
          <w:szCs w:val="21"/>
        </w:rPr>
        <w:t xml:space="preserve">e or exceptional, we treated this species as </w:t>
      </w:r>
      <w:r w:rsidR="00F71EC0">
        <w:rPr>
          <w:rFonts w:ascii="PT Serif" w:hAnsi="PT Serif" w:hint="eastAsia"/>
          <w:sz w:val="21"/>
          <w:szCs w:val="21"/>
        </w:rPr>
        <w:t>the majority type. On the other hand, if both modes were observed equally, we recorded the species as both monogamous and multiple reproductives.</w:t>
      </w:r>
      <w:r w:rsidR="00FC6358">
        <w:rPr>
          <w:rFonts w:ascii="PT Serif" w:hAnsi="PT Serif" w:hint="eastAsia"/>
          <w:sz w:val="21"/>
          <w:szCs w:val="21"/>
        </w:rPr>
        <w:t xml:space="preserve"> </w:t>
      </w:r>
      <w:r w:rsidR="004261DC">
        <w:rPr>
          <w:rFonts w:ascii="PT Serif" w:hAnsi="PT Serif" w:hint="eastAsia"/>
          <w:sz w:val="21"/>
          <w:szCs w:val="21"/>
        </w:rPr>
        <w:t>All information is summarized in Table S2.</w:t>
      </w:r>
    </w:p>
    <w:p w14:paraId="4585C0AE" w14:textId="433BF668" w:rsidR="000860B5" w:rsidRDefault="000860B5" w:rsidP="004303A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performed the ancestral state reconstruction for </w:t>
      </w:r>
      <w:r w:rsidR="008C1482">
        <w:rPr>
          <w:rFonts w:ascii="PT Serif" w:hAnsi="PT Serif"/>
          <w:sz w:val="21"/>
          <w:szCs w:val="21"/>
        </w:rPr>
        <w:t>a mating system of the incipient colony and mature colony</w:t>
      </w:r>
      <w:r>
        <w:rPr>
          <w:rFonts w:ascii="PT Serif" w:hAnsi="PT Serif" w:hint="eastAsia"/>
          <w:sz w:val="21"/>
          <w:szCs w:val="21"/>
        </w:rPr>
        <w:t xml:space="preserve"> separately</w:t>
      </w:r>
      <w:r w:rsidR="008C1482">
        <w:rPr>
          <w:rFonts w:ascii="PT Serif" w:hAnsi="PT Serif" w:hint="eastAsia"/>
          <w:sz w:val="21"/>
          <w:szCs w:val="21"/>
        </w:rPr>
        <w:t>, using only the taxa with available information</w:t>
      </w:r>
      <w:r>
        <w:rPr>
          <w:rFonts w:ascii="PT Serif" w:hAnsi="PT Serif" w:hint="eastAsia"/>
          <w:sz w:val="21"/>
          <w:szCs w:val="21"/>
        </w:rPr>
        <w:t>.</w:t>
      </w:r>
      <w:r w:rsidR="004261DC">
        <w:rPr>
          <w:rFonts w:ascii="PT Serif" w:hAnsi="PT Serif" w:hint="eastAsia"/>
          <w:sz w:val="21"/>
          <w:szCs w:val="21"/>
        </w:rPr>
        <w:t xml:space="preserve"> We used a </w:t>
      </w:r>
      <w:r w:rsidR="004261DC">
        <w:rPr>
          <w:rFonts w:ascii="PT Serif" w:hAnsi="PT Serif"/>
          <w:sz w:val="21"/>
          <w:szCs w:val="21"/>
        </w:rPr>
        <w:t xml:space="preserve">method </w:t>
      </w:r>
      <w:proofErr w:type="gramStart"/>
      <w:r w:rsidR="004261DC">
        <w:rPr>
          <w:rFonts w:ascii="PT Serif" w:hAnsi="PT Serif"/>
          <w:sz w:val="21"/>
          <w:szCs w:val="21"/>
        </w:rPr>
        <w:t>similar to</w:t>
      </w:r>
      <w:proofErr w:type="gramEnd"/>
      <w:r w:rsidR="004261DC">
        <w:rPr>
          <w:rFonts w:ascii="PT Serif" w:hAnsi="PT Serif" w:hint="eastAsia"/>
          <w:sz w:val="21"/>
          <w:szCs w:val="21"/>
        </w:rPr>
        <w:t xml:space="preserve"> the reconstruction of tandem running behavior described above.</w:t>
      </w:r>
      <w:r>
        <w:rPr>
          <w:rFonts w:ascii="PT Serif" w:hAnsi="PT Serif" w:hint="eastAsia"/>
          <w:sz w:val="21"/>
          <w:szCs w:val="21"/>
        </w:rPr>
        <w:t xml:space="preserve"> </w:t>
      </w:r>
      <w:r w:rsidR="001510A9">
        <w:rPr>
          <w:rFonts w:ascii="PT Serif" w:hAnsi="PT Serif" w:hint="eastAsia"/>
          <w:sz w:val="21"/>
          <w:szCs w:val="21"/>
        </w:rPr>
        <w:t xml:space="preserve">In both cases, a simple ER model </w:t>
      </w:r>
      <w:r w:rsidR="00435DD5">
        <w:rPr>
          <w:rFonts w:ascii="PT Serif" w:hAnsi="PT Serif" w:hint="eastAsia"/>
          <w:sz w:val="21"/>
          <w:szCs w:val="21"/>
        </w:rPr>
        <w:t xml:space="preserve">was </w:t>
      </w:r>
      <w:r w:rsidR="0081564F">
        <w:rPr>
          <w:rFonts w:ascii="PT Serif" w:hAnsi="PT Serif"/>
          <w:sz w:val="21"/>
          <w:szCs w:val="21"/>
        </w:rPr>
        <w:t xml:space="preserve">the </w:t>
      </w:r>
      <w:r w:rsidR="00435DD5">
        <w:rPr>
          <w:rFonts w:ascii="PT Serif" w:hAnsi="PT Serif" w:hint="eastAsia"/>
          <w:sz w:val="21"/>
          <w:szCs w:val="21"/>
        </w:rPr>
        <w:t xml:space="preserve">best fit. </w:t>
      </w:r>
    </w:p>
    <w:p w14:paraId="6BCB4DCB" w14:textId="560973F4" w:rsidR="0034556A" w:rsidRDefault="0034556A"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151088CB" w14:textId="06FB125E" w:rsidR="004705BC" w:rsidRDefault="003E4278" w:rsidP="00893728">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Kensei</w:t>
      </w:r>
      <w:r w:rsidR="00A420FB">
        <w:rPr>
          <w:rFonts w:ascii="PT Serif" w:hAnsi="PT Serif"/>
          <w:sz w:val="21"/>
          <w:szCs w:val="21"/>
        </w:rPr>
        <w:t xml:space="preserve"> Kikuchi</w:t>
      </w:r>
      <w:r w:rsidR="004950B2">
        <w:rPr>
          <w:rFonts w:ascii="PT Serif" w:hAnsi="PT Serif" w:hint="eastAsia"/>
          <w:sz w:val="21"/>
          <w:szCs w:val="21"/>
        </w:rPr>
        <w:t xml:space="preserve"> and Esra</w:t>
      </w:r>
      <w:r w:rsidR="00A420FB">
        <w:rPr>
          <w:rFonts w:ascii="PT Serif" w:hAnsi="PT Serif"/>
          <w:sz w:val="21"/>
          <w:szCs w:val="21"/>
        </w:rPr>
        <w:t xml:space="preserve"> Kaymak</w:t>
      </w:r>
      <w:r w:rsidR="004950B2">
        <w:rPr>
          <w:rFonts w:ascii="PT Serif" w:hAnsi="PT Serif" w:hint="eastAsia"/>
          <w:sz w:val="21"/>
          <w:szCs w:val="21"/>
        </w:rPr>
        <w:t xml:space="preserve"> for field collection, Aoi</w:t>
      </w:r>
      <w:r w:rsidR="004B005C">
        <w:rPr>
          <w:rFonts w:ascii="PT Serif" w:hAnsi="PT Serif" w:hint="eastAsia"/>
          <w:sz w:val="21"/>
          <w:szCs w:val="21"/>
        </w:rPr>
        <w:t xml:space="preserve"> Mizumoto</w:t>
      </w:r>
      <w:r w:rsidR="004950B2">
        <w:rPr>
          <w:rFonts w:ascii="PT Serif" w:hAnsi="PT Serif" w:hint="eastAsia"/>
          <w:sz w:val="21"/>
          <w:szCs w:val="21"/>
        </w:rPr>
        <w:t xml:space="preserve"> for </w:t>
      </w:r>
      <w:r w:rsidR="00893728">
        <w:rPr>
          <w:rFonts w:ascii="PT Serif" w:hAnsi="PT Serif"/>
          <w:sz w:val="21"/>
          <w:szCs w:val="21"/>
        </w:rPr>
        <w:t xml:space="preserve">assisting in video </w:t>
      </w:r>
      <w:r w:rsidR="00893728">
        <w:rPr>
          <w:rFonts w:ascii="PT Serif" w:hAnsi="PT Serif" w:hint="eastAsia"/>
          <w:sz w:val="21"/>
          <w:szCs w:val="21"/>
        </w:rPr>
        <w:t>formatting</w:t>
      </w:r>
      <w:r w:rsidR="00893728">
        <w:rPr>
          <w:rFonts w:ascii="PT Serif" w:hAnsi="PT Serif"/>
          <w:sz w:val="21"/>
          <w:szCs w:val="21"/>
        </w:rPr>
        <w:t>,</w:t>
      </w:r>
      <w:r w:rsidR="006D63E0">
        <w:rPr>
          <w:rFonts w:ascii="PT Serif" w:hAnsi="PT Serif" w:hint="eastAsia"/>
          <w:sz w:val="21"/>
          <w:szCs w:val="21"/>
        </w:rPr>
        <w:t xml:space="preserve"> Dr. </w:t>
      </w:r>
      <w:commentRangeStart w:id="39"/>
      <w:r w:rsidR="006D63E0">
        <w:rPr>
          <w:rFonts w:ascii="PT Serif" w:hAnsi="PT Serif" w:hint="eastAsia"/>
          <w:sz w:val="21"/>
          <w:szCs w:val="21"/>
        </w:rPr>
        <w:t xml:space="preserve">Thomas Bourguignon </w:t>
      </w:r>
      <w:commentRangeEnd w:id="39"/>
      <w:r w:rsidR="00D06D5C">
        <w:rPr>
          <w:rStyle w:val="CommentReference"/>
        </w:rPr>
        <w:commentReference w:id="39"/>
      </w:r>
      <w:r w:rsidR="006D63E0">
        <w:rPr>
          <w:rFonts w:ascii="PT Serif" w:hAnsi="PT Serif" w:hint="eastAsia"/>
          <w:sz w:val="21"/>
          <w:szCs w:val="21"/>
        </w:rPr>
        <w:t>for lab space,</w:t>
      </w:r>
      <w:r w:rsidR="00893728">
        <w:rPr>
          <w:rFonts w:ascii="PT Serif" w:hAnsi="PT Serif"/>
          <w:sz w:val="21"/>
          <w:szCs w:val="21"/>
        </w:rPr>
        <w:t xml:space="preserve"> and members of</w:t>
      </w:r>
      <w:r w:rsidR="00D50DAE">
        <w:rPr>
          <w:rFonts w:ascii="PT Serif" w:hAnsi="PT Serif"/>
          <w:sz w:val="21"/>
          <w:szCs w:val="21"/>
        </w:rPr>
        <w:t xml:space="preserve"> </w:t>
      </w:r>
      <w:r w:rsidR="00893728">
        <w:rPr>
          <w:rFonts w:ascii="PT Serif" w:hAnsi="PT Serif"/>
          <w:sz w:val="21"/>
          <w:szCs w:val="21"/>
        </w:rPr>
        <w:t xml:space="preserve">the </w:t>
      </w:r>
      <w:r w:rsidR="00D50DAE">
        <w:rPr>
          <w:rFonts w:ascii="PT Serif" w:hAnsi="PT Serif"/>
          <w:sz w:val="21"/>
          <w:szCs w:val="21"/>
        </w:rPr>
        <w:t>Mizumoto lab for helpful discussion</w:t>
      </w:r>
      <w:r w:rsidR="004950B2">
        <w:rPr>
          <w:rFonts w:ascii="PT Serif" w:hAnsi="PT Serif" w:hint="eastAsia"/>
          <w:sz w:val="21"/>
          <w:szCs w:val="21"/>
        </w:rPr>
        <w:t>.</w:t>
      </w:r>
      <w:r w:rsidR="004B005C">
        <w:rPr>
          <w:rFonts w:ascii="PT Serif" w:hAnsi="PT Serif" w:hint="eastAsia"/>
          <w:sz w:val="21"/>
          <w:szCs w:val="21"/>
        </w:rPr>
        <w:t xml:space="preserve"> </w:t>
      </w:r>
      <w:r w:rsidR="00F151C6" w:rsidRPr="00F151C6">
        <w:rPr>
          <w:rFonts w:ascii="PT Serif" w:hAnsi="PT Serif"/>
          <w:sz w:val="21"/>
          <w:szCs w:val="21"/>
        </w:rPr>
        <w:t>We thank the Sequencing Section (SQC) and the Scientific Computing &amp; Data Analysis Section (SCDA) of OIST for assistance with sequencing and providing access to the OIST computing cluster, respectively.</w:t>
      </w:r>
      <w:r w:rsidR="00F151C6">
        <w:rPr>
          <w:rFonts w:ascii="PT Serif" w:hAnsi="PT Serif"/>
          <w:sz w:val="21"/>
          <w:szCs w:val="21"/>
        </w:rPr>
        <w:t xml:space="preserve"> </w:t>
      </w:r>
      <w:r w:rsidR="001F742B" w:rsidRPr="001F742B">
        <w:rPr>
          <w:rFonts w:ascii="PT Serif" w:hAnsi="PT Serif"/>
          <w:sz w:val="21"/>
          <w:szCs w:val="21"/>
        </w:rPr>
        <w:t>We acknowledge the use of ChatGPT, a language model developed by OpenAI, for minor suggestions with respect to the text</w:t>
      </w:r>
      <w:r w:rsidR="001F742B">
        <w:rPr>
          <w:rFonts w:ascii="PT Serif" w:hAnsi="PT Serif" w:hint="eastAsia"/>
          <w:sz w:val="21"/>
          <w:szCs w:val="21"/>
        </w:rPr>
        <w:t xml:space="preserve">s and </w:t>
      </w:r>
      <w:proofErr w:type="spellStart"/>
      <w:r w:rsidR="001F742B">
        <w:rPr>
          <w:rFonts w:ascii="PT Serif" w:hAnsi="PT Serif" w:hint="eastAsia"/>
          <w:sz w:val="21"/>
          <w:szCs w:val="21"/>
        </w:rPr>
        <w:t>codings</w:t>
      </w:r>
      <w:proofErr w:type="spellEnd"/>
      <w:r w:rsidR="001F742B" w:rsidRPr="001F742B">
        <w:rPr>
          <w:rFonts w:ascii="PT Serif" w:hAnsi="PT Serif"/>
          <w:sz w:val="21"/>
          <w:szCs w:val="21"/>
        </w:rPr>
        <w:t>.</w:t>
      </w:r>
      <w:r w:rsidR="001F742B">
        <w:rPr>
          <w:rFonts w:ascii="PT Serif" w:hAnsi="PT Serif" w:hint="eastAsia"/>
          <w:sz w:val="21"/>
          <w:szCs w:val="21"/>
        </w:rPr>
        <w:t xml:space="preserve"> </w:t>
      </w:r>
      <w:r w:rsidR="004705BC" w:rsidRPr="004705BC">
        <w:rPr>
          <w:rFonts w:ascii="PT Serif" w:hAnsi="PT Serif"/>
          <w:sz w:val="21"/>
          <w:szCs w:val="21"/>
        </w:rPr>
        <w:t>The work was supported by a JSPS Research Fellowship for Young Scientists CPD to NM (20J00660)</w:t>
      </w:r>
      <w:r w:rsidR="00893728">
        <w:rPr>
          <w:rFonts w:ascii="PT Serif" w:hAnsi="PT Serif" w:hint="eastAsia"/>
          <w:sz w:val="21"/>
          <w:szCs w:val="21"/>
        </w:rPr>
        <w:t>,</w:t>
      </w:r>
      <w:r w:rsidR="00893728">
        <w:rPr>
          <w:rFonts w:ascii="PT Serif" w:hAnsi="PT Serif"/>
          <w:sz w:val="21"/>
          <w:szCs w:val="21"/>
        </w:rPr>
        <w:t xml:space="preserve"> </w:t>
      </w:r>
      <w:r w:rsidR="004705BC" w:rsidRPr="004705BC">
        <w:rPr>
          <w:rFonts w:ascii="PT Serif" w:hAnsi="PT Serif"/>
          <w:sz w:val="21"/>
          <w:szCs w:val="21"/>
        </w:rPr>
        <w:t xml:space="preserve">a Grant-in-Aid for Early-Career </w:t>
      </w:r>
      <w:r w:rsidR="004705BC" w:rsidRPr="004705BC">
        <w:rPr>
          <w:rFonts w:ascii="PT Serif" w:hAnsi="PT Serif"/>
          <w:sz w:val="21"/>
          <w:szCs w:val="21"/>
        </w:rPr>
        <w:lastRenderedPageBreak/>
        <w:t>Scientists (21K15168)</w:t>
      </w:r>
      <w:r w:rsidR="00893728">
        <w:rPr>
          <w:rFonts w:ascii="PT Serif" w:hAnsi="PT Serif" w:hint="eastAsia"/>
          <w:sz w:val="21"/>
          <w:szCs w:val="21"/>
        </w:rPr>
        <w:t xml:space="preserve">, </w:t>
      </w:r>
      <w:r w:rsidR="00893728" w:rsidRPr="00893728">
        <w:rPr>
          <w:rFonts w:ascii="PT Serif" w:hAnsi="PT Serif"/>
          <w:sz w:val="21"/>
          <w:szCs w:val="21"/>
        </w:rPr>
        <w:t>USDA National Institute of Food and Agriculture, Hatch projects number 7007938</w:t>
      </w:r>
      <w:r w:rsidR="004705BC" w:rsidRPr="004705BC">
        <w:rPr>
          <w:rFonts w:ascii="PT Serif" w:hAnsi="PT Serif"/>
          <w:sz w:val="21"/>
          <w:szCs w:val="21"/>
        </w:rPr>
        <w:t xml:space="preserve"> to NM</w:t>
      </w:r>
      <w:r w:rsidR="004705BC">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0AC38F93" w14:textId="35EE3739" w:rsidR="001A2314" w:rsidRPr="001A2314" w:rsidRDefault="001A2314" w:rsidP="005E6456">
      <w:pPr>
        <w:snapToGrid w:val="0"/>
        <w:spacing w:after="0" w:line="240" w:lineRule="auto"/>
        <w:jc w:val="both"/>
        <w:rPr>
          <w:rFonts w:ascii="PT Serif" w:hAnsi="PT Serif"/>
          <w:b/>
          <w:bCs/>
          <w:sz w:val="21"/>
          <w:szCs w:val="21"/>
        </w:rPr>
      </w:pPr>
      <w:bookmarkStart w:id="40" w:name="_Hlk192705513"/>
      <w:r w:rsidRPr="001A2314">
        <w:rPr>
          <w:rFonts w:ascii="PT Serif" w:hAnsi="PT Serif" w:hint="eastAsia"/>
          <w:b/>
          <w:bCs/>
          <w:sz w:val="21"/>
          <w:szCs w:val="21"/>
        </w:rPr>
        <w:t xml:space="preserve">Author </w:t>
      </w:r>
      <w:r w:rsidRPr="001A2314">
        <w:rPr>
          <w:rFonts w:ascii="PT Serif" w:hAnsi="PT Serif"/>
          <w:b/>
          <w:bCs/>
          <w:sz w:val="21"/>
          <w:szCs w:val="21"/>
        </w:rPr>
        <w:t>contributions</w:t>
      </w:r>
    </w:p>
    <w:p w14:paraId="0E0C0A77" w14:textId="71A44398" w:rsidR="001A2314" w:rsidRDefault="001A2314" w:rsidP="005E6456">
      <w:pPr>
        <w:snapToGrid w:val="0"/>
        <w:spacing w:after="0" w:line="240" w:lineRule="auto"/>
        <w:jc w:val="both"/>
        <w:rPr>
          <w:rFonts w:ascii="PT Serif" w:hAnsi="PT Serif"/>
          <w:sz w:val="21"/>
          <w:szCs w:val="21"/>
        </w:rPr>
      </w:pPr>
      <w:r w:rsidRPr="001A2314">
        <w:rPr>
          <w:rFonts w:ascii="PT Serif" w:hAnsi="PT Serif"/>
          <w:sz w:val="21"/>
          <w:szCs w:val="21"/>
        </w:rPr>
        <w:t>N.M.: conceptualization, data curation, formal analysis, funding acquisition, investigation, methodology, project administration, validation, visualization, writing-original draft</w:t>
      </w:r>
    </w:p>
    <w:bookmarkEnd w:id="40"/>
    <w:p w14:paraId="739B0B0A" w14:textId="3FDAD1AA" w:rsidR="001A2314" w:rsidRDefault="001A2314" w:rsidP="005E6456">
      <w:pPr>
        <w:snapToGrid w:val="0"/>
        <w:spacing w:after="0" w:line="240" w:lineRule="auto"/>
        <w:jc w:val="both"/>
        <w:rPr>
          <w:rFonts w:ascii="PT Serif" w:hAnsi="PT Serif"/>
          <w:sz w:val="21"/>
          <w:szCs w:val="21"/>
        </w:rPr>
      </w:pPr>
      <w:r>
        <w:rPr>
          <w:rFonts w:ascii="PT Serif" w:hAnsi="PT Serif" w:hint="eastAsia"/>
          <w:sz w:val="21"/>
          <w:szCs w:val="21"/>
        </w:rPr>
        <w:t xml:space="preserve">T.Y.: resources, </w:t>
      </w:r>
      <w:r w:rsidRPr="001A2314">
        <w:rPr>
          <w:rFonts w:ascii="PT Serif" w:hAnsi="PT Serif"/>
          <w:sz w:val="21"/>
          <w:szCs w:val="21"/>
        </w:rPr>
        <w:t>writing-</w:t>
      </w:r>
      <w:r>
        <w:rPr>
          <w:rFonts w:ascii="PT Serif" w:hAnsi="PT Serif" w:hint="eastAsia"/>
          <w:sz w:val="21"/>
          <w:szCs w:val="21"/>
        </w:rPr>
        <w:t>review and edit</w:t>
      </w:r>
    </w:p>
    <w:p w14:paraId="483902AC" w14:textId="406379DE" w:rsidR="001A2314" w:rsidRDefault="001A2314" w:rsidP="001A2314">
      <w:pPr>
        <w:snapToGrid w:val="0"/>
        <w:spacing w:after="0" w:line="240" w:lineRule="auto"/>
        <w:jc w:val="both"/>
        <w:rPr>
          <w:rFonts w:ascii="PT Serif" w:hAnsi="PT Serif"/>
          <w:sz w:val="21"/>
          <w:szCs w:val="21"/>
        </w:rPr>
      </w:pPr>
      <w:r>
        <w:rPr>
          <w:rFonts w:ascii="PT Serif" w:hAnsi="PT Serif" w:hint="eastAsia"/>
          <w:sz w:val="21"/>
          <w:szCs w:val="21"/>
        </w:rPr>
        <w:t xml:space="preserve">S.H.: </w:t>
      </w:r>
      <w:r w:rsidRPr="001A2314">
        <w:rPr>
          <w:rFonts w:ascii="PT Serif" w:hAnsi="PT Serif"/>
          <w:sz w:val="21"/>
          <w:szCs w:val="21"/>
        </w:rPr>
        <w:t xml:space="preserve">conceptualization, data curation, formal analysis, investigation, methodology, validation, </w:t>
      </w:r>
      <w:r>
        <w:rPr>
          <w:rFonts w:ascii="PT Serif" w:hAnsi="PT Serif" w:hint="eastAsia"/>
          <w:sz w:val="21"/>
          <w:szCs w:val="21"/>
        </w:rPr>
        <w:t>supervision,</w:t>
      </w:r>
      <w:r w:rsidRPr="001A2314">
        <w:rPr>
          <w:rFonts w:ascii="PT Serif" w:hAnsi="PT Serif"/>
          <w:sz w:val="21"/>
          <w:szCs w:val="21"/>
        </w:rPr>
        <w:t xml:space="preserve"> writing-</w:t>
      </w:r>
      <w:r>
        <w:rPr>
          <w:rFonts w:ascii="PT Serif" w:hAnsi="PT Serif" w:hint="eastAsia"/>
          <w:sz w:val="21"/>
          <w:szCs w:val="21"/>
        </w:rPr>
        <w:t>review and edit</w:t>
      </w:r>
    </w:p>
    <w:p w14:paraId="639BC584" w14:textId="4E2851C8" w:rsidR="001A2314" w:rsidRDefault="001A2314" w:rsidP="005E6456">
      <w:pPr>
        <w:snapToGrid w:val="0"/>
        <w:spacing w:after="0" w:line="240" w:lineRule="auto"/>
        <w:jc w:val="both"/>
        <w:rPr>
          <w:rFonts w:ascii="PT Serif" w:hAnsi="PT Serif"/>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7DAD6AAC" w14:textId="77777777" w:rsidR="00256847" w:rsidRDefault="00F360E6" w:rsidP="00256847">
      <w:pPr>
        <w:pStyle w:val="Bibliography"/>
        <w:rPr>
          <w:rFonts w:ascii="Times New Roman" w:hAnsi="Times New Roman" w:cs="Times New Roman"/>
          <w:kern w:val="0"/>
        </w:rPr>
      </w:pPr>
      <w:r>
        <w:fldChar w:fldCharType="begin"/>
      </w:r>
      <w:r w:rsidR="00256847">
        <w:instrText xml:space="preserve"> ADDIN ZOTERO_BIBL {"uncited":[],"omitted":[],"custom":[]} CSL_BIBLIOGRAPHY </w:instrText>
      </w:r>
      <w:r>
        <w:fldChar w:fldCharType="separate"/>
      </w:r>
      <w:r w:rsidR="00256847">
        <w:rPr>
          <w:rFonts w:ascii="Times New Roman" w:hAnsi="Times New Roman" w:cs="Times New Roman"/>
          <w:kern w:val="0"/>
        </w:rPr>
        <w:t xml:space="preserve">1. </w:t>
      </w:r>
      <w:r w:rsidR="00256847">
        <w:rPr>
          <w:rFonts w:ascii="Times New Roman" w:hAnsi="Times New Roman" w:cs="Times New Roman"/>
          <w:kern w:val="0"/>
        </w:rPr>
        <w:tab/>
        <w:t xml:space="preserve">J. M. Smith, </w:t>
      </w:r>
      <w:r w:rsidR="00256847">
        <w:rPr>
          <w:rFonts w:ascii="Times New Roman" w:hAnsi="Times New Roman" w:cs="Times New Roman"/>
          <w:i/>
          <w:iCs/>
          <w:kern w:val="0"/>
        </w:rPr>
        <w:t>The Evolution of Sex</w:t>
      </w:r>
      <w:r w:rsidR="00256847">
        <w:rPr>
          <w:rFonts w:ascii="Times New Roman" w:hAnsi="Times New Roman" w:cs="Times New Roman"/>
          <w:kern w:val="0"/>
        </w:rPr>
        <w:t xml:space="preserve"> (CUP Archive, 1978).</w:t>
      </w:r>
    </w:p>
    <w:p w14:paraId="00E2423F"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2. </w:t>
      </w:r>
      <w:r>
        <w:rPr>
          <w:rFonts w:ascii="Times New Roman" w:hAnsi="Times New Roman" w:cs="Times New Roman"/>
          <w:kern w:val="0"/>
        </w:rPr>
        <w:tab/>
        <w:t xml:space="preserve">J. Lehtonen, M. D. </w:t>
      </w:r>
      <w:proofErr w:type="spellStart"/>
      <w:r>
        <w:rPr>
          <w:rFonts w:ascii="Times New Roman" w:hAnsi="Times New Roman" w:cs="Times New Roman"/>
          <w:kern w:val="0"/>
        </w:rPr>
        <w:t>Jennions</w:t>
      </w:r>
      <w:proofErr w:type="spellEnd"/>
      <w:r>
        <w:rPr>
          <w:rFonts w:ascii="Times New Roman" w:hAnsi="Times New Roman" w:cs="Times New Roman"/>
          <w:kern w:val="0"/>
        </w:rPr>
        <w:t xml:space="preserve">, H. Kokko, The many costs of sex. </w:t>
      </w:r>
      <w:r>
        <w:rPr>
          <w:rFonts w:ascii="Times New Roman" w:hAnsi="Times New Roman" w:cs="Times New Roman"/>
          <w:i/>
          <w:iCs/>
          <w:kern w:val="0"/>
        </w:rPr>
        <w:t>Trends in Ecology &amp; Evolution</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172–178 (2012).</w:t>
      </w:r>
    </w:p>
    <w:p w14:paraId="031424CF"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3. </w:t>
      </w:r>
      <w:r>
        <w:rPr>
          <w:rFonts w:ascii="Times New Roman" w:hAnsi="Times New Roman" w:cs="Times New Roman"/>
          <w:kern w:val="0"/>
        </w:rPr>
        <w:tab/>
        <w:t xml:space="preserve">West, Lively, Read, A pluralist approach to sex and recombination. </w:t>
      </w:r>
      <w:r>
        <w:rPr>
          <w:rFonts w:ascii="Times New Roman" w:hAnsi="Times New Roman" w:cs="Times New Roman"/>
          <w:i/>
          <w:iCs/>
          <w:kern w:val="0"/>
        </w:rPr>
        <w:t>Journal of Evolutionary Biology</w:t>
      </w:r>
      <w:r>
        <w:rPr>
          <w:rFonts w:ascii="Times New Roman" w:hAnsi="Times New Roman" w:cs="Times New Roman"/>
          <w:kern w:val="0"/>
        </w:rPr>
        <w:t xml:space="preserve"> </w:t>
      </w:r>
      <w:r>
        <w:rPr>
          <w:rFonts w:ascii="Times New Roman" w:hAnsi="Times New Roman" w:cs="Times New Roman"/>
          <w:b/>
          <w:bCs/>
          <w:kern w:val="0"/>
        </w:rPr>
        <w:t>12</w:t>
      </w:r>
      <w:r>
        <w:rPr>
          <w:rFonts w:ascii="Times New Roman" w:hAnsi="Times New Roman" w:cs="Times New Roman"/>
          <w:kern w:val="0"/>
        </w:rPr>
        <w:t>, 1003–1012 (1999).</w:t>
      </w:r>
    </w:p>
    <w:p w14:paraId="36D4DC56"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4. </w:t>
      </w:r>
      <w:r>
        <w:rPr>
          <w:rFonts w:ascii="Times New Roman" w:hAnsi="Times New Roman" w:cs="Times New Roman"/>
          <w:kern w:val="0"/>
        </w:rPr>
        <w:tab/>
        <w:t xml:space="preserve">J. </w:t>
      </w:r>
      <w:proofErr w:type="spellStart"/>
      <w:r>
        <w:rPr>
          <w:rFonts w:ascii="Times New Roman" w:hAnsi="Times New Roman" w:cs="Times New Roman"/>
          <w:kern w:val="0"/>
        </w:rPr>
        <w:t>Engelstädter</w:t>
      </w:r>
      <w:proofErr w:type="spellEnd"/>
      <w:r>
        <w:rPr>
          <w:rFonts w:ascii="Times New Roman" w:hAnsi="Times New Roman" w:cs="Times New Roman"/>
          <w:kern w:val="0"/>
        </w:rPr>
        <w:t xml:space="preserve">, Constraints on the evolution of asexual reproduction. </w:t>
      </w:r>
      <w:proofErr w:type="spellStart"/>
      <w:r>
        <w:rPr>
          <w:rFonts w:ascii="Times New Roman" w:hAnsi="Times New Roman" w:cs="Times New Roman"/>
          <w:i/>
          <w:iCs/>
          <w:kern w:val="0"/>
        </w:rPr>
        <w:t>BioEssays</w:t>
      </w:r>
      <w:proofErr w:type="spellEnd"/>
      <w:r>
        <w:rPr>
          <w:rFonts w:ascii="Times New Roman" w:hAnsi="Times New Roman" w:cs="Times New Roman"/>
          <w:kern w:val="0"/>
        </w:rPr>
        <w:t xml:space="preserve"> </w:t>
      </w:r>
      <w:r>
        <w:rPr>
          <w:rFonts w:ascii="Times New Roman" w:hAnsi="Times New Roman" w:cs="Times New Roman"/>
          <w:b/>
          <w:bCs/>
          <w:kern w:val="0"/>
        </w:rPr>
        <w:t>30</w:t>
      </w:r>
      <w:r>
        <w:rPr>
          <w:rFonts w:ascii="Times New Roman" w:hAnsi="Times New Roman" w:cs="Times New Roman"/>
          <w:kern w:val="0"/>
        </w:rPr>
        <w:t>, 1138–1150 (2008).</w:t>
      </w:r>
    </w:p>
    <w:p w14:paraId="1F15AAFE"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5. </w:t>
      </w:r>
      <w:r>
        <w:rPr>
          <w:rFonts w:ascii="Times New Roman" w:hAnsi="Times New Roman" w:cs="Times New Roman"/>
          <w:kern w:val="0"/>
        </w:rPr>
        <w:tab/>
        <w:t xml:space="preserve">K. </w:t>
      </w:r>
      <w:proofErr w:type="spellStart"/>
      <w:r>
        <w:rPr>
          <w:rFonts w:ascii="Times New Roman" w:hAnsi="Times New Roman" w:cs="Times New Roman"/>
          <w:kern w:val="0"/>
        </w:rPr>
        <w:t>Kawatsu</w:t>
      </w:r>
      <w:proofErr w:type="spellEnd"/>
      <w:r>
        <w:rPr>
          <w:rFonts w:ascii="Times New Roman" w:hAnsi="Times New Roman" w:cs="Times New Roman"/>
          <w:kern w:val="0"/>
        </w:rPr>
        <w:t xml:space="preserve">, Sexually Antagonistic Coevolution for Sexual Harassment Can Act as a Barrier to Further Invasions by Parthenogenesis. </w:t>
      </w:r>
      <w:r>
        <w:rPr>
          <w:rFonts w:ascii="Times New Roman" w:hAnsi="Times New Roman" w:cs="Times New Roman"/>
          <w:i/>
          <w:iCs/>
          <w:kern w:val="0"/>
        </w:rPr>
        <w:t>The American Naturalist</w:t>
      </w:r>
      <w:r>
        <w:rPr>
          <w:rFonts w:ascii="Times New Roman" w:hAnsi="Times New Roman" w:cs="Times New Roman"/>
          <w:kern w:val="0"/>
        </w:rPr>
        <w:t xml:space="preserve"> </w:t>
      </w:r>
      <w:r>
        <w:rPr>
          <w:rFonts w:ascii="Times New Roman" w:hAnsi="Times New Roman" w:cs="Times New Roman"/>
          <w:b/>
          <w:bCs/>
          <w:kern w:val="0"/>
        </w:rPr>
        <w:t>181</w:t>
      </w:r>
      <w:r>
        <w:rPr>
          <w:rFonts w:ascii="Times New Roman" w:hAnsi="Times New Roman" w:cs="Times New Roman"/>
          <w:kern w:val="0"/>
        </w:rPr>
        <w:t>, 223–234 (2013).</w:t>
      </w:r>
    </w:p>
    <w:p w14:paraId="1D4D920A"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w:t>
      </w:r>
      <w:proofErr w:type="gramStart"/>
      <w:r>
        <w:rPr>
          <w:rFonts w:ascii="Times New Roman" w:hAnsi="Times New Roman" w:cs="Times New Roman"/>
          <w:kern w:val="0"/>
        </w:rPr>
        <w:t xml:space="preserve">. </w:t>
      </w:r>
      <w:r>
        <w:rPr>
          <w:rFonts w:ascii="Times New Roman" w:hAnsi="Times New Roman" w:cs="Times New Roman"/>
          <w:kern w:val="0"/>
        </w:rPr>
        <w:tab/>
        <w:t>N</w:t>
      </w:r>
      <w:proofErr w:type="gramEnd"/>
      <w:r>
        <w:rPr>
          <w:rFonts w:ascii="Times New Roman" w:hAnsi="Times New Roman" w:cs="Times New Roman"/>
          <w:kern w:val="0"/>
        </w:rPr>
        <w:t xml:space="preserve">. W. Burke, A. J. Crean, R. </w:t>
      </w:r>
      <w:proofErr w:type="spellStart"/>
      <w:r>
        <w:rPr>
          <w:rFonts w:ascii="Times New Roman" w:hAnsi="Times New Roman" w:cs="Times New Roman"/>
          <w:kern w:val="0"/>
        </w:rPr>
        <w:t>Bonduriansky</w:t>
      </w:r>
      <w:proofErr w:type="spellEnd"/>
      <w:r>
        <w:rPr>
          <w:rFonts w:ascii="Times New Roman" w:hAnsi="Times New Roman" w:cs="Times New Roman"/>
          <w:kern w:val="0"/>
        </w:rPr>
        <w:t xml:space="preserve">, The role of sexual conflict in the evolution of facultative parthenogenesis: a study on the spiny leaf stick insect. </w:t>
      </w:r>
      <w:r>
        <w:rPr>
          <w:rFonts w:ascii="Times New Roman" w:hAnsi="Times New Roman" w:cs="Times New Roman"/>
          <w:i/>
          <w:iCs/>
          <w:kern w:val="0"/>
        </w:rPr>
        <w:t xml:space="preserve">Animal </w:t>
      </w:r>
      <w:proofErr w:type="spellStart"/>
      <w:r>
        <w:rPr>
          <w:rFonts w:ascii="Times New Roman" w:hAnsi="Times New Roman" w:cs="Times New Roman"/>
          <w:i/>
          <w:iCs/>
          <w:kern w:val="0"/>
        </w:rPr>
        <w:t>Behaviour</w:t>
      </w:r>
      <w:proofErr w:type="spellEnd"/>
      <w:r>
        <w:rPr>
          <w:rFonts w:ascii="Times New Roman" w:hAnsi="Times New Roman" w:cs="Times New Roman"/>
          <w:kern w:val="0"/>
        </w:rPr>
        <w:t xml:space="preserve"> </w:t>
      </w:r>
      <w:r>
        <w:rPr>
          <w:rFonts w:ascii="Times New Roman" w:hAnsi="Times New Roman" w:cs="Times New Roman"/>
          <w:b/>
          <w:bCs/>
          <w:kern w:val="0"/>
        </w:rPr>
        <w:t>101</w:t>
      </w:r>
      <w:r>
        <w:rPr>
          <w:rFonts w:ascii="Times New Roman" w:hAnsi="Times New Roman" w:cs="Times New Roman"/>
          <w:kern w:val="0"/>
        </w:rPr>
        <w:t>, 117–127 (2015).</w:t>
      </w:r>
    </w:p>
    <w:p w14:paraId="43E85336"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7. </w:t>
      </w:r>
      <w:r>
        <w:rPr>
          <w:rFonts w:ascii="Times New Roman" w:hAnsi="Times New Roman" w:cs="Times New Roman"/>
          <w:kern w:val="0"/>
        </w:rPr>
        <w:tab/>
        <w:t xml:space="preserve">Michiels, </w:t>
      </w:r>
      <w:proofErr w:type="spellStart"/>
      <w:r>
        <w:rPr>
          <w:rFonts w:ascii="Times New Roman" w:hAnsi="Times New Roman" w:cs="Times New Roman"/>
          <w:kern w:val="0"/>
        </w:rPr>
        <w:t>Beukeboom</w:t>
      </w:r>
      <w:proofErr w:type="spellEnd"/>
      <w:r>
        <w:rPr>
          <w:rFonts w:ascii="Times New Roman" w:hAnsi="Times New Roman" w:cs="Times New Roman"/>
          <w:kern w:val="0"/>
        </w:rPr>
        <w:t xml:space="preserve">, Greeff, Pemberton, Individual control over reproduction: an underestimated element in the maintenance of sex? </w:t>
      </w:r>
      <w:r>
        <w:rPr>
          <w:rFonts w:ascii="Times New Roman" w:hAnsi="Times New Roman" w:cs="Times New Roman"/>
          <w:i/>
          <w:iCs/>
          <w:kern w:val="0"/>
        </w:rPr>
        <w:t>Journal of Evolutionary Biology</w:t>
      </w:r>
      <w:r>
        <w:rPr>
          <w:rFonts w:ascii="Times New Roman" w:hAnsi="Times New Roman" w:cs="Times New Roman"/>
          <w:kern w:val="0"/>
        </w:rPr>
        <w:t xml:space="preserve"> </w:t>
      </w:r>
      <w:r>
        <w:rPr>
          <w:rFonts w:ascii="Times New Roman" w:hAnsi="Times New Roman" w:cs="Times New Roman"/>
          <w:b/>
          <w:bCs/>
          <w:kern w:val="0"/>
        </w:rPr>
        <w:t>12</w:t>
      </w:r>
      <w:r>
        <w:rPr>
          <w:rFonts w:ascii="Times New Roman" w:hAnsi="Times New Roman" w:cs="Times New Roman"/>
          <w:kern w:val="0"/>
        </w:rPr>
        <w:t>, 1036–1039 (1999).</w:t>
      </w:r>
    </w:p>
    <w:p w14:paraId="42CD26B1"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8. </w:t>
      </w:r>
      <w:r>
        <w:rPr>
          <w:rFonts w:ascii="Times New Roman" w:hAnsi="Times New Roman" w:cs="Times New Roman"/>
          <w:kern w:val="0"/>
        </w:rPr>
        <w:tab/>
        <w:t xml:space="preserve">W. J. Bell, L. M. Roth, C. A. Nalepa, </w:t>
      </w:r>
      <w:r>
        <w:rPr>
          <w:rFonts w:ascii="Times New Roman" w:hAnsi="Times New Roman" w:cs="Times New Roman"/>
          <w:i/>
          <w:iCs/>
          <w:kern w:val="0"/>
        </w:rPr>
        <w:t>Cockroaches Ecology, Behavior and Natural History</w:t>
      </w:r>
      <w:r>
        <w:rPr>
          <w:rFonts w:ascii="Times New Roman" w:hAnsi="Times New Roman" w:cs="Times New Roman"/>
          <w:kern w:val="0"/>
        </w:rPr>
        <w:t xml:space="preserve"> (JHU Press, 2007).</w:t>
      </w:r>
    </w:p>
    <w:p w14:paraId="5352399A"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9</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w:t>
      </w:r>
      <w:proofErr w:type="spellStart"/>
      <w:r>
        <w:rPr>
          <w:rFonts w:ascii="Times New Roman" w:hAnsi="Times New Roman" w:cs="Times New Roman"/>
          <w:kern w:val="0"/>
        </w:rPr>
        <w:t>Chouvenc</w:t>
      </w:r>
      <w:proofErr w:type="spellEnd"/>
      <w:r>
        <w:rPr>
          <w:rFonts w:ascii="Times New Roman" w:hAnsi="Times New Roman" w:cs="Times New Roman"/>
          <w:kern w:val="0"/>
        </w:rPr>
        <w:t xml:space="preserve">, Eusociality and the transition from biparental to </w:t>
      </w:r>
      <w:proofErr w:type="spellStart"/>
      <w:r>
        <w:rPr>
          <w:rFonts w:ascii="Times New Roman" w:hAnsi="Times New Roman" w:cs="Times New Roman"/>
          <w:kern w:val="0"/>
        </w:rPr>
        <w:t>alloparental</w:t>
      </w:r>
      <w:proofErr w:type="spellEnd"/>
      <w:r>
        <w:rPr>
          <w:rFonts w:ascii="Times New Roman" w:hAnsi="Times New Roman" w:cs="Times New Roman"/>
          <w:kern w:val="0"/>
        </w:rPr>
        <w:t xml:space="preserve"> care in termites. </w:t>
      </w:r>
      <w:r>
        <w:rPr>
          <w:rFonts w:ascii="Times New Roman" w:hAnsi="Times New Roman" w:cs="Times New Roman"/>
          <w:i/>
          <w:iCs/>
          <w:kern w:val="0"/>
        </w:rPr>
        <w:t>Functional Ecology</w:t>
      </w:r>
      <w:r>
        <w:rPr>
          <w:rFonts w:ascii="Times New Roman" w:hAnsi="Times New Roman" w:cs="Times New Roman"/>
          <w:kern w:val="0"/>
        </w:rPr>
        <w:t xml:space="preserve"> </w:t>
      </w:r>
      <w:r>
        <w:rPr>
          <w:rFonts w:ascii="Times New Roman" w:hAnsi="Times New Roman" w:cs="Times New Roman"/>
          <w:b/>
          <w:bCs/>
          <w:kern w:val="0"/>
        </w:rPr>
        <w:t>36</w:t>
      </w:r>
      <w:r>
        <w:rPr>
          <w:rFonts w:ascii="Times New Roman" w:hAnsi="Times New Roman" w:cs="Times New Roman"/>
          <w:kern w:val="0"/>
        </w:rPr>
        <w:t>, 3049–3059 (2022).</w:t>
      </w:r>
    </w:p>
    <w:p w14:paraId="1478B8F7"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10. </w:t>
      </w:r>
      <w:r>
        <w:rPr>
          <w:rFonts w:ascii="Times New Roman" w:hAnsi="Times New Roman" w:cs="Times New Roman"/>
          <w:kern w:val="0"/>
        </w:rPr>
        <w:tab/>
        <w:t xml:space="preserve">W. L. Nutting, “Flight and colony foundation.” in </w:t>
      </w:r>
      <w:r>
        <w:rPr>
          <w:rFonts w:ascii="Times New Roman" w:hAnsi="Times New Roman" w:cs="Times New Roman"/>
          <w:i/>
          <w:iCs/>
          <w:kern w:val="0"/>
        </w:rPr>
        <w:t>Biology of Termites</w:t>
      </w:r>
      <w:r>
        <w:rPr>
          <w:rFonts w:ascii="Times New Roman" w:hAnsi="Times New Roman" w:cs="Times New Roman"/>
          <w:kern w:val="0"/>
        </w:rPr>
        <w:t>, K. Krishna, F. M. Weesner, Eds. (Academic Press, 1969), pp. 233–282.</w:t>
      </w:r>
    </w:p>
    <w:p w14:paraId="765CA468"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11. </w:t>
      </w:r>
      <w:r>
        <w:rPr>
          <w:rFonts w:ascii="Times New Roman" w:hAnsi="Times New Roman" w:cs="Times New Roman"/>
          <w:kern w:val="0"/>
        </w:rPr>
        <w:tab/>
        <w:t xml:space="preserve">N. Mizumoto, T. Bourguignon, N. W. Bailey, Ancestral sex-role plasticity facilitates the evolution of same-sex sexual behavior. </w:t>
      </w:r>
      <w:r>
        <w:rPr>
          <w:rFonts w:ascii="Times New Roman" w:hAnsi="Times New Roman" w:cs="Times New Roman"/>
          <w:i/>
          <w:iCs/>
          <w:kern w:val="0"/>
        </w:rPr>
        <w:t>Proceedings of the National Academy of Sciences of the United States of America</w:t>
      </w:r>
      <w:r>
        <w:rPr>
          <w:rFonts w:ascii="Times New Roman" w:hAnsi="Times New Roman" w:cs="Times New Roman"/>
          <w:kern w:val="0"/>
        </w:rPr>
        <w:t xml:space="preserve"> </w:t>
      </w:r>
      <w:r>
        <w:rPr>
          <w:rFonts w:ascii="Times New Roman" w:hAnsi="Times New Roman" w:cs="Times New Roman"/>
          <w:b/>
          <w:bCs/>
          <w:kern w:val="0"/>
        </w:rPr>
        <w:t>119</w:t>
      </w:r>
      <w:r>
        <w:rPr>
          <w:rFonts w:ascii="Times New Roman" w:hAnsi="Times New Roman" w:cs="Times New Roman"/>
          <w:kern w:val="0"/>
        </w:rPr>
        <w:t>, e2212401119 (2022).</w:t>
      </w:r>
    </w:p>
    <w:p w14:paraId="5B1C3153"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lastRenderedPageBreak/>
        <w:t>12</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w:t>
      </w:r>
      <w:proofErr w:type="spellStart"/>
      <w:r>
        <w:rPr>
          <w:rFonts w:ascii="Times New Roman" w:hAnsi="Times New Roman" w:cs="Times New Roman"/>
          <w:kern w:val="0"/>
        </w:rPr>
        <w:t>Chouvenc</w:t>
      </w:r>
      <w:proofErr w:type="spellEnd"/>
      <w:r>
        <w:rPr>
          <w:rFonts w:ascii="Times New Roman" w:hAnsi="Times New Roman" w:cs="Times New Roman"/>
          <w:kern w:val="0"/>
        </w:rPr>
        <w:t xml:space="preserve">, The relative importance of queen and king initial weights in termite colony foundation success.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w:t>
      </w:r>
      <w:r>
        <w:rPr>
          <w:rFonts w:ascii="Times New Roman" w:hAnsi="Times New Roman" w:cs="Times New Roman"/>
          <w:b/>
          <w:bCs/>
          <w:kern w:val="0"/>
        </w:rPr>
        <w:t>66</w:t>
      </w:r>
      <w:r>
        <w:rPr>
          <w:rFonts w:ascii="Times New Roman" w:hAnsi="Times New Roman" w:cs="Times New Roman"/>
          <w:kern w:val="0"/>
        </w:rPr>
        <w:t>, 177–184 (2019).</w:t>
      </w:r>
    </w:p>
    <w:p w14:paraId="639D2D9E"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13</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Inagaki, S. Yanagihara, T. </w:t>
      </w:r>
      <w:proofErr w:type="spellStart"/>
      <w:r>
        <w:rPr>
          <w:rFonts w:ascii="Times New Roman" w:hAnsi="Times New Roman" w:cs="Times New Roman"/>
          <w:kern w:val="0"/>
        </w:rPr>
        <w:t>Fuchikawa</w:t>
      </w:r>
      <w:proofErr w:type="spellEnd"/>
      <w:r>
        <w:rPr>
          <w:rFonts w:ascii="Times New Roman" w:hAnsi="Times New Roman" w:cs="Times New Roman"/>
          <w:kern w:val="0"/>
        </w:rPr>
        <w:t xml:space="preserve">, K. Matsuura, Gut microbial pulse provides nutrition for parental provisioning in incipient termite colonies. </w:t>
      </w:r>
      <w:proofErr w:type="spellStart"/>
      <w:r>
        <w:rPr>
          <w:rFonts w:ascii="Times New Roman" w:hAnsi="Times New Roman" w:cs="Times New Roman"/>
          <w:i/>
          <w:iCs/>
          <w:kern w:val="0"/>
        </w:rPr>
        <w:t>Behav</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Ecol</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Sociobiol</w:t>
      </w:r>
      <w:proofErr w:type="spellEnd"/>
      <w:r>
        <w:rPr>
          <w:rFonts w:ascii="Times New Roman" w:hAnsi="Times New Roman" w:cs="Times New Roman"/>
          <w:kern w:val="0"/>
        </w:rPr>
        <w:t xml:space="preserve"> </w:t>
      </w:r>
      <w:r>
        <w:rPr>
          <w:rFonts w:ascii="Times New Roman" w:hAnsi="Times New Roman" w:cs="Times New Roman"/>
          <w:b/>
          <w:bCs/>
          <w:kern w:val="0"/>
        </w:rPr>
        <w:t>74</w:t>
      </w:r>
      <w:r>
        <w:rPr>
          <w:rFonts w:ascii="Times New Roman" w:hAnsi="Times New Roman" w:cs="Times New Roman"/>
          <w:kern w:val="0"/>
        </w:rPr>
        <w:t>, 64 (2020).</w:t>
      </w:r>
    </w:p>
    <w:p w14:paraId="1FEBF8E4"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14. </w:t>
      </w:r>
      <w:r>
        <w:rPr>
          <w:rFonts w:ascii="Times New Roman" w:hAnsi="Times New Roman" w:cs="Times New Roman"/>
          <w:kern w:val="0"/>
        </w:rPr>
        <w:tab/>
        <w:t xml:space="preserve">N. Mizumoto, T. Yashiro, K. Matsuura, Male same-sex pairing as an adaptive strategy for future reproduction in termites. </w:t>
      </w:r>
      <w:r>
        <w:rPr>
          <w:rFonts w:ascii="Times New Roman" w:hAnsi="Times New Roman" w:cs="Times New Roman"/>
          <w:i/>
          <w:iCs/>
          <w:kern w:val="0"/>
        </w:rPr>
        <w:t xml:space="preserve">Animal </w:t>
      </w:r>
      <w:proofErr w:type="spellStart"/>
      <w:r>
        <w:rPr>
          <w:rFonts w:ascii="Times New Roman" w:hAnsi="Times New Roman" w:cs="Times New Roman"/>
          <w:i/>
          <w:iCs/>
          <w:kern w:val="0"/>
        </w:rPr>
        <w:t>Behaviour</w:t>
      </w:r>
      <w:proofErr w:type="spellEnd"/>
      <w:r>
        <w:rPr>
          <w:rFonts w:ascii="Times New Roman" w:hAnsi="Times New Roman" w:cs="Times New Roman"/>
          <w:kern w:val="0"/>
        </w:rPr>
        <w:t xml:space="preserve"> </w:t>
      </w:r>
      <w:r>
        <w:rPr>
          <w:rFonts w:ascii="Times New Roman" w:hAnsi="Times New Roman" w:cs="Times New Roman"/>
          <w:b/>
          <w:bCs/>
          <w:kern w:val="0"/>
        </w:rPr>
        <w:t>119</w:t>
      </w:r>
      <w:r>
        <w:rPr>
          <w:rFonts w:ascii="Times New Roman" w:hAnsi="Times New Roman" w:cs="Times New Roman"/>
          <w:kern w:val="0"/>
        </w:rPr>
        <w:t>, 179–187 (2016).</w:t>
      </w:r>
    </w:p>
    <w:p w14:paraId="3AB80B49"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15</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Matsuura, M. Fujimoto, K. </w:t>
      </w:r>
      <w:proofErr w:type="spellStart"/>
      <w:r>
        <w:rPr>
          <w:rFonts w:ascii="Times New Roman" w:hAnsi="Times New Roman" w:cs="Times New Roman"/>
          <w:kern w:val="0"/>
        </w:rPr>
        <w:t>Goka</w:t>
      </w:r>
      <w:proofErr w:type="spellEnd"/>
      <w:r>
        <w:rPr>
          <w:rFonts w:ascii="Times New Roman" w:hAnsi="Times New Roman" w:cs="Times New Roman"/>
          <w:kern w:val="0"/>
        </w:rPr>
        <w:t xml:space="preserve">, Sexual and asexual colony foundation and the mechanism of facultative parthenogenesis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w:t>
      </w:r>
      <w:r>
        <w:rPr>
          <w:rFonts w:ascii="Times New Roman" w:hAnsi="Times New Roman" w:cs="Times New Roman"/>
          <w:b/>
          <w:bCs/>
          <w:kern w:val="0"/>
        </w:rPr>
        <w:t>51</w:t>
      </w:r>
      <w:r>
        <w:rPr>
          <w:rFonts w:ascii="Times New Roman" w:hAnsi="Times New Roman" w:cs="Times New Roman"/>
          <w:kern w:val="0"/>
        </w:rPr>
        <w:t>, 325–332 (2004).</w:t>
      </w:r>
    </w:p>
    <w:p w14:paraId="4195BBCC"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16</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Hellemans, </w:t>
      </w:r>
      <w:r>
        <w:rPr>
          <w:rFonts w:ascii="Times New Roman" w:hAnsi="Times New Roman" w:cs="Times New Roman"/>
          <w:i/>
          <w:iCs/>
          <w:kern w:val="0"/>
        </w:rPr>
        <w:t>et al.</w:t>
      </w:r>
      <w:r>
        <w:rPr>
          <w:rFonts w:ascii="Times New Roman" w:hAnsi="Times New Roman" w:cs="Times New Roman"/>
          <w:kern w:val="0"/>
        </w:rPr>
        <w:t xml:space="preserve">, Widespread occurrence of asexual reproduction in higher termites of the Termes group (Termitidae: </w:t>
      </w:r>
      <w:proofErr w:type="spellStart"/>
      <w:r>
        <w:rPr>
          <w:rFonts w:ascii="Times New Roman" w:hAnsi="Times New Roman" w:cs="Times New Roman"/>
          <w:kern w:val="0"/>
        </w:rPr>
        <w:t>Termitinae</w:t>
      </w:r>
      <w:proofErr w:type="spellEnd"/>
      <w:r>
        <w:rPr>
          <w:rFonts w:ascii="Times New Roman" w:hAnsi="Times New Roman" w:cs="Times New Roman"/>
          <w:kern w:val="0"/>
        </w:rPr>
        <w:t xml:space="preserve">). </w:t>
      </w:r>
      <w:r>
        <w:rPr>
          <w:rFonts w:ascii="Times New Roman" w:hAnsi="Times New Roman" w:cs="Times New Roman"/>
          <w:i/>
          <w:iCs/>
          <w:kern w:val="0"/>
        </w:rPr>
        <w:t>BMC Evolutionary Biology</w:t>
      </w:r>
      <w:r>
        <w:rPr>
          <w:rFonts w:ascii="Times New Roman" w:hAnsi="Times New Roman" w:cs="Times New Roman"/>
          <w:kern w:val="0"/>
        </w:rPr>
        <w:t xml:space="preserve"> </w:t>
      </w:r>
      <w:r>
        <w:rPr>
          <w:rFonts w:ascii="Times New Roman" w:hAnsi="Times New Roman" w:cs="Times New Roman"/>
          <w:b/>
          <w:bCs/>
          <w:kern w:val="0"/>
        </w:rPr>
        <w:t>19</w:t>
      </w:r>
      <w:r>
        <w:rPr>
          <w:rFonts w:ascii="Times New Roman" w:hAnsi="Times New Roman" w:cs="Times New Roman"/>
          <w:kern w:val="0"/>
        </w:rPr>
        <w:t>, 131 (2019).</w:t>
      </w:r>
    </w:p>
    <w:p w14:paraId="28525781"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17. </w:t>
      </w:r>
      <w:r>
        <w:rPr>
          <w:rFonts w:ascii="Times New Roman" w:hAnsi="Times New Roman" w:cs="Times New Roman"/>
          <w:kern w:val="0"/>
        </w:rPr>
        <w:tab/>
        <w:t xml:space="preserve">T. Yashiro, Evolution of obligate asexuality in termites with mixed-sex societies. </w:t>
      </w:r>
      <w:r>
        <w:rPr>
          <w:rFonts w:ascii="Times New Roman" w:hAnsi="Times New Roman" w:cs="Times New Roman"/>
          <w:i/>
          <w:iCs/>
          <w:kern w:val="0"/>
        </w:rPr>
        <w:t>Population Ecology</w:t>
      </w:r>
      <w:r>
        <w:rPr>
          <w:rFonts w:ascii="Times New Roman" w:hAnsi="Times New Roman" w:cs="Times New Roman"/>
          <w:kern w:val="0"/>
        </w:rPr>
        <w:t xml:space="preserve"> </w:t>
      </w:r>
      <w:r>
        <w:rPr>
          <w:rFonts w:ascii="Times New Roman" w:hAnsi="Times New Roman" w:cs="Times New Roman"/>
          <w:b/>
          <w:bCs/>
          <w:kern w:val="0"/>
        </w:rPr>
        <w:t>66</w:t>
      </w:r>
      <w:r>
        <w:rPr>
          <w:rFonts w:ascii="Times New Roman" w:hAnsi="Times New Roman" w:cs="Times New Roman"/>
          <w:kern w:val="0"/>
        </w:rPr>
        <w:t>, 219–231 (2024).</w:t>
      </w:r>
    </w:p>
    <w:p w14:paraId="79F3B3E5"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18. </w:t>
      </w:r>
      <w:r>
        <w:rPr>
          <w:rFonts w:ascii="Times New Roman" w:hAnsi="Times New Roman" w:cs="Times New Roman"/>
          <w:kern w:val="0"/>
        </w:rPr>
        <w:tab/>
        <w:t xml:space="preserve">K. Matsuura, “Sexual and Asexual Reproduction in Termites” in </w:t>
      </w:r>
      <w:r>
        <w:rPr>
          <w:rFonts w:ascii="Times New Roman" w:hAnsi="Times New Roman" w:cs="Times New Roman"/>
          <w:i/>
          <w:iCs/>
          <w:kern w:val="0"/>
        </w:rPr>
        <w:t>Biology of Termites: A Modern Synthesis</w:t>
      </w:r>
      <w:r>
        <w:rPr>
          <w:rFonts w:ascii="Times New Roman" w:hAnsi="Times New Roman" w:cs="Times New Roman"/>
          <w:kern w:val="0"/>
        </w:rPr>
        <w:t>, (Springer Netherlands, 2010), pp. 255–277.</w:t>
      </w:r>
    </w:p>
    <w:p w14:paraId="154955B3"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19. </w:t>
      </w:r>
      <w:r>
        <w:rPr>
          <w:rFonts w:ascii="Times New Roman" w:hAnsi="Times New Roman" w:cs="Times New Roman"/>
          <w:kern w:val="0"/>
        </w:rPr>
        <w:tab/>
        <w:t xml:space="preserve">Y. </w:t>
      </w:r>
      <w:proofErr w:type="spellStart"/>
      <w:r>
        <w:rPr>
          <w:rFonts w:ascii="Times New Roman" w:hAnsi="Times New Roman" w:cs="Times New Roman"/>
          <w:kern w:val="0"/>
        </w:rPr>
        <w:t>Takematsu</w:t>
      </w:r>
      <w:proofErr w:type="spellEnd"/>
      <w:r>
        <w:rPr>
          <w:rFonts w:ascii="Times New Roman" w:hAnsi="Times New Roman" w:cs="Times New Roman"/>
          <w:kern w:val="0"/>
        </w:rPr>
        <w:t xml:space="preserve">, R. Yamaoka, Taxonomy of </w:t>
      </w:r>
      <w:r>
        <w:rPr>
          <w:rFonts w:ascii="Times New Roman" w:hAnsi="Times New Roman" w:cs="Times New Roman"/>
          <w:i/>
          <w:iCs/>
          <w:kern w:val="0"/>
        </w:rPr>
        <w:t>Glyptotermes</w:t>
      </w:r>
      <w:r>
        <w:rPr>
          <w:rFonts w:ascii="Times New Roman" w:hAnsi="Times New Roman" w:cs="Times New Roman"/>
          <w:kern w:val="0"/>
        </w:rPr>
        <w:t xml:space="preserve"> (Isoptera, Kalotermitidae) in Japan with reference to cuticular hydrocarbon analysis as chemotaxonomic characters. </w:t>
      </w:r>
      <w:proofErr w:type="spellStart"/>
      <w:r>
        <w:rPr>
          <w:rFonts w:ascii="Times New Roman" w:hAnsi="Times New Roman" w:cs="Times New Roman"/>
          <w:i/>
          <w:iCs/>
          <w:kern w:val="0"/>
        </w:rPr>
        <w:t>Esakia</w:t>
      </w:r>
      <w:proofErr w:type="spellEnd"/>
      <w:r>
        <w:rPr>
          <w:rFonts w:ascii="Times New Roman" w:hAnsi="Times New Roman" w:cs="Times New Roman"/>
          <w:kern w:val="0"/>
        </w:rPr>
        <w:t xml:space="preserve"> </w:t>
      </w:r>
      <w:r>
        <w:rPr>
          <w:rFonts w:ascii="Times New Roman" w:hAnsi="Times New Roman" w:cs="Times New Roman"/>
          <w:b/>
          <w:bCs/>
          <w:kern w:val="0"/>
        </w:rPr>
        <w:t>37</w:t>
      </w:r>
      <w:r>
        <w:rPr>
          <w:rFonts w:ascii="Times New Roman" w:hAnsi="Times New Roman" w:cs="Times New Roman"/>
          <w:kern w:val="0"/>
        </w:rPr>
        <w:t>, 1–14 (1997).</w:t>
      </w:r>
    </w:p>
    <w:p w14:paraId="39697118"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20. </w:t>
      </w:r>
      <w:r>
        <w:rPr>
          <w:rFonts w:ascii="Times New Roman" w:hAnsi="Times New Roman" w:cs="Times New Roman"/>
          <w:kern w:val="0"/>
        </w:rPr>
        <w:tab/>
        <w:t xml:space="preserve">K. Morimoto, </w:t>
      </w:r>
      <w:r>
        <w:rPr>
          <w:rFonts w:ascii="Times New Roman" w:hAnsi="Times New Roman" w:cs="Times New Roman"/>
          <w:i/>
          <w:iCs/>
          <w:kern w:val="0"/>
        </w:rPr>
        <w:t>Glyptotermes nakajimai</w:t>
      </w:r>
      <w:r>
        <w:rPr>
          <w:rFonts w:ascii="Times New Roman" w:hAnsi="Times New Roman" w:cs="Times New Roman"/>
          <w:kern w:val="0"/>
        </w:rPr>
        <w:t xml:space="preserve">, a new termite from Japan (Isoptera: Kalotermitidae). </w:t>
      </w:r>
      <w:proofErr w:type="spellStart"/>
      <w:r>
        <w:rPr>
          <w:rFonts w:ascii="Times New Roman" w:hAnsi="Times New Roman" w:cs="Times New Roman"/>
          <w:i/>
          <w:iCs/>
          <w:kern w:val="0"/>
        </w:rPr>
        <w:t>Kontyu</w:t>
      </w:r>
      <w:proofErr w:type="spellEnd"/>
      <w:r>
        <w:rPr>
          <w:rFonts w:ascii="Times New Roman" w:hAnsi="Times New Roman" w:cs="Times New Roman"/>
          <w:kern w:val="0"/>
        </w:rPr>
        <w:t xml:space="preserve"> </w:t>
      </w:r>
      <w:r>
        <w:rPr>
          <w:rFonts w:ascii="Times New Roman" w:hAnsi="Times New Roman" w:cs="Times New Roman"/>
          <w:b/>
          <w:bCs/>
          <w:kern w:val="0"/>
        </w:rPr>
        <w:t>41</w:t>
      </w:r>
      <w:r>
        <w:rPr>
          <w:rFonts w:ascii="Times New Roman" w:hAnsi="Times New Roman" w:cs="Times New Roman"/>
          <w:kern w:val="0"/>
        </w:rPr>
        <w:t>, 470–474 (1973).</w:t>
      </w:r>
    </w:p>
    <w:p w14:paraId="1D2480FC"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21. </w:t>
      </w:r>
      <w:r>
        <w:rPr>
          <w:rFonts w:ascii="Times New Roman" w:hAnsi="Times New Roman" w:cs="Times New Roman"/>
          <w:kern w:val="0"/>
        </w:rPr>
        <w:tab/>
        <w:t xml:space="preserve">T. Yashiro, </w:t>
      </w:r>
      <w:r>
        <w:rPr>
          <w:rFonts w:ascii="Times New Roman" w:hAnsi="Times New Roman" w:cs="Times New Roman"/>
          <w:i/>
          <w:iCs/>
          <w:kern w:val="0"/>
        </w:rPr>
        <w:t>et al.</w:t>
      </w:r>
      <w:r>
        <w:rPr>
          <w:rFonts w:ascii="Times New Roman" w:hAnsi="Times New Roman" w:cs="Times New Roman"/>
          <w:kern w:val="0"/>
        </w:rPr>
        <w:t xml:space="preserve">, Loss of males from mixed-sex societies in termites. </w:t>
      </w:r>
      <w:r>
        <w:rPr>
          <w:rFonts w:ascii="Times New Roman" w:hAnsi="Times New Roman" w:cs="Times New Roman"/>
          <w:i/>
          <w:iCs/>
          <w:kern w:val="0"/>
        </w:rPr>
        <w:t>BMC Biology</w:t>
      </w:r>
      <w:r>
        <w:rPr>
          <w:rFonts w:ascii="Times New Roman" w:hAnsi="Times New Roman" w:cs="Times New Roman"/>
          <w:kern w:val="0"/>
        </w:rPr>
        <w:t xml:space="preserve"> </w:t>
      </w:r>
      <w:r>
        <w:rPr>
          <w:rFonts w:ascii="Times New Roman" w:hAnsi="Times New Roman" w:cs="Times New Roman"/>
          <w:b/>
          <w:bCs/>
          <w:kern w:val="0"/>
        </w:rPr>
        <w:t>16</w:t>
      </w:r>
      <w:r>
        <w:rPr>
          <w:rFonts w:ascii="Times New Roman" w:hAnsi="Times New Roman" w:cs="Times New Roman"/>
          <w:kern w:val="0"/>
        </w:rPr>
        <w:t>, 96 (2018).</w:t>
      </w:r>
    </w:p>
    <w:p w14:paraId="1C75002B"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22. </w:t>
      </w:r>
      <w:r>
        <w:rPr>
          <w:rFonts w:ascii="Times New Roman" w:hAnsi="Times New Roman" w:cs="Times New Roman"/>
          <w:kern w:val="0"/>
        </w:rPr>
        <w:tab/>
        <w:t xml:space="preserve">T. Yashiro, </w:t>
      </w:r>
      <w:r>
        <w:rPr>
          <w:rFonts w:ascii="Times New Roman" w:hAnsi="Times New Roman" w:cs="Times New Roman"/>
          <w:i/>
          <w:iCs/>
          <w:kern w:val="0"/>
        </w:rPr>
        <w:t>et al.</w:t>
      </w:r>
      <w:r>
        <w:rPr>
          <w:rFonts w:ascii="Times New Roman" w:hAnsi="Times New Roman" w:cs="Times New Roman"/>
          <w:kern w:val="0"/>
        </w:rPr>
        <w:t xml:space="preserve">, Enhanced heterozygosity from male meiotic chromosome chains is superseded by hybrid female asexuality in termites. </w:t>
      </w:r>
      <w:r>
        <w:rPr>
          <w:rFonts w:ascii="Times New Roman" w:hAnsi="Times New Roman" w:cs="Times New Roman"/>
          <w:i/>
          <w:iCs/>
          <w:kern w:val="0"/>
        </w:rPr>
        <w:t>Proceedings of the National Academy of Sciences of the United States of America</w:t>
      </w:r>
      <w:r>
        <w:rPr>
          <w:rFonts w:ascii="Times New Roman" w:hAnsi="Times New Roman" w:cs="Times New Roman"/>
          <w:kern w:val="0"/>
        </w:rPr>
        <w:t xml:space="preserve"> </w:t>
      </w:r>
      <w:r>
        <w:rPr>
          <w:rFonts w:ascii="Times New Roman" w:hAnsi="Times New Roman" w:cs="Times New Roman"/>
          <w:b/>
          <w:bCs/>
          <w:kern w:val="0"/>
        </w:rPr>
        <w:t>118</w:t>
      </w:r>
      <w:r>
        <w:rPr>
          <w:rFonts w:ascii="Times New Roman" w:hAnsi="Times New Roman" w:cs="Times New Roman"/>
          <w:kern w:val="0"/>
        </w:rPr>
        <w:t>, 1–9 (2021).</w:t>
      </w:r>
    </w:p>
    <w:p w14:paraId="4F942313"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23</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Nozaki, T. Yashiro, K. Matsuura, Preadaptation for asexual queen succession: queen </w:t>
      </w:r>
      <w:proofErr w:type="spellStart"/>
      <w:r>
        <w:rPr>
          <w:rFonts w:ascii="Times New Roman" w:hAnsi="Times New Roman" w:cs="Times New Roman"/>
          <w:kern w:val="0"/>
        </w:rPr>
        <w:t>tychoparthenogenesis</w:t>
      </w:r>
      <w:proofErr w:type="spellEnd"/>
      <w:r>
        <w:rPr>
          <w:rFonts w:ascii="Times New Roman" w:hAnsi="Times New Roman" w:cs="Times New Roman"/>
          <w:kern w:val="0"/>
        </w:rPr>
        <w:t xml:space="preserve"> produces neotenic queens in the termite Reticulitermes </w:t>
      </w:r>
      <w:proofErr w:type="spellStart"/>
      <w:r>
        <w:rPr>
          <w:rFonts w:ascii="Times New Roman" w:hAnsi="Times New Roman" w:cs="Times New Roman"/>
          <w:kern w:val="0"/>
        </w:rPr>
        <w:t>okinawanus</w:t>
      </w:r>
      <w:proofErr w:type="spellEnd"/>
      <w:r>
        <w:rPr>
          <w:rFonts w:ascii="Times New Roman" w:hAnsi="Times New Roman" w:cs="Times New Roman"/>
          <w:kern w:val="0"/>
        </w:rPr>
        <w:t xml:space="preserve">.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1–7 (2018). https://doi.org/10.1007/s00040-018-0603-1.</w:t>
      </w:r>
    </w:p>
    <w:p w14:paraId="01126540"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24. </w:t>
      </w:r>
      <w:r>
        <w:rPr>
          <w:rFonts w:ascii="Times New Roman" w:hAnsi="Times New Roman" w:cs="Times New Roman"/>
          <w:kern w:val="0"/>
        </w:rPr>
        <w:tab/>
        <w:t xml:space="preserve">S. Hellemans, Y. Roisin, “Asexual Queen Succession in Termites” in </w:t>
      </w:r>
      <w:proofErr w:type="spellStart"/>
      <w:r>
        <w:rPr>
          <w:rFonts w:ascii="Times New Roman" w:hAnsi="Times New Roman" w:cs="Times New Roman"/>
          <w:i/>
          <w:iCs/>
          <w:kern w:val="0"/>
        </w:rPr>
        <w:t>eLS</w:t>
      </w:r>
      <w:proofErr w:type="spellEnd"/>
      <w:r>
        <w:rPr>
          <w:rFonts w:ascii="Times New Roman" w:hAnsi="Times New Roman" w:cs="Times New Roman"/>
          <w:kern w:val="0"/>
        </w:rPr>
        <w:t>, 1st Ed., John Wiley &amp; Sons, Ltd, Ed. (Wiley, 2020), pp. 13–20.</w:t>
      </w:r>
    </w:p>
    <w:p w14:paraId="39C2F775"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25</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Matsuura, E. Kuno, T. Nishida, Homosexual Tandem Running as Selfish Herd in </w:t>
      </w:r>
      <w:r>
        <w:rPr>
          <w:rFonts w:ascii="Times New Roman" w:hAnsi="Times New Roman" w:cs="Times New Roman"/>
          <w:i/>
          <w:iCs/>
          <w:kern w:val="0"/>
        </w:rPr>
        <w:t>Reticulitermes speratus</w:t>
      </w:r>
      <w:r>
        <w:rPr>
          <w:rFonts w:ascii="Times New Roman" w:hAnsi="Times New Roman" w:cs="Times New Roman"/>
          <w:kern w:val="0"/>
        </w:rPr>
        <w:t xml:space="preserve">: Novel </w:t>
      </w:r>
      <w:proofErr w:type="spellStart"/>
      <w:r>
        <w:rPr>
          <w:rFonts w:ascii="Times New Roman" w:hAnsi="Times New Roman" w:cs="Times New Roman"/>
          <w:kern w:val="0"/>
        </w:rPr>
        <w:t>Antipredatory</w:t>
      </w:r>
      <w:proofErr w:type="spellEnd"/>
      <w:r>
        <w:rPr>
          <w:rFonts w:ascii="Times New Roman" w:hAnsi="Times New Roman" w:cs="Times New Roman"/>
          <w:kern w:val="0"/>
        </w:rPr>
        <w:t xml:space="preserve"> Behavior in Termites. </w:t>
      </w:r>
      <w:r>
        <w:rPr>
          <w:rFonts w:ascii="Times New Roman" w:hAnsi="Times New Roman" w:cs="Times New Roman"/>
          <w:i/>
          <w:iCs/>
          <w:kern w:val="0"/>
        </w:rPr>
        <w:t>Journal of Theoretical Biology</w:t>
      </w:r>
      <w:r>
        <w:rPr>
          <w:rFonts w:ascii="Times New Roman" w:hAnsi="Times New Roman" w:cs="Times New Roman"/>
          <w:kern w:val="0"/>
        </w:rPr>
        <w:t xml:space="preserve"> </w:t>
      </w:r>
      <w:r>
        <w:rPr>
          <w:rFonts w:ascii="Times New Roman" w:hAnsi="Times New Roman" w:cs="Times New Roman"/>
          <w:b/>
          <w:bCs/>
          <w:kern w:val="0"/>
        </w:rPr>
        <w:t>214</w:t>
      </w:r>
      <w:r>
        <w:rPr>
          <w:rFonts w:ascii="Times New Roman" w:hAnsi="Times New Roman" w:cs="Times New Roman"/>
          <w:kern w:val="0"/>
        </w:rPr>
        <w:t>, 63–70 (2002).</w:t>
      </w:r>
    </w:p>
    <w:p w14:paraId="079C079E"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lastRenderedPageBreak/>
        <w:t>26</w:t>
      </w:r>
      <w:proofErr w:type="gramStart"/>
      <w:r>
        <w:rPr>
          <w:rFonts w:ascii="Times New Roman" w:hAnsi="Times New Roman" w:cs="Times New Roman"/>
          <w:kern w:val="0"/>
        </w:rPr>
        <w:t xml:space="preserve">. </w:t>
      </w:r>
      <w:r>
        <w:rPr>
          <w:rFonts w:ascii="Times New Roman" w:hAnsi="Times New Roman" w:cs="Times New Roman"/>
          <w:kern w:val="0"/>
        </w:rPr>
        <w:tab/>
        <w:t>C</w:t>
      </w:r>
      <w:proofErr w:type="gramEnd"/>
      <w:r>
        <w:rPr>
          <w:rFonts w:ascii="Times New Roman" w:hAnsi="Times New Roman" w:cs="Times New Roman"/>
          <w:kern w:val="0"/>
        </w:rPr>
        <w:t xml:space="preserve">. Tamaki, M. Takata, K. Matsuura, </w:t>
      </w:r>
      <w:proofErr w:type="gramStart"/>
      <w:r>
        <w:rPr>
          <w:rFonts w:ascii="Times New Roman" w:hAnsi="Times New Roman" w:cs="Times New Roman"/>
          <w:kern w:val="0"/>
        </w:rPr>
        <w:t>The</w:t>
      </w:r>
      <w:proofErr w:type="gramEnd"/>
      <w:r>
        <w:rPr>
          <w:rFonts w:ascii="Times New Roman" w:hAnsi="Times New Roman" w:cs="Times New Roman"/>
          <w:kern w:val="0"/>
        </w:rPr>
        <w:t xml:space="preserve"> </w:t>
      </w:r>
      <w:proofErr w:type="spellStart"/>
      <w:r>
        <w:rPr>
          <w:rFonts w:ascii="Times New Roman" w:hAnsi="Times New Roman" w:cs="Times New Roman"/>
          <w:kern w:val="0"/>
        </w:rPr>
        <w:t>lose</w:t>
      </w:r>
      <w:proofErr w:type="spellEnd"/>
      <w:r>
        <w:rPr>
          <w:rFonts w:ascii="Times New Roman" w:hAnsi="Times New Roman" w:cs="Times New Roman"/>
          <w:kern w:val="0"/>
        </w:rPr>
        <w:t xml:space="preserve">-to-win strategy of the weak: intraspecific parasitism via egg abduction in a termite. </w:t>
      </w:r>
      <w:r>
        <w:rPr>
          <w:rFonts w:ascii="Times New Roman" w:hAnsi="Times New Roman" w:cs="Times New Roman"/>
          <w:i/>
          <w:iCs/>
          <w:kern w:val="0"/>
        </w:rPr>
        <w:t>Biol. Lett.</w:t>
      </w:r>
      <w:r>
        <w:rPr>
          <w:rFonts w:ascii="Times New Roman" w:hAnsi="Times New Roman" w:cs="Times New Roman"/>
          <w:kern w:val="0"/>
        </w:rPr>
        <w:t xml:space="preserve"> </w:t>
      </w:r>
      <w:r>
        <w:rPr>
          <w:rFonts w:ascii="Times New Roman" w:hAnsi="Times New Roman" w:cs="Times New Roman"/>
          <w:b/>
          <w:bCs/>
          <w:kern w:val="0"/>
        </w:rPr>
        <w:t>17</w:t>
      </w:r>
      <w:r>
        <w:rPr>
          <w:rFonts w:ascii="Times New Roman" w:hAnsi="Times New Roman" w:cs="Times New Roman"/>
          <w:kern w:val="0"/>
        </w:rPr>
        <w:t>, 20210540 (2021).</w:t>
      </w:r>
    </w:p>
    <w:p w14:paraId="07DCFB9D"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27. </w:t>
      </w:r>
      <w:r>
        <w:rPr>
          <w:rFonts w:ascii="Times New Roman" w:hAnsi="Times New Roman" w:cs="Times New Roman"/>
          <w:kern w:val="0"/>
        </w:rPr>
        <w:tab/>
        <w:t xml:space="preserve">F. </w:t>
      </w:r>
      <w:proofErr w:type="spellStart"/>
      <w:r>
        <w:rPr>
          <w:rFonts w:ascii="Times New Roman" w:hAnsi="Times New Roman" w:cs="Times New Roman"/>
          <w:kern w:val="0"/>
        </w:rPr>
        <w:t>Morooka</w:t>
      </w:r>
      <w:proofErr w:type="spellEnd"/>
      <w:r>
        <w:rPr>
          <w:rFonts w:ascii="Times New Roman" w:hAnsi="Times New Roman" w:cs="Times New Roman"/>
          <w:kern w:val="0"/>
        </w:rPr>
        <w:t xml:space="preserve">, K. Maekawa, O. </w:t>
      </w:r>
      <w:proofErr w:type="spellStart"/>
      <w:r>
        <w:rPr>
          <w:rFonts w:ascii="Times New Roman" w:hAnsi="Times New Roman" w:cs="Times New Roman"/>
          <w:kern w:val="0"/>
        </w:rPr>
        <w:t>Kitade</w:t>
      </w:r>
      <w:proofErr w:type="spellEnd"/>
      <w:r>
        <w:rPr>
          <w:rFonts w:ascii="Times New Roman" w:hAnsi="Times New Roman" w:cs="Times New Roman"/>
          <w:kern w:val="0"/>
        </w:rPr>
        <w:t xml:space="preserve">, Intraspecific variation of sex ratio and body size along latitude in the termite Reticulitermes speratus (Isoptera: </w:t>
      </w:r>
      <w:proofErr w:type="spellStart"/>
      <w:r>
        <w:rPr>
          <w:rFonts w:ascii="Times New Roman" w:hAnsi="Times New Roman" w:cs="Times New Roman"/>
          <w:kern w:val="0"/>
        </w:rPr>
        <w:t>Heterotermitidae</w:t>
      </w:r>
      <w:proofErr w:type="spellEnd"/>
      <w:r>
        <w:rPr>
          <w:rFonts w:ascii="Times New Roman" w:hAnsi="Times New Roman" w:cs="Times New Roman"/>
          <w:kern w:val="0"/>
        </w:rPr>
        <w:t xml:space="preserve">). </w:t>
      </w:r>
      <w:r>
        <w:rPr>
          <w:rFonts w:ascii="Times New Roman" w:hAnsi="Times New Roman" w:cs="Times New Roman"/>
          <w:i/>
          <w:iCs/>
          <w:kern w:val="0"/>
        </w:rPr>
        <w:t>Insect. Soc.</w:t>
      </w:r>
      <w:r>
        <w:rPr>
          <w:rFonts w:ascii="Times New Roman" w:hAnsi="Times New Roman" w:cs="Times New Roman"/>
          <w:kern w:val="0"/>
        </w:rPr>
        <w:t xml:space="preserve"> (2025). https://doi.org/10.1007/s00040-024-01017-7.</w:t>
      </w:r>
    </w:p>
    <w:p w14:paraId="43AD66E3"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28</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Matsuura, </w:t>
      </w:r>
      <w:r>
        <w:rPr>
          <w:rFonts w:ascii="Times New Roman" w:hAnsi="Times New Roman" w:cs="Times New Roman"/>
          <w:i/>
          <w:iCs/>
          <w:kern w:val="0"/>
        </w:rPr>
        <w:t>et al.</w:t>
      </w:r>
      <w:r>
        <w:rPr>
          <w:rFonts w:ascii="Times New Roman" w:hAnsi="Times New Roman" w:cs="Times New Roman"/>
          <w:kern w:val="0"/>
        </w:rPr>
        <w:t xml:space="preserve">, A genomic imprinting model of termite caste determination: Not genetic but epigenetic inheritance influences offspring caste fate. </w:t>
      </w:r>
      <w:r>
        <w:rPr>
          <w:rFonts w:ascii="Times New Roman" w:hAnsi="Times New Roman" w:cs="Times New Roman"/>
          <w:i/>
          <w:iCs/>
          <w:kern w:val="0"/>
        </w:rPr>
        <w:t>American Naturalist</w:t>
      </w:r>
      <w:r>
        <w:rPr>
          <w:rFonts w:ascii="Times New Roman" w:hAnsi="Times New Roman" w:cs="Times New Roman"/>
          <w:kern w:val="0"/>
        </w:rPr>
        <w:t xml:space="preserve"> </w:t>
      </w:r>
      <w:r>
        <w:rPr>
          <w:rFonts w:ascii="Times New Roman" w:hAnsi="Times New Roman" w:cs="Times New Roman"/>
          <w:b/>
          <w:bCs/>
          <w:kern w:val="0"/>
        </w:rPr>
        <w:t>191</w:t>
      </w:r>
      <w:r>
        <w:rPr>
          <w:rFonts w:ascii="Times New Roman" w:hAnsi="Times New Roman" w:cs="Times New Roman"/>
          <w:kern w:val="0"/>
        </w:rPr>
        <w:t>, 677–690 (2018).</w:t>
      </w:r>
    </w:p>
    <w:p w14:paraId="6E50FCC9"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29</w:t>
      </w:r>
      <w:proofErr w:type="gramStart"/>
      <w:r>
        <w:rPr>
          <w:rFonts w:ascii="Times New Roman" w:hAnsi="Times New Roman" w:cs="Times New Roman"/>
          <w:kern w:val="0"/>
        </w:rPr>
        <w:t xml:space="preserve">. </w:t>
      </w:r>
      <w:r>
        <w:rPr>
          <w:rFonts w:ascii="Times New Roman" w:hAnsi="Times New Roman" w:cs="Times New Roman"/>
          <w:kern w:val="0"/>
        </w:rPr>
        <w:tab/>
        <w:t>Y</w:t>
      </w:r>
      <w:proofErr w:type="gramEnd"/>
      <w:r>
        <w:rPr>
          <w:rFonts w:ascii="Times New Roman" w:hAnsi="Times New Roman" w:cs="Times New Roman"/>
          <w:kern w:val="0"/>
        </w:rPr>
        <w:t xml:space="preserve">. Wu, </w:t>
      </w:r>
      <w:r>
        <w:rPr>
          <w:rFonts w:ascii="Times New Roman" w:hAnsi="Times New Roman" w:cs="Times New Roman"/>
          <w:i/>
          <w:iCs/>
          <w:kern w:val="0"/>
        </w:rPr>
        <w:t>et al.</w:t>
      </w:r>
      <w:r>
        <w:rPr>
          <w:rFonts w:ascii="Times New Roman" w:hAnsi="Times New Roman" w:cs="Times New Roman"/>
          <w:kern w:val="0"/>
        </w:rPr>
        <w:t xml:space="preserve">, Inter-clonal competition over queen succession imposes a cost of parthenogenesis on termite colonies. </w:t>
      </w:r>
      <w:r>
        <w:rPr>
          <w:rFonts w:ascii="Times New Roman" w:hAnsi="Times New Roman" w:cs="Times New Roman"/>
          <w:i/>
          <w:iCs/>
          <w:kern w:val="0"/>
        </w:rPr>
        <w:t>Proceedings of the Royal Society B: Biological Sciences</w:t>
      </w:r>
      <w:r>
        <w:rPr>
          <w:rFonts w:ascii="Times New Roman" w:hAnsi="Times New Roman" w:cs="Times New Roman"/>
          <w:kern w:val="0"/>
        </w:rPr>
        <w:t xml:space="preserve"> </w:t>
      </w:r>
      <w:r>
        <w:rPr>
          <w:rFonts w:ascii="Times New Roman" w:hAnsi="Times New Roman" w:cs="Times New Roman"/>
          <w:b/>
          <w:bCs/>
          <w:kern w:val="0"/>
        </w:rPr>
        <w:t>291</w:t>
      </w:r>
      <w:r>
        <w:rPr>
          <w:rFonts w:ascii="Times New Roman" w:hAnsi="Times New Roman" w:cs="Times New Roman"/>
          <w:kern w:val="0"/>
        </w:rPr>
        <w:t>, 20232711 (2024).</w:t>
      </w:r>
    </w:p>
    <w:p w14:paraId="33FEA18F"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30. </w:t>
      </w:r>
      <w:r>
        <w:rPr>
          <w:rFonts w:ascii="Times New Roman" w:hAnsi="Times New Roman" w:cs="Times New Roman"/>
          <w:kern w:val="0"/>
        </w:rPr>
        <w:tab/>
        <w:t xml:space="preserve">N. Mizumoto, S.-B. Lee, T. </w:t>
      </w:r>
      <w:proofErr w:type="spellStart"/>
      <w:r>
        <w:rPr>
          <w:rFonts w:ascii="Times New Roman" w:hAnsi="Times New Roman" w:cs="Times New Roman"/>
          <w:kern w:val="0"/>
        </w:rPr>
        <w:t>Chouvenc</w:t>
      </w:r>
      <w:proofErr w:type="spellEnd"/>
      <w:r>
        <w:rPr>
          <w:rFonts w:ascii="Times New Roman" w:hAnsi="Times New Roman" w:cs="Times New Roman"/>
          <w:kern w:val="0"/>
        </w:rPr>
        <w:t xml:space="preserve">, </w:t>
      </w:r>
      <w:proofErr w:type="gramStart"/>
      <w:r>
        <w:rPr>
          <w:rFonts w:ascii="Times New Roman" w:hAnsi="Times New Roman" w:cs="Times New Roman"/>
          <w:kern w:val="0"/>
        </w:rPr>
        <w:t>The</w:t>
      </w:r>
      <w:proofErr w:type="gramEnd"/>
      <w:r>
        <w:rPr>
          <w:rFonts w:ascii="Times New Roman" w:hAnsi="Times New Roman" w:cs="Times New Roman"/>
          <w:kern w:val="0"/>
        </w:rPr>
        <w:t xml:space="preserve"> strength of sexual signals predicts same-sex pairing in two </w:t>
      </w:r>
      <w:r>
        <w:rPr>
          <w:rFonts w:ascii="Times New Roman" w:hAnsi="Times New Roman" w:cs="Times New Roman"/>
          <w:i/>
          <w:iCs/>
          <w:kern w:val="0"/>
        </w:rPr>
        <w:t>Coptotermes</w:t>
      </w:r>
      <w:r>
        <w:rPr>
          <w:rFonts w:ascii="Times New Roman" w:hAnsi="Times New Roman" w:cs="Times New Roman"/>
          <w:kern w:val="0"/>
        </w:rPr>
        <w:t xml:space="preserve"> termites. </w:t>
      </w:r>
      <w:r>
        <w:rPr>
          <w:rFonts w:ascii="Times New Roman" w:hAnsi="Times New Roman" w:cs="Times New Roman"/>
          <w:i/>
          <w:iCs/>
          <w:kern w:val="0"/>
        </w:rPr>
        <w:t>Behavioral Ecology</w:t>
      </w:r>
      <w:r>
        <w:rPr>
          <w:rFonts w:ascii="Times New Roman" w:hAnsi="Times New Roman" w:cs="Times New Roman"/>
          <w:kern w:val="0"/>
        </w:rPr>
        <w:t xml:space="preserve"> arae067 (2024). https://doi.org/10.1093/beheco/arae067.</w:t>
      </w:r>
    </w:p>
    <w:p w14:paraId="4A88AC36"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31</w:t>
      </w:r>
      <w:proofErr w:type="gramStart"/>
      <w:r>
        <w:rPr>
          <w:rFonts w:ascii="Times New Roman" w:hAnsi="Times New Roman" w:cs="Times New Roman"/>
          <w:kern w:val="0"/>
        </w:rPr>
        <w:t xml:space="preserve">. </w:t>
      </w:r>
      <w:r>
        <w:rPr>
          <w:rFonts w:ascii="Times New Roman" w:hAnsi="Times New Roman" w:cs="Times New Roman"/>
          <w:kern w:val="0"/>
        </w:rPr>
        <w:tab/>
        <w:t>J</w:t>
      </w:r>
      <w:proofErr w:type="gramEnd"/>
      <w:r>
        <w:rPr>
          <w:rFonts w:ascii="Times New Roman" w:hAnsi="Times New Roman" w:cs="Times New Roman"/>
          <w:kern w:val="0"/>
        </w:rPr>
        <w:t xml:space="preserve">. Timmermans, </w:t>
      </w:r>
      <w:r>
        <w:rPr>
          <w:rFonts w:ascii="Times New Roman" w:hAnsi="Times New Roman" w:cs="Times New Roman"/>
          <w:i/>
          <w:iCs/>
          <w:kern w:val="0"/>
        </w:rPr>
        <w:t>et al.</w:t>
      </w:r>
      <w:r>
        <w:rPr>
          <w:rFonts w:ascii="Times New Roman" w:hAnsi="Times New Roman" w:cs="Times New Roman"/>
          <w:kern w:val="0"/>
        </w:rPr>
        <w:t xml:space="preserve">, How </w:t>
      </w:r>
      <w:proofErr w:type="spellStart"/>
      <w:r>
        <w:rPr>
          <w:rFonts w:ascii="Times New Roman" w:hAnsi="Times New Roman" w:cs="Times New Roman"/>
          <w:kern w:val="0"/>
        </w:rPr>
        <w:t>inquilinism</w:t>
      </w:r>
      <w:proofErr w:type="spellEnd"/>
      <w:r>
        <w:rPr>
          <w:rFonts w:ascii="Times New Roman" w:hAnsi="Times New Roman" w:cs="Times New Roman"/>
          <w:kern w:val="0"/>
        </w:rPr>
        <w:t xml:space="preserve"> shaped breeding systems in a termite host-inquiline relationship. </w:t>
      </w:r>
      <w:r>
        <w:rPr>
          <w:rFonts w:ascii="Times New Roman" w:hAnsi="Times New Roman" w:cs="Times New Roman"/>
          <w:i/>
          <w:iCs/>
          <w:kern w:val="0"/>
        </w:rPr>
        <w:t>Molecular Ecology</w:t>
      </w:r>
      <w:r>
        <w:rPr>
          <w:rFonts w:ascii="Times New Roman" w:hAnsi="Times New Roman" w:cs="Times New Roman"/>
          <w:kern w:val="0"/>
        </w:rPr>
        <w:t xml:space="preserve"> </w:t>
      </w:r>
      <w:r>
        <w:rPr>
          <w:rFonts w:ascii="Times New Roman" w:hAnsi="Times New Roman" w:cs="Times New Roman"/>
          <w:b/>
          <w:bCs/>
          <w:kern w:val="0"/>
        </w:rPr>
        <w:t>33</w:t>
      </w:r>
      <w:r>
        <w:rPr>
          <w:rFonts w:ascii="Times New Roman" w:hAnsi="Times New Roman" w:cs="Times New Roman"/>
          <w:kern w:val="0"/>
        </w:rPr>
        <w:t>, e17494 (2024).</w:t>
      </w:r>
    </w:p>
    <w:p w14:paraId="78437578"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32</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Ikehara, Distribution of termites in the Ryukyu Archipelago. </w:t>
      </w:r>
      <w:r>
        <w:rPr>
          <w:rFonts w:ascii="Times New Roman" w:hAnsi="Times New Roman" w:cs="Times New Roman"/>
          <w:i/>
          <w:iCs/>
          <w:kern w:val="0"/>
        </w:rPr>
        <w:t>Bulletin of Arts and Science Division University of the Ryukyus Mathematics and Natural Science</w:t>
      </w:r>
      <w:r>
        <w:rPr>
          <w:rFonts w:ascii="Times New Roman" w:hAnsi="Times New Roman" w:cs="Times New Roman"/>
          <w:kern w:val="0"/>
        </w:rPr>
        <w:t xml:space="preserve"> </w:t>
      </w:r>
      <w:r>
        <w:rPr>
          <w:rFonts w:ascii="Times New Roman" w:hAnsi="Times New Roman" w:cs="Times New Roman"/>
          <w:b/>
          <w:bCs/>
          <w:kern w:val="0"/>
        </w:rPr>
        <w:t>9</w:t>
      </w:r>
      <w:r>
        <w:rPr>
          <w:rFonts w:ascii="Times New Roman" w:hAnsi="Times New Roman" w:cs="Times New Roman"/>
          <w:kern w:val="0"/>
        </w:rPr>
        <w:t>, 49–178 (1966).</w:t>
      </w:r>
    </w:p>
    <w:p w14:paraId="4EFE8556"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33</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D. Pereira, </w:t>
      </w:r>
      <w:r>
        <w:rPr>
          <w:rFonts w:ascii="Times New Roman" w:hAnsi="Times New Roman" w:cs="Times New Roman"/>
          <w:i/>
          <w:iCs/>
          <w:kern w:val="0"/>
        </w:rPr>
        <w:t>et al.</w:t>
      </w:r>
      <w:r>
        <w:rPr>
          <w:rFonts w:ascii="Times New Roman" w:hAnsi="Times New Roman" w:cs="Times New Roman"/>
          <w:kern w:val="0"/>
        </w:rPr>
        <w:t xml:space="preserve">, SLEAP: A deep learning system for multi-animal pose tracking. </w:t>
      </w:r>
      <w:r>
        <w:rPr>
          <w:rFonts w:ascii="Times New Roman" w:hAnsi="Times New Roman" w:cs="Times New Roman"/>
          <w:i/>
          <w:iCs/>
          <w:kern w:val="0"/>
        </w:rPr>
        <w:t>Nature Methods</w:t>
      </w:r>
      <w:r>
        <w:rPr>
          <w:rFonts w:ascii="Times New Roman" w:hAnsi="Times New Roman" w:cs="Times New Roman"/>
          <w:kern w:val="0"/>
        </w:rPr>
        <w:t xml:space="preserve"> </w:t>
      </w:r>
      <w:r>
        <w:rPr>
          <w:rFonts w:ascii="Times New Roman" w:hAnsi="Times New Roman" w:cs="Times New Roman"/>
          <w:b/>
          <w:bCs/>
          <w:kern w:val="0"/>
        </w:rPr>
        <w:t>19</w:t>
      </w:r>
      <w:r>
        <w:rPr>
          <w:rFonts w:ascii="Times New Roman" w:hAnsi="Times New Roman" w:cs="Times New Roman"/>
          <w:kern w:val="0"/>
        </w:rPr>
        <w:t>, 486–495 (2022).</w:t>
      </w:r>
    </w:p>
    <w:p w14:paraId="154E211E"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34. </w:t>
      </w:r>
      <w:r>
        <w:rPr>
          <w:rFonts w:ascii="Times New Roman" w:hAnsi="Times New Roman" w:cs="Times New Roman"/>
          <w:kern w:val="0"/>
        </w:rPr>
        <w:tab/>
        <w:t xml:space="preserve">N. Mizumoto, S. Hellemans, M. S. Engel, T. Bourguignon, A. Buček, Extinct and extant termites reveal the fidelity of behavior fossilization in amber. </w:t>
      </w:r>
      <w:r>
        <w:rPr>
          <w:rFonts w:ascii="Times New Roman" w:hAnsi="Times New Roman" w:cs="Times New Roman"/>
          <w:i/>
          <w:iCs/>
          <w:kern w:val="0"/>
        </w:rPr>
        <w:t>Proc. Natl. Acad. Sci. U.S.A.</w:t>
      </w:r>
      <w:r>
        <w:rPr>
          <w:rFonts w:ascii="Times New Roman" w:hAnsi="Times New Roman" w:cs="Times New Roman"/>
          <w:kern w:val="0"/>
        </w:rPr>
        <w:t xml:space="preserve"> </w:t>
      </w:r>
      <w:r>
        <w:rPr>
          <w:rFonts w:ascii="Times New Roman" w:hAnsi="Times New Roman" w:cs="Times New Roman"/>
          <w:b/>
          <w:bCs/>
          <w:kern w:val="0"/>
        </w:rPr>
        <w:t>121</w:t>
      </w:r>
      <w:r>
        <w:rPr>
          <w:rFonts w:ascii="Times New Roman" w:hAnsi="Times New Roman" w:cs="Times New Roman"/>
          <w:kern w:val="0"/>
        </w:rPr>
        <w:t>, e2308922121 (2024).</w:t>
      </w:r>
    </w:p>
    <w:p w14:paraId="71592C73"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35</w:t>
      </w:r>
      <w:proofErr w:type="gramStart"/>
      <w:r>
        <w:rPr>
          <w:rFonts w:ascii="Times New Roman" w:hAnsi="Times New Roman" w:cs="Times New Roman"/>
          <w:kern w:val="0"/>
        </w:rPr>
        <w:t xml:space="preserve">. </w:t>
      </w:r>
      <w:r>
        <w:rPr>
          <w:rFonts w:ascii="Times New Roman" w:hAnsi="Times New Roman" w:cs="Times New Roman"/>
          <w:kern w:val="0"/>
        </w:rPr>
        <w:tab/>
        <w:t>J</w:t>
      </w:r>
      <w:proofErr w:type="gramEnd"/>
      <w:r>
        <w:rPr>
          <w:rFonts w:ascii="Times New Roman" w:hAnsi="Times New Roman" w:cs="Times New Roman"/>
          <w:kern w:val="0"/>
        </w:rPr>
        <w:t xml:space="preserve">. M. Beaulieu, B. C. O’Meara, M. J. Donoghue, Identifying Hidden Rate Changes in the Evolution of a Binary Morphological Character: The Evolution of Plant Habit in </w:t>
      </w:r>
      <w:proofErr w:type="spellStart"/>
      <w:r>
        <w:rPr>
          <w:rFonts w:ascii="Times New Roman" w:hAnsi="Times New Roman" w:cs="Times New Roman"/>
          <w:kern w:val="0"/>
        </w:rPr>
        <w:t>Campanulid</w:t>
      </w:r>
      <w:proofErr w:type="spellEnd"/>
      <w:r>
        <w:rPr>
          <w:rFonts w:ascii="Times New Roman" w:hAnsi="Times New Roman" w:cs="Times New Roman"/>
          <w:kern w:val="0"/>
        </w:rPr>
        <w:t xml:space="preserve"> Angiosperms.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62</w:t>
      </w:r>
      <w:r>
        <w:rPr>
          <w:rFonts w:ascii="Times New Roman" w:hAnsi="Times New Roman" w:cs="Times New Roman"/>
          <w:kern w:val="0"/>
        </w:rPr>
        <w:t>, 725–737 (2013).</w:t>
      </w:r>
    </w:p>
    <w:p w14:paraId="050B2C98"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36</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J. Howard, P. M. Johns, N. L. Breisch, B. L. Thorne, Frequent colony fusions provide opportunities for helpers to become reproductives in the termite </w:t>
      </w:r>
      <w:proofErr w:type="spellStart"/>
      <w:r>
        <w:rPr>
          <w:rFonts w:ascii="Times New Roman" w:hAnsi="Times New Roman" w:cs="Times New Roman"/>
          <w:kern w:val="0"/>
        </w:rPr>
        <w:t>Zootermopsis</w:t>
      </w:r>
      <w:proofErr w:type="spellEnd"/>
      <w:r>
        <w:rPr>
          <w:rFonts w:ascii="Times New Roman" w:hAnsi="Times New Roman" w:cs="Times New Roman"/>
          <w:kern w:val="0"/>
        </w:rPr>
        <w:t xml:space="preserve"> nevadensis. </w:t>
      </w:r>
      <w:r>
        <w:rPr>
          <w:rFonts w:ascii="Times New Roman" w:hAnsi="Times New Roman" w:cs="Times New Roman"/>
          <w:i/>
          <w:iCs/>
          <w:kern w:val="0"/>
        </w:rPr>
        <w:t>Behavioral Ecology and Sociobiology</w:t>
      </w:r>
      <w:r>
        <w:rPr>
          <w:rFonts w:ascii="Times New Roman" w:hAnsi="Times New Roman" w:cs="Times New Roman"/>
          <w:kern w:val="0"/>
        </w:rPr>
        <w:t xml:space="preserve"> </w:t>
      </w:r>
      <w:r>
        <w:rPr>
          <w:rFonts w:ascii="Times New Roman" w:hAnsi="Times New Roman" w:cs="Times New Roman"/>
          <w:b/>
          <w:bCs/>
          <w:kern w:val="0"/>
        </w:rPr>
        <w:t>67</w:t>
      </w:r>
      <w:r>
        <w:rPr>
          <w:rFonts w:ascii="Times New Roman" w:hAnsi="Times New Roman" w:cs="Times New Roman"/>
          <w:kern w:val="0"/>
        </w:rPr>
        <w:t>, 1575–1585 (2013).</w:t>
      </w:r>
    </w:p>
    <w:p w14:paraId="18BA7D97"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37. </w:t>
      </w:r>
      <w:r>
        <w:rPr>
          <w:rFonts w:ascii="Times New Roman" w:hAnsi="Times New Roman" w:cs="Times New Roman"/>
          <w:kern w:val="0"/>
        </w:rPr>
        <w:tab/>
        <w:t xml:space="preserve">L. G. E. </w:t>
      </w:r>
      <w:proofErr w:type="spellStart"/>
      <w:r>
        <w:rPr>
          <w:rFonts w:ascii="Times New Roman" w:hAnsi="Times New Roman" w:cs="Times New Roman"/>
          <w:kern w:val="0"/>
        </w:rPr>
        <w:t>Kalshoven</w:t>
      </w:r>
      <w:proofErr w:type="spellEnd"/>
      <w:r>
        <w:rPr>
          <w:rFonts w:ascii="Times New Roman" w:hAnsi="Times New Roman" w:cs="Times New Roman"/>
          <w:kern w:val="0"/>
        </w:rPr>
        <w:t xml:space="preserve">, Observations on the nests of initial colonies </w:t>
      </w:r>
      <w:proofErr w:type="spellStart"/>
      <w:r>
        <w:rPr>
          <w:rFonts w:ascii="Times New Roman" w:hAnsi="Times New Roman" w:cs="Times New Roman"/>
          <w:kern w:val="0"/>
        </w:rPr>
        <w:t>ofNeotermes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tectonae</w:t>
      </w:r>
      <w:proofErr w:type="spellEnd"/>
      <w:r>
        <w:rPr>
          <w:rFonts w:ascii="Times New Roman" w:hAnsi="Times New Roman" w:cs="Times New Roman"/>
          <w:kern w:val="0"/>
        </w:rPr>
        <w:t xml:space="preserve"> Damm. in teak trees. </w:t>
      </w:r>
      <w:r>
        <w:rPr>
          <w:rFonts w:ascii="Times New Roman" w:hAnsi="Times New Roman" w:cs="Times New Roman"/>
          <w:i/>
          <w:iCs/>
          <w:kern w:val="0"/>
        </w:rPr>
        <w:t>Ins. Soc</w:t>
      </w:r>
      <w:r>
        <w:rPr>
          <w:rFonts w:ascii="Times New Roman" w:hAnsi="Times New Roman" w:cs="Times New Roman"/>
          <w:kern w:val="0"/>
        </w:rPr>
        <w:t xml:space="preserve"> </w:t>
      </w:r>
      <w:r>
        <w:rPr>
          <w:rFonts w:ascii="Times New Roman" w:hAnsi="Times New Roman" w:cs="Times New Roman"/>
          <w:b/>
          <w:bCs/>
          <w:kern w:val="0"/>
        </w:rPr>
        <w:t>6</w:t>
      </w:r>
      <w:r>
        <w:rPr>
          <w:rFonts w:ascii="Times New Roman" w:hAnsi="Times New Roman" w:cs="Times New Roman"/>
          <w:kern w:val="0"/>
        </w:rPr>
        <w:t>, 231–242 (1959).</w:t>
      </w:r>
    </w:p>
    <w:p w14:paraId="4570D070"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38</w:t>
      </w:r>
      <w:proofErr w:type="gramStart"/>
      <w:r>
        <w:rPr>
          <w:rFonts w:ascii="Times New Roman" w:hAnsi="Times New Roman" w:cs="Times New Roman"/>
          <w:kern w:val="0"/>
        </w:rPr>
        <w:t xml:space="preserve">. </w:t>
      </w:r>
      <w:r>
        <w:rPr>
          <w:rFonts w:ascii="Times New Roman" w:hAnsi="Times New Roman" w:cs="Times New Roman"/>
          <w:kern w:val="0"/>
        </w:rPr>
        <w:tab/>
        <w:t>C</w:t>
      </w:r>
      <w:proofErr w:type="gramEnd"/>
      <w:r>
        <w:rPr>
          <w:rFonts w:ascii="Times New Roman" w:hAnsi="Times New Roman" w:cs="Times New Roman"/>
          <w:kern w:val="0"/>
        </w:rPr>
        <w:t xml:space="preserve">.-I. Chiu, K.-B. Neoh, H.-F. Li, Colony-founding success of </w:t>
      </w:r>
      <w:proofErr w:type="spellStart"/>
      <w:r>
        <w:rPr>
          <w:rFonts w:ascii="Times New Roman" w:hAnsi="Times New Roman" w:cs="Times New Roman"/>
          <w:kern w:val="0"/>
        </w:rPr>
        <w:t>pleometrosis</w:t>
      </w:r>
      <w:proofErr w:type="spellEnd"/>
      <w:r>
        <w:rPr>
          <w:rFonts w:ascii="Times New Roman" w:hAnsi="Times New Roman" w:cs="Times New Roman"/>
          <w:kern w:val="0"/>
        </w:rPr>
        <w:t xml:space="preserve"> in a fungus-growing termite </w:t>
      </w:r>
      <w:proofErr w:type="spellStart"/>
      <w:r>
        <w:rPr>
          <w:rFonts w:ascii="Times New Roman" w:hAnsi="Times New Roman" w:cs="Times New Roman"/>
          <w:kern w:val="0"/>
        </w:rPr>
        <w:t>Odontotermes</w:t>
      </w:r>
      <w:proofErr w:type="spellEnd"/>
      <w:r>
        <w:rPr>
          <w:rFonts w:ascii="Times New Roman" w:hAnsi="Times New Roman" w:cs="Times New Roman"/>
          <w:kern w:val="0"/>
        </w:rPr>
        <w:t xml:space="preserve"> formosanus. </w:t>
      </w:r>
      <w:r>
        <w:rPr>
          <w:rFonts w:ascii="Times New Roman" w:hAnsi="Times New Roman" w:cs="Times New Roman"/>
          <w:i/>
          <w:iCs/>
          <w:kern w:val="0"/>
        </w:rPr>
        <w:t>Behavioral Ecology and Sociobiology</w:t>
      </w:r>
      <w:r>
        <w:rPr>
          <w:rFonts w:ascii="Times New Roman" w:hAnsi="Times New Roman" w:cs="Times New Roman"/>
          <w:kern w:val="0"/>
        </w:rPr>
        <w:t xml:space="preserve"> </w:t>
      </w:r>
      <w:r>
        <w:rPr>
          <w:rFonts w:ascii="Times New Roman" w:hAnsi="Times New Roman" w:cs="Times New Roman"/>
          <w:b/>
          <w:bCs/>
          <w:kern w:val="0"/>
        </w:rPr>
        <w:t>72</w:t>
      </w:r>
      <w:r>
        <w:rPr>
          <w:rFonts w:ascii="Times New Roman" w:hAnsi="Times New Roman" w:cs="Times New Roman"/>
          <w:kern w:val="0"/>
        </w:rPr>
        <w:t>, 13 (2018).</w:t>
      </w:r>
    </w:p>
    <w:p w14:paraId="13F93693"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lastRenderedPageBreak/>
        <w:t>39</w:t>
      </w:r>
      <w:proofErr w:type="gramStart"/>
      <w:r>
        <w:rPr>
          <w:rFonts w:ascii="Times New Roman" w:hAnsi="Times New Roman" w:cs="Times New Roman"/>
          <w:kern w:val="0"/>
        </w:rPr>
        <w:t xml:space="preserve">. </w:t>
      </w:r>
      <w:r>
        <w:rPr>
          <w:rFonts w:ascii="Times New Roman" w:hAnsi="Times New Roman" w:cs="Times New Roman"/>
          <w:kern w:val="0"/>
        </w:rPr>
        <w:tab/>
        <w:t>B</w:t>
      </w:r>
      <w:proofErr w:type="gramEnd"/>
      <w:r>
        <w:rPr>
          <w:rFonts w:ascii="Times New Roman" w:hAnsi="Times New Roman" w:cs="Times New Roman"/>
          <w:kern w:val="0"/>
        </w:rPr>
        <w:t xml:space="preserve">. L. Thorne, Polygyny in the Neotropical termite </w:t>
      </w:r>
      <w:proofErr w:type="spellStart"/>
      <w:r>
        <w:rPr>
          <w:rFonts w:ascii="Times New Roman" w:hAnsi="Times New Roman" w:cs="Times New Roman"/>
          <w:kern w:val="0"/>
        </w:rPr>
        <w:t>Nasutitermes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corniger</w:t>
      </w:r>
      <w:proofErr w:type="spellEnd"/>
      <w:r>
        <w:rPr>
          <w:rFonts w:ascii="Times New Roman" w:hAnsi="Times New Roman" w:cs="Times New Roman"/>
          <w:kern w:val="0"/>
        </w:rPr>
        <w:t xml:space="preserve">: life history consequences of queen mutualism. </w:t>
      </w:r>
      <w:proofErr w:type="spellStart"/>
      <w:r>
        <w:rPr>
          <w:rFonts w:ascii="Times New Roman" w:hAnsi="Times New Roman" w:cs="Times New Roman"/>
          <w:i/>
          <w:iCs/>
          <w:kern w:val="0"/>
        </w:rPr>
        <w:t>Behav</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Ecol</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Sociobiol</w:t>
      </w:r>
      <w:proofErr w:type="spellEnd"/>
      <w:r>
        <w:rPr>
          <w:rFonts w:ascii="Times New Roman" w:hAnsi="Times New Roman" w:cs="Times New Roman"/>
          <w:kern w:val="0"/>
        </w:rPr>
        <w:t xml:space="preserve"> </w:t>
      </w:r>
      <w:r>
        <w:rPr>
          <w:rFonts w:ascii="Times New Roman" w:hAnsi="Times New Roman" w:cs="Times New Roman"/>
          <w:b/>
          <w:bCs/>
          <w:kern w:val="0"/>
        </w:rPr>
        <w:t>14</w:t>
      </w:r>
      <w:r>
        <w:rPr>
          <w:rFonts w:ascii="Times New Roman" w:hAnsi="Times New Roman" w:cs="Times New Roman"/>
          <w:kern w:val="0"/>
        </w:rPr>
        <w:t>, 117–136 (1984).</w:t>
      </w:r>
    </w:p>
    <w:p w14:paraId="5AAF6FBB"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40. </w:t>
      </w:r>
      <w:r>
        <w:rPr>
          <w:rFonts w:ascii="Times New Roman" w:hAnsi="Times New Roman" w:cs="Times New Roman"/>
          <w:kern w:val="0"/>
        </w:rPr>
        <w:tab/>
        <w:t xml:space="preserve">J. Darlington, “Multiple primary reproductives in the termite </w:t>
      </w:r>
      <w:proofErr w:type="spellStart"/>
      <w:r>
        <w:rPr>
          <w:rFonts w:ascii="Times New Roman" w:hAnsi="Times New Roman" w:cs="Times New Roman"/>
          <w:i/>
          <w:iCs/>
          <w:kern w:val="0"/>
        </w:rPr>
        <w:t>Macrotermes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michaelseni</w:t>
      </w:r>
      <w:proofErr w:type="spellEnd"/>
      <w:r>
        <w:rPr>
          <w:rFonts w:ascii="Times New Roman" w:hAnsi="Times New Roman" w:cs="Times New Roman"/>
          <w:kern w:val="0"/>
        </w:rPr>
        <w:t xml:space="preserve"> (</w:t>
      </w:r>
      <w:proofErr w:type="spellStart"/>
      <w:r>
        <w:rPr>
          <w:rFonts w:ascii="Times New Roman" w:hAnsi="Times New Roman" w:cs="Times New Roman"/>
          <w:kern w:val="0"/>
        </w:rPr>
        <w:t>Sjöstedt</w:t>
      </w:r>
      <w:proofErr w:type="spellEnd"/>
      <w:r>
        <w:rPr>
          <w:rFonts w:ascii="Times New Roman" w:hAnsi="Times New Roman" w:cs="Times New Roman"/>
          <w:kern w:val="0"/>
        </w:rPr>
        <w:t xml:space="preserve">).” in </w:t>
      </w:r>
      <w:r>
        <w:rPr>
          <w:rFonts w:ascii="Times New Roman" w:hAnsi="Times New Roman" w:cs="Times New Roman"/>
          <w:i/>
          <w:iCs/>
          <w:kern w:val="0"/>
        </w:rPr>
        <w:t>Caste Differentiation in Social Insects</w:t>
      </w:r>
      <w:r>
        <w:rPr>
          <w:rFonts w:ascii="Times New Roman" w:hAnsi="Times New Roman" w:cs="Times New Roman"/>
          <w:kern w:val="0"/>
        </w:rPr>
        <w:t>, (Pergamon Press, 1985), pp. 187–200.</w:t>
      </w:r>
    </w:p>
    <w:p w14:paraId="175E39F8"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41</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w:t>
      </w:r>
      <w:proofErr w:type="spellStart"/>
      <w:r>
        <w:rPr>
          <w:rFonts w:ascii="Times New Roman" w:hAnsi="Times New Roman" w:cs="Times New Roman"/>
          <w:kern w:val="0"/>
        </w:rPr>
        <w:t>Sugio</w:t>
      </w:r>
      <w:proofErr w:type="spellEnd"/>
      <w:r>
        <w:rPr>
          <w:rFonts w:ascii="Times New Roman" w:hAnsi="Times New Roman" w:cs="Times New Roman"/>
          <w:kern w:val="0"/>
        </w:rPr>
        <w:t xml:space="preserve">, Y. </w:t>
      </w:r>
      <w:proofErr w:type="spellStart"/>
      <w:r>
        <w:rPr>
          <w:rFonts w:ascii="Times New Roman" w:hAnsi="Times New Roman" w:cs="Times New Roman"/>
          <w:kern w:val="0"/>
        </w:rPr>
        <w:t>Miyaguni</w:t>
      </w:r>
      <w:proofErr w:type="spellEnd"/>
      <w:r>
        <w:rPr>
          <w:rFonts w:ascii="Times New Roman" w:hAnsi="Times New Roman" w:cs="Times New Roman"/>
          <w:kern w:val="0"/>
        </w:rPr>
        <w:t xml:space="preserve">, T. Yoshimura, Colony structure and caste distribution in living trees of the Ryukyu drywood termite, </w:t>
      </w:r>
      <w:proofErr w:type="spellStart"/>
      <w:r>
        <w:rPr>
          <w:rFonts w:ascii="Times New Roman" w:hAnsi="Times New Roman" w:cs="Times New Roman"/>
          <w:kern w:val="0"/>
        </w:rPr>
        <w:t>Neotermes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sugioi</w:t>
      </w:r>
      <w:proofErr w:type="spellEnd"/>
      <w:r>
        <w:rPr>
          <w:rFonts w:ascii="Times New Roman" w:hAnsi="Times New Roman" w:cs="Times New Roman"/>
          <w:kern w:val="0"/>
        </w:rPr>
        <w:t xml:space="preserve"> (</w:t>
      </w:r>
      <w:proofErr w:type="spellStart"/>
      <w:r>
        <w:rPr>
          <w:rFonts w:ascii="Times New Roman" w:hAnsi="Times New Roman" w:cs="Times New Roman"/>
          <w:kern w:val="0"/>
        </w:rPr>
        <w:t>Blattodea</w:t>
      </w:r>
      <w:proofErr w:type="spellEnd"/>
      <w:r>
        <w:rPr>
          <w:rFonts w:ascii="Times New Roman" w:hAnsi="Times New Roman" w:cs="Times New Roman"/>
          <w:kern w:val="0"/>
        </w:rPr>
        <w:t xml:space="preserve">: Kalotermitidae) in Okinawa Island. </w:t>
      </w:r>
      <w:r>
        <w:rPr>
          <w:rFonts w:ascii="Times New Roman" w:hAnsi="Times New Roman" w:cs="Times New Roman"/>
          <w:i/>
          <w:iCs/>
          <w:kern w:val="0"/>
        </w:rPr>
        <w:t>Journal of Asia-Pacific Entomology</w:t>
      </w:r>
      <w:r>
        <w:rPr>
          <w:rFonts w:ascii="Times New Roman" w:hAnsi="Times New Roman" w:cs="Times New Roman"/>
          <w:kern w:val="0"/>
        </w:rPr>
        <w:t xml:space="preserve"> </w:t>
      </w:r>
      <w:r>
        <w:rPr>
          <w:rFonts w:ascii="Times New Roman" w:hAnsi="Times New Roman" w:cs="Times New Roman"/>
          <w:b/>
          <w:bCs/>
          <w:kern w:val="0"/>
        </w:rPr>
        <w:t>23</w:t>
      </w:r>
      <w:r>
        <w:rPr>
          <w:rFonts w:ascii="Times New Roman" w:hAnsi="Times New Roman" w:cs="Times New Roman"/>
          <w:kern w:val="0"/>
        </w:rPr>
        <w:t>, 853–862 (2020).</w:t>
      </w:r>
    </w:p>
    <w:p w14:paraId="14E29B30"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42. </w:t>
      </w:r>
      <w:r>
        <w:rPr>
          <w:rFonts w:ascii="Times New Roman" w:hAnsi="Times New Roman" w:cs="Times New Roman"/>
          <w:kern w:val="0"/>
        </w:rPr>
        <w:tab/>
        <w:t xml:space="preserve">W. L. Nutting, Composition and size of some termite colonies in Arizona and Mexico. </w:t>
      </w:r>
      <w:r>
        <w:rPr>
          <w:rFonts w:ascii="Times New Roman" w:hAnsi="Times New Roman" w:cs="Times New Roman"/>
          <w:i/>
          <w:iCs/>
          <w:kern w:val="0"/>
        </w:rPr>
        <w:t>Annals of the Entomological Society of America</w:t>
      </w:r>
      <w:r>
        <w:rPr>
          <w:rFonts w:ascii="Times New Roman" w:hAnsi="Times New Roman" w:cs="Times New Roman"/>
          <w:kern w:val="0"/>
        </w:rPr>
        <w:t xml:space="preserve"> </w:t>
      </w:r>
      <w:r>
        <w:rPr>
          <w:rFonts w:ascii="Times New Roman" w:hAnsi="Times New Roman" w:cs="Times New Roman"/>
          <w:b/>
          <w:bCs/>
          <w:kern w:val="0"/>
        </w:rPr>
        <w:t>63</w:t>
      </w:r>
      <w:r>
        <w:rPr>
          <w:rFonts w:ascii="Times New Roman" w:hAnsi="Times New Roman" w:cs="Times New Roman"/>
          <w:kern w:val="0"/>
        </w:rPr>
        <w:t>, 1105–1110 (1970).</w:t>
      </w:r>
    </w:p>
    <w:p w14:paraId="54684DD6"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43. </w:t>
      </w:r>
      <w:r>
        <w:rPr>
          <w:rFonts w:ascii="Times New Roman" w:hAnsi="Times New Roman" w:cs="Times New Roman"/>
          <w:kern w:val="0"/>
        </w:rPr>
        <w:tab/>
        <w:t xml:space="preserve">K. </w:t>
      </w:r>
      <w:proofErr w:type="spellStart"/>
      <w:r>
        <w:rPr>
          <w:rFonts w:ascii="Times New Roman" w:hAnsi="Times New Roman" w:cs="Times New Roman"/>
          <w:kern w:val="0"/>
        </w:rPr>
        <w:t>Sugio</w:t>
      </w:r>
      <w:proofErr w:type="spellEnd"/>
      <w:r>
        <w:rPr>
          <w:rFonts w:ascii="Times New Roman" w:hAnsi="Times New Roman" w:cs="Times New Roman"/>
          <w:kern w:val="0"/>
        </w:rPr>
        <w:t xml:space="preserve">, Y. </w:t>
      </w:r>
      <w:proofErr w:type="spellStart"/>
      <w:r>
        <w:rPr>
          <w:rFonts w:ascii="Times New Roman" w:hAnsi="Times New Roman" w:cs="Times New Roman"/>
          <w:kern w:val="0"/>
        </w:rPr>
        <w:t>Miyaguni</w:t>
      </w:r>
      <w:proofErr w:type="spellEnd"/>
      <w:r>
        <w:rPr>
          <w:rFonts w:ascii="Times New Roman" w:hAnsi="Times New Roman" w:cs="Times New Roman"/>
          <w:kern w:val="0"/>
        </w:rPr>
        <w:t xml:space="preserve">, I. </w:t>
      </w:r>
      <w:proofErr w:type="spellStart"/>
      <w:r>
        <w:rPr>
          <w:rFonts w:ascii="Times New Roman" w:hAnsi="Times New Roman" w:cs="Times New Roman"/>
          <w:kern w:val="0"/>
        </w:rPr>
        <w:t>Tayasu</w:t>
      </w:r>
      <w:proofErr w:type="spellEnd"/>
      <w:r>
        <w:rPr>
          <w:rFonts w:ascii="Times New Roman" w:hAnsi="Times New Roman" w:cs="Times New Roman"/>
          <w:kern w:val="0"/>
        </w:rPr>
        <w:t xml:space="preserve">, Characteristics of dispersal flight and disperser production in an Asian dry-wood termite, </w:t>
      </w:r>
      <w:proofErr w:type="spellStart"/>
      <w:r>
        <w:rPr>
          <w:rFonts w:ascii="Times New Roman" w:hAnsi="Times New Roman" w:cs="Times New Roman"/>
          <w:i/>
          <w:iCs/>
          <w:kern w:val="0"/>
        </w:rPr>
        <w:t>Neotermes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koshunensis</w:t>
      </w:r>
      <w:proofErr w:type="spellEnd"/>
      <w:r>
        <w:rPr>
          <w:rFonts w:ascii="Times New Roman" w:hAnsi="Times New Roman" w:cs="Times New Roman"/>
          <w:kern w:val="0"/>
        </w:rPr>
        <w:t xml:space="preserve"> (Isoptera, Kalotermitidae).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w:t>
      </w:r>
      <w:r>
        <w:rPr>
          <w:rFonts w:ascii="Times New Roman" w:hAnsi="Times New Roman" w:cs="Times New Roman"/>
          <w:b/>
          <w:bCs/>
          <w:kern w:val="0"/>
        </w:rPr>
        <w:t>65</w:t>
      </w:r>
      <w:r>
        <w:rPr>
          <w:rFonts w:ascii="Times New Roman" w:hAnsi="Times New Roman" w:cs="Times New Roman"/>
          <w:kern w:val="0"/>
        </w:rPr>
        <w:t>, 323–330 (2018).</w:t>
      </w:r>
    </w:p>
    <w:p w14:paraId="407EFCEF"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44. </w:t>
      </w:r>
      <w:r>
        <w:rPr>
          <w:rFonts w:ascii="Times New Roman" w:hAnsi="Times New Roman" w:cs="Times New Roman"/>
          <w:kern w:val="0"/>
        </w:rPr>
        <w:tab/>
        <w:t xml:space="preserve">R. V. Carr, “The tergal grand and </w:t>
      </w:r>
      <w:proofErr w:type="spellStart"/>
      <w:r>
        <w:rPr>
          <w:rFonts w:ascii="Times New Roman" w:hAnsi="Times New Roman" w:cs="Times New Roman"/>
          <w:kern w:val="0"/>
        </w:rPr>
        <w:t>coutship</w:t>
      </w:r>
      <w:proofErr w:type="spellEnd"/>
      <w:r>
        <w:rPr>
          <w:rFonts w:ascii="Times New Roman" w:hAnsi="Times New Roman" w:cs="Times New Roman"/>
          <w:kern w:val="0"/>
        </w:rPr>
        <w:t xml:space="preserve"> behavior in the termites </w:t>
      </w:r>
      <w:proofErr w:type="spellStart"/>
      <w:r>
        <w:rPr>
          <w:rFonts w:ascii="Times New Roman" w:hAnsi="Times New Roman" w:cs="Times New Roman"/>
          <w:i/>
          <w:iCs/>
          <w:kern w:val="0"/>
        </w:rPr>
        <w:t>Pterotermes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occidentis</w:t>
      </w:r>
      <w:proofErr w:type="spellEnd"/>
      <w:r>
        <w:rPr>
          <w:rFonts w:ascii="Times New Roman" w:hAnsi="Times New Roman" w:cs="Times New Roman"/>
          <w:kern w:val="0"/>
        </w:rPr>
        <w:t xml:space="preserve">, </w:t>
      </w:r>
      <w:proofErr w:type="spellStart"/>
      <w:r>
        <w:rPr>
          <w:rFonts w:ascii="Times New Roman" w:hAnsi="Times New Roman" w:cs="Times New Roman"/>
          <w:i/>
          <w:iCs/>
          <w:kern w:val="0"/>
        </w:rPr>
        <w:t>Marginitermes</w:t>
      </w:r>
      <w:proofErr w:type="spellEnd"/>
      <w:r>
        <w:rPr>
          <w:rFonts w:ascii="Times New Roman" w:hAnsi="Times New Roman" w:cs="Times New Roman"/>
          <w:i/>
          <w:iCs/>
          <w:kern w:val="0"/>
        </w:rPr>
        <w:t xml:space="preserve"> hubbardi</w:t>
      </w:r>
      <w:r>
        <w:rPr>
          <w:rFonts w:ascii="Times New Roman" w:hAnsi="Times New Roman" w:cs="Times New Roman"/>
          <w:kern w:val="0"/>
        </w:rPr>
        <w:t xml:space="preserve"> and </w:t>
      </w:r>
      <w:proofErr w:type="spellStart"/>
      <w:r>
        <w:rPr>
          <w:rFonts w:ascii="Times New Roman" w:hAnsi="Times New Roman" w:cs="Times New Roman"/>
          <w:i/>
          <w:iCs/>
          <w:kern w:val="0"/>
        </w:rPr>
        <w:t>Paraneotermes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simplicicornis</w:t>
      </w:r>
      <w:proofErr w:type="spellEnd"/>
      <w:r>
        <w:rPr>
          <w:rFonts w:ascii="Times New Roman" w:hAnsi="Times New Roman" w:cs="Times New Roman"/>
          <w:kern w:val="0"/>
        </w:rPr>
        <w:t xml:space="preserve"> (Isoptera: Kalotermitidae)</w:t>
      </w:r>
      <w:proofErr w:type="gramStart"/>
      <w:r>
        <w:rPr>
          <w:rFonts w:ascii="Times New Roman" w:hAnsi="Times New Roman" w:cs="Times New Roman"/>
          <w:kern w:val="0"/>
        </w:rPr>
        <w:t>,”  The</w:t>
      </w:r>
      <w:proofErr w:type="gramEnd"/>
      <w:r>
        <w:rPr>
          <w:rFonts w:ascii="Times New Roman" w:hAnsi="Times New Roman" w:cs="Times New Roman"/>
          <w:kern w:val="0"/>
        </w:rPr>
        <w:t xml:space="preserve"> university of Arizona. (1972).</w:t>
      </w:r>
    </w:p>
    <w:p w14:paraId="62BA2FC5"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45. </w:t>
      </w:r>
      <w:r>
        <w:rPr>
          <w:rFonts w:ascii="Times New Roman" w:hAnsi="Times New Roman" w:cs="Times New Roman"/>
          <w:kern w:val="0"/>
        </w:rPr>
        <w:tab/>
        <w:t xml:space="preserve">W. Wilkinson, Dispersal of alates and establishment of new colonies in </w:t>
      </w:r>
      <w:proofErr w:type="spellStart"/>
      <w:r>
        <w:rPr>
          <w:rFonts w:ascii="Times New Roman" w:hAnsi="Times New Roman" w:cs="Times New Roman"/>
          <w:i/>
          <w:iCs/>
          <w:kern w:val="0"/>
        </w:rPr>
        <w:t>Cryptotermes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havilandi</w:t>
      </w:r>
      <w:proofErr w:type="spellEnd"/>
      <w:r>
        <w:rPr>
          <w:rFonts w:ascii="Times New Roman" w:hAnsi="Times New Roman" w:cs="Times New Roman"/>
          <w:kern w:val="0"/>
        </w:rPr>
        <w:t xml:space="preserve"> (</w:t>
      </w:r>
      <w:proofErr w:type="spellStart"/>
      <w:r>
        <w:rPr>
          <w:rFonts w:ascii="Times New Roman" w:hAnsi="Times New Roman" w:cs="Times New Roman"/>
          <w:kern w:val="0"/>
        </w:rPr>
        <w:t>Sjöstedt</w:t>
      </w:r>
      <w:proofErr w:type="spellEnd"/>
      <w:r>
        <w:rPr>
          <w:rFonts w:ascii="Times New Roman" w:hAnsi="Times New Roman" w:cs="Times New Roman"/>
          <w:kern w:val="0"/>
        </w:rPr>
        <w:t xml:space="preserve">) (Isoptera, Kalotermitidae). </w:t>
      </w:r>
      <w:r>
        <w:rPr>
          <w:rFonts w:ascii="Times New Roman" w:hAnsi="Times New Roman" w:cs="Times New Roman"/>
          <w:i/>
          <w:iCs/>
          <w:kern w:val="0"/>
        </w:rPr>
        <w:t>Bulletin of Entomological Research</w:t>
      </w:r>
      <w:r>
        <w:rPr>
          <w:rFonts w:ascii="Times New Roman" w:hAnsi="Times New Roman" w:cs="Times New Roman"/>
          <w:kern w:val="0"/>
        </w:rPr>
        <w:t xml:space="preserve"> </w:t>
      </w:r>
      <w:r>
        <w:rPr>
          <w:rFonts w:ascii="Times New Roman" w:hAnsi="Times New Roman" w:cs="Times New Roman"/>
          <w:b/>
          <w:bCs/>
          <w:kern w:val="0"/>
        </w:rPr>
        <w:t>53</w:t>
      </w:r>
      <w:r>
        <w:rPr>
          <w:rFonts w:ascii="Times New Roman" w:hAnsi="Times New Roman" w:cs="Times New Roman"/>
          <w:kern w:val="0"/>
        </w:rPr>
        <w:t>, 265–286 (1962).</w:t>
      </w:r>
    </w:p>
    <w:p w14:paraId="1BC77555"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46</w:t>
      </w:r>
      <w:proofErr w:type="gramStart"/>
      <w:r>
        <w:rPr>
          <w:rFonts w:ascii="Times New Roman" w:hAnsi="Times New Roman" w:cs="Times New Roman"/>
          <w:kern w:val="0"/>
        </w:rPr>
        <w:t xml:space="preserve">. </w:t>
      </w:r>
      <w:r>
        <w:rPr>
          <w:rFonts w:ascii="Times New Roman" w:hAnsi="Times New Roman" w:cs="Times New Roman"/>
          <w:kern w:val="0"/>
        </w:rPr>
        <w:tab/>
        <w:t>N</w:t>
      </w:r>
      <w:proofErr w:type="gramEnd"/>
      <w:r>
        <w:rPr>
          <w:rFonts w:ascii="Times New Roman" w:hAnsi="Times New Roman" w:cs="Times New Roman"/>
          <w:kern w:val="0"/>
        </w:rPr>
        <w:t xml:space="preserve">. Mizumoto, S. B. Lee, G. Valentini, T. </w:t>
      </w:r>
      <w:proofErr w:type="spellStart"/>
      <w:r>
        <w:rPr>
          <w:rFonts w:ascii="Times New Roman" w:hAnsi="Times New Roman" w:cs="Times New Roman"/>
          <w:kern w:val="0"/>
        </w:rPr>
        <w:t>Chouvenc</w:t>
      </w:r>
      <w:proofErr w:type="spellEnd"/>
      <w:r>
        <w:rPr>
          <w:rFonts w:ascii="Times New Roman" w:hAnsi="Times New Roman" w:cs="Times New Roman"/>
          <w:kern w:val="0"/>
        </w:rPr>
        <w:t xml:space="preserve">, S. C. Pratt, Coordination of movement via complementary interactions of leaders and followers in termite mating pairs. </w:t>
      </w:r>
      <w:r>
        <w:rPr>
          <w:rFonts w:ascii="Times New Roman" w:hAnsi="Times New Roman" w:cs="Times New Roman"/>
          <w:i/>
          <w:iCs/>
          <w:kern w:val="0"/>
        </w:rPr>
        <w:t>Proceedings of the Royal Society B: Biological Sciences</w:t>
      </w:r>
      <w:r>
        <w:rPr>
          <w:rFonts w:ascii="Times New Roman" w:hAnsi="Times New Roman" w:cs="Times New Roman"/>
          <w:kern w:val="0"/>
        </w:rPr>
        <w:t xml:space="preserve"> </w:t>
      </w:r>
      <w:r>
        <w:rPr>
          <w:rFonts w:ascii="Times New Roman" w:hAnsi="Times New Roman" w:cs="Times New Roman"/>
          <w:b/>
          <w:bCs/>
          <w:kern w:val="0"/>
        </w:rPr>
        <w:t>288</w:t>
      </w:r>
      <w:r>
        <w:rPr>
          <w:rFonts w:ascii="Times New Roman" w:hAnsi="Times New Roman" w:cs="Times New Roman"/>
          <w:kern w:val="0"/>
        </w:rPr>
        <w:t>, 20210998 (2021).</w:t>
      </w:r>
    </w:p>
    <w:p w14:paraId="4DECEC69"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47</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Matsuura, </w:t>
      </w:r>
      <w:r>
        <w:rPr>
          <w:rFonts w:ascii="Times New Roman" w:hAnsi="Times New Roman" w:cs="Times New Roman"/>
          <w:i/>
          <w:iCs/>
          <w:kern w:val="0"/>
        </w:rPr>
        <w:t>et al.</w:t>
      </w:r>
      <w:r>
        <w:rPr>
          <w:rFonts w:ascii="Times New Roman" w:hAnsi="Times New Roman" w:cs="Times New Roman"/>
          <w:kern w:val="0"/>
        </w:rPr>
        <w:t xml:space="preserve">, Queen succession through asexual reproduction in termites. </w:t>
      </w:r>
      <w:r>
        <w:rPr>
          <w:rFonts w:ascii="Times New Roman" w:hAnsi="Times New Roman" w:cs="Times New Roman"/>
          <w:i/>
          <w:iCs/>
          <w:kern w:val="0"/>
        </w:rPr>
        <w:t>Science</w:t>
      </w:r>
      <w:r>
        <w:rPr>
          <w:rFonts w:ascii="Times New Roman" w:hAnsi="Times New Roman" w:cs="Times New Roman"/>
          <w:kern w:val="0"/>
        </w:rPr>
        <w:t xml:space="preserve"> </w:t>
      </w:r>
      <w:r>
        <w:rPr>
          <w:rFonts w:ascii="Times New Roman" w:hAnsi="Times New Roman" w:cs="Times New Roman"/>
          <w:b/>
          <w:bCs/>
          <w:kern w:val="0"/>
        </w:rPr>
        <w:t>323</w:t>
      </w:r>
      <w:r>
        <w:rPr>
          <w:rFonts w:ascii="Times New Roman" w:hAnsi="Times New Roman" w:cs="Times New Roman"/>
          <w:kern w:val="0"/>
        </w:rPr>
        <w:t>, 1687 (2009).</w:t>
      </w:r>
    </w:p>
    <w:p w14:paraId="15364A45"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48. </w:t>
      </w:r>
      <w:r>
        <w:rPr>
          <w:rFonts w:ascii="Times New Roman" w:hAnsi="Times New Roman" w:cs="Times New Roman"/>
          <w:kern w:val="0"/>
        </w:rPr>
        <w:tab/>
        <w:t xml:space="preserve">K. Matsuura, T. Nishida, Comparison of colony foundation success between sexual pairs and female asexual units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Population Ecology</w:t>
      </w:r>
      <w:r>
        <w:rPr>
          <w:rFonts w:ascii="Times New Roman" w:hAnsi="Times New Roman" w:cs="Times New Roman"/>
          <w:kern w:val="0"/>
        </w:rPr>
        <w:t xml:space="preserve"> </w:t>
      </w:r>
      <w:r>
        <w:rPr>
          <w:rFonts w:ascii="Times New Roman" w:hAnsi="Times New Roman" w:cs="Times New Roman"/>
          <w:b/>
          <w:bCs/>
          <w:kern w:val="0"/>
        </w:rPr>
        <w:t>43</w:t>
      </w:r>
      <w:r>
        <w:rPr>
          <w:rFonts w:ascii="Times New Roman" w:hAnsi="Times New Roman" w:cs="Times New Roman"/>
          <w:kern w:val="0"/>
        </w:rPr>
        <w:t>, 119–124 (2001).</w:t>
      </w:r>
    </w:p>
    <w:p w14:paraId="5ECBEF8A"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49</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Kobayashi, Y. </w:t>
      </w:r>
      <w:proofErr w:type="spellStart"/>
      <w:r>
        <w:rPr>
          <w:rFonts w:ascii="Times New Roman" w:hAnsi="Times New Roman" w:cs="Times New Roman"/>
          <w:kern w:val="0"/>
        </w:rPr>
        <w:t>Miyaguni</w:t>
      </w:r>
      <w:proofErr w:type="spellEnd"/>
      <w:r>
        <w:rPr>
          <w:rFonts w:ascii="Times New Roman" w:hAnsi="Times New Roman" w:cs="Times New Roman"/>
          <w:kern w:val="0"/>
        </w:rPr>
        <w:t xml:space="preserve">, Facultative parthenogenesis in the Ryukyu drywood termite </w:t>
      </w:r>
      <w:proofErr w:type="spellStart"/>
      <w:r>
        <w:rPr>
          <w:rFonts w:ascii="Times New Roman" w:hAnsi="Times New Roman" w:cs="Times New Roman"/>
          <w:i/>
          <w:iCs/>
          <w:kern w:val="0"/>
        </w:rPr>
        <w:t>Neotermes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koshunensis</w:t>
      </w:r>
      <w:proofErr w:type="spellEnd"/>
      <w:r>
        <w:rPr>
          <w:rFonts w:ascii="Times New Roman" w:hAnsi="Times New Roman" w:cs="Times New Roman"/>
          <w:kern w:val="0"/>
        </w:rPr>
        <w:t xml:space="preserve">. </w:t>
      </w:r>
      <w:r>
        <w:rPr>
          <w:rFonts w:ascii="Times New Roman" w:hAnsi="Times New Roman" w:cs="Times New Roman"/>
          <w:i/>
          <w:iCs/>
          <w:kern w:val="0"/>
        </w:rPr>
        <w:t>Sci Rep</w:t>
      </w:r>
      <w:r>
        <w:rPr>
          <w:rFonts w:ascii="Times New Roman" w:hAnsi="Times New Roman" w:cs="Times New Roman"/>
          <w:kern w:val="0"/>
        </w:rPr>
        <w:t xml:space="preserve"> </w:t>
      </w:r>
      <w:r>
        <w:rPr>
          <w:rFonts w:ascii="Times New Roman" w:hAnsi="Times New Roman" w:cs="Times New Roman"/>
          <w:b/>
          <w:bCs/>
          <w:kern w:val="0"/>
        </w:rPr>
        <w:t>6</w:t>
      </w:r>
      <w:r>
        <w:rPr>
          <w:rFonts w:ascii="Times New Roman" w:hAnsi="Times New Roman" w:cs="Times New Roman"/>
          <w:kern w:val="0"/>
        </w:rPr>
        <w:t>, 30712 (2016).</w:t>
      </w:r>
    </w:p>
    <w:p w14:paraId="50B15CFF"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50</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w:t>
      </w:r>
      <w:proofErr w:type="spellStart"/>
      <w:r>
        <w:rPr>
          <w:rFonts w:ascii="Times New Roman" w:hAnsi="Times New Roman" w:cs="Times New Roman"/>
          <w:kern w:val="0"/>
        </w:rPr>
        <w:t>Nishiharu</w:t>
      </w:r>
      <w:proofErr w:type="spellEnd"/>
      <w:r>
        <w:rPr>
          <w:rFonts w:ascii="Times New Roman" w:hAnsi="Times New Roman" w:cs="Times New Roman"/>
          <w:kern w:val="0"/>
        </w:rPr>
        <w:t xml:space="preserve">, H. </w:t>
      </w:r>
      <w:proofErr w:type="spellStart"/>
      <w:r>
        <w:rPr>
          <w:rFonts w:ascii="Times New Roman" w:hAnsi="Times New Roman" w:cs="Times New Roman"/>
          <w:kern w:val="0"/>
        </w:rPr>
        <w:t>Sasaji</w:t>
      </w:r>
      <w:proofErr w:type="spellEnd"/>
      <w:r>
        <w:rPr>
          <w:rFonts w:ascii="Times New Roman" w:hAnsi="Times New Roman" w:cs="Times New Roman"/>
          <w:kern w:val="0"/>
        </w:rPr>
        <w:t xml:space="preserve">, Discovery of </w:t>
      </w:r>
      <w:r>
        <w:rPr>
          <w:rFonts w:ascii="Times New Roman" w:hAnsi="Times New Roman" w:cs="Times New Roman"/>
          <w:i/>
          <w:iCs/>
          <w:kern w:val="0"/>
        </w:rPr>
        <w:t>Glyptotermes nakajimai</w:t>
      </w:r>
      <w:r>
        <w:rPr>
          <w:rFonts w:ascii="Times New Roman" w:hAnsi="Times New Roman" w:cs="Times New Roman"/>
          <w:kern w:val="0"/>
        </w:rPr>
        <w:t xml:space="preserve"> Morimoto (Isoptera) from Is. </w:t>
      </w:r>
      <w:proofErr w:type="spellStart"/>
      <w:r>
        <w:rPr>
          <w:rFonts w:ascii="Times New Roman" w:hAnsi="Times New Roman" w:cs="Times New Roman"/>
          <w:kern w:val="0"/>
        </w:rPr>
        <w:t>Aoshima</w:t>
      </w:r>
      <w:proofErr w:type="spellEnd"/>
      <w:r>
        <w:rPr>
          <w:rFonts w:ascii="Times New Roman" w:hAnsi="Times New Roman" w:cs="Times New Roman"/>
          <w:kern w:val="0"/>
        </w:rPr>
        <w:t xml:space="preserve">, Fukui Pref., off the coast of the Japan Sea. </w:t>
      </w:r>
      <w:r>
        <w:rPr>
          <w:rFonts w:ascii="Times New Roman" w:hAnsi="Times New Roman" w:cs="Times New Roman"/>
          <w:i/>
          <w:iCs/>
          <w:kern w:val="0"/>
        </w:rPr>
        <w:t>Entomological Journal of Fukui</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61–62 (1994).</w:t>
      </w:r>
    </w:p>
    <w:p w14:paraId="3F4970A3"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51</w:t>
      </w:r>
      <w:proofErr w:type="gramStart"/>
      <w:r>
        <w:rPr>
          <w:rFonts w:ascii="Times New Roman" w:hAnsi="Times New Roman" w:cs="Times New Roman"/>
          <w:kern w:val="0"/>
        </w:rPr>
        <w:t xml:space="preserve">. </w:t>
      </w:r>
      <w:r>
        <w:rPr>
          <w:rFonts w:ascii="Times New Roman" w:hAnsi="Times New Roman" w:cs="Times New Roman"/>
          <w:kern w:val="0"/>
        </w:rPr>
        <w:tab/>
        <w:t>R</w:t>
      </w:r>
      <w:proofErr w:type="gramEnd"/>
      <w:r>
        <w:rPr>
          <w:rFonts w:ascii="Times New Roman" w:hAnsi="Times New Roman" w:cs="Times New Roman"/>
          <w:kern w:val="0"/>
        </w:rPr>
        <w:t xml:space="preserve"> Core Team, R: A language and environment for statistical computing. (2023). Deposited 2023.</w:t>
      </w:r>
    </w:p>
    <w:p w14:paraId="7F72FA6C"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52</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M. </w:t>
      </w:r>
      <w:proofErr w:type="spellStart"/>
      <w:r>
        <w:rPr>
          <w:rFonts w:ascii="Times New Roman" w:hAnsi="Times New Roman" w:cs="Times New Roman"/>
          <w:kern w:val="0"/>
        </w:rPr>
        <w:t>Therneau</w:t>
      </w:r>
      <w:proofErr w:type="spellEnd"/>
      <w:r>
        <w:rPr>
          <w:rFonts w:ascii="Times New Roman" w:hAnsi="Times New Roman" w:cs="Times New Roman"/>
          <w:kern w:val="0"/>
        </w:rPr>
        <w:t xml:space="preserve">, </w:t>
      </w:r>
      <w:proofErr w:type="spellStart"/>
      <w:r>
        <w:rPr>
          <w:rFonts w:ascii="Times New Roman" w:hAnsi="Times New Roman" w:cs="Times New Roman"/>
          <w:kern w:val="0"/>
        </w:rPr>
        <w:t>coxme</w:t>
      </w:r>
      <w:proofErr w:type="spellEnd"/>
      <w:r>
        <w:rPr>
          <w:rFonts w:ascii="Times New Roman" w:hAnsi="Times New Roman" w:cs="Times New Roman"/>
          <w:kern w:val="0"/>
        </w:rPr>
        <w:t>: mixed effects Cox models. (2015). Deposited 2015.</w:t>
      </w:r>
    </w:p>
    <w:p w14:paraId="78FDFFEF"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lastRenderedPageBreak/>
        <w:t xml:space="preserve">53. </w:t>
      </w:r>
      <w:r>
        <w:rPr>
          <w:rFonts w:ascii="Times New Roman" w:hAnsi="Times New Roman" w:cs="Times New Roman"/>
          <w:kern w:val="0"/>
        </w:rPr>
        <w:tab/>
        <w:t xml:space="preserve">S. Hellemans, </w:t>
      </w:r>
      <w:r>
        <w:rPr>
          <w:rFonts w:ascii="Times New Roman" w:hAnsi="Times New Roman" w:cs="Times New Roman"/>
          <w:i/>
          <w:iCs/>
          <w:kern w:val="0"/>
        </w:rPr>
        <w:t>et al.</w:t>
      </w:r>
      <w:r>
        <w:rPr>
          <w:rFonts w:ascii="Times New Roman" w:hAnsi="Times New Roman" w:cs="Times New Roman"/>
          <w:kern w:val="0"/>
        </w:rPr>
        <w:t xml:space="preserve">, Genomic data provide insights into the classification of extant termites. </w:t>
      </w:r>
      <w:r>
        <w:rPr>
          <w:rFonts w:ascii="Times New Roman" w:hAnsi="Times New Roman" w:cs="Times New Roman"/>
          <w:i/>
          <w:iCs/>
          <w:kern w:val="0"/>
        </w:rPr>
        <w:t>Nature Communications</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6724 (2024).</w:t>
      </w:r>
    </w:p>
    <w:p w14:paraId="43507A05"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54</w:t>
      </w:r>
      <w:proofErr w:type="gramStart"/>
      <w:r>
        <w:rPr>
          <w:rFonts w:ascii="Times New Roman" w:hAnsi="Times New Roman" w:cs="Times New Roman"/>
          <w:kern w:val="0"/>
        </w:rPr>
        <w:t xml:space="preserve">. </w:t>
      </w:r>
      <w:r>
        <w:rPr>
          <w:rFonts w:ascii="Times New Roman" w:hAnsi="Times New Roman" w:cs="Times New Roman"/>
          <w:kern w:val="0"/>
        </w:rPr>
        <w:tab/>
        <w:t>J</w:t>
      </w:r>
      <w:proofErr w:type="gramEnd"/>
      <w:r>
        <w:rPr>
          <w:rFonts w:ascii="Times New Roman" w:hAnsi="Times New Roman" w:cs="Times New Roman"/>
          <w:kern w:val="0"/>
        </w:rPr>
        <w:t xml:space="preserve">. Arora, </w:t>
      </w:r>
      <w:r>
        <w:rPr>
          <w:rFonts w:ascii="Times New Roman" w:hAnsi="Times New Roman" w:cs="Times New Roman"/>
          <w:i/>
          <w:iCs/>
          <w:kern w:val="0"/>
        </w:rPr>
        <w:t>et al.</w:t>
      </w:r>
      <w:r>
        <w:rPr>
          <w:rFonts w:ascii="Times New Roman" w:hAnsi="Times New Roman" w:cs="Times New Roman"/>
          <w:kern w:val="0"/>
        </w:rPr>
        <w:t xml:space="preserve">, Evidence of </w:t>
      </w:r>
      <w:proofErr w:type="spellStart"/>
      <w:r>
        <w:rPr>
          <w:rFonts w:ascii="Times New Roman" w:hAnsi="Times New Roman" w:cs="Times New Roman"/>
          <w:kern w:val="0"/>
        </w:rPr>
        <w:t>cospeciation</w:t>
      </w:r>
      <w:proofErr w:type="spellEnd"/>
      <w:r>
        <w:rPr>
          <w:rFonts w:ascii="Times New Roman" w:hAnsi="Times New Roman" w:cs="Times New Roman"/>
          <w:kern w:val="0"/>
        </w:rPr>
        <w:t xml:space="preserve"> between termites and their gut bacteria on a geological time scale.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290</w:t>
      </w:r>
      <w:r>
        <w:rPr>
          <w:rFonts w:ascii="Times New Roman" w:hAnsi="Times New Roman" w:cs="Times New Roman"/>
          <w:kern w:val="0"/>
        </w:rPr>
        <w:t>, 20230619 (2023).</w:t>
      </w:r>
    </w:p>
    <w:p w14:paraId="0165F7F3"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55</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Bourguignon, </w:t>
      </w:r>
      <w:r>
        <w:rPr>
          <w:rFonts w:ascii="Times New Roman" w:hAnsi="Times New Roman" w:cs="Times New Roman"/>
          <w:i/>
          <w:iCs/>
          <w:kern w:val="0"/>
        </w:rPr>
        <w:t>et al.</w:t>
      </w:r>
      <w:r>
        <w:rPr>
          <w:rFonts w:ascii="Times New Roman" w:hAnsi="Times New Roman" w:cs="Times New Roman"/>
          <w:kern w:val="0"/>
        </w:rPr>
        <w:t xml:space="preserve">, The evolutionary history of termites as inferred from 66 mitochondrial genomes.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32</w:t>
      </w:r>
      <w:r>
        <w:rPr>
          <w:rFonts w:ascii="Times New Roman" w:hAnsi="Times New Roman" w:cs="Times New Roman"/>
          <w:kern w:val="0"/>
        </w:rPr>
        <w:t>, 406–421 (2015).</w:t>
      </w:r>
    </w:p>
    <w:p w14:paraId="3FE5C87E"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56</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Bourguignon, </w:t>
      </w:r>
      <w:r>
        <w:rPr>
          <w:rFonts w:ascii="Times New Roman" w:hAnsi="Times New Roman" w:cs="Times New Roman"/>
          <w:i/>
          <w:iCs/>
          <w:kern w:val="0"/>
        </w:rPr>
        <w:t>et al.</w:t>
      </w:r>
      <w:r>
        <w:rPr>
          <w:rFonts w:ascii="Times New Roman" w:hAnsi="Times New Roman" w:cs="Times New Roman"/>
          <w:kern w:val="0"/>
        </w:rPr>
        <w:t xml:space="preserve">, Oceanic dispersal, vicariance and human introduction shaped the modern distribution of the termites </w:t>
      </w:r>
      <w:r>
        <w:rPr>
          <w:rFonts w:ascii="Times New Roman" w:hAnsi="Times New Roman" w:cs="Times New Roman"/>
          <w:i/>
          <w:iCs/>
          <w:kern w:val="0"/>
        </w:rPr>
        <w:t>Reticulitermes</w:t>
      </w:r>
      <w:r>
        <w:rPr>
          <w:rFonts w:ascii="Times New Roman" w:hAnsi="Times New Roman" w:cs="Times New Roman"/>
          <w:kern w:val="0"/>
        </w:rPr>
        <w:t xml:space="preserve">, </w:t>
      </w:r>
      <w:proofErr w:type="spellStart"/>
      <w:r>
        <w:rPr>
          <w:rFonts w:ascii="Times New Roman" w:hAnsi="Times New Roman" w:cs="Times New Roman"/>
          <w:i/>
          <w:iCs/>
          <w:kern w:val="0"/>
        </w:rPr>
        <w:t>Heterotermes</w:t>
      </w:r>
      <w:proofErr w:type="spellEnd"/>
      <w:r>
        <w:rPr>
          <w:rFonts w:ascii="Times New Roman" w:hAnsi="Times New Roman" w:cs="Times New Roman"/>
          <w:kern w:val="0"/>
        </w:rPr>
        <w:t xml:space="preserve"> and </w:t>
      </w:r>
      <w:r>
        <w:rPr>
          <w:rFonts w:ascii="Times New Roman" w:hAnsi="Times New Roman" w:cs="Times New Roman"/>
          <w:i/>
          <w:iCs/>
          <w:kern w:val="0"/>
        </w:rPr>
        <w:t>Coptotermes</w:t>
      </w:r>
      <w:r>
        <w:rPr>
          <w:rFonts w:ascii="Times New Roman" w:hAnsi="Times New Roman" w:cs="Times New Roman"/>
          <w:kern w:val="0"/>
        </w:rPr>
        <w:t xml:space="preserve">.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283</w:t>
      </w:r>
      <w:r>
        <w:rPr>
          <w:rFonts w:ascii="Times New Roman" w:hAnsi="Times New Roman" w:cs="Times New Roman"/>
          <w:kern w:val="0"/>
        </w:rPr>
        <w:t>, 20160179 (2016).</w:t>
      </w:r>
    </w:p>
    <w:p w14:paraId="6D4971D9"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57</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Bourguignon, </w:t>
      </w:r>
      <w:r>
        <w:rPr>
          <w:rFonts w:ascii="Times New Roman" w:hAnsi="Times New Roman" w:cs="Times New Roman"/>
          <w:i/>
          <w:iCs/>
          <w:kern w:val="0"/>
        </w:rPr>
        <w:t>et al.</w:t>
      </w:r>
      <w:r>
        <w:rPr>
          <w:rFonts w:ascii="Times New Roman" w:hAnsi="Times New Roman" w:cs="Times New Roman"/>
          <w:kern w:val="0"/>
        </w:rPr>
        <w:t xml:space="preserve">, Mitochondrial </w:t>
      </w:r>
      <w:proofErr w:type="spellStart"/>
      <w:r>
        <w:rPr>
          <w:rFonts w:ascii="Times New Roman" w:hAnsi="Times New Roman" w:cs="Times New Roman"/>
          <w:kern w:val="0"/>
        </w:rPr>
        <w:t>phylogenomics</w:t>
      </w:r>
      <w:proofErr w:type="spellEnd"/>
      <w:r>
        <w:rPr>
          <w:rFonts w:ascii="Times New Roman" w:hAnsi="Times New Roman" w:cs="Times New Roman"/>
          <w:kern w:val="0"/>
        </w:rPr>
        <w:t xml:space="preserve"> resolves the global spread of higher termites, ecosystem engineers of the tropics.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589–597 (2017).</w:t>
      </w:r>
    </w:p>
    <w:p w14:paraId="35A1829A"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58. </w:t>
      </w:r>
      <w:r>
        <w:rPr>
          <w:rFonts w:ascii="Times New Roman" w:hAnsi="Times New Roman" w:cs="Times New Roman"/>
          <w:kern w:val="0"/>
        </w:rPr>
        <w:tab/>
        <w:t xml:space="preserve">A. Buček, </w:t>
      </w:r>
      <w:r>
        <w:rPr>
          <w:rFonts w:ascii="Times New Roman" w:hAnsi="Times New Roman" w:cs="Times New Roman"/>
          <w:i/>
          <w:iCs/>
          <w:kern w:val="0"/>
        </w:rPr>
        <w:t>et al.</w:t>
      </w:r>
      <w:r>
        <w:rPr>
          <w:rFonts w:ascii="Times New Roman" w:hAnsi="Times New Roman" w:cs="Times New Roman"/>
          <w:kern w:val="0"/>
        </w:rPr>
        <w:t xml:space="preserve">, Molecular phylogeny reveals the past transoceanic voyages of drywood termites (Isoptera, Kalotermitidae).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39</w:t>
      </w:r>
      <w:r>
        <w:rPr>
          <w:rFonts w:ascii="Times New Roman" w:hAnsi="Times New Roman" w:cs="Times New Roman"/>
          <w:kern w:val="0"/>
        </w:rPr>
        <w:t>, msac093 (2022).</w:t>
      </w:r>
    </w:p>
    <w:p w14:paraId="101C0FA9"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59. </w:t>
      </w:r>
      <w:r>
        <w:rPr>
          <w:rFonts w:ascii="Times New Roman" w:hAnsi="Times New Roman" w:cs="Times New Roman"/>
          <w:kern w:val="0"/>
        </w:rPr>
        <w:tab/>
        <w:t xml:space="preserve">Q. Chen, K. Wang, Y. L. Tan, L. X. Xing, The complete mitochondrial genome of the subterranean termite, </w:t>
      </w:r>
      <w:r>
        <w:rPr>
          <w:rFonts w:ascii="Times New Roman" w:hAnsi="Times New Roman" w:cs="Times New Roman"/>
          <w:i/>
          <w:iCs/>
          <w:kern w:val="0"/>
        </w:rPr>
        <w:t>Reticulitermes chinensis</w:t>
      </w:r>
      <w:r>
        <w:rPr>
          <w:rFonts w:ascii="Times New Roman" w:hAnsi="Times New Roman" w:cs="Times New Roman"/>
          <w:kern w:val="0"/>
        </w:rPr>
        <w:t xml:space="preserve"> Snyder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1428–1429 (2014).</w:t>
      </w:r>
    </w:p>
    <w:p w14:paraId="1F918556"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60</w:t>
      </w:r>
      <w:proofErr w:type="gramStart"/>
      <w:r>
        <w:rPr>
          <w:rFonts w:ascii="Times New Roman" w:hAnsi="Times New Roman" w:cs="Times New Roman"/>
          <w:kern w:val="0"/>
        </w:rPr>
        <w:t xml:space="preserve">. </w:t>
      </w:r>
      <w:r>
        <w:rPr>
          <w:rFonts w:ascii="Times New Roman" w:hAnsi="Times New Roman" w:cs="Times New Roman"/>
          <w:kern w:val="0"/>
        </w:rPr>
        <w:tab/>
        <w:t>C</w:t>
      </w:r>
      <w:proofErr w:type="gramEnd"/>
      <w:r>
        <w:rPr>
          <w:rFonts w:ascii="Times New Roman" w:hAnsi="Times New Roman" w:cs="Times New Roman"/>
          <w:kern w:val="0"/>
        </w:rPr>
        <w:t>. Dietrich, A. Brune, The complete mitogenomes of six higher termite species reconstructed from metagenomic datasets (</w:t>
      </w:r>
      <w:proofErr w:type="spellStart"/>
      <w:r>
        <w:rPr>
          <w:rFonts w:ascii="Times New Roman" w:hAnsi="Times New Roman" w:cs="Times New Roman"/>
          <w:kern w:val="0"/>
        </w:rPr>
        <w:t>Cornitermes</w:t>
      </w:r>
      <w:proofErr w:type="spellEnd"/>
      <w:r>
        <w:rPr>
          <w:rFonts w:ascii="Times New Roman" w:hAnsi="Times New Roman" w:cs="Times New Roman"/>
          <w:kern w:val="0"/>
        </w:rPr>
        <w:t xml:space="preserve"> sp., </w:t>
      </w:r>
      <w:proofErr w:type="spellStart"/>
      <w:r>
        <w:rPr>
          <w:rFonts w:ascii="Times New Roman" w:hAnsi="Times New Roman" w:cs="Times New Roman"/>
          <w:kern w:val="0"/>
        </w:rPr>
        <w:t>Cubitermes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ugandensis</w:t>
      </w:r>
      <w:proofErr w:type="spellEnd"/>
      <w:r>
        <w:rPr>
          <w:rFonts w:ascii="Times New Roman" w:hAnsi="Times New Roman" w:cs="Times New Roman"/>
          <w:kern w:val="0"/>
        </w:rPr>
        <w:t xml:space="preserve">, </w:t>
      </w:r>
      <w:proofErr w:type="spellStart"/>
      <w:r>
        <w:rPr>
          <w:rFonts w:ascii="Times New Roman" w:hAnsi="Times New Roman" w:cs="Times New Roman"/>
          <w:kern w:val="0"/>
        </w:rPr>
        <w:t>Microcerotermes</w:t>
      </w:r>
      <w:proofErr w:type="spellEnd"/>
      <w:r>
        <w:rPr>
          <w:rFonts w:ascii="Times New Roman" w:hAnsi="Times New Roman" w:cs="Times New Roman"/>
          <w:kern w:val="0"/>
        </w:rPr>
        <w:t xml:space="preserve"> parvus, </w:t>
      </w:r>
      <w:proofErr w:type="spellStart"/>
      <w:r>
        <w:rPr>
          <w:rFonts w:ascii="Times New Roman" w:hAnsi="Times New Roman" w:cs="Times New Roman"/>
          <w:kern w:val="0"/>
        </w:rPr>
        <w:t>Nasutitermes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corniger</w:t>
      </w:r>
      <w:proofErr w:type="spellEnd"/>
      <w:r>
        <w:rPr>
          <w:rFonts w:ascii="Times New Roman" w:hAnsi="Times New Roman" w:cs="Times New Roman"/>
          <w:kern w:val="0"/>
        </w:rPr>
        <w:t xml:space="preserve">, </w:t>
      </w:r>
      <w:proofErr w:type="spellStart"/>
      <w:r>
        <w:rPr>
          <w:rFonts w:ascii="Times New Roman" w:hAnsi="Times New Roman" w:cs="Times New Roman"/>
          <w:kern w:val="0"/>
        </w:rPr>
        <w:t>Neocapritermes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taracua</w:t>
      </w:r>
      <w:proofErr w:type="spellEnd"/>
      <w:r>
        <w:rPr>
          <w:rFonts w:ascii="Times New Roman" w:hAnsi="Times New Roman" w:cs="Times New Roman"/>
          <w:kern w:val="0"/>
        </w:rPr>
        <w:t xml:space="preserve">, and Termes </w:t>
      </w:r>
      <w:proofErr w:type="spellStart"/>
      <w:r>
        <w:rPr>
          <w:rFonts w:ascii="Times New Roman" w:hAnsi="Times New Roman" w:cs="Times New Roman"/>
          <w:kern w:val="0"/>
        </w:rPr>
        <w:t>hospes</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3903–3904 (2016).</w:t>
      </w:r>
    </w:p>
    <w:p w14:paraId="2CB4FDE6"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61</w:t>
      </w:r>
      <w:proofErr w:type="gramStart"/>
      <w:r>
        <w:rPr>
          <w:rFonts w:ascii="Times New Roman" w:hAnsi="Times New Roman" w:cs="Times New Roman"/>
          <w:kern w:val="0"/>
        </w:rPr>
        <w:t xml:space="preserve">. </w:t>
      </w:r>
      <w:r>
        <w:rPr>
          <w:rFonts w:ascii="Times New Roman" w:hAnsi="Times New Roman" w:cs="Times New Roman"/>
          <w:kern w:val="0"/>
        </w:rPr>
        <w:tab/>
        <w:t>G</w:t>
      </w:r>
      <w:proofErr w:type="gramEnd"/>
      <w:r>
        <w:rPr>
          <w:rFonts w:ascii="Times New Roman" w:hAnsi="Times New Roman" w:cs="Times New Roman"/>
          <w:kern w:val="0"/>
        </w:rPr>
        <w:t xml:space="preserve">. Forni, </w:t>
      </w:r>
      <w:r>
        <w:rPr>
          <w:rFonts w:ascii="Times New Roman" w:hAnsi="Times New Roman" w:cs="Times New Roman"/>
          <w:i/>
          <w:iCs/>
          <w:kern w:val="0"/>
        </w:rPr>
        <w:t>et al.</w:t>
      </w:r>
      <w:r>
        <w:rPr>
          <w:rFonts w:ascii="Times New Roman" w:hAnsi="Times New Roman" w:cs="Times New Roman"/>
          <w:kern w:val="0"/>
        </w:rPr>
        <w:t xml:space="preserve">, Complete mitochondrial genomes from transcriptomes: assessing pros and cons of data mining for assembling new mitogenomes. </w:t>
      </w:r>
      <w:r>
        <w:rPr>
          <w:rFonts w:ascii="Times New Roman" w:hAnsi="Times New Roman" w:cs="Times New Roman"/>
          <w:i/>
          <w:iCs/>
          <w:kern w:val="0"/>
        </w:rPr>
        <w:t>Scientific reports</w:t>
      </w:r>
      <w:r>
        <w:rPr>
          <w:rFonts w:ascii="Times New Roman" w:hAnsi="Times New Roman" w:cs="Times New Roman"/>
          <w:kern w:val="0"/>
        </w:rPr>
        <w:t xml:space="preserve"> </w:t>
      </w:r>
      <w:r>
        <w:rPr>
          <w:rFonts w:ascii="Times New Roman" w:hAnsi="Times New Roman" w:cs="Times New Roman"/>
          <w:b/>
          <w:bCs/>
          <w:kern w:val="0"/>
        </w:rPr>
        <w:t>9</w:t>
      </w:r>
      <w:r>
        <w:rPr>
          <w:rFonts w:ascii="Times New Roman" w:hAnsi="Times New Roman" w:cs="Times New Roman"/>
          <w:kern w:val="0"/>
        </w:rPr>
        <w:t>, 14806 (2019).</w:t>
      </w:r>
    </w:p>
    <w:p w14:paraId="367D293C"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62</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Hellemans, </w:t>
      </w:r>
      <w:r>
        <w:rPr>
          <w:rFonts w:ascii="Times New Roman" w:hAnsi="Times New Roman" w:cs="Times New Roman"/>
          <w:i/>
          <w:iCs/>
          <w:kern w:val="0"/>
        </w:rPr>
        <w:t>et al.</w:t>
      </w:r>
      <w:r>
        <w:rPr>
          <w:rFonts w:ascii="Times New Roman" w:hAnsi="Times New Roman" w:cs="Times New Roman"/>
          <w:kern w:val="0"/>
        </w:rPr>
        <w:t xml:space="preserve">, Using </w:t>
      </w:r>
      <w:proofErr w:type="spellStart"/>
      <w:r>
        <w:rPr>
          <w:rFonts w:ascii="Times New Roman" w:hAnsi="Times New Roman" w:cs="Times New Roman"/>
          <w:kern w:val="0"/>
        </w:rPr>
        <w:t>ultraconserved</w:t>
      </w:r>
      <w:proofErr w:type="spellEnd"/>
      <w:r>
        <w:rPr>
          <w:rFonts w:ascii="Times New Roman" w:hAnsi="Times New Roman" w:cs="Times New Roman"/>
          <w:kern w:val="0"/>
        </w:rPr>
        <w:t xml:space="preserve"> elements to reconstruct the termite tree of life. </w:t>
      </w:r>
      <w:r>
        <w:rPr>
          <w:rFonts w:ascii="Times New Roman" w:hAnsi="Times New Roman" w:cs="Times New Roman"/>
          <w:i/>
          <w:iCs/>
          <w:kern w:val="0"/>
        </w:rPr>
        <w:t>Molecular Phylogenetics and Evolution</w:t>
      </w:r>
      <w:r>
        <w:rPr>
          <w:rFonts w:ascii="Times New Roman" w:hAnsi="Times New Roman" w:cs="Times New Roman"/>
          <w:kern w:val="0"/>
        </w:rPr>
        <w:t xml:space="preserve"> </w:t>
      </w:r>
      <w:r>
        <w:rPr>
          <w:rFonts w:ascii="Times New Roman" w:hAnsi="Times New Roman" w:cs="Times New Roman"/>
          <w:b/>
          <w:bCs/>
          <w:kern w:val="0"/>
        </w:rPr>
        <w:t>173</w:t>
      </w:r>
      <w:r>
        <w:rPr>
          <w:rFonts w:ascii="Times New Roman" w:hAnsi="Times New Roman" w:cs="Times New Roman"/>
          <w:kern w:val="0"/>
        </w:rPr>
        <w:t>, 107520 (2022).</w:t>
      </w:r>
    </w:p>
    <w:p w14:paraId="7AA3C3FA"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63</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Hellemans, </w:t>
      </w:r>
      <w:r>
        <w:rPr>
          <w:rFonts w:ascii="Times New Roman" w:hAnsi="Times New Roman" w:cs="Times New Roman"/>
          <w:i/>
          <w:iCs/>
          <w:kern w:val="0"/>
        </w:rPr>
        <w:t>et al.</w:t>
      </w:r>
      <w:r>
        <w:rPr>
          <w:rFonts w:ascii="Times New Roman" w:hAnsi="Times New Roman" w:cs="Times New Roman"/>
          <w:kern w:val="0"/>
        </w:rPr>
        <w:t xml:space="preserve">, Termite dispersal is influenced by their diet.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289</w:t>
      </w:r>
      <w:r>
        <w:rPr>
          <w:rFonts w:ascii="Times New Roman" w:hAnsi="Times New Roman" w:cs="Times New Roman"/>
          <w:kern w:val="0"/>
        </w:rPr>
        <w:t>, 20220246 (2022).</w:t>
      </w:r>
    </w:p>
    <w:p w14:paraId="77A23E36"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64</w:t>
      </w:r>
      <w:proofErr w:type="gramStart"/>
      <w:r>
        <w:rPr>
          <w:rFonts w:ascii="Times New Roman" w:hAnsi="Times New Roman" w:cs="Times New Roman"/>
          <w:kern w:val="0"/>
        </w:rPr>
        <w:t xml:space="preserve">. </w:t>
      </w:r>
      <w:r>
        <w:rPr>
          <w:rFonts w:ascii="Times New Roman" w:hAnsi="Times New Roman" w:cs="Times New Roman"/>
          <w:kern w:val="0"/>
        </w:rPr>
        <w:tab/>
        <w:t>W</w:t>
      </w:r>
      <w:proofErr w:type="gramEnd"/>
      <w:r>
        <w:rPr>
          <w:rFonts w:ascii="Times New Roman" w:hAnsi="Times New Roman" w:cs="Times New Roman"/>
          <w:kern w:val="0"/>
        </w:rPr>
        <w:t xml:space="preserve">. Kai, </w:t>
      </w:r>
      <w:r>
        <w:rPr>
          <w:rFonts w:ascii="Times New Roman" w:hAnsi="Times New Roman" w:cs="Times New Roman"/>
          <w:i/>
          <w:iCs/>
          <w:kern w:val="0"/>
        </w:rPr>
        <w:t>et al.</w:t>
      </w:r>
      <w:r>
        <w:rPr>
          <w:rFonts w:ascii="Times New Roman" w:hAnsi="Times New Roman" w:cs="Times New Roman"/>
          <w:kern w:val="0"/>
        </w:rPr>
        <w:t xml:space="preserve">, Complete mitochondrial genome of a parthenogenetic subterranean termite, </w:t>
      </w:r>
      <w:r>
        <w:rPr>
          <w:rFonts w:ascii="Times New Roman" w:hAnsi="Times New Roman" w:cs="Times New Roman"/>
          <w:i/>
          <w:iCs/>
          <w:kern w:val="0"/>
        </w:rPr>
        <w:t xml:space="preserve">Reticulitermes </w:t>
      </w:r>
      <w:proofErr w:type="spellStart"/>
      <w:r>
        <w:rPr>
          <w:rFonts w:ascii="Times New Roman" w:hAnsi="Times New Roman" w:cs="Times New Roman"/>
          <w:i/>
          <w:iCs/>
          <w:kern w:val="0"/>
        </w:rPr>
        <w:t>aculabialis</w:t>
      </w:r>
      <w:proofErr w:type="spellEnd"/>
      <w:r>
        <w:rPr>
          <w:rFonts w:ascii="Times New Roman" w:hAnsi="Times New Roman" w:cs="Times New Roman"/>
          <w:kern w:val="0"/>
        </w:rPr>
        <w:t xml:space="preserve"> Tsai et Hwang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Mitochondrial DNA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3133–3134 (2015).</w:t>
      </w:r>
    </w:p>
    <w:p w14:paraId="26398924"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65</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Han, </w:t>
      </w:r>
      <w:r>
        <w:rPr>
          <w:rFonts w:ascii="Times New Roman" w:hAnsi="Times New Roman" w:cs="Times New Roman"/>
          <w:i/>
          <w:iCs/>
          <w:kern w:val="0"/>
        </w:rPr>
        <w:t>et al.</w:t>
      </w:r>
      <w:r>
        <w:rPr>
          <w:rFonts w:ascii="Times New Roman" w:hAnsi="Times New Roman" w:cs="Times New Roman"/>
          <w:kern w:val="0"/>
        </w:rPr>
        <w:t xml:space="preserve">, The complete mitochondrial genome of the subterranean termite, </w:t>
      </w:r>
      <w:r>
        <w:rPr>
          <w:rFonts w:ascii="Times New Roman" w:hAnsi="Times New Roman" w:cs="Times New Roman"/>
          <w:i/>
          <w:iCs/>
          <w:kern w:val="0"/>
        </w:rPr>
        <w:t xml:space="preserve">Reticulitermes </w:t>
      </w:r>
      <w:proofErr w:type="spellStart"/>
      <w:r>
        <w:rPr>
          <w:rFonts w:ascii="Times New Roman" w:hAnsi="Times New Roman" w:cs="Times New Roman"/>
          <w:i/>
          <w:iCs/>
          <w:kern w:val="0"/>
        </w:rPr>
        <w:t>kanmonensis</w:t>
      </w:r>
      <w:proofErr w:type="spellEnd"/>
      <w:r>
        <w:rPr>
          <w:rFonts w:ascii="Times New Roman" w:hAnsi="Times New Roman" w:cs="Times New Roman"/>
          <w:kern w:val="0"/>
        </w:rPr>
        <w:t xml:space="preserve"> </w:t>
      </w:r>
      <w:proofErr w:type="spellStart"/>
      <w:r>
        <w:rPr>
          <w:rFonts w:ascii="Times New Roman" w:hAnsi="Times New Roman" w:cs="Times New Roman"/>
          <w:kern w:val="0"/>
        </w:rPr>
        <w:t>Takematsu</w:t>
      </w:r>
      <w:proofErr w:type="spellEnd"/>
      <w:r>
        <w:rPr>
          <w:rFonts w:ascii="Times New Roman" w:hAnsi="Times New Roman" w:cs="Times New Roman"/>
          <w:kern w:val="0"/>
        </w:rPr>
        <w:t xml:space="preserve">, 1999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B</w:t>
      </w:r>
      <w:r>
        <w:rPr>
          <w:rFonts w:ascii="Times New Roman" w:hAnsi="Times New Roman" w:cs="Times New Roman"/>
          <w:kern w:val="0"/>
        </w:rPr>
        <w:t xml:space="preserve"> </w:t>
      </w:r>
      <w:r>
        <w:rPr>
          <w:rFonts w:ascii="Times New Roman" w:hAnsi="Times New Roman" w:cs="Times New Roman"/>
          <w:b/>
          <w:bCs/>
          <w:kern w:val="0"/>
        </w:rPr>
        <w:t>2</w:t>
      </w:r>
      <w:r>
        <w:rPr>
          <w:rFonts w:ascii="Times New Roman" w:hAnsi="Times New Roman" w:cs="Times New Roman"/>
          <w:kern w:val="0"/>
        </w:rPr>
        <w:t>, 508–509 (2017).</w:t>
      </w:r>
    </w:p>
    <w:p w14:paraId="084EF6BC"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lastRenderedPageBreak/>
        <w:t>66</w:t>
      </w:r>
      <w:proofErr w:type="gramStart"/>
      <w:r>
        <w:rPr>
          <w:rFonts w:ascii="Times New Roman" w:hAnsi="Times New Roman" w:cs="Times New Roman"/>
          <w:kern w:val="0"/>
        </w:rPr>
        <w:t xml:space="preserve">. </w:t>
      </w:r>
      <w:r>
        <w:rPr>
          <w:rFonts w:ascii="Times New Roman" w:hAnsi="Times New Roman" w:cs="Times New Roman"/>
          <w:kern w:val="0"/>
        </w:rPr>
        <w:tab/>
        <w:t>W</w:t>
      </w:r>
      <w:proofErr w:type="gramEnd"/>
      <w:r>
        <w:rPr>
          <w:rFonts w:ascii="Times New Roman" w:hAnsi="Times New Roman" w:cs="Times New Roman"/>
          <w:kern w:val="0"/>
        </w:rPr>
        <w:t xml:space="preserve">. Lee, T. Han, J. H. Lee, K. J. Hong, J. Park, The complete mitochondrial genome of the subterranean termite, </w:t>
      </w:r>
      <w:r>
        <w:rPr>
          <w:rFonts w:ascii="Times New Roman" w:hAnsi="Times New Roman" w:cs="Times New Roman"/>
          <w:i/>
          <w:iCs/>
          <w:kern w:val="0"/>
        </w:rPr>
        <w:t xml:space="preserve">Reticulitermes speratus </w:t>
      </w:r>
      <w:proofErr w:type="spellStart"/>
      <w:r>
        <w:rPr>
          <w:rFonts w:ascii="Times New Roman" w:hAnsi="Times New Roman" w:cs="Times New Roman"/>
          <w:i/>
          <w:iCs/>
          <w:kern w:val="0"/>
        </w:rPr>
        <w:t>kyushuensis</w:t>
      </w:r>
      <w:proofErr w:type="spellEnd"/>
      <w:r>
        <w:rPr>
          <w:rFonts w:ascii="Times New Roman" w:hAnsi="Times New Roman" w:cs="Times New Roman"/>
          <w:kern w:val="0"/>
        </w:rPr>
        <w:t xml:space="preserve"> Morimoto, 1968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B</w:t>
      </w:r>
      <w:r>
        <w:rPr>
          <w:rFonts w:ascii="Times New Roman" w:hAnsi="Times New Roman" w:cs="Times New Roman"/>
          <w:kern w:val="0"/>
        </w:rPr>
        <w:t xml:space="preserve"> </w:t>
      </w:r>
      <w:r>
        <w:rPr>
          <w:rFonts w:ascii="Times New Roman" w:hAnsi="Times New Roman" w:cs="Times New Roman"/>
          <w:b/>
          <w:bCs/>
          <w:kern w:val="0"/>
        </w:rPr>
        <w:t>2</w:t>
      </w:r>
      <w:r>
        <w:rPr>
          <w:rFonts w:ascii="Times New Roman" w:hAnsi="Times New Roman" w:cs="Times New Roman"/>
          <w:kern w:val="0"/>
        </w:rPr>
        <w:t>, 178–179 (2017).</w:t>
      </w:r>
    </w:p>
    <w:p w14:paraId="585C36CE"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67</w:t>
      </w:r>
      <w:proofErr w:type="gramStart"/>
      <w:r>
        <w:rPr>
          <w:rFonts w:ascii="Times New Roman" w:hAnsi="Times New Roman" w:cs="Times New Roman"/>
          <w:kern w:val="0"/>
        </w:rPr>
        <w:t xml:space="preserve">. </w:t>
      </w:r>
      <w:r>
        <w:rPr>
          <w:rFonts w:ascii="Times New Roman" w:hAnsi="Times New Roman" w:cs="Times New Roman"/>
          <w:kern w:val="0"/>
        </w:rPr>
        <w:tab/>
        <w:t>Z</w:t>
      </w:r>
      <w:proofErr w:type="gramEnd"/>
      <w:r>
        <w:rPr>
          <w:rFonts w:ascii="Times New Roman" w:hAnsi="Times New Roman" w:cs="Times New Roman"/>
          <w:kern w:val="0"/>
        </w:rPr>
        <w:t xml:space="preserve">. Meng, S. Jiang, X. Chen, C. Lei, The complete mitochondrial genome of fungus-growing termite, </w:t>
      </w:r>
      <w:proofErr w:type="spellStart"/>
      <w:r>
        <w:rPr>
          <w:rFonts w:ascii="Times New Roman" w:hAnsi="Times New Roman" w:cs="Times New Roman"/>
          <w:i/>
          <w:iCs/>
          <w:kern w:val="0"/>
        </w:rPr>
        <w:t>Macrotermes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natalensis</w:t>
      </w:r>
      <w:proofErr w:type="spellEnd"/>
      <w:r>
        <w:rPr>
          <w:rFonts w:ascii="Times New Roman" w:hAnsi="Times New Roman" w:cs="Times New Roman"/>
          <w:kern w:val="0"/>
        </w:rPr>
        <w:t xml:space="preserve"> (Isoptera: </w:t>
      </w:r>
      <w:proofErr w:type="spellStart"/>
      <w:r>
        <w:rPr>
          <w:rFonts w:ascii="Times New Roman" w:hAnsi="Times New Roman" w:cs="Times New Roman"/>
          <w:kern w:val="0"/>
        </w:rPr>
        <w:t>Macrotermitinae</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1728–1729 (2016).</w:t>
      </w:r>
    </w:p>
    <w:p w14:paraId="64AF52A0"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68</w:t>
      </w:r>
      <w:proofErr w:type="gramStart"/>
      <w:r>
        <w:rPr>
          <w:rFonts w:ascii="Times New Roman" w:hAnsi="Times New Roman" w:cs="Times New Roman"/>
          <w:kern w:val="0"/>
        </w:rPr>
        <w:t xml:space="preserve">. </w:t>
      </w:r>
      <w:r>
        <w:rPr>
          <w:rFonts w:ascii="Times New Roman" w:hAnsi="Times New Roman" w:cs="Times New Roman"/>
          <w:kern w:val="0"/>
        </w:rPr>
        <w:tab/>
        <w:t>J</w:t>
      </w:r>
      <w:proofErr w:type="gramEnd"/>
      <w:r>
        <w:rPr>
          <w:rFonts w:ascii="Times New Roman" w:hAnsi="Times New Roman" w:cs="Times New Roman"/>
          <w:kern w:val="0"/>
        </w:rPr>
        <w:t xml:space="preserve">. Romero Arias, </w:t>
      </w:r>
      <w:r>
        <w:rPr>
          <w:rFonts w:ascii="Times New Roman" w:hAnsi="Times New Roman" w:cs="Times New Roman"/>
          <w:i/>
          <w:iCs/>
          <w:kern w:val="0"/>
        </w:rPr>
        <w:t>et al.</w:t>
      </w:r>
      <w:r>
        <w:rPr>
          <w:rFonts w:ascii="Times New Roman" w:hAnsi="Times New Roman" w:cs="Times New Roman"/>
          <w:kern w:val="0"/>
        </w:rPr>
        <w:t xml:space="preserve">, Mitochondrial phylogenetics position a new Afrotropical termite species into its own subfamily, the </w:t>
      </w:r>
      <w:proofErr w:type="spellStart"/>
      <w:r>
        <w:rPr>
          <w:rFonts w:ascii="Times New Roman" w:hAnsi="Times New Roman" w:cs="Times New Roman"/>
          <w:kern w:val="0"/>
        </w:rPr>
        <w:t>Engelitermitinae</w:t>
      </w:r>
      <w:proofErr w:type="spellEnd"/>
      <w:r>
        <w:rPr>
          <w:rFonts w:ascii="Times New Roman" w:hAnsi="Times New Roman" w:cs="Times New Roman"/>
          <w:kern w:val="0"/>
        </w:rPr>
        <w:t xml:space="preserve"> (</w:t>
      </w:r>
      <w:proofErr w:type="spellStart"/>
      <w:r>
        <w:rPr>
          <w:rFonts w:ascii="Times New Roman" w:hAnsi="Times New Roman" w:cs="Times New Roman"/>
          <w:kern w:val="0"/>
        </w:rPr>
        <w:t>Blattodea</w:t>
      </w:r>
      <w:proofErr w:type="spellEnd"/>
      <w:r>
        <w:rPr>
          <w:rFonts w:ascii="Times New Roman" w:hAnsi="Times New Roman" w:cs="Times New Roman"/>
          <w:kern w:val="0"/>
        </w:rPr>
        <w:t xml:space="preserve">: Termitidae). </w:t>
      </w:r>
      <w:r>
        <w:rPr>
          <w:rFonts w:ascii="Times New Roman" w:hAnsi="Times New Roman" w:cs="Times New Roman"/>
          <w:i/>
          <w:iCs/>
          <w:kern w:val="0"/>
        </w:rPr>
        <w:t>Systematic Entomology</w:t>
      </w:r>
      <w:r>
        <w:rPr>
          <w:rFonts w:ascii="Times New Roman" w:hAnsi="Times New Roman" w:cs="Times New Roman"/>
          <w:kern w:val="0"/>
        </w:rPr>
        <w:t xml:space="preserve"> </w:t>
      </w:r>
      <w:r>
        <w:rPr>
          <w:rFonts w:ascii="Times New Roman" w:hAnsi="Times New Roman" w:cs="Times New Roman"/>
          <w:b/>
          <w:bCs/>
          <w:kern w:val="0"/>
        </w:rPr>
        <w:t>49</w:t>
      </w:r>
      <w:r>
        <w:rPr>
          <w:rFonts w:ascii="Times New Roman" w:hAnsi="Times New Roman" w:cs="Times New Roman"/>
          <w:kern w:val="0"/>
        </w:rPr>
        <w:t>, 72–83 (2024).</w:t>
      </w:r>
    </w:p>
    <w:p w14:paraId="3501C381"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69</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J. Wei, J. F. Ni, M. L. Yu, B. C. Shi, The complete mitochondrial genome of </w:t>
      </w:r>
      <w:proofErr w:type="spellStart"/>
      <w:r>
        <w:rPr>
          <w:rFonts w:ascii="Times New Roman" w:hAnsi="Times New Roman" w:cs="Times New Roman"/>
          <w:i/>
          <w:iCs/>
          <w:kern w:val="0"/>
        </w:rPr>
        <w:t>Macrotermes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barneyi</w:t>
      </w:r>
      <w:proofErr w:type="spellEnd"/>
      <w:r>
        <w:rPr>
          <w:rFonts w:ascii="Times New Roman" w:hAnsi="Times New Roman" w:cs="Times New Roman"/>
          <w:kern w:val="0"/>
        </w:rPr>
        <w:t xml:space="preserve"> Light (Isoptera: Termitidae). </w:t>
      </w:r>
      <w:r>
        <w:rPr>
          <w:rFonts w:ascii="Times New Roman" w:hAnsi="Times New Roman" w:cs="Times New Roman"/>
          <w:i/>
          <w:iCs/>
          <w:kern w:val="0"/>
        </w:rPr>
        <w:t>Mitochondrial DNA</w:t>
      </w:r>
      <w:r>
        <w:rPr>
          <w:rFonts w:ascii="Times New Roman" w:hAnsi="Times New Roman" w:cs="Times New Roman"/>
          <w:kern w:val="0"/>
        </w:rPr>
        <w:t xml:space="preserve"> </w:t>
      </w:r>
      <w:r>
        <w:rPr>
          <w:rFonts w:ascii="Times New Roman" w:hAnsi="Times New Roman" w:cs="Times New Roman"/>
          <w:b/>
          <w:bCs/>
          <w:kern w:val="0"/>
        </w:rPr>
        <w:t>23</w:t>
      </w:r>
      <w:r>
        <w:rPr>
          <w:rFonts w:ascii="Times New Roman" w:hAnsi="Times New Roman" w:cs="Times New Roman"/>
          <w:kern w:val="0"/>
        </w:rPr>
        <w:t>, 426–428 (2012).</w:t>
      </w:r>
    </w:p>
    <w:p w14:paraId="1FB5FD9D"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70</w:t>
      </w:r>
      <w:proofErr w:type="gramStart"/>
      <w:r>
        <w:rPr>
          <w:rFonts w:ascii="Times New Roman" w:hAnsi="Times New Roman" w:cs="Times New Roman"/>
          <w:kern w:val="0"/>
        </w:rPr>
        <w:t xml:space="preserve">. </w:t>
      </w:r>
      <w:r>
        <w:rPr>
          <w:rFonts w:ascii="Times New Roman" w:hAnsi="Times New Roman" w:cs="Times New Roman"/>
          <w:kern w:val="0"/>
        </w:rPr>
        <w:tab/>
        <w:t>L</w:t>
      </w:r>
      <w:proofErr w:type="gramEnd"/>
      <w:r>
        <w:rPr>
          <w:rFonts w:ascii="Times New Roman" w:hAnsi="Times New Roman" w:cs="Times New Roman"/>
          <w:kern w:val="0"/>
        </w:rPr>
        <w:t xml:space="preserve">. W. Wu, </w:t>
      </w:r>
      <w:r>
        <w:rPr>
          <w:rFonts w:ascii="Times New Roman" w:hAnsi="Times New Roman" w:cs="Times New Roman"/>
          <w:i/>
          <w:iCs/>
          <w:kern w:val="0"/>
        </w:rPr>
        <w:t>et al.</w:t>
      </w:r>
      <w:r>
        <w:rPr>
          <w:rFonts w:ascii="Times New Roman" w:hAnsi="Times New Roman" w:cs="Times New Roman"/>
          <w:kern w:val="0"/>
        </w:rPr>
        <w:t xml:space="preserve">, Phylogenetic position of the enigmatic termite family </w:t>
      </w:r>
      <w:proofErr w:type="spellStart"/>
      <w:r>
        <w:rPr>
          <w:rFonts w:ascii="Times New Roman" w:hAnsi="Times New Roman" w:cs="Times New Roman"/>
          <w:kern w:val="0"/>
        </w:rPr>
        <w:t>Stylotermitidae</w:t>
      </w:r>
      <w:proofErr w:type="spellEnd"/>
      <w:r>
        <w:rPr>
          <w:rFonts w:ascii="Times New Roman" w:hAnsi="Times New Roman" w:cs="Times New Roman"/>
          <w:kern w:val="0"/>
        </w:rPr>
        <w:t xml:space="preserve"> (</w:t>
      </w:r>
      <w:proofErr w:type="spellStart"/>
      <w:r>
        <w:rPr>
          <w:rFonts w:ascii="Times New Roman" w:hAnsi="Times New Roman" w:cs="Times New Roman"/>
          <w:kern w:val="0"/>
        </w:rPr>
        <w:t>Insecta</w:t>
      </w:r>
      <w:proofErr w:type="spellEnd"/>
      <w:r>
        <w:rPr>
          <w:rFonts w:ascii="Times New Roman" w:hAnsi="Times New Roman" w:cs="Times New Roman"/>
          <w:kern w:val="0"/>
        </w:rPr>
        <w:t xml:space="preserve">: </w:t>
      </w:r>
      <w:proofErr w:type="spellStart"/>
      <w:r>
        <w:rPr>
          <w:rFonts w:ascii="Times New Roman" w:hAnsi="Times New Roman" w:cs="Times New Roman"/>
          <w:kern w:val="0"/>
        </w:rPr>
        <w:t>Blattodea</w:t>
      </w:r>
      <w:proofErr w:type="spellEnd"/>
      <w:r>
        <w:rPr>
          <w:rFonts w:ascii="Times New Roman" w:hAnsi="Times New Roman" w:cs="Times New Roman"/>
          <w:kern w:val="0"/>
        </w:rPr>
        <w:t xml:space="preserve">). </w:t>
      </w:r>
      <w:r>
        <w:rPr>
          <w:rFonts w:ascii="Times New Roman" w:hAnsi="Times New Roman" w:cs="Times New Roman"/>
          <w:i/>
          <w:iCs/>
          <w:kern w:val="0"/>
        </w:rPr>
        <w:t>Invertebrate Systematics</w:t>
      </w:r>
      <w:r>
        <w:rPr>
          <w:rFonts w:ascii="Times New Roman" w:hAnsi="Times New Roman" w:cs="Times New Roman"/>
          <w:kern w:val="0"/>
        </w:rPr>
        <w:t xml:space="preserve"> </w:t>
      </w:r>
      <w:r>
        <w:rPr>
          <w:rFonts w:ascii="Times New Roman" w:hAnsi="Times New Roman" w:cs="Times New Roman"/>
          <w:b/>
          <w:bCs/>
          <w:kern w:val="0"/>
        </w:rPr>
        <w:t>32</w:t>
      </w:r>
      <w:r>
        <w:rPr>
          <w:rFonts w:ascii="Times New Roman" w:hAnsi="Times New Roman" w:cs="Times New Roman"/>
          <w:kern w:val="0"/>
        </w:rPr>
        <w:t>, 1111–1117 (2018).</w:t>
      </w:r>
    </w:p>
    <w:p w14:paraId="23CF2A08"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71. </w:t>
      </w:r>
      <w:r>
        <w:rPr>
          <w:rFonts w:ascii="Times New Roman" w:hAnsi="Times New Roman" w:cs="Times New Roman"/>
          <w:kern w:val="0"/>
        </w:rPr>
        <w:tab/>
        <w:t xml:space="preserve">M. Wang, </w:t>
      </w:r>
      <w:r>
        <w:rPr>
          <w:rFonts w:ascii="Times New Roman" w:hAnsi="Times New Roman" w:cs="Times New Roman"/>
          <w:i/>
          <w:iCs/>
          <w:kern w:val="0"/>
        </w:rPr>
        <w:t>et al.</w:t>
      </w:r>
      <w:r>
        <w:rPr>
          <w:rFonts w:ascii="Times New Roman" w:hAnsi="Times New Roman" w:cs="Times New Roman"/>
          <w:kern w:val="0"/>
        </w:rPr>
        <w:t xml:space="preserve">, Phylogeny, biogeography and classification of </w:t>
      </w:r>
      <w:proofErr w:type="spellStart"/>
      <w:r>
        <w:rPr>
          <w:rFonts w:ascii="Times New Roman" w:hAnsi="Times New Roman" w:cs="Times New Roman"/>
          <w:kern w:val="0"/>
        </w:rPr>
        <w:t>Teletisoptera</w:t>
      </w:r>
      <w:proofErr w:type="spellEnd"/>
      <w:r>
        <w:rPr>
          <w:rFonts w:ascii="Times New Roman" w:hAnsi="Times New Roman" w:cs="Times New Roman"/>
          <w:kern w:val="0"/>
        </w:rPr>
        <w:t xml:space="preserve"> (Blattaria: Isoptera). </w:t>
      </w:r>
      <w:r>
        <w:rPr>
          <w:rFonts w:ascii="Times New Roman" w:hAnsi="Times New Roman" w:cs="Times New Roman"/>
          <w:i/>
          <w:iCs/>
          <w:kern w:val="0"/>
        </w:rPr>
        <w:t>Systematic Entomology</w:t>
      </w:r>
      <w:r>
        <w:rPr>
          <w:rFonts w:ascii="Times New Roman" w:hAnsi="Times New Roman" w:cs="Times New Roman"/>
          <w:kern w:val="0"/>
        </w:rPr>
        <w:t xml:space="preserve"> </w:t>
      </w:r>
      <w:r>
        <w:rPr>
          <w:rFonts w:ascii="Times New Roman" w:hAnsi="Times New Roman" w:cs="Times New Roman"/>
          <w:b/>
          <w:bCs/>
          <w:kern w:val="0"/>
        </w:rPr>
        <w:t>47</w:t>
      </w:r>
      <w:r>
        <w:rPr>
          <w:rFonts w:ascii="Times New Roman" w:hAnsi="Times New Roman" w:cs="Times New Roman"/>
          <w:kern w:val="0"/>
        </w:rPr>
        <w:t>, 581–590 (2022).</w:t>
      </w:r>
    </w:p>
    <w:p w14:paraId="5D8C3F02"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72. </w:t>
      </w:r>
      <w:r>
        <w:rPr>
          <w:rFonts w:ascii="Times New Roman" w:hAnsi="Times New Roman" w:cs="Times New Roman"/>
          <w:kern w:val="0"/>
        </w:rPr>
        <w:tab/>
        <w:t xml:space="preserve">M. Wang, </w:t>
      </w:r>
      <w:r>
        <w:rPr>
          <w:rFonts w:ascii="Times New Roman" w:hAnsi="Times New Roman" w:cs="Times New Roman"/>
          <w:i/>
          <w:iCs/>
          <w:kern w:val="0"/>
        </w:rPr>
        <w:t>et al.</w:t>
      </w:r>
      <w:r>
        <w:rPr>
          <w:rFonts w:ascii="Times New Roman" w:hAnsi="Times New Roman" w:cs="Times New Roman"/>
          <w:kern w:val="0"/>
        </w:rPr>
        <w:t xml:space="preserve">, </w:t>
      </w:r>
      <w:proofErr w:type="spellStart"/>
      <w:r>
        <w:rPr>
          <w:rFonts w:ascii="Times New Roman" w:hAnsi="Times New Roman" w:cs="Times New Roman"/>
          <w:kern w:val="0"/>
        </w:rPr>
        <w:t>Neoisoptera</w:t>
      </w:r>
      <w:proofErr w:type="spellEnd"/>
      <w:r>
        <w:rPr>
          <w:rFonts w:ascii="Times New Roman" w:hAnsi="Times New Roman" w:cs="Times New Roman"/>
          <w:kern w:val="0"/>
        </w:rPr>
        <w:t xml:space="preserve"> repeatedly </w:t>
      </w:r>
      <w:proofErr w:type="spellStart"/>
      <w:r>
        <w:rPr>
          <w:rFonts w:ascii="Times New Roman" w:hAnsi="Times New Roman" w:cs="Times New Roman"/>
          <w:kern w:val="0"/>
        </w:rPr>
        <w:t>colonised</w:t>
      </w:r>
      <w:proofErr w:type="spellEnd"/>
      <w:r>
        <w:rPr>
          <w:rFonts w:ascii="Times New Roman" w:hAnsi="Times New Roman" w:cs="Times New Roman"/>
          <w:kern w:val="0"/>
        </w:rPr>
        <w:t xml:space="preserve"> Madagascar after the Middle Miocene climatic optimum. </w:t>
      </w:r>
      <w:proofErr w:type="spellStart"/>
      <w:r>
        <w:rPr>
          <w:rFonts w:ascii="Times New Roman" w:hAnsi="Times New Roman" w:cs="Times New Roman"/>
          <w:i/>
          <w:iCs/>
          <w:kern w:val="0"/>
        </w:rPr>
        <w:t>Ecography</w:t>
      </w:r>
      <w:proofErr w:type="spellEnd"/>
      <w:r>
        <w:rPr>
          <w:rFonts w:ascii="Times New Roman" w:hAnsi="Times New Roman" w:cs="Times New Roman"/>
          <w:kern w:val="0"/>
        </w:rPr>
        <w:t xml:space="preserve"> </w:t>
      </w:r>
      <w:r>
        <w:rPr>
          <w:rFonts w:ascii="Times New Roman" w:hAnsi="Times New Roman" w:cs="Times New Roman"/>
          <w:b/>
          <w:bCs/>
          <w:kern w:val="0"/>
        </w:rPr>
        <w:t>2023</w:t>
      </w:r>
      <w:r>
        <w:rPr>
          <w:rFonts w:ascii="Times New Roman" w:hAnsi="Times New Roman" w:cs="Times New Roman"/>
          <w:kern w:val="0"/>
        </w:rPr>
        <w:t>, e06463 (2023).</w:t>
      </w:r>
    </w:p>
    <w:p w14:paraId="685A2237"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73</w:t>
      </w:r>
      <w:proofErr w:type="gramStart"/>
      <w:r>
        <w:rPr>
          <w:rFonts w:ascii="Times New Roman" w:hAnsi="Times New Roman" w:cs="Times New Roman"/>
          <w:kern w:val="0"/>
        </w:rPr>
        <w:t xml:space="preserve">. </w:t>
      </w:r>
      <w:r>
        <w:rPr>
          <w:rFonts w:ascii="Times New Roman" w:hAnsi="Times New Roman" w:cs="Times New Roman"/>
          <w:kern w:val="0"/>
        </w:rPr>
        <w:tab/>
        <w:t>M</w:t>
      </w:r>
      <w:proofErr w:type="gramEnd"/>
      <w:r>
        <w:rPr>
          <w:rFonts w:ascii="Times New Roman" w:hAnsi="Times New Roman" w:cs="Times New Roman"/>
          <w:kern w:val="0"/>
        </w:rPr>
        <w:t xml:space="preserve">. M. Yamauchi, M. U. Miya, M. Nishida, Use of a PCR-based approach for sequencing whole mitochondrial genomes of insects: two examples (cockroach and dragonfly) based on the method developed for decapod crustaceans. </w:t>
      </w:r>
      <w:r>
        <w:rPr>
          <w:rFonts w:ascii="Times New Roman" w:hAnsi="Times New Roman" w:cs="Times New Roman"/>
          <w:i/>
          <w:iCs/>
          <w:kern w:val="0"/>
        </w:rPr>
        <w:t>Insect Molecular Biology</w:t>
      </w:r>
      <w:r>
        <w:rPr>
          <w:rFonts w:ascii="Times New Roman" w:hAnsi="Times New Roman" w:cs="Times New Roman"/>
          <w:kern w:val="0"/>
        </w:rPr>
        <w:t xml:space="preserve"> </w:t>
      </w:r>
      <w:r>
        <w:rPr>
          <w:rFonts w:ascii="Times New Roman" w:hAnsi="Times New Roman" w:cs="Times New Roman"/>
          <w:b/>
          <w:bCs/>
          <w:kern w:val="0"/>
        </w:rPr>
        <w:t>13</w:t>
      </w:r>
      <w:r>
        <w:rPr>
          <w:rFonts w:ascii="Times New Roman" w:hAnsi="Times New Roman" w:cs="Times New Roman"/>
          <w:kern w:val="0"/>
        </w:rPr>
        <w:t>, 435–442 (2004).</w:t>
      </w:r>
    </w:p>
    <w:p w14:paraId="64DF86CC"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74</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Zhao, </w:t>
      </w:r>
      <w:r>
        <w:rPr>
          <w:rFonts w:ascii="Times New Roman" w:hAnsi="Times New Roman" w:cs="Times New Roman"/>
          <w:i/>
          <w:iCs/>
          <w:kern w:val="0"/>
        </w:rPr>
        <w:t>et al.</w:t>
      </w:r>
      <w:r>
        <w:rPr>
          <w:rFonts w:ascii="Times New Roman" w:hAnsi="Times New Roman" w:cs="Times New Roman"/>
          <w:kern w:val="0"/>
        </w:rPr>
        <w:t xml:space="preserve">, The complete mitochondrial genome of the subterranean termite </w:t>
      </w:r>
      <w:r>
        <w:rPr>
          <w:rFonts w:ascii="Times New Roman" w:hAnsi="Times New Roman" w:cs="Times New Roman"/>
          <w:i/>
          <w:iCs/>
          <w:kern w:val="0"/>
        </w:rPr>
        <w:t xml:space="preserve">Reticulitermes </w:t>
      </w:r>
      <w:proofErr w:type="spellStart"/>
      <w:r>
        <w:rPr>
          <w:rFonts w:ascii="Times New Roman" w:hAnsi="Times New Roman" w:cs="Times New Roman"/>
          <w:i/>
          <w:iCs/>
          <w:kern w:val="0"/>
        </w:rPr>
        <w:t>flaviceps</w:t>
      </w:r>
      <w:proofErr w:type="spellEnd"/>
      <w:r>
        <w:rPr>
          <w:rFonts w:ascii="Times New Roman" w:hAnsi="Times New Roman" w:cs="Times New Roman"/>
          <w:kern w:val="0"/>
        </w:rPr>
        <w:t xml:space="preserve">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Conservation Genetics Resources</w:t>
      </w:r>
      <w:r>
        <w:rPr>
          <w:rFonts w:ascii="Times New Roman" w:hAnsi="Times New Roman" w:cs="Times New Roman"/>
          <w:kern w:val="0"/>
        </w:rPr>
        <w:t xml:space="preserve"> </w:t>
      </w:r>
      <w:r>
        <w:rPr>
          <w:rFonts w:ascii="Times New Roman" w:hAnsi="Times New Roman" w:cs="Times New Roman"/>
          <w:b/>
          <w:bCs/>
          <w:kern w:val="0"/>
        </w:rPr>
        <w:t>8</w:t>
      </w:r>
      <w:r>
        <w:rPr>
          <w:rFonts w:ascii="Times New Roman" w:hAnsi="Times New Roman" w:cs="Times New Roman"/>
          <w:kern w:val="0"/>
        </w:rPr>
        <w:t>, 451–453 (2016).</w:t>
      </w:r>
    </w:p>
    <w:p w14:paraId="6E4332BF"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75</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Chen, Y. Zhou, Y. Chen, J. Gu, </w:t>
      </w:r>
      <w:proofErr w:type="spellStart"/>
      <w:r>
        <w:rPr>
          <w:rFonts w:ascii="Times New Roman" w:hAnsi="Times New Roman" w:cs="Times New Roman"/>
          <w:kern w:val="0"/>
        </w:rPr>
        <w:t>Fastp</w:t>
      </w:r>
      <w:proofErr w:type="spellEnd"/>
      <w:r>
        <w:rPr>
          <w:rFonts w:ascii="Times New Roman" w:hAnsi="Times New Roman" w:cs="Times New Roman"/>
          <w:kern w:val="0"/>
        </w:rPr>
        <w:t xml:space="preserve">: an ultra-fast all-in-one FASTQ preprocessor. </w:t>
      </w:r>
      <w:r>
        <w:rPr>
          <w:rFonts w:ascii="Times New Roman" w:hAnsi="Times New Roman" w:cs="Times New Roman"/>
          <w:i/>
          <w:iCs/>
          <w:kern w:val="0"/>
        </w:rPr>
        <w:t>Bioinformatics</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i884–i890 (2018).</w:t>
      </w:r>
    </w:p>
    <w:p w14:paraId="22FEC625"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76</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Nurk, D. Meleshko, A. </w:t>
      </w:r>
      <w:proofErr w:type="spellStart"/>
      <w:r>
        <w:rPr>
          <w:rFonts w:ascii="Times New Roman" w:hAnsi="Times New Roman" w:cs="Times New Roman"/>
          <w:kern w:val="0"/>
        </w:rPr>
        <w:t>Korobeynikov</w:t>
      </w:r>
      <w:proofErr w:type="spellEnd"/>
      <w:r>
        <w:rPr>
          <w:rFonts w:ascii="Times New Roman" w:hAnsi="Times New Roman" w:cs="Times New Roman"/>
          <w:kern w:val="0"/>
        </w:rPr>
        <w:t xml:space="preserve">, P. A. Pevzner, </w:t>
      </w:r>
      <w:proofErr w:type="spellStart"/>
      <w:r>
        <w:rPr>
          <w:rFonts w:ascii="Times New Roman" w:hAnsi="Times New Roman" w:cs="Times New Roman"/>
          <w:kern w:val="0"/>
        </w:rPr>
        <w:t>metaSPAdes</w:t>
      </w:r>
      <w:proofErr w:type="spellEnd"/>
      <w:r>
        <w:rPr>
          <w:rFonts w:ascii="Times New Roman" w:hAnsi="Times New Roman" w:cs="Times New Roman"/>
          <w:kern w:val="0"/>
        </w:rPr>
        <w:t xml:space="preserve">: a new versatile metagenomic assembler. </w:t>
      </w:r>
      <w:r>
        <w:rPr>
          <w:rFonts w:ascii="Times New Roman" w:hAnsi="Times New Roman" w:cs="Times New Roman"/>
          <w:i/>
          <w:iCs/>
          <w:kern w:val="0"/>
        </w:rPr>
        <w:t>Genome Research</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824–834 (2017).</w:t>
      </w:r>
    </w:p>
    <w:p w14:paraId="23043D8E"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77</w:t>
      </w:r>
      <w:proofErr w:type="gramStart"/>
      <w:r>
        <w:rPr>
          <w:rFonts w:ascii="Times New Roman" w:hAnsi="Times New Roman" w:cs="Times New Roman"/>
          <w:kern w:val="0"/>
        </w:rPr>
        <w:t xml:space="preserve">. </w:t>
      </w:r>
      <w:r>
        <w:rPr>
          <w:rFonts w:ascii="Times New Roman" w:hAnsi="Times New Roman" w:cs="Times New Roman"/>
          <w:kern w:val="0"/>
        </w:rPr>
        <w:tab/>
        <w:t>R</w:t>
      </w:r>
      <w:proofErr w:type="gramEnd"/>
      <w:r>
        <w:rPr>
          <w:rFonts w:ascii="Times New Roman" w:hAnsi="Times New Roman" w:cs="Times New Roman"/>
          <w:kern w:val="0"/>
        </w:rPr>
        <w:t xml:space="preserve">. Allio, </w:t>
      </w:r>
      <w:r>
        <w:rPr>
          <w:rFonts w:ascii="Times New Roman" w:hAnsi="Times New Roman" w:cs="Times New Roman"/>
          <w:i/>
          <w:iCs/>
          <w:kern w:val="0"/>
        </w:rPr>
        <w:t>et al.</w:t>
      </w:r>
      <w:r>
        <w:rPr>
          <w:rFonts w:ascii="Times New Roman" w:hAnsi="Times New Roman" w:cs="Times New Roman"/>
          <w:kern w:val="0"/>
        </w:rPr>
        <w:t xml:space="preserve">, </w:t>
      </w:r>
      <w:proofErr w:type="spellStart"/>
      <w:r>
        <w:rPr>
          <w:rFonts w:ascii="Times New Roman" w:hAnsi="Times New Roman" w:cs="Times New Roman"/>
          <w:kern w:val="0"/>
        </w:rPr>
        <w:t>MitoFinder</w:t>
      </w:r>
      <w:proofErr w:type="spellEnd"/>
      <w:r>
        <w:rPr>
          <w:rFonts w:ascii="Times New Roman" w:hAnsi="Times New Roman" w:cs="Times New Roman"/>
          <w:kern w:val="0"/>
        </w:rPr>
        <w:t xml:space="preserve">: Efficient automated large‐scale extraction of mitogenomic data in target enrichment </w:t>
      </w:r>
      <w:proofErr w:type="spellStart"/>
      <w:r>
        <w:rPr>
          <w:rFonts w:ascii="Times New Roman" w:hAnsi="Times New Roman" w:cs="Times New Roman"/>
          <w:kern w:val="0"/>
        </w:rPr>
        <w:t>phylogenomics</w:t>
      </w:r>
      <w:proofErr w:type="spellEnd"/>
      <w:r>
        <w:rPr>
          <w:rFonts w:ascii="Times New Roman" w:hAnsi="Times New Roman" w:cs="Times New Roman"/>
          <w:kern w:val="0"/>
        </w:rPr>
        <w:t xml:space="preserve">. </w:t>
      </w:r>
      <w:r>
        <w:rPr>
          <w:rFonts w:ascii="Times New Roman" w:hAnsi="Times New Roman" w:cs="Times New Roman"/>
          <w:i/>
          <w:iCs/>
          <w:kern w:val="0"/>
        </w:rPr>
        <w:t>Molecular Ecology Resources</w:t>
      </w:r>
      <w:r>
        <w:rPr>
          <w:rFonts w:ascii="Times New Roman" w:hAnsi="Times New Roman" w:cs="Times New Roman"/>
          <w:kern w:val="0"/>
        </w:rPr>
        <w:t xml:space="preserve"> </w:t>
      </w:r>
      <w:r>
        <w:rPr>
          <w:rFonts w:ascii="Times New Roman" w:hAnsi="Times New Roman" w:cs="Times New Roman"/>
          <w:b/>
          <w:bCs/>
          <w:kern w:val="0"/>
        </w:rPr>
        <w:t>20</w:t>
      </w:r>
      <w:r>
        <w:rPr>
          <w:rFonts w:ascii="Times New Roman" w:hAnsi="Times New Roman" w:cs="Times New Roman"/>
          <w:kern w:val="0"/>
        </w:rPr>
        <w:t>, 892–905 (2020).</w:t>
      </w:r>
    </w:p>
    <w:p w14:paraId="74BA2854"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78. </w:t>
      </w:r>
      <w:r>
        <w:rPr>
          <w:rFonts w:ascii="Times New Roman" w:hAnsi="Times New Roman" w:cs="Times New Roman"/>
          <w:kern w:val="0"/>
        </w:rPr>
        <w:tab/>
        <w:t xml:space="preserve">P. Rice, L. Longden, A. Bleasby, EMBOSS: the European Molecular Biology Open Software Suite. </w:t>
      </w:r>
      <w:r>
        <w:rPr>
          <w:rFonts w:ascii="Times New Roman" w:hAnsi="Times New Roman" w:cs="Times New Roman"/>
          <w:i/>
          <w:iCs/>
          <w:kern w:val="0"/>
        </w:rPr>
        <w:t>Trends in Genetics</w:t>
      </w:r>
      <w:r>
        <w:rPr>
          <w:rFonts w:ascii="Times New Roman" w:hAnsi="Times New Roman" w:cs="Times New Roman"/>
          <w:kern w:val="0"/>
        </w:rPr>
        <w:t xml:space="preserve"> </w:t>
      </w:r>
      <w:r>
        <w:rPr>
          <w:rFonts w:ascii="Times New Roman" w:hAnsi="Times New Roman" w:cs="Times New Roman"/>
          <w:b/>
          <w:bCs/>
          <w:kern w:val="0"/>
        </w:rPr>
        <w:t>16</w:t>
      </w:r>
      <w:r>
        <w:rPr>
          <w:rFonts w:ascii="Times New Roman" w:hAnsi="Times New Roman" w:cs="Times New Roman"/>
          <w:kern w:val="0"/>
        </w:rPr>
        <w:t>, 276–277 (2000).</w:t>
      </w:r>
    </w:p>
    <w:p w14:paraId="24AA241D"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lastRenderedPageBreak/>
        <w:t>79</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Katoh, D. M. </w:t>
      </w:r>
      <w:proofErr w:type="spellStart"/>
      <w:r>
        <w:rPr>
          <w:rFonts w:ascii="Times New Roman" w:hAnsi="Times New Roman" w:cs="Times New Roman"/>
          <w:kern w:val="0"/>
        </w:rPr>
        <w:t>Standley</w:t>
      </w:r>
      <w:proofErr w:type="spellEnd"/>
      <w:r>
        <w:rPr>
          <w:rFonts w:ascii="Times New Roman" w:hAnsi="Times New Roman" w:cs="Times New Roman"/>
          <w:kern w:val="0"/>
        </w:rPr>
        <w:t xml:space="preserve">, MAFFT multiple sequence alignment software version 7: improvements in performance and usability.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30</w:t>
      </w:r>
      <w:r>
        <w:rPr>
          <w:rFonts w:ascii="Times New Roman" w:hAnsi="Times New Roman" w:cs="Times New Roman"/>
          <w:kern w:val="0"/>
        </w:rPr>
        <w:t>, 772–780 (2013).</w:t>
      </w:r>
    </w:p>
    <w:p w14:paraId="2E384148"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80</w:t>
      </w:r>
      <w:proofErr w:type="gramStart"/>
      <w:r>
        <w:rPr>
          <w:rFonts w:ascii="Times New Roman" w:hAnsi="Times New Roman" w:cs="Times New Roman"/>
          <w:kern w:val="0"/>
        </w:rPr>
        <w:t xml:space="preserve">. </w:t>
      </w:r>
      <w:r>
        <w:rPr>
          <w:rFonts w:ascii="Times New Roman" w:hAnsi="Times New Roman" w:cs="Times New Roman"/>
          <w:kern w:val="0"/>
        </w:rPr>
        <w:tab/>
        <w:t>M</w:t>
      </w:r>
      <w:proofErr w:type="gramEnd"/>
      <w:r>
        <w:rPr>
          <w:rFonts w:ascii="Times New Roman" w:hAnsi="Times New Roman" w:cs="Times New Roman"/>
          <w:kern w:val="0"/>
        </w:rPr>
        <w:t xml:space="preserve">. Suyama, D. Torrents, P. Bork, PAL2NAL: robust conversion of protein sequence alignments into the corresponding codon alignments. </w:t>
      </w:r>
      <w:r>
        <w:rPr>
          <w:rFonts w:ascii="Times New Roman" w:hAnsi="Times New Roman" w:cs="Times New Roman"/>
          <w:i/>
          <w:iCs/>
          <w:kern w:val="0"/>
        </w:rPr>
        <w:t>Nucleic Acids Research</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W609–W612 (2006).</w:t>
      </w:r>
    </w:p>
    <w:p w14:paraId="3F2D2B57"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81. </w:t>
      </w:r>
      <w:r>
        <w:rPr>
          <w:rFonts w:ascii="Times New Roman" w:hAnsi="Times New Roman" w:cs="Times New Roman"/>
          <w:kern w:val="0"/>
        </w:rPr>
        <w:tab/>
        <w:t xml:space="preserve">P. </w:t>
      </w:r>
      <w:proofErr w:type="spellStart"/>
      <w:r>
        <w:rPr>
          <w:rFonts w:ascii="Times New Roman" w:hAnsi="Times New Roman" w:cs="Times New Roman"/>
          <w:kern w:val="0"/>
        </w:rPr>
        <w:t>Kück</w:t>
      </w:r>
      <w:proofErr w:type="spellEnd"/>
      <w:r>
        <w:rPr>
          <w:rFonts w:ascii="Times New Roman" w:hAnsi="Times New Roman" w:cs="Times New Roman"/>
          <w:kern w:val="0"/>
        </w:rPr>
        <w:t xml:space="preserve">, G. C. Longo, </w:t>
      </w:r>
      <w:proofErr w:type="spellStart"/>
      <w:r>
        <w:rPr>
          <w:rFonts w:ascii="Times New Roman" w:hAnsi="Times New Roman" w:cs="Times New Roman"/>
          <w:kern w:val="0"/>
        </w:rPr>
        <w:t>FASconCAT</w:t>
      </w:r>
      <w:proofErr w:type="spellEnd"/>
      <w:r>
        <w:rPr>
          <w:rFonts w:ascii="Times New Roman" w:hAnsi="Times New Roman" w:cs="Times New Roman"/>
          <w:kern w:val="0"/>
        </w:rPr>
        <w:t xml:space="preserve">-G: extensive functions for multiple sequence alignment preparations concerning phylogenetic studies. </w:t>
      </w:r>
      <w:r>
        <w:rPr>
          <w:rFonts w:ascii="Times New Roman" w:hAnsi="Times New Roman" w:cs="Times New Roman"/>
          <w:i/>
          <w:iCs/>
          <w:kern w:val="0"/>
        </w:rPr>
        <w:t>Frontiers in Zoology</w:t>
      </w:r>
      <w:r>
        <w:rPr>
          <w:rFonts w:ascii="Times New Roman" w:hAnsi="Times New Roman" w:cs="Times New Roman"/>
          <w:kern w:val="0"/>
        </w:rPr>
        <w:t xml:space="preserve"> </w:t>
      </w:r>
      <w:r>
        <w:rPr>
          <w:rFonts w:ascii="Times New Roman" w:hAnsi="Times New Roman" w:cs="Times New Roman"/>
          <w:b/>
          <w:bCs/>
          <w:kern w:val="0"/>
        </w:rPr>
        <w:t>11</w:t>
      </w:r>
      <w:r>
        <w:rPr>
          <w:rFonts w:ascii="Times New Roman" w:hAnsi="Times New Roman" w:cs="Times New Roman"/>
          <w:kern w:val="0"/>
        </w:rPr>
        <w:t>, 81 (2014).</w:t>
      </w:r>
    </w:p>
    <w:p w14:paraId="42E48DAF"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82</w:t>
      </w:r>
      <w:proofErr w:type="gramStart"/>
      <w:r>
        <w:rPr>
          <w:rFonts w:ascii="Times New Roman" w:hAnsi="Times New Roman" w:cs="Times New Roman"/>
          <w:kern w:val="0"/>
        </w:rPr>
        <w:t xml:space="preserve">. </w:t>
      </w:r>
      <w:r>
        <w:rPr>
          <w:rFonts w:ascii="Times New Roman" w:hAnsi="Times New Roman" w:cs="Times New Roman"/>
          <w:kern w:val="0"/>
        </w:rPr>
        <w:tab/>
        <w:t>R</w:t>
      </w:r>
      <w:proofErr w:type="gramEnd"/>
      <w:r>
        <w:rPr>
          <w:rFonts w:ascii="Times New Roman" w:hAnsi="Times New Roman" w:cs="Times New Roman"/>
          <w:kern w:val="0"/>
        </w:rPr>
        <w:t xml:space="preserve">. Bouckaert, </w:t>
      </w:r>
      <w:r>
        <w:rPr>
          <w:rFonts w:ascii="Times New Roman" w:hAnsi="Times New Roman" w:cs="Times New Roman"/>
          <w:i/>
          <w:iCs/>
          <w:kern w:val="0"/>
        </w:rPr>
        <w:t>et al.</w:t>
      </w:r>
      <w:r>
        <w:rPr>
          <w:rFonts w:ascii="Times New Roman" w:hAnsi="Times New Roman" w:cs="Times New Roman"/>
          <w:kern w:val="0"/>
        </w:rPr>
        <w:t xml:space="preserve">, BEAST 2.5: an advanced software platform for Bayesian evolutionary analysis. </w:t>
      </w:r>
      <w:proofErr w:type="spellStart"/>
      <w:r>
        <w:rPr>
          <w:rFonts w:ascii="Times New Roman" w:hAnsi="Times New Roman" w:cs="Times New Roman"/>
          <w:i/>
          <w:iCs/>
          <w:kern w:val="0"/>
        </w:rPr>
        <w:t>PLoS</w:t>
      </w:r>
      <w:proofErr w:type="spellEnd"/>
      <w:r>
        <w:rPr>
          <w:rFonts w:ascii="Times New Roman" w:hAnsi="Times New Roman" w:cs="Times New Roman"/>
          <w:i/>
          <w:iCs/>
          <w:kern w:val="0"/>
        </w:rPr>
        <w:t xml:space="preserve"> computational biology</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e1006650 (2019).</w:t>
      </w:r>
    </w:p>
    <w:p w14:paraId="551C4DB0"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83. </w:t>
      </w:r>
      <w:r>
        <w:rPr>
          <w:rFonts w:ascii="Times New Roman" w:hAnsi="Times New Roman" w:cs="Times New Roman"/>
          <w:kern w:val="0"/>
        </w:rPr>
        <w:tab/>
        <w:t xml:space="preserve">A. J. Drummond, S. Y. W. Ho, M. J. Phillips, A. Rambaut, Relaxed phylogenetics and dating with confidence. </w:t>
      </w:r>
      <w:proofErr w:type="spellStart"/>
      <w:r>
        <w:rPr>
          <w:rFonts w:ascii="Times New Roman" w:hAnsi="Times New Roman" w:cs="Times New Roman"/>
          <w:i/>
          <w:iCs/>
          <w:kern w:val="0"/>
        </w:rPr>
        <w:t>PLoS</w:t>
      </w:r>
      <w:proofErr w:type="spellEnd"/>
      <w:r>
        <w:rPr>
          <w:rFonts w:ascii="Times New Roman" w:hAnsi="Times New Roman" w:cs="Times New Roman"/>
          <w:i/>
          <w:iCs/>
          <w:kern w:val="0"/>
        </w:rPr>
        <w:t xml:space="preserve"> Biology</w:t>
      </w:r>
      <w:r>
        <w:rPr>
          <w:rFonts w:ascii="Times New Roman" w:hAnsi="Times New Roman" w:cs="Times New Roman"/>
          <w:kern w:val="0"/>
        </w:rPr>
        <w:t xml:space="preserve"> </w:t>
      </w:r>
      <w:r>
        <w:rPr>
          <w:rFonts w:ascii="Times New Roman" w:hAnsi="Times New Roman" w:cs="Times New Roman"/>
          <w:b/>
          <w:bCs/>
          <w:kern w:val="0"/>
        </w:rPr>
        <w:t>4</w:t>
      </w:r>
      <w:r>
        <w:rPr>
          <w:rFonts w:ascii="Times New Roman" w:hAnsi="Times New Roman" w:cs="Times New Roman"/>
          <w:kern w:val="0"/>
        </w:rPr>
        <w:t>, e88 (2006).</w:t>
      </w:r>
    </w:p>
    <w:p w14:paraId="39DD2DFB"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84. </w:t>
      </w:r>
      <w:r>
        <w:rPr>
          <w:rFonts w:ascii="Times New Roman" w:hAnsi="Times New Roman" w:cs="Times New Roman"/>
          <w:kern w:val="0"/>
        </w:rPr>
        <w:tab/>
        <w:t xml:space="preserve">S. Y. W. Ho, M. J. Phillips, Accounting for calibration uncertainty in phylogenetic estimation of evolutionary divergence times.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58</w:t>
      </w:r>
      <w:r>
        <w:rPr>
          <w:rFonts w:ascii="Times New Roman" w:hAnsi="Times New Roman" w:cs="Times New Roman"/>
          <w:kern w:val="0"/>
        </w:rPr>
        <w:t>, 367–380 (2009).</w:t>
      </w:r>
    </w:p>
    <w:p w14:paraId="7539D63D"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85</w:t>
      </w:r>
      <w:proofErr w:type="gramStart"/>
      <w:r>
        <w:rPr>
          <w:rFonts w:ascii="Times New Roman" w:hAnsi="Times New Roman" w:cs="Times New Roman"/>
          <w:kern w:val="0"/>
        </w:rPr>
        <w:t xml:space="preserve">. </w:t>
      </w:r>
      <w:r>
        <w:rPr>
          <w:rFonts w:ascii="Times New Roman" w:hAnsi="Times New Roman" w:cs="Times New Roman"/>
          <w:kern w:val="0"/>
        </w:rPr>
        <w:tab/>
        <w:t>A</w:t>
      </w:r>
      <w:proofErr w:type="gramEnd"/>
      <w:r>
        <w:rPr>
          <w:rFonts w:ascii="Times New Roman" w:hAnsi="Times New Roman" w:cs="Times New Roman"/>
          <w:kern w:val="0"/>
        </w:rPr>
        <w:t xml:space="preserve">. Bucek, </w:t>
      </w:r>
      <w:r>
        <w:rPr>
          <w:rFonts w:ascii="Times New Roman" w:hAnsi="Times New Roman" w:cs="Times New Roman"/>
          <w:i/>
          <w:iCs/>
          <w:kern w:val="0"/>
        </w:rPr>
        <w:t>et al.</w:t>
      </w:r>
      <w:r>
        <w:rPr>
          <w:rFonts w:ascii="Times New Roman" w:hAnsi="Times New Roman" w:cs="Times New Roman"/>
          <w:kern w:val="0"/>
        </w:rPr>
        <w:t xml:space="preserve">, Evolution of termite symbiosis informed by transcriptome-based phylogenies. </w:t>
      </w:r>
      <w:r>
        <w:rPr>
          <w:rFonts w:ascii="Times New Roman" w:hAnsi="Times New Roman" w:cs="Times New Roman"/>
          <w:i/>
          <w:iCs/>
          <w:kern w:val="0"/>
        </w:rPr>
        <w:t>Current Biology</w:t>
      </w:r>
      <w:r>
        <w:rPr>
          <w:rFonts w:ascii="Times New Roman" w:hAnsi="Times New Roman" w:cs="Times New Roman"/>
          <w:kern w:val="0"/>
        </w:rPr>
        <w:t xml:space="preserve"> </w:t>
      </w:r>
      <w:r>
        <w:rPr>
          <w:rFonts w:ascii="Times New Roman" w:hAnsi="Times New Roman" w:cs="Times New Roman"/>
          <w:b/>
          <w:bCs/>
          <w:kern w:val="0"/>
        </w:rPr>
        <w:t>29</w:t>
      </w:r>
      <w:r>
        <w:rPr>
          <w:rFonts w:ascii="Times New Roman" w:hAnsi="Times New Roman" w:cs="Times New Roman"/>
          <w:kern w:val="0"/>
        </w:rPr>
        <w:t>, 3728-3734.e4 (2019).</w:t>
      </w:r>
    </w:p>
    <w:p w14:paraId="46DCDD1E"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86</w:t>
      </w:r>
      <w:proofErr w:type="gramStart"/>
      <w:r>
        <w:rPr>
          <w:rFonts w:ascii="Times New Roman" w:hAnsi="Times New Roman" w:cs="Times New Roman"/>
          <w:kern w:val="0"/>
        </w:rPr>
        <w:t xml:space="preserve">. </w:t>
      </w:r>
      <w:r>
        <w:rPr>
          <w:rFonts w:ascii="Times New Roman" w:hAnsi="Times New Roman" w:cs="Times New Roman"/>
          <w:kern w:val="0"/>
        </w:rPr>
        <w:tab/>
        <w:t>A</w:t>
      </w:r>
      <w:proofErr w:type="gramEnd"/>
      <w:r>
        <w:rPr>
          <w:rFonts w:ascii="Times New Roman" w:hAnsi="Times New Roman" w:cs="Times New Roman"/>
          <w:kern w:val="0"/>
        </w:rPr>
        <w:t xml:space="preserve">. Rambaut, A. J. Drummond, D. Xie, G. Baele, M. A. Suchard, Posterior Summarization in Bayesian Phylogenetics Using Tracer 1.7.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67</w:t>
      </w:r>
      <w:r>
        <w:rPr>
          <w:rFonts w:ascii="Times New Roman" w:hAnsi="Times New Roman" w:cs="Times New Roman"/>
          <w:kern w:val="0"/>
        </w:rPr>
        <w:t>, 901–904 (2018).</w:t>
      </w:r>
    </w:p>
    <w:p w14:paraId="221BA496"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 xml:space="preserve">87. </w:t>
      </w:r>
      <w:r>
        <w:rPr>
          <w:rFonts w:ascii="Times New Roman" w:hAnsi="Times New Roman" w:cs="Times New Roman"/>
          <w:kern w:val="0"/>
        </w:rPr>
        <w:tab/>
        <w:t xml:space="preserve">L. J. Revell, </w:t>
      </w:r>
      <w:proofErr w:type="spellStart"/>
      <w:r>
        <w:rPr>
          <w:rFonts w:ascii="Times New Roman" w:hAnsi="Times New Roman" w:cs="Times New Roman"/>
          <w:kern w:val="0"/>
        </w:rPr>
        <w:t>phytools</w:t>
      </w:r>
      <w:proofErr w:type="spellEnd"/>
      <w:r>
        <w:rPr>
          <w:rFonts w:ascii="Times New Roman" w:hAnsi="Times New Roman" w:cs="Times New Roman"/>
          <w:kern w:val="0"/>
        </w:rPr>
        <w:t xml:space="preserve">: An R package for phylogenetic comparative biology (and other things). </w:t>
      </w:r>
      <w:r>
        <w:rPr>
          <w:rFonts w:ascii="Times New Roman" w:hAnsi="Times New Roman" w:cs="Times New Roman"/>
          <w:i/>
          <w:iCs/>
          <w:kern w:val="0"/>
        </w:rPr>
        <w:t>Methods in Ecology and Evolution</w:t>
      </w:r>
      <w:r>
        <w:rPr>
          <w:rFonts w:ascii="Times New Roman" w:hAnsi="Times New Roman" w:cs="Times New Roman"/>
          <w:kern w:val="0"/>
        </w:rPr>
        <w:t xml:space="preserve"> </w:t>
      </w:r>
      <w:r>
        <w:rPr>
          <w:rFonts w:ascii="Times New Roman" w:hAnsi="Times New Roman" w:cs="Times New Roman"/>
          <w:b/>
          <w:bCs/>
          <w:kern w:val="0"/>
        </w:rPr>
        <w:t>3</w:t>
      </w:r>
      <w:r>
        <w:rPr>
          <w:rFonts w:ascii="Times New Roman" w:hAnsi="Times New Roman" w:cs="Times New Roman"/>
          <w:kern w:val="0"/>
        </w:rPr>
        <w:t>, 217–223 (2012).</w:t>
      </w:r>
    </w:p>
    <w:p w14:paraId="1985DC6C"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88</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G. Myles, Review of secondary reproduction in termites (</w:t>
      </w:r>
      <w:proofErr w:type="spellStart"/>
      <w:r>
        <w:rPr>
          <w:rFonts w:ascii="Times New Roman" w:hAnsi="Times New Roman" w:cs="Times New Roman"/>
          <w:kern w:val="0"/>
        </w:rPr>
        <w:t>Insecta</w:t>
      </w:r>
      <w:proofErr w:type="spellEnd"/>
      <w:r>
        <w:rPr>
          <w:rFonts w:ascii="Times New Roman" w:hAnsi="Times New Roman" w:cs="Times New Roman"/>
          <w:kern w:val="0"/>
        </w:rPr>
        <w:t xml:space="preserve">: Isoptera) with comments on its role in termite ecology and social evolution. </w:t>
      </w:r>
      <w:r>
        <w:rPr>
          <w:rFonts w:ascii="Times New Roman" w:hAnsi="Times New Roman" w:cs="Times New Roman"/>
          <w:i/>
          <w:iCs/>
          <w:kern w:val="0"/>
        </w:rPr>
        <w:t>Sociobiology</w:t>
      </w:r>
      <w:r>
        <w:rPr>
          <w:rFonts w:ascii="Times New Roman" w:hAnsi="Times New Roman" w:cs="Times New Roman"/>
          <w:kern w:val="0"/>
        </w:rPr>
        <w:t xml:space="preserve"> </w:t>
      </w:r>
      <w:r>
        <w:rPr>
          <w:rFonts w:ascii="Times New Roman" w:hAnsi="Times New Roman" w:cs="Times New Roman"/>
          <w:b/>
          <w:bCs/>
          <w:kern w:val="0"/>
        </w:rPr>
        <w:t>33</w:t>
      </w:r>
      <w:r>
        <w:rPr>
          <w:rFonts w:ascii="Times New Roman" w:hAnsi="Times New Roman" w:cs="Times New Roman"/>
          <w:kern w:val="0"/>
        </w:rPr>
        <w:t>, 1–43 (1999).</w:t>
      </w:r>
    </w:p>
    <w:p w14:paraId="3F65CB1D"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89</w:t>
      </w:r>
      <w:proofErr w:type="gramStart"/>
      <w:r>
        <w:rPr>
          <w:rFonts w:ascii="Times New Roman" w:hAnsi="Times New Roman" w:cs="Times New Roman"/>
          <w:kern w:val="0"/>
        </w:rPr>
        <w:t xml:space="preserve">. </w:t>
      </w:r>
      <w:r>
        <w:rPr>
          <w:rFonts w:ascii="Times New Roman" w:hAnsi="Times New Roman" w:cs="Times New Roman"/>
          <w:kern w:val="0"/>
        </w:rPr>
        <w:tab/>
        <w:t>W</w:t>
      </w:r>
      <w:proofErr w:type="gramEnd"/>
      <w:r>
        <w:rPr>
          <w:rFonts w:ascii="Times New Roman" w:hAnsi="Times New Roman" w:cs="Times New Roman"/>
          <w:kern w:val="0"/>
        </w:rPr>
        <w:t xml:space="preserve">. Booth, </w:t>
      </w:r>
      <w:r>
        <w:rPr>
          <w:rFonts w:ascii="Times New Roman" w:hAnsi="Times New Roman" w:cs="Times New Roman"/>
          <w:i/>
          <w:iCs/>
          <w:kern w:val="0"/>
        </w:rPr>
        <w:t>et al.</w:t>
      </w:r>
      <w:r>
        <w:rPr>
          <w:rFonts w:ascii="Times New Roman" w:hAnsi="Times New Roman" w:cs="Times New Roman"/>
          <w:kern w:val="0"/>
        </w:rPr>
        <w:t xml:space="preserve">, Population genetic structure and colony breeding system in </w:t>
      </w:r>
      <w:proofErr w:type="spellStart"/>
      <w:r>
        <w:rPr>
          <w:rFonts w:ascii="Times New Roman" w:hAnsi="Times New Roman" w:cs="Times New Roman"/>
          <w:kern w:val="0"/>
        </w:rPr>
        <w:t>dampwood</w:t>
      </w:r>
      <w:proofErr w:type="spellEnd"/>
      <w:r>
        <w:rPr>
          <w:rFonts w:ascii="Times New Roman" w:hAnsi="Times New Roman" w:cs="Times New Roman"/>
          <w:kern w:val="0"/>
        </w:rPr>
        <w:t xml:space="preserve"> termites (</w:t>
      </w:r>
      <w:proofErr w:type="spellStart"/>
      <w:r>
        <w:rPr>
          <w:rFonts w:ascii="Times New Roman" w:hAnsi="Times New Roman" w:cs="Times New Roman"/>
          <w:i/>
          <w:iCs/>
          <w:kern w:val="0"/>
        </w:rPr>
        <w:t>Zootermopsis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angusticollis</w:t>
      </w:r>
      <w:proofErr w:type="spellEnd"/>
      <w:r>
        <w:rPr>
          <w:rFonts w:ascii="Times New Roman" w:hAnsi="Times New Roman" w:cs="Times New Roman"/>
          <w:kern w:val="0"/>
        </w:rPr>
        <w:t xml:space="preserve"> and </w:t>
      </w:r>
      <w:r>
        <w:rPr>
          <w:rFonts w:ascii="Times New Roman" w:hAnsi="Times New Roman" w:cs="Times New Roman"/>
          <w:i/>
          <w:iCs/>
          <w:kern w:val="0"/>
        </w:rPr>
        <w:t xml:space="preserve">Z. nevadensis </w:t>
      </w:r>
      <w:proofErr w:type="spellStart"/>
      <w:r>
        <w:rPr>
          <w:rFonts w:ascii="Times New Roman" w:hAnsi="Times New Roman" w:cs="Times New Roman"/>
          <w:i/>
          <w:iCs/>
          <w:kern w:val="0"/>
        </w:rPr>
        <w:t>nuttingi</w:t>
      </w:r>
      <w:proofErr w:type="spellEnd"/>
      <w:r>
        <w:rPr>
          <w:rFonts w:ascii="Times New Roman" w:hAnsi="Times New Roman" w:cs="Times New Roman"/>
          <w:kern w:val="0"/>
        </w:rPr>
        <w:t xml:space="preserve">).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w:t>
      </w:r>
      <w:r>
        <w:rPr>
          <w:rFonts w:ascii="Times New Roman" w:hAnsi="Times New Roman" w:cs="Times New Roman"/>
          <w:b/>
          <w:bCs/>
          <w:kern w:val="0"/>
        </w:rPr>
        <w:t>59</w:t>
      </w:r>
      <w:r>
        <w:rPr>
          <w:rFonts w:ascii="Times New Roman" w:hAnsi="Times New Roman" w:cs="Times New Roman"/>
          <w:kern w:val="0"/>
        </w:rPr>
        <w:t>, 127–137 (2012).</w:t>
      </w:r>
    </w:p>
    <w:p w14:paraId="3F2DF3FF"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90</w:t>
      </w:r>
      <w:proofErr w:type="gramStart"/>
      <w:r>
        <w:rPr>
          <w:rFonts w:ascii="Times New Roman" w:hAnsi="Times New Roman" w:cs="Times New Roman"/>
          <w:kern w:val="0"/>
        </w:rPr>
        <w:t xml:space="preserve">. </w:t>
      </w:r>
      <w:r>
        <w:rPr>
          <w:rFonts w:ascii="Times New Roman" w:hAnsi="Times New Roman" w:cs="Times New Roman"/>
          <w:kern w:val="0"/>
        </w:rPr>
        <w:tab/>
        <w:t>E</w:t>
      </w:r>
      <w:proofErr w:type="gramEnd"/>
      <w:r>
        <w:rPr>
          <w:rFonts w:ascii="Times New Roman" w:hAnsi="Times New Roman" w:cs="Times New Roman"/>
          <w:kern w:val="0"/>
        </w:rPr>
        <w:t xml:space="preserve">. L. Vargo, T. R. Juba, C. J. Deheer, Relative Abundance and Comparative Breeding Structure of Subterranean Termite Colonies (Reticulitermes flavipes, Reticulitermes hageni, Reticulitermes </w:t>
      </w:r>
      <w:proofErr w:type="spellStart"/>
      <w:r>
        <w:rPr>
          <w:rFonts w:ascii="Times New Roman" w:hAnsi="Times New Roman" w:cs="Times New Roman"/>
          <w:kern w:val="0"/>
        </w:rPr>
        <w:t>virginicus</w:t>
      </w:r>
      <w:proofErr w:type="spellEnd"/>
      <w:r>
        <w:rPr>
          <w:rFonts w:ascii="Times New Roman" w:hAnsi="Times New Roman" w:cs="Times New Roman"/>
          <w:kern w:val="0"/>
        </w:rPr>
        <w:t xml:space="preserve">, and Coptotermes formosanus) in a South Carolina Lowcountry Site as Revealed by Molecular Markers. </w:t>
      </w:r>
      <w:r>
        <w:rPr>
          <w:rFonts w:ascii="Times New Roman" w:hAnsi="Times New Roman" w:cs="Times New Roman"/>
          <w:i/>
          <w:iCs/>
          <w:kern w:val="0"/>
        </w:rPr>
        <w:t>Annals of the Entomological Society of America</w:t>
      </w:r>
      <w:r>
        <w:rPr>
          <w:rFonts w:ascii="Times New Roman" w:hAnsi="Times New Roman" w:cs="Times New Roman"/>
          <w:kern w:val="0"/>
        </w:rPr>
        <w:t xml:space="preserve"> </w:t>
      </w:r>
      <w:r>
        <w:rPr>
          <w:rFonts w:ascii="Times New Roman" w:hAnsi="Times New Roman" w:cs="Times New Roman"/>
          <w:b/>
          <w:bCs/>
          <w:kern w:val="0"/>
        </w:rPr>
        <w:t>99</w:t>
      </w:r>
      <w:r>
        <w:rPr>
          <w:rFonts w:ascii="Times New Roman" w:hAnsi="Times New Roman" w:cs="Times New Roman"/>
          <w:kern w:val="0"/>
        </w:rPr>
        <w:t>, 1101–1109 (2006).</w:t>
      </w:r>
    </w:p>
    <w:p w14:paraId="60F65D05"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t>91</w:t>
      </w:r>
      <w:proofErr w:type="gramStart"/>
      <w:r>
        <w:rPr>
          <w:rFonts w:ascii="Times New Roman" w:hAnsi="Times New Roman" w:cs="Times New Roman"/>
          <w:kern w:val="0"/>
        </w:rPr>
        <w:t xml:space="preserve">. </w:t>
      </w:r>
      <w:r>
        <w:rPr>
          <w:rFonts w:ascii="Times New Roman" w:hAnsi="Times New Roman" w:cs="Times New Roman"/>
          <w:kern w:val="0"/>
        </w:rPr>
        <w:tab/>
        <w:t>P</w:t>
      </w:r>
      <w:proofErr w:type="gramEnd"/>
      <w:r>
        <w:rPr>
          <w:rFonts w:ascii="Times New Roman" w:hAnsi="Times New Roman" w:cs="Times New Roman"/>
          <w:kern w:val="0"/>
        </w:rPr>
        <w:t xml:space="preserve">. H. Hewitt, J. A. L. Watson, J. J. C. Nel, I. Schoeman, Control of the change from group to pair </w:t>
      </w:r>
      <w:proofErr w:type="spellStart"/>
      <w:r>
        <w:rPr>
          <w:rFonts w:ascii="Times New Roman" w:hAnsi="Times New Roman" w:cs="Times New Roman"/>
          <w:kern w:val="0"/>
        </w:rPr>
        <w:t>behaviour</w:t>
      </w:r>
      <w:proofErr w:type="spellEnd"/>
      <w:r>
        <w:rPr>
          <w:rFonts w:ascii="Times New Roman" w:hAnsi="Times New Roman" w:cs="Times New Roman"/>
          <w:kern w:val="0"/>
        </w:rPr>
        <w:t xml:space="preserve"> by </w:t>
      </w:r>
      <w:proofErr w:type="spellStart"/>
      <w:r>
        <w:rPr>
          <w:rFonts w:ascii="Times New Roman" w:hAnsi="Times New Roman" w:cs="Times New Roman"/>
          <w:kern w:val="0"/>
        </w:rPr>
        <w:t>Hodotermes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mossambicus</w:t>
      </w:r>
      <w:proofErr w:type="spellEnd"/>
      <w:r>
        <w:rPr>
          <w:rFonts w:ascii="Times New Roman" w:hAnsi="Times New Roman" w:cs="Times New Roman"/>
          <w:kern w:val="0"/>
        </w:rPr>
        <w:t xml:space="preserve"> reproductives. </w:t>
      </w:r>
      <w:r>
        <w:rPr>
          <w:rFonts w:ascii="Times New Roman" w:hAnsi="Times New Roman" w:cs="Times New Roman"/>
          <w:i/>
          <w:iCs/>
          <w:kern w:val="0"/>
        </w:rPr>
        <w:t>Journal of Insect Physiology</w:t>
      </w:r>
      <w:r>
        <w:rPr>
          <w:rFonts w:ascii="Times New Roman" w:hAnsi="Times New Roman" w:cs="Times New Roman"/>
          <w:kern w:val="0"/>
        </w:rPr>
        <w:t xml:space="preserve"> </w:t>
      </w:r>
      <w:r>
        <w:rPr>
          <w:rFonts w:ascii="Times New Roman" w:hAnsi="Times New Roman" w:cs="Times New Roman"/>
          <w:b/>
          <w:bCs/>
          <w:kern w:val="0"/>
        </w:rPr>
        <w:t>18</w:t>
      </w:r>
      <w:r>
        <w:rPr>
          <w:rFonts w:ascii="Times New Roman" w:hAnsi="Times New Roman" w:cs="Times New Roman"/>
          <w:kern w:val="0"/>
        </w:rPr>
        <w:t>, 143–150 (1972).</w:t>
      </w:r>
    </w:p>
    <w:p w14:paraId="665B6B6C" w14:textId="77777777" w:rsidR="00256847" w:rsidRDefault="00256847" w:rsidP="00256847">
      <w:pPr>
        <w:pStyle w:val="Bibliography"/>
        <w:rPr>
          <w:rFonts w:ascii="Times New Roman" w:hAnsi="Times New Roman" w:cs="Times New Roman"/>
          <w:kern w:val="0"/>
        </w:rPr>
      </w:pPr>
      <w:r>
        <w:rPr>
          <w:rFonts w:ascii="Times New Roman" w:hAnsi="Times New Roman" w:cs="Times New Roman"/>
          <w:kern w:val="0"/>
        </w:rPr>
        <w:lastRenderedPageBreak/>
        <w:t xml:space="preserve">92. </w:t>
      </w:r>
      <w:r>
        <w:rPr>
          <w:rFonts w:ascii="Times New Roman" w:hAnsi="Times New Roman" w:cs="Times New Roman"/>
          <w:kern w:val="0"/>
        </w:rPr>
        <w:tab/>
        <w:t xml:space="preserve">E. A. McMahan, “Laboratory studies of </w:t>
      </w:r>
      <w:proofErr w:type="spellStart"/>
      <w:r>
        <w:rPr>
          <w:rFonts w:ascii="Times New Roman" w:hAnsi="Times New Roman" w:cs="Times New Roman"/>
          <w:i/>
          <w:iCs/>
          <w:kern w:val="0"/>
        </w:rPr>
        <w:t>Cryptotermes</w:t>
      </w:r>
      <w:proofErr w:type="spellEnd"/>
      <w:r>
        <w:rPr>
          <w:rFonts w:ascii="Times New Roman" w:hAnsi="Times New Roman" w:cs="Times New Roman"/>
          <w:i/>
          <w:iCs/>
          <w:kern w:val="0"/>
        </w:rPr>
        <w:t xml:space="preserve"> brevis</w:t>
      </w:r>
      <w:r>
        <w:rPr>
          <w:rFonts w:ascii="Times New Roman" w:hAnsi="Times New Roman" w:cs="Times New Roman"/>
          <w:kern w:val="0"/>
        </w:rPr>
        <w:t xml:space="preserve"> (Walker) (Isoptera: Kalotermitidae): with special reference to colony development and behaviors</w:t>
      </w:r>
      <w:proofErr w:type="gramStart"/>
      <w:r>
        <w:rPr>
          <w:rFonts w:ascii="Times New Roman" w:hAnsi="Times New Roman" w:cs="Times New Roman"/>
          <w:kern w:val="0"/>
        </w:rPr>
        <w:t>,”  U</w:t>
      </w:r>
      <w:proofErr w:type="gramEnd"/>
      <w:r>
        <w:rPr>
          <w:rFonts w:ascii="Times New Roman" w:hAnsi="Times New Roman" w:cs="Times New Roman"/>
          <w:kern w:val="0"/>
        </w:rPr>
        <w:t xml:space="preserve"> </w:t>
      </w:r>
      <w:proofErr w:type="spellStart"/>
      <w:r>
        <w:rPr>
          <w:rFonts w:ascii="Times New Roman" w:hAnsi="Times New Roman" w:cs="Times New Roman"/>
          <w:kern w:val="0"/>
        </w:rPr>
        <w:t>niversity</w:t>
      </w:r>
      <w:proofErr w:type="spellEnd"/>
      <w:r>
        <w:rPr>
          <w:rFonts w:ascii="Times New Roman" w:hAnsi="Times New Roman" w:cs="Times New Roman"/>
          <w:kern w:val="0"/>
        </w:rPr>
        <w:t xml:space="preserve"> of Hawaii. (1960).</w:t>
      </w:r>
    </w:p>
    <w:p w14:paraId="1FF33CB4" w14:textId="74F16FFC" w:rsidR="00F72CE6" w:rsidRPr="0043316B" w:rsidRDefault="00F360E6" w:rsidP="0043316B">
      <w:pPr>
        <w:snapToGrid w:val="0"/>
        <w:spacing w:after="0" w:line="240" w:lineRule="auto"/>
        <w:jc w:val="both"/>
        <w:rPr>
          <w:rFonts w:ascii="PT Serif" w:hAnsi="PT Serif"/>
          <w:b/>
          <w:bCs/>
          <w:sz w:val="21"/>
          <w:szCs w:val="21"/>
        </w:rPr>
      </w:pPr>
      <w:r>
        <w:rPr>
          <w:rFonts w:ascii="PT Serif" w:hAnsi="PT Serif"/>
          <w:b/>
          <w:bCs/>
          <w:sz w:val="21"/>
          <w:szCs w:val="21"/>
        </w:rPr>
        <w:fldChar w:fldCharType="end"/>
      </w:r>
    </w:p>
    <w:sectPr w:rsidR="00F72CE6" w:rsidRPr="0043316B" w:rsidSect="0043316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imon Hellemans" w:date="2025-02-17T11:47:00Z" w:initials="SH">
    <w:p w14:paraId="4BD82975" w14:textId="77777777" w:rsidR="000E5C53" w:rsidRDefault="000E5C53" w:rsidP="006365B6">
      <w:r>
        <w:rPr>
          <w:rStyle w:val="CommentReference"/>
        </w:rPr>
        <w:annotationRef/>
      </w:r>
      <w:r>
        <w:rPr>
          <w:color w:val="000000"/>
          <w:sz w:val="20"/>
          <w:szCs w:val="20"/>
        </w:rPr>
        <w:t>We should give an example of constraint?</w:t>
      </w:r>
    </w:p>
  </w:comment>
  <w:comment w:id="1" w:author="Simon Hellemans" w:date="2025-02-17T11:48:00Z" w:initials="SH">
    <w:p w14:paraId="5126A5B3" w14:textId="77777777" w:rsidR="000E5C53" w:rsidRDefault="000E5C53" w:rsidP="006365B6">
      <w:r>
        <w:rPr>
          <w:rStyle w:val="CommentReference"/>
        </w:rPr>
        <w:annotationRef/>
      </w:r>
      <w:r>
        <w:rPr>
          <w:color w:val="000000"/>
          <w:sz w:val="20"/>
          <w:szCs w:val="20"/>
        </w:rPr>
        <w:t>Yes, except in Hymenoptera (see above comment)</w:t>
      </w:r>
    </w:p>
  </w:comment>
  <w:comment w:id="2" w:author="Nobuaki Mizumoto" w:date="2025-02-22T06:16:00Z" w:initials="NM">
    <w:p w14:paraId="265C9D2A" w14:textId="77777777" w:rsidR="002742D3" w:rsidRDefault="002742D3" w:rsidP="002742D3">
      <w:pPr>
        <w:pStyle w:val="CommentText"/>
      </w:pPr>
      <w:r>
        <w:rPr>
          <w:rStyle w:val="CommentReference"/>
        </w:rPr>
        <w:annotationRef/>
      </w:r>
      <w:r>
        <w:t>No, Hymenoptera does not “biparental” care, which is why I stick with the term “biparental” not parental in above.</w:t>
      </w:r>
    </w:p>
    <w:p w14:paraId="60D9A45A" w14:textId="77777777" w:rsidR="002742D3" w:rsidRDefault="002742D3" w:rsidP="002742D3">
      <w:pPr>
        <w:pStyle w:val="CommentText"/>
      </w:pPr>
      <w:r>
        <w:t>Biparental care, by definition, needs the involvement of both females and males. Is it not clear here and there?</w:t>
      </w:r>
    </w:p>
  </w:comment>
  <w:comment w:id="3" w:author="Simon Hellemans" w:date="2025-02-17T11:51:00Z" w:initials="SH">
    <w:p w14:paraId="46682C7F" w14:textId="66D34CE7" w:rsidR="00A35171" w:rsidRDefault="00A35171" w:rsidP="006365B6">
      <w:r>
        <w:rPr>
          <w:rStyle w:val="CommentReference"/>
        </w:rPr>
        <w:annotationRef/>
      </w:r>
      <w:r>
        <w:rPr>
          <w:color w:val="000000"/>
          <w:sz w:val="20"/>
          <w:szCs w:val="20"/>
        </w:rPr>
        <w:t>Actually a bit redundant?</w:t>
      </w:r>
    </w:p>
  </w:comment>
  <w:comment w:id="4" w:author="Simon Hellemans" w:date="2025-02-17T16:12:00Z" w:initials="SH">
    <w:p w14:paraId="3EB97ACA" w14:textId="77777777" w:rsidR="00F82558" w:rsidRDefault="00AA3FB8" w:rsidP="006365B6">
      <w:r>
        <w:rPr>
          <w:rStyle w:val="CommentReference"/>
        </w:rPr>
        <w:annotationRef/>
      </w:r>
      <w:r w:rsidR="00F82558">
        <w:rPr>
          <w:sz w:val="20"/>
          <w:szCs w:val="20"/>
        </w:rPr>
        <w:t>Do we want to expand a bit here on whether these two queens may then enter in conflict for reproduction? We could also keep it for discussion.</w:t>
      </w:r>
    </w:p>
  </w:comment>
  <w:comment w:id="5" w:author="Nobuaki Mizumoto" w:date="2025-03-07T07:14:00Z" w:initials="NM">
    <w:p w14:paraId="53FF0E46" w14:textId="77777777" w:rsidR="008B18C6" w:rsidRDefault="008B18C6" w:rsidP="008B18C6">
      <w:pPr>
        <w:pStyle w:val="CommentText"/>
      </w:pPr>
      <w:r>
        <w:rPr>
          <w:rStyle w:val="CommentReference"/>
        </w:rPr>
        <w:annotationRef/>
      </w:r>
      <w:r>
        <w:t>I think it is a bit off topic. I think we cannot tell much about conflict in this study.</w:t>
      </w:r>
    </w:p>
  </w:comment>
  <w:comment w:id="6" w:author="Simon Hellemans" w:date="2025-02-17T16:59:00Z" w:initials="SH">
    <w:p w14:paraId="77672D74" w14:textId="25C4468F" w:rsidR="002A336C" w:rsidRDefault="002A336C" w:rsidP="006365B6">
      <w:r>
        <w:rPr>
          <w:rStyle w:val="CommentReference"/>
        </w:rPr>
        <w:annotationRef/>
      </w:r>
      <w:r>
        <w:rPr>
          <w:color w:val="000000"/>
          <w:sz w:val="20"/>
          <w:szCs w:val="20"/>
        </w:rPr>
        <w:t>This paragraph needs a bit more: notably, the hypothesis is that the asexual lineage comes from the hybridisation of two sexual lineages. This is important to consider especially for the formulation of the two scenarios below.</w:t>
      </w:r>
    </w:p>
  </w:comment>
  <w:comment w:id="7" w:author="Nobuaki Mizumoto" w:date="2025-03-07T08:40:00Z" w:initials="NM">
    <w:p w14:paraId="52B36941" w14:textId="77777777" w:rsidR="00E646DB" w:rsidRDefault="00E646DB" w:rsidP="00E646DB">
      <w:pPr>
        <w:pStyle w:val="CommentText"/>
      </w:pPr>
      <w:r>
        <w:rPr>
          <w:rStyle w:val="CommentReference"/>
        </w:rPr>
        <w:annotationRef/>
      </w:r>
      <w:r>
        <w:t>I added that information, but not sure how I should do that. Could you expand this a little bit? I am not very sure how hybridization is related to behavioral preadaptation. Do we suppose something like two different sexual lineages may have had different behavioral phenotypes?</w:t>
      </w:r>
    </w:p>
  </w:comment>
  <w:comment w:id="8" w:author="Simon Hellemans" w:date="2025-02-18T11:05:00Z" w:initials="SH">
    <w:p w14:paraId="1BA3B476" w14:textId="06A9CF1F" w:rsidR="003B7C4B" w:rsidRDefault="003B7C4B" w:rsidP="006365B6">
      <w:r>
        <w:rPr>
          <w:rStyle w:val="CommentReference"/>
        </w:rPr>
        <w:annotationRef/>
      </w:r>
      <w:r>
        <w:rPr>
          <w:color w:val="000000"/>
          <w:sz w:val="20"/>
          <w:szCs w:val="20"/>
        </w:rPr>
        <w:t>Either here or in the Results, we could have a schematic representation with termite silhouette of each step with the preadaptation to asexuality with the scenarios?</w:t>
      </w:r>
    </w:p>
  </w:comment>
  <w:comment w:id="9" w:author="Simon Hellemans" w:date="2025-02-17T16:13:00Z" w:initials="SH">
    <w:p w14:paraId="3B146B9D" w14:textId="3CE7C59D" w:rsidR="00035EA4" w:rsidRDefault="00035EA4" w:rsidP="006365B6">
      <w:r>
        <w:rPr>
          <w:rStyle w:val="CommentReference"/>
        </w:rPr>
        <w:annotationRef/>
      </w:r>
      <w:r>
        <w:rPr>
          <w:color w:val="000000"/>
          <w:sz w:val="20"/>
          <w:szCs w:val="20"/>
        </w:rPr>
        <w:t>Here « male-less », but « all-female » a few lines above. We should choose one and stick to it.</w:t>
      </w:r>
    </w:p>
  </w:comment>
  <w:comment w:id="10" w:author="Simon Hellemans" w:date="2025-02-17T16:19:00Z" w:initials="SH">
    <w:p w14:paraId="158E2805" w14:textId="15BE4C0D" w:rsidR="00C84EF0" w:rsidRDefault="00C84EF0" w:rsidP="006365B6">
      <w:r>
        <w:rPr>
          <w:rStyle w:val="CommentReference"/>
        </w:rPr>
        <w:annotationRef/>
      </w:r>
      <w:r>
        <w:rPr>
          <w:sz w:val="20"/>
          <w:szCs w:val="20"/>
        </w:rPr>
        <w:t>What about adding a sentence on your paper on the males waiting to jump in the reproductive center for years?</w:t>
      </w:r>
    </w:p>
  </w:comment>
  <w:comment w:id="11" w:author="Nobuaki Mizumoto" w:date="2025-03-07T08:38:00Z" w:initials="NM">
    <w:p w14:paraId="7BDEE138" w14:textId="77777777" w:rsidR="00E646DB" w:rsidRDefault="00E646DB" w:rsidP="00E646DB">
      <w:pPr>
        <w:pStyle w:val="CommentText"/>
      </w:pPr>
      <w:r>
        <w:rPr>
          <w:rStyle w:val="CommentReference"/>
        </w:rPr>
        <w:annotationRef/>
      </w:r>
      <w:r>
        <w:t>That is good point. But here let’s just focus on female-female. (although female-female pairs can do the same).</w:t>
      </w:r>
    </w:p>
  </w:comment>
  <w:comment w:id="12" w:author="Simon Hellemans" w:date="2025-02-17T17:47:00Z" w:initials="SH">
    <w:p w14:paraId="7DECC325" w14:textId="77777777" w:rsidR="00F24F2D" w:rsidRDefault="00F24F2D" w:rsidP="006365B6">
      <w:r>
        <w:rPr>
          <w:rStyle w:val="CommentReference"/>
        </w:rPr>
        <w:annotationRef/>
      </w:r>
      <w:r>
        <w:rPr>
          <w:color w:val="000000"/>
          <w:sz w:val="20"/>
          <w:szCs w:val="20"/>
        </w:rPr>
        <w:t>Feel something is missing here</w:t>
      </w:r>
    </w:p>
  </w:comment>
  <w:comment w:id="13" w:author="Simon Hellemans" w:date="2025-02-17T21:55:00Z" w:initials="SH">
    <w:p w14:paraId="7267E710" w14:textId="77777777" w:rsidR="00FE6912" w:rsidRDefault="00FE6912" w:rsidP="006365B6">
      <w:r>
        <w:rPr>
          <w:rStyle w:val="CommentReference"/>
        </w:rPr>
        <w:annotationRef/>
      </w:r>
      <w:r>
        <w:rPr>
          <w:sz w:val="20"/>
          <w:szCs w:val="20"/>
        </w:rPr>
        <w:t>Maybe add the frequency?</w:t>
      </w:r>
    </w:p>
  </w:comment>
  <w:comment w:id="14" w:author="Simon Hellemans" w:date="2025-02-18T10:16:00Z" w:initials="SH">
    <w:p w14:paraId="3B409EA1" w14:textId="77777777" w:rsidR="004B783D" w:rsidRDefault="004B783D" w:rsidP="006365B6">
      <w:r>
        <w:rPr>
          <w:rStyle w:val="CommentReference"/>
        </w:rPr>
        <w:annotationRef/>
      </w:r>
      <w:r>
        <w:rPr>
          <w:color w:val="000000"/>
          <w:sz w:val="20"/>
          <w:szCs w:val="20"/>
        </w:rPr>
        <w:t>I think I included all the info in the two paragraphs above?</w:t>
      </w:r>
    </w:p>
  </w:comment>
  <w:comment w:id="15" w:author="Simon Hellemans" w:date="2025-02-17T11:43:00Z" w:initials="SH">
    <w:p w14:paraId="2FA2BFE4" w14:textId="6B89663E" w:rsidR="009274D1" w:rsidRDefault="009274D1" w:rsidP="006365B6">
      <w:r>
        <w:rPr>
          <w:rStyle w:val="CommentReference"/>
        </w:rPr>
        <w:annotationRef/>
      </w:r>
      <w:r>
        <w:rPr>
          <w:color w:val="000000"/>
          <w:sz w:val="20"/>
          <w:szCs w:val="20"/>
        </w:rPr>
        <w:t>We should refer to our analysis instead, which is different topology than Yashiro-san’s paper</w:t>
      </w:r>
    </w:p>
  </w:comment>
  <w:comment w:id="16" w:author="Simon Hellemans" w:date="2025-02-18T10:23:00Z" w:initials="SH">
    <w:p w14:paraId="0650BC5D" w14:textId="77777777" w:rsidR="003856E5" w:rsidRDefault="003856E5" w:rsidP="003856E5">
      <w:r>
        <w:rPr>
          <w:rStyle w:val="CommentReference"/>
        </w:rPr>
        <w:annotationRef/>
      </w:r>
      <w:r>
        <w:rPr>
          <w:color w:val="000000"/>
          <w:sz w:val="20"/>
          <w:szCs w:val="20"/>
        </w:rPr>
        <w:t>We should give the length for the two other species above too for comparison</w:t>
      </w:r>
    </w:p>
  </w:comment>
  <w:comment w:id="17" w:author="Simon Hellemans" w:date="2025-02-18T10:25:00Z" w:initials="SH">
    <w:p w14:paraId="6256E598" w14:textId="77777777" w:rsidR="003856E5" w:rsidRDefault="003856E5" w:rsidP="003856E5">
      <w:r>
        <w:rPr>
          <w:rStyle w:val="CommentReference"/>
        </w:rPr>
        <w:annotationRef/>
      </w:r>
      <w:r>
        <w:rPr>
          <w:color w:val="000000"/>
          <w:sz w:val="20"/>
          <w:szCs w:val="20"/>
        </w:rPr>
        <w:t>And maybe adding the time for the two nakajimai lineages?</w:t>
      </w:r>
    </w:p>
  </w:comment>
  <w:comment w:id="18" w:author="Nobuaki Mizumoto" w:date="2025-03-08T08:22:00Z" w:initials="NM">
    <w:p w14:paraId="3AB2DFB2" w14:textId="77777777" w:rsidR="003856E5" w:rsidRDefault="003856E5" w:rsidP="003856E5">
      <w:pPr>
        <w:pStyle w:val="CommentText"/>
      </w:pPr>
      <w:r>
        <w:rPr>
          <w:rStyle w:val="CommentReference"/>
        </w:rPr>
        <w:annotationRef/>
      </w:r>
      <w:r>
        <w:t>We cannot get the longest tandem running as it was bounded by an observational period. Thus, I mention how many pairs traveled &gt; 1000 mm during tandem.</w:t>
      </w:r>
    </w:p>
    <w:p w14:paraId="7B3C8395" w14:textId="77777777" w:rsidR="003856E5" w:rsidRDefault="003856E5" w:rsidP="003856E5">
      <w:pPr>
        <w:pStyle w:val="CommentText"/>
      </w:pPr>
      <w:r>
        <w:t>Also, time may not make sense as our analysis does not distinguish tandem running from just two individuals staying close to each other for a while. This is the reason why we used the distance, instead of time.</w:t>
      </w:r>
    </w:p>
  </w:comment>
  <w:comment w:id="19" w:author="Simon Hellemans" w:date="2025-01-16T15:54:00Z" w:initials="SH">
    <w:p w14:paraId="06133DBD" w14:textId="3B12D487" w:rsidR="006748BE" w:rsidRDefault="006748BE">
      <w:r>
        <w:rPr>
          <w:rStyle w:val="CommentReference"/>
        </w:rPr>
        <w:annotationRef/>
      </w:r>
      <w:r>
        <w:rPr>
          <w:color w:val="000000"/>
          <w:sz w:val="20"/>
          <w:szCs w:val="20"/>
        </w:rPr>
        <w:t>Were tandem pair intracolonial or intercolonial? Is there a colony effect?</w:t>
      </w:r>
    </w:p>
  </w:comment>
  <w:comment w:id="20" w:author="Nobuaki Mizumoto" w:date="2025-02-08T06:28:00Z" w:initials="NM">
    <w:p w14:paraId="1D9806A1" w14:textId="77777777" w:rsidR="00F46FF3" w:rsidRDefault="00F46FF3" w:rsidP="00F46FF3">
      <w:pPr>
        <w:pStyle w:val="CommentText"/>
      </w:pPr>
      <w:r>
        <w:rPr>
          <w:rStyle w:val="CommentReference"/>
        </w:rPr>
        <w:annotationRef/>
      </w:r>
      <w:r>
        <w:t>Good point. I added this discussion like state in the method.</w:t>
      </w:r>
    </w:p>
  </w:comment>
  <w:comment w:id="21" w:author="Simon Hellemans" w:date="2025-02-17T11:20:00Z" w:initials="SH">
    <w:p w14:paraId="7B900DE0" w14:textId="77777777" w:rsidR="00034DAE" w:rsidRDefault="00034DAE" w:rsidP="006365B6">
      <w:r>
        <w:rPr>
          <w:rStyle w:val="CommentReference"/>
        </w:rPr>
        <w:annotationRef/>
      </w:r>
      <w:r>
        <w:rPr>
          <w:color w:val="000000"/>
          <w:sz w:val="20"/>
          <w:szCs w:val="20"/>
        </w:rPr>
        <w:t>Ok!</w:t>
      </w:r>
    </w:p>
  </w:comment>
  <w:comment w:id="22" w:author="Simon Hellemans" w:date="2025-02-18T10:39:00Z" w:initials="SH">
    <w:p w14:paraId="008F086D" w14:textId="77777777" w:rsidR="001474D3" w:rsidRDefault="001474D3" w:rsidP="006365B6">
      <w:r>
        <w:rPr>
          <w:rStyle w:val="CommentReference"/>
        </w:rPr>
        <w:annotationRef/>
      </w:r>
      <w:r>
        <w:rPr>
          <w:color w:val="000000"/>
          <w:sz w:val="20"/>
          <w:szCs w:val="20"/>
        </w:rPr>
        <w:t>Because fuscus is close to nakajimai, I suggest this title instead:</w:t>
      </w:r>
    </w:p>
    <w:p w14:paraId="13A32490" w14:textId="77777777" w:rsidR="001474D3" w:rsidRDefault="001474D3" w:rsidP="006365B6">
      <w:r>
        <w:rPr>
          <w:color w:val="000000"/>
          <w:sz w:val="20"/>
          <w:szCs w:val="20"/>
        </w:rPr>
        <w:t>« Active females evolved prior to the speciation of G. nakajimai »</w:t>
      </w:r>
    </w:p>
  </w:comment>
  <w:comment w:id="23" w:author="Nobuaki Mizumoto" w:date="2025-03-19T07:42:00Z" w:initials="NM">
    <w:p w14:paraId="5E34E65E" w14:textId="77777777" w:rsidR="00875F03" w:rsidRDefault="00875F03" w:rsidP="00875F03">
      <w:pPr>
        <w:pStyle w:val="CommentText"/>
      </w:pPr>
      <w:r>
        <w:rPr>
          <w:rStyle w:val="CommentReference"/>
        </w:rPr>
        <w:annotationRef/>
      </w:r>
      <w:r>
        <w:t>Not sure where should this go</w:t>
      </w:r>
    </w:p>
  </w:comment>
  <w:comment w:id="24" w:author="Simon Hellemans" w:date="2025-02-18T10:54:00Z" w:initials="SH">
    <w:p w14:paraId="6F8913B2" w14:textId="77777777" w:rsidR="002E2A52" w:rsidRDefault="002E2A52" w:rsidP="006365B6">
      <w:r>
        <w:rPr>
          <w:rStyle w:val="CommentReference"/>
        </w:rPr>
        <w:annotationRef/>
      </w:r>
      <w:r>
        <w:rPr>
          <w:color w:val="000000"/>
          <w:sz w:val="20"/>
          <w:szCs w:val="20"/>
        </w:rPr>
        <w:t>Do we have any data on aggresivity between non nestmates in Glyptos?</w:t>
      </w:r>
    </w:p>
  </w:comment>
  <w:comment w:id="25" w:author="Nobuaki Mizumoto" w:date="2025-03-19T09:14:00Z" w:initials="NM">
    <w:p w14:paraId="0F2C9823" w14:textId="77777777" w:rsidR="003F36F3" w:rsidRDefault="003F36F3" w:rsidP="003F36F3">
      <w:pPr>
        <w:pStyle w:val="CommentText"/>
      </w:pPr>
      <w:r>
        <w:rPr>
          <w:rStyle w:val="CommentReference"/>
        </w:rPr>
        <w:annotationRef/>
      </w:r>
      <w:r>
        <w:t>No we do not have data in my understanding.</w:t>
      </w:r>
    </w:p>
  </w:comment>
  <w:comment w:id="26" w:author="Simon Hellemans" w:date="2025-02-18T10:59:00Z" w:initials="SH">
    <w:p w14:paraId="5CE5B3B8" w14:textId="77777777" w:rsidR="003B6C7E" w:rsidRDefault="003B6C7E" w:rsidP="006365B6">
      <w:r>
        <w:rPr>
          <w:rStyle w:val="CommentReference"/>
        </w:rPr>
        <w:annotationRef/>
      </w:r>
      <w:r>
        <w:rPr>
          <w:sz w:val="20"/>
          <w:szCs w:val="20"/>
        </w:rPr>
        <w:t>We are missing a paragraph about the evolution of asexuality in nakajimai. We need to explicitly refer there to « scenario 1 » and « scenario 2 » like in the intro. It could be entirely included in the conclusion, or as its own paragraph.</w:t>
      </w:r>
    </w:p>
  </w:comment>
  <w:comment w:id="27" w:author="Simon Hellemans" w:date="2025-02-18T11:02:00Z" w:initials="SH">
    <w:p w14:paraId="50900BFA" w14:textId="77777777" w:rsidR="00B4342D" w:rsidRDefault="00B4342D" w:rsidP="006365B6">
      <w:r>
        <w:rPr>
          <w:rStyle w:val="CommentReference"/>
        </w:rPr>
        <w:annotationRef/>
      </w:r>
      <w:r>
        <w:rPr>
          <w:color w:val="000000"/>
          <w:sz w:val="20"/>
          <w:szCs w:val="20"/>
        </w:rPr>
        <w:t>I think we need to use these keywords a bit more in the whole Results &amp; Discussion</w:t>
      </w:r>
    </w:p>
  </w:comment>
  <w:comment w:id="28" w:author="Simon Hellemans" w:date="2025-02-17T11:29:00Z" w:initials="SH">
    <w:p w14:paraId="141FC9C7" w14:textId="3D250797" w:rsidR="006662B6" w:rsidRDefault="002349D8" w:rsidP="006365B6">
      <w:r>
        <w:rPr>
          <w:rStyle w:val="CommentReference"/>
        </w:rPr>
        <w:annotationRef/>
      </w:r>
      <w:r w:rsidR="006662B6">
        <w:rPr>
          <w:sz w:val="20"/>
          <w:szCs w:val="20"/>
        </w:rPr>
        <w:t>Did we also try to make female-female pairs from sexual lineages? I think we might be asked for this?</w:t>
      </w:r>
    </w:p>
  </w:comment>
  <w:comment w:id="29" w:author="Nobuaki Mizumoto" w:date="2025-03-08T08:27:00Z" w:initials="NM">
    <w:p w14:paraId="300E4722" w14:textId="77777777" w:rsidR="003E10A7" w:rsidRDefault="003E10A7" w:rsidP="003E10A7">
      <w:pPr>
        <w:pStyle w:val="CommentText"/>
      </w:pPr>
      <w:r>
        <w:rPr>
          <w:rStyle w:val="CommentReference"/>
        </w:rPr>
        <w:annotationRef/>
      </w:r>
      <w:r>
        <w:t xml:space="preserve">Yes, we talked this, and the answer is no. </w:t>
      </w:r>
    </w:p>
    <w:p w14:paraId="04D0CE41" w14:textId="77777777" w:rsidR="003E10A7" w:rsidRDefault="003E10A7" w:rsidP="003E10A7">
      <w:pPr>
        <w:pStyle w:val="CommentText"/>
      </w:pPr>
      <w:r>
        <w:t>But not also see.</w:t>
      </w:r>
    </w:p>
  </w:comment>
  <w:comment w:id="30" w:author="Simon Hellemans" w:date="2025-02-17T11:20:00Z" w:initials="SH">
    <w:p w14:paraId="162BDDE8" w14:textId="584B5C4D" w:rsidR="006768D3" w:rsidRDefault="006768D3" w:rsidP="006365B6">
      <w:r>
        <w:rPr>
          <w:rStyle w:val="CommentReference"/>
        </w:rPr>
        <w:annotationRef/>
      </w:r>
      <w:r>
        <w:rPr>
          <w:color w:val="000000"/>
          <w:sz w:val="20"/>
          <w:szCs w:val="20"/>
        </w:rPr>
        <w:t>Maybe better to name it here for readers to assess how close/far that species is from Glyptos, and whether our argument is valid.</w:t>
      </w:r>
    </w:p>
  </w:comment>
  <w:comment w:id="31" w:author="Simon Hellemans" w:date="2025-02-15T22:12:00Z" w:initials="SH">
    <w:p w14:paraId="1C3D5BB4" w14:textId="77777777" w:rsidR="002612B8" w:rsidRDefault="002612B8" w:rsidP="002612B8">
      <w:r>
        <w:rPr>
          <w:rStyle w:val="CommentReference"/>
        </w:rPr>
        <w:annotationRef/>
      </w:r>
      <w:r>
        <w:rPr>
          <w:sz w:val="20"/>
          <w:szCs w:val="20"/>
        </w:rPr>
        <w:t>Keep this comment in the MS for now:</w:t>
      </w:r>
      <w:r>
        <w:rPr>
          <w:sz w:val="20"/>
          <w:szCs w:val="20"/>
        </w:rPr>
        <w:cr/>
        <w:t>Need to add citation to Josens paper once published</w:t>
      </w:r>
    </w:p>
    <w:p w14:paraId="78F3C6A7" w14:textId="77777777" w:rsidR="002612B8" w:rsidRDefault="002612B8" w:rsidP="002612B8">
      <w:r>
        <w:rPr>
          <w:sz w:val="20"/>
          <w:szCs w:val="20"/>
        </w:rPr>
        <w:t>Sex paper once published</w:t>
      </w:r>
    </w:p>
  </w:comment>
  <w:comment w:id="32" w:author="Nobuaki Mizumoto" w:date="2025-03-19T13:20:00Z" w:initials="NM">
    <w:p w14:paraId="7B6BE6DB" w14:textId="77777777" w:rsidR="00301F32" w:rsidRDefault="00301F32" w:rsidP="00301F32">
      <w:pPr>
        <w:pStyle w:val="CommentText"/>
      </w:pPr>
      <w:r>
        <w:rPr>
          <w:rStyle w:val="CommentReference"/>
        </w:rPr>
        <w:annotationRef/>
      </w:r>
      <w:r>
        <w:t>Can we cite Table S3 (tentative) and move these refs to supplementary materials, as in Table S2?</w:t>
      </w:r>
    </w:p>
  </w:comment>
  <w:comment w:id="33" w:author="Simon Hellemans" w:date="2025-02-15T22:26:00Z" w:initials="SH">
    <w:p w14:paraId="3B18F2B3" w14:textId="05E40CF3" w:rsidR="002612B8" w:rsidRDefault="002612B8" w:rsidP="002612B8">
      <w:r>
        <w:rPr>
          <w:rStyle w:val="CommentReference"/>
        </w:rPr>
        <w:annotationRef/>
      </w:r>
      <w:r>
        <w:rPr>
          <w:color w:val="000000"/>
          <w:sz w:val="20"/>
          <w:szCs w:val="20"/>
        </w:rPr>
        <w:t>I know, that’s a lot a lot of citation only for the mitogenomes we used now for this tree..</w:t>
      </w:r>
    </w:p>
  </w:comment>
  <w:comment w:id="34" w:author="Simon Hellemans" w:date="2025-02-17T10:48:00Z" w:initials="SH">
    <w:p w14:paraId="47238495" w14:textId="77777777" w:rsidR="002612B8" w:rsidRDefault="002612B8" w:rsidP="002612B8">
      <w:r>
        <w:rPr>
          <w:rStyle w:val="CommentReference"/>
        </w:rPr>
        <w:annotationRef/>
      </w:r>
      <w:r>
        <w:rPr>
          <w:color w:val="000000"/>
          <w:sz w:val="20"/>
          <w:szCs w:val="20"/>
        </w:rPr>
        <w:t>I still need to run this one. This is just to make sure, but we can go ahead with the tree I sent you.</w:t>
      </w:r>
    </w:p>
  </w:comment>
  <w:comment w:id="35" w:author="Nobuaki Mizumoto" w:date="2025-03-19T13:21:00Z" w:initials="NM">
    <w:p w14:paraId="34356386" w14:textId="77777777" w:rsidR="00301F32" w:rsidRDefault="00301F32" w:rsidP="00301F32">
      <w:pPr>
        <w:pStyle w:val="CommentText"/>
      </w:pPr>
      <w:r>
        <w:rPr>
          <w:rStyle w:val="CommentReference"/>
        </w:rPr>
        <w:annotationRef/>
      </w:r>
      <w:r>
        <w:t>I think we can just go without third codon. Do we need to explain why we do not use third codon?</w:t>
      </w:r>
    </w:p>
  </w:comment>
  <w:comment w:id="36" w:author="Simon Hellemans" w:date="2025-02-17T22:07:00Z" w:initials="SH">
    <w:p w14:paraId="38A233E0" w14:textId="68F70E2C" w:rsidR="002612B8" w:rsidRDefault="002612B8" w:rsidP="002612B8">
      <w:r>
        <w:rPr>
          <w:rStyle w:val="CommentReference"/>
        </w:rPr>
        <w:annotationRef/>
      </w:r>
      <w:r>
        <w:rPr>
          <w:color w:val="000000"/>
          <w:sz w:val="20"/>
          <w:szCs w:val="20"/>
        </w:rPr>
        <w:t>Add other monophyly constraints: Microcero+Synt</w:t>
      </w:r>
    </w:p>
    <w:p w14:paraId="41ACF9DB" w14:textId="77777777" w:rsidR="002612B8" w:rsidRDefault="002612B8" w:rsidP="002612B8">
      <w:r>
        <w:rPr>
          <w:color w:val="000000"/>
          <w:sz w:val="20"/>
          <w:szCs w:val="20"/>
        </w:rPr>
        <w:t>=&gt; to be specified once we have good tree</w:t>
      </w:r>
    </w:p>
  </w:comment>
  <w:comment w:id="37" w:author="Nobuaki Mizumoto" w:date="2025-03-12T20:32:00Z" w:initials="NM">
    <w:p w14:paraId="119B2C82" w14:textId="77777777" w:rsidR="004303A8" w:rsidRDefault="004303A8" w:rsidP="004303A8">
      <w:pPr>
        <w:pStyle w:val="CommentText"/>
      </w:pPr>
      <w:r>
        <w:rPr>
          <w:rStyle w:val="CommentReference"/>
        </w:rPr>
        <w:annotationRef/>
      </w:r>
      <w:r>
        <w:t>Add version</w:t>
      </w:r>
    </w:p>
  </w:comment>
  <w:comment w:id="38" w:author="Nobuaki Mizumoto" w:date="2025-03-18T09:19:00Z" w:initials="NM">
    <w:p w14:paraId="06A59945" w14:textId="77777777" w:rsidR="004261DC" w:rsidRDefault="004261DC" w:rsidP="004261DC">
      <w:pPr>
        <w:pStyle w:val="CommentText"/>
      </w:pPr>
      <w:r>
        <w:rPr>
          <w:rStyle w:val="CommentReference"/>
        </w:rPr>
        <w:annotationRef/>
      </w:r>
      <w:r>
        <w:t>@Yashiro-san, please fill this part.</w:t>
      </w:r>
    </w:p>
  </w:comment>
  <w:comment w:id="39" w:author="Simon Hellemans" w:date="2025-02-15T21:20:00Z" w:initials="SH">
    <w:p w14:paraId="4EE37AB5" w14:textId="236EC708" w:rsidR="00907374" w:rsidRDefault="00D06D5C" w:rsidP="006365B6">
      <w:r>
        <w:rPr>
          <w:rStyle w:val="CommentReference"/>
        </w:rPr>
        <w:annotationRef/>
      </w:r>
      <w:r w:rsidR="00907374">
        <w:rPr>
          <w:sz w:val="20"/>
          <w:szCs w:val="20"/>
        </w:rPr>
        <w:t>To be discussed once we are close to finish the draft: Thomas may need be listed as author of paper as mitogenomes were obtained from lab fund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D82975" w15:done="1"/>
  <w15:commentEx w15:paraId="5126A5B3" w15:done="0"/>
  <w15:commentEx w15:paraId="60D9A45A" w15:paraIdParent="5126A5B3" w15:done="0"/>
  <w15:commentEx w15:paraId="46682C7F" w15:done="0"/>
  <w15:commentEx w15:paraId="3EB97ACA" w15:done="1"/>
  <w15:commentEx w15:paraId="53FF0E46" w15:paraIdParent="3EB97ACA" w15:done="1"/>
  <w15:commentEx w15:paraId="77672D74" w15:done="0"/>
  <w15:commentEx w15:paraId="52B36941" w15:paraIdParent="77672D74" w15:done="0"/>
  <w15:commentEx w15:paraId="1BA3B476" w15:done="0"/>
  <w15:commentEx w15:paraId="3B146B9D" w15:done="0"/>
  <w15:commentEx w15:paraId="158E2805" w15:done="1"/>
  <w15:commentEx w15:paraId="7BDEE138" w15:paraIdParent="158E2805" w15:done="1"/>
  <w15:commentEx w15:paraId="7DECC325" w15:done="1"/>
  <w15:commentEx w15:paraId="7267E710" w15:done="1"/>
  <w15:commentEx w15:paraId="3B409EA1" w15:done="1"/>
  <w15:commentEx w15:paraId="2FA2BFE4" w15:done="1"/>
  <w15:commentEx w15:paraId="0650BC5D" w15:done="0"/>
  <w15:commentEx w15:paraId="6256E598" w15:paraIdParent="0650BC5D" w15:done="0"/>
  <w15:commentEx w15:paraId="7B3C8395" w15:paraIdParent="0650BC5D" w15:done="0"/>
  <w15:commentEx w15:paraId="06133DBD" w15:done="1"/>
  <w15:commentEx w15:paraId="1D9806A1" w15:paraIdParent="06133DBD" w15:done="1"/>
  <w15:commentEx w15:paraId="7B900DE0" w15:paraIdParent="06133DBD" w15:done="1"/>
  <w15:commentEx w15:paraId="13A32490" w15:done="1"/>
  <w15:commentEx w15:paraId="5E34E65E" w15:done="0"/>
  <w15:commentEx w15:paraId="6F8913B2" w15:done="1"/>
  <w15:commentEx w15:paraId="0F2C9823" w15:paraIdParent="6F8913B2" w15:done="1"/>
  <w15:commentEx w15:paraId="5CE5B3B8" w15:done="0"/>
  <w15:commentEx w15:paraId="50900BFA" w15:done="0"/>
  <w15:commentEx w15:paraId="141FC9C7" w15:done="1"/>
  <w15:commentEx w15:paraId="04D0CE41" w15:paraIdParent="141FC9C7" w15:done="1"/>
  <w15:commentEx w15:paraId="162BDDE8" w15:done="1"/>
  <w15:commentEx w15:paraId="78F3C6A7" w15:done="0"/>
  <w15:commentEx w15:paraId="7B6BE6DB" w15:paraIdParent="78F3C6A7" w15:done="0"/>
  <w15:commentEx w15:paraId="3B18F2B3" w15:done="1"/>
  <w15:commentEx w15:paraId="47238495" w15:done="0"/>
  <w15:commentEx w15:paraId="34356386" w15:paraIdParent="47238495" w15:done="0"/>
  <w15:commentEx w15:paraId="41ACF9DB" w15:done="0"/>
  <w15:commentEx w15:paraId="119B2C82" w15:done="0"/>
  <w15:commentEx w15:paraId="06A59945" w15:done="0"/>
  <w15:commentEx w15:paraId="4EE37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DA06E" w16cex:dateUtc="2025-02-17T02:47:00Z"/>
  <w16cex:commentExtensible w16cex:durableId="2B5DA0A6" w16cex:dateUtc="2025-02-17T02:48:00Z"/>
  <w16cex:commentExtensible w16cex:durableId="18706618" w16cex:dateUtc="2025-02-22T12:16:00Z"/>
  <w16cex:commentExtensible w16cex:durableId="2B5DA127" w16cex:dateUtc="2025-02-17T02:51:00Z"/>
  <w16cex:commentExtensible w16cex:durableId="2B5DDE51" w16cex:dateUtc="2025-02-17T07:12:00Z"/>
  <w16cex:commentExtensible w16cex:durableId="22C2B200" w16cex:dateUtc="2025-03-07T13:14:00Z"/>
  <w16cex:commentExtensible w16cex:durableId="2B5DE984" w16cex:dateUtc="2025-02-17T07:59:00Z"/>
  <w16cex:commentExtensible w16cex:durableId="5B3E4867" w16cex:dateUtc="2025-03-07T14:40:00Z"/>
  <w16cex:commentExtensible w16cex:durableId="2B5EE7E6" w16cex:dateUtc="2025-02-18T02:05:00Z"/>
  <w16cex:commentExtensible w16cex:durableId="2B5DDEB4" w16cex:dateUtc="2025-02-17T07:13:00Z"/>
  <w16cex:commentExtensible w16cex:durableId="2B5DDFFE" w16cex:dateUtc="2025-02-17T07:19:00Z"/>
  <w16cex:commentExtensible w16cex:durableId="0369E1A2" w16cex:dateUtc="2025-03-07T14:38:00Z"/>
  <w16cex:commentExtensible w16cex:durableId="2B5DF4B6" w16cex:dateUtc="2025-02-17T08:47:00Z"/>
  <w16cex:commentExtensible w16cex:durableId="2B5E2ED8" w16cex:dateUtc="2025-02-17T12:55:00Z"/>
  <w16cex:commentExtensible w16cex:durableId="2B5EDC6E" w16cex:dateUtc="2025-02-18T01:16:00Z"/>
  <w16cex:commentExtensible w16cex:durableId="2B5D9F59" w16cex:dateUtc="2025-02-17T02:43:00Z"/>
  <w16cex:commentExtensible w16cex:durableId="2B5EDE2E" w16cex:dateUtc="2025-02-18T01:23:00Z"/>
  <w16cex:commentExtensible w16cex:durableId="2B5EDEB4" w16cex:dateUtc="2025-02-18T01:25:00Z"/>
  <w16cex:commentExtensible w16cex:durableId="529D1EE1" w16cex:dateUtc="2025-03-08T14:22:00Z"/>
  <w16cex:commentExtensible w16cex:durableId="2B33AA4A" w16cex:dateUtc="2025-01-16T06:54:00Z"/>
  <w16cex:commentExtensible w16cex:durableId="7FCACF18" w16cex:dateUtc="2025-02-08T12:28:00Z"/>
  <w16cex:commentExtensible w16cex:durableId="2B5D99FC" w16cex:dateUtc="2025-02-17T02:20:00Z"/>
  <w16cex:commentExtensible w16cex:durableId="2B5EE1EF" w16cex:dateUtc="2025-02-18T01:39:00Z"/>
  <w16cex:commentExtensible w16cex:durableId="3607F5D3" w16cex:dateUtc="2025-03-19T12:42:00Z"/>
  <w16cex:commentExtensible w16cex:durableId="2B5EE54C" w16cex:dateUtc="2025-02-18T01:54:00Z"/>
  <w16cex:commentExtensible w16cex:durableId="7861B515" w16cex:dateUtc="2025-03-19T14:14:00Z"/>
  <w16cex:commentExtensible w16cex:durableId="2B5EE6A0" w16cex:dateUtc="2025-02-18T01:59:00Z"/>
  <w16cex:commentExtensible w16cex:durableId="2B5EE741" w16cex:dateUtc="2025-02-18T02:02:00Z"/>
  <w16cex:commentExtensible w16cex:durableId="2B5D9C24" w16cex:dateUtc="2025-02-17T02:29:00Z"/>
  <w16cex:commentExtensible w16cex:durableId="77EF393D" w16cex:dateUtc="2025-03-08T14:27:00Z"/>
  <w16cex:commentExtensible w16cex:durableId="2B5D99F0" w16cex:dateUtc="2025-02-17T02:20:00Z"/>
  <w16cex:commentExtensible w16cex:durableId="2B5B8FBC" w16cex:dateUtc="2025-02-15T13:12:00Z"/>
  <w16cex:commentExtensible w16cex:durableId="659D8D38" w16cex:dateUtc="2025-03-19T18:20:00Z"/>
  <w16cex:commentExtensible w16cex:durableId="2B5B92FE" w16cex:dateUtc="2025-02-15T13:26:00Z"/>
  <w16cex:commentExtensible w16cex:durableId="2B5D9298" w16cex:dateUtc="2025-02-17T01:48:00Z"/>
  <w16cex:commentExtensible w16cex:durableId="56A1E8DD" w16cex:dateUtc="2025-03-19T18:21:00Z"/>
  <w16cex:commentExtensible w16cex:durableId="2B5E31B4" w16cex:dateUtc="2025-02-17T13:07:00Z"/>
  <w16cex:commentExtensible w16cex:durableId="39E714F2" w16cex:dateUtc="2025-03-13T01:32:00Z"/>
  <w16cex:commentExtensible w16cex:durableId="1E34BF39" w16cex:dateUtc="2025-03-18T14:19:00Z"/>
  <w16cex:commentExtensible w16cex:durableId="2B5B83B3" w16cex:dateUtc="2025-02-15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D82975" w16cid:durableId="2B5DA06E"/>
  <w16cid:commentId w16cid:paraId="5126A5B3" w16cid:durableId="2B5DA0A6"/>
  <w16cid:commentId w16cid:paraId="60D9A45A" w16cid:durableId="18706618"/>
  <w16cid:commentId w16cid:paraId="46682C7F" w16cid:durableId="2B5DA127"/>
  <w16cid:commentId w16cid:paraId="3EB97ACA" w16cid:durableId="2B5DDE51"/>
  <w16cid:commentId w16cid:paraId="53FF0E46" w16cid:durableId="22C2B200"/>
  <w16cid:commentId w16cid:paraId="77672D74" w16cid:durableId="2B5DE984"/>
  <w16cid:commentId w16cid:paraId="52B36941" w16cid:durableId="5B3E4867"/>
  <w16cid:commentId w16cid:paraId="1BA3B476" w16cid:durableId="2B5EE7E6"/>
  <w16cid:commentId w16cid:paraId="3B146B9D" w16cid:durableId="2B5DDEB4"/>
  <w16cid:commentId w16cid:paraId="158E2805" w16cid:durableId="2B5DDFFE"/>
  <w16cid:commentId w16cid:paraId="7BDEE138" w16cid:durableId="0369E1A2"/>
  <w16cid:commentId w16cid:paraId="7DECC325" w16cid:durableId="2B5DF4B6"/>
  <w16cid:commentId w16cid:paraId="7267E710" w16cid:durableId="2B5E2ED8"/>
  <w16cid:commentId w16cid:paraId="3B409EA1" w16cid:durableId="2B5EDC6E"/>
  <w16cid:commentId w16cid:paraId="2FA2BFE4" w16cid:durableId="2B5D9F59"/>
  <w16cid:commentId w16cid:paraId="0650BC5D" w16cid:durableId="2B5EDE2E"/>
  <w16cid:commentId w16cid:paraId="6256E598" w16cid:durableId="2B5EDEB4"/>
  <w16cid:commentId w16cid:paraId="7B3C8395" w16cid:durableId="529D1EE1"/>
  <w16cid:commentId w16cid:paraId="06133DBD" w16cid:durableId="2B33AA4A"/>
  <w16cid:commentId w16cid:paraId="1D9806A1" w16cid:durableId="7FCACF18"/>
  <w16cid:commentId w16cid:paraId="7B900DE0" w16cid:durableId="2B5D99FC"/>
  <w16cid:commentId w16cid:paraId="13A32490" w16cid:durableId="2B5EE1EF"/>
  <w16cid:commentId w16cid:paraId="5E34E65E" w16cid:durableId="3607F5D3"/>
  <w16cid:commentId w16cid:paraId="6F8913B2" w16cid:durableId="2B5EE54C"/>
  <w16cid:commentId w16cid:paraId="0F2C9823" w16cid:durableId="7861B515"/>
  <w16cid:commentId w16cid:paraId="5CE5B3B8" w16cid:durableId="2B5EE6A0"/>
  <w16cid:commentId w16cid:paraId="50900BFA" w16cid:durableId="2B5EE741"/>
  <w16cid:commentId w16cid:paraId="141FC9C7" w16cid:durableId="2B5D9C24"/>
  <w16cid:commentId w16cid:paraId="04D0CE41" w16cid:durableId="77EF393D"/>
  <w16cid:commentId w16cid:paraId="162BDDE8" w16cid:durableId="2B5D99F0"/>
  <w16cid:commentId w16cid:paraId="78F3C6A7" w16cid:durableId="2B5B8FBC"/>
  <w16cid:commentId w16cid:paraId="7B6BE6DB" w16cid:durableId="659D8D38"/>
  <w16cid:commentId w16cid:paraId="3B18F2B3" w16cid:durableId="2B5B92FE"/>
  <w16cid:commentId w16cid:paraId="47238495" w16cid:durableId="2B5D9298"/>
  <w16cid:commentId w16cid:paraId="34356386" w16cid:durableId="56A1E8DD"/>
  <w16cid:commentId w16cid:paraId="41ACF9DB" w16cid:durableId="2B5E31B4"/>
  <w16cid:commentId w16cid:paraId="119B2C82" w16cid:durableId="39E714F2"/>
  <w16cid:commentId w16cid:paraId="06A59945" w16cid:durableId="1E34BF39"/>
  <w16cid:commentId w16cid:paraId="4EE37AB5" w16cid:durableId="2B5B8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6BE8C" w14:textId="77777777" w:rsidR="0001267E" w:rsidRDefault="0001267E" w:rsidP="00E47EA0">
      <w:pPr>
        <w:spacing w:after="0" w:line="240" w:lineRule="auto"/>
      </w:pPr>
      <w:r>
        <w:separator/>
      </w:r>
    </w:p>
  </w:endnote>
  <w:endnote w:type="continuationSeparator" w:id="0">
    <w:p w14:paraId="2E9A9C89" w14:textId="77777777" w:rsidR="0001267E" w:rsidRDefault="0001267E" w:rsidP="00E47EA0">
      <w:pPr>
        <w:spacing w:after="0" w:line="240" w:lineRule="auto"/>
      </w:pPr>
      <w:r>
        <w:continuationSeparator/>
      </w:r>
    </w:p>
  </w:endnote>
  <w:endnote w:type="continuationNotice" w:id="1">
    <w:p w14:paraId="0B352B9B" w14:textId="77777777" w:rsidR="0001267E" w:rsidRDefault="000126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CB3F1" w14:textId="77777777" w:rsidR="0001267E" w:rsidRDefault="0001267E" w:rsidP="00E47EA0">
      <w:pPr>
        <w:spacing w:after="0" w:line="240" w:lineRule="auto"/>
      </w:pPr>
      <w:r>
        <w:separator/>
      </w:r>
    </w:p>
  </w:footnote>
  <w:footnote w:type="continuationSeparator" w:id="0">
    <w:p w14:paraId="4F9244BD" w14:textId="77777777" w:rsidR="0001267E" w:rsidRDefault="0001267E" w:rsidP="00E47EA0">
      <w:pPr>
        <w:spacing w:after="0" w:line="240" w:lineRule="auto"/>
      </w:pPr>
      <w:r>
        <w:continuationSeparator/>
      </w:r>
    </w:p>
  </w:footnote>
  <w:footnote w:type="continuationNotice" w:id="1">
    <w:p w14:paraId="49744B7B" w14:textId="77777777" w:rsidR="0001267E" w:rsidRDefault="0001267E">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 Hellemans">
    <w15:presenceInfo w15:providerId="AD" w15:userId="S::simon-hellemans@oist.jp::dc47bfa2-ca23-4574-a0f7-87e873186d98"/>
  </w15:person>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NqsFAEsn9FgtAAAA"/>
  </w:docVars>
  <w:rsids>
    <w:rsidRoot w:val="00764BF3"/>
    <w:rsid w:val="000001D6"/>
    <w:rsid w:val="00002D44"/>
    <w:rsid w:val="000031BF"/>
    <w:rsid w:val="000107BC"/>
    <w:rsid w:val="00011016"/>
    <w:rsid w:val="0001267E"/>
    <w:rsid w:val="00013FE0"/>
    <w:rsid w:val="000151F7"/>
    <w:rsid w:val="000165E6"/>
    <w:rsid w:val="0001718E"/>
    <w:rsid w:val="000172CA"/>
    <w:rsid w:val="0001791B"/>
    <w:rsid w:val="00021F75"/>
    <w:rsid w:val="00025928"/>
    <w:rsid w:val="000279A8"/>
    <w:rsid w:val="00032C03"/>
    <w:rsid w:val="00033355"/>
    <w:rsid w:val="000342E9"/>
    <w:rsid w:val="00034DAE"/>
    <w:rsid w:val="000350F3"/>
    <w:rsid w:val="00035EA4"/>
    <w:rsid w:val="00043414"/>
    <w:rsid w:val="00046F86"/>
    <w:rsid w:val="00047F72"/>
    <w:rsid w:val="0005060D"/>
    <w:rsid w:val="00051427"/>
    <w:rsid w:val="00051440"/>
    <w:rsid w:val="0005145A"/>
    <w:rsid w:val="0005173D"/>
    <w:rsid w:val="00051C9F"/>
    <w:rsid w:val="0005232E"/>
    <w:rsid w:val="000542A9"/>
    <w:rsid w:val="00054573"/>
    <w:rsid w:val="000576B5"/>
    <w:rsid w:val="0006781C"/>
    <w:rsid w:val="00070F38"/>
    <w:rsid w:val="0007290A"/>
    <w:rsid w:val="00073081"/>
    <w:rsid w:val="000769D1"/>
    <w:rsid w:val="00076A7E"/>
    <w:rsid w:val="00080F62"/>
    <w:rsid w:val="00081D31"/>
    <w:rsid w:val="00081F0E"/>
    <w:rsid w:val="00084CA8"/>
    <w:rsid w:val="00085885"/>
    <w:rsid w:val="00085FF3"/>
    <w:rsid w:val="000860B5"/>
    <w:rsid w:val="00090503"/>
    <w:rsid w:val="0009129D"/>
    <w:rsid w:val="000957C6"/>
    <w:rsid w:val="00096E96"/>
    <w:rsid w:val="000A15B2"/>
    <w:rsid w:val="000A2A3E"/>
    <w:rsid w:val="000A487A"/>
    <w:rsid w:val="000A4B1B"/>
    <w:rsid w:val="000A573D"/>
    <w:rsid w:val="000B020D"/>
    <w:rsid w:val="000B1908"/>
    <w:rsid w:val="000C201A"/>
    <w:rsid w:val="000C5149"/>
    <w:rsid w:val="000C75E5"/>
    <w:rsid w:val="000C779D"/>
    <w:rsid w:val="000D1369"/>
    <w:rsid w:val="000D1FCD"/>
    <w:rsid w:val="000D270C"/>
    <w:rsid w:val="000D6263"/>
    <w:rsid w:val="000E0A3F"/>
    <w:rsid w:val="000E2C1F"/>
    <w:rsid w:val="000E2EF9"/>
    <w:rsid w:val="000E5184"/>
    <w:rsid w:val="000E5A19"/>
    <w:rsid w:val="000E5C53"/>
    <w:rsid w:val="000E5C61"/>
    <w:rsid w:val="000E69F4"/>
    <w:rsid w:val="000E71F7"/>
    <w:rsid w:val="000F16EE"/>
    <w:rsid w:val="000F213C"/>
    <w:rsid w:val="000F2413"/>
    <w:rsid w:val="000F4F38"/>
    <w:rsid w:val="000F6EC3"/>
    <w:rsid w:val="001010BB"/>
    <w:rsid w:val="00102F0A"/>
    <w:rsid w:val="001048F5"/>
    <w:rsid w:val="00106F75"/>
    <w:rsid w:val="001072E8"/>
    <w:rsid w:val="001105F0"/>
    <w:rsid w:val="001123EF"/>
    <w:rsid w:val="00112E70"/>
    <w:rsid w:val="00114717"/>
    <w:rsid w:val="0011662F"/>
    <w:rsid w:val="00117464"/>
    <w:rsid w:val="00127CDA"/>
    <w:rsid w:val="00133B09"/>
    <w:rsid w:val="0013489B"/>
    <w:rsid w:val="00143AB2"/>
    <w:rsid w:val="001474D3"/>
    <w:rsid w:val="0014782E"/>
    <w:rsid w:val="0015095D"/>
    <w:rsid w:val="001510A9"/>
    <w:rsid w:val="0015348C"/>
    <w:rsid w:val="001538E0"/>
    <w:rsid w:val="00156DE0"/>
    <w:rsid w:val="001627E4"/>
    <w:rsid w:val="00162B9C"/>
    <w:rsid w:val="001632E2"/>
    <w:rsid w:val="001648FE"/>
    <w:rsid w:val="00165FDA"/>
    <w:rsid w:val="001672D7"/>
    <w:rsid w:val="001702A1"/>
    <w:rsid w:val="00173A16"/>
    <w:rsid w:val="0017603E"/>
    <w:rsid w:val="0018041E"/>
    <w:rsid w:val="00181EFD"/>
    <w:rsid w:val="00182D14"/>
    <w:rsid w:val="001830D6"/>
    <w:rsid w:val="00191E35"/>
    <w:rsid w:val="00195122"/>
    <w:rsid w:val="00195430"/>
    <w:rsid w:val="00197E08"/>
    <w:rsid w:val="001A1656"/>
    <w:rsid w:val="001A191B"/>
    <w:rsid w:val="001A2314"/>
    <w:rsid w:val="001A2F1F"/>
    <w:rsid w:val="001A3C99"/>
    <w:rsid w:val="001A4CAE"/>
    <w:rsid w:val="001A595D"/>
    <w:rsid w:val="001B32E1"/>
    <w:rsid w:val="001B43AA"/>
    <w:rsid w:val="001B469F"/>
    <w:rsid w:val="001B483F"/>
    <w:rsid w:val="001B7840"/>
    <w:rsid w:val="001C377B"/>
    <w:rsid w:val="001D1D14"/>
    <w:rsid w:val="001D3F06"/>
    <w:rsid w:val="001D5394"/>
    <w:rsid w:val="001D6353"/>
    <w:rsid w:val="001E1F1B"/>
    <w:rsid w:val="001E278F"/>
    <w:rsid w:val="001E3B8E"/>
    <w:rsid w:val="001E3DC4"/>
    <w:rsid w:val="001F27D0"/>
    <w:rsid w:val="001F4BAD"/>
    <w:rsid w:val="001F5D44"/>
    <w:rsid w:val="001F5F2D"/>
    <w:rsid w:val="001F6894"/>
    <w:rsid w:val="001F73F8"/>
    <w:rsid w:val="001F742B"/>
    <w:rsid w:val="002004AF"/>
    <w:rsid w:val="00203E26"/>
    <w:rsid w:val="0020643E"/>
    <w:rsid w:val="002079C1"/>
    <w:rsid w:val="0021330F"/>
    <w:rsid w:val="00215D59"/>
    <w:rsid w:val="00220036"/>
    <w:rsid w:val="0022326E"/>
    <w:rsid w:val="00224D25"/>
    <w:rsid w:val="00224F82"/>
    <w:rsid w:val="00226342"/>
    <w:rsid w:val="0022728A"/>
    <w:rsid w:val="00230790"/>
    <w:rsid w:val="00230CD8"/>
    <w:rsid w:val="00231D9A"/>
    <w:rsid w:val="002349D8"/>
    <w:rsid w:val="00234AC0"/>
    <w:rsid w:val="002355C4"/>
    <w:rsid w:val="00236F44"/>
    <w:rsid w:val="0023780D"/>
    <w:rsid w:val="00237B34"/>
    <w:rsid w:val="00241F34"/>
    <w:rsid w:val="002424A8"/>
    <w:rsid w:val="00243A65"/>
    <w:rsid w:val="00243CB0"/>
    <w:rsid w:val="00245540"/>
    <w:rsid w:val="0024609F"/>
    <w:rsid w:val="00246176"/>
    <w:rsid w:val="002477EF"/>
    <w:rsid w:val="00247FD0"/>
    <w:rsid w:val="002513CA"/>
    <w:rsid w:val="00251843"/>
    <w:rsid w:val="00256847"/>
    <w:rsid w:val="002601E0"/>
    <w:rsid w:val="00260B0F"/>
    <w:rsid w:val="00260C1D"/>
    <w:rsid w:val="002612B8"/>
    <w:rsid w:val="00262008"/>
    <w:rsid w:val="0026672D"/>
    <w:rsid w:val="002711FC"/>
    <w:rsid w:val="002740C9"/>
    <w:rsid w:val="002742D3"/>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9440C"/>
    <w:rsid w:val="002A0C93"/>
    <w:rsid w:val="002A0F26"/>
    <w:rsid w:val="002A1F3F"/>
    <w:rsid w:val="002A2196"/>
    <w:rsid w:val="002A26D2"/>
    <w:rsid w:val="002A3208"/>
    <w:rsid w:val="002A336C"/>
    <w:rsid w:val="002A4B09"/>
    <w:rsid w:val="002A4DED"/>
    <w:rsid w:val="002B2504"/>
    <w:rsid w:val="002C034B"/>
    <w:rsid w:val="002C130B"/>
    <w:rsid w:val="002C7D54"/>
    <w:rsid w:val="002D4080"/>
    <w:rsid w:val="002D74AC"/>
    <w:rsid w:val="002E1C95"/>
    <w:rsid w:val="002E2A52"/>
    <w:rsid w:val="002E57A9"/>
    <w:rsid w:val="002E7467"/>
    <w:rsid w:val="002F0FD4"/>
    <w:rsid w:val="002F35BD"/>
    <w:rsid w:val="002F43F5"/>
    <w:rsid w:val="002F494D"/>
    <w:rsid w:val="002F4F70"/>
    <w:rsid w:val="002F61AC"/>
    <w:rsid w:val="00301F32"/>
    <w:rsid w:val="00304E6E"/>
    <w:rsid w:val="00305E74"/>
    <w:rsid w:val="0030692D"/>
    <w:rsid w:val="003074A3"/>
    <w:rsid w:val="0031086C"/>
    <w:rsid w:val="0031166C"/>
    <w:rsid w:val="003128A0"/>
    <w:rsid w:val="0031373E"/>
    <w:rsid w:val="003137F0"/>
    <w:rsid w:val="00315F31"/>
    <w:rsid w:val="003204A1"/>
    <w:rsid w:val="003207A5"/>
    <w:rsid w:val="00320D49"/>
    <w:rsid w:val="00322349"/>
    <w:rsid w:val="00323307"/>
    <w:rsid w:val="003267BF"/>
    <w:rsid w:val="003314E4"/>
    <w:rsid w:val="003365CA"/>
    <w:rsid w:val="00341E75"/>
    <w:rsid w:val="003424E1"/>
    <w:rsid w:val="00343F2E"/>
    <w:rsid w:val="00343FF0"/>
    <w:rsid w:val="003441D3"/>
    <w:rsid w:val="00344C92"/>
    <w:rsid w:val="0034556A"/>
    <w:rsid w:val="00350F97"/>
    <w:rsid w:val="00351295"/>
    <w:rsid w:val="003578D7"/>
    <w:rsid w:val="00357AF9"/>
    <w:rsid w:val="00360BFE"/>
    <w:rsid w:val="003616AC"/>
    <w:rsid w:val="003706D6"/>
    <w:rsid w:val="00371027"/>
    <w:rsid w:val="00371795"/>
    <w:rsid w:val="003760F7"/>
    <w:rsid w:val="003809ED"/>
    <w:rsid w:val="003821D7"/>
    <w:rsid w:val="00382E18"/>
    <w:rsid w:val="00384861"/>
    <w:rsid w:val="003856E5"/>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B66"/>
    <w:rsid w:val="003B1D3E"/>
    <w:rsid w:val="003B2F43"/>
    <w:rsid w:val="003B4515"/>
    <w:rsid w:val="003B4DFB"/>
    <w:rsid w:val="003B4F27"/>
    <w:rsid w:val="003B6A85"/>
    <w:rsid w:val="003B6C7E"/>
    <w:rsid w:val="003B7566"/>
    <w:rsid w:val="003B7C4B"/>
    <w:rsid w:val="003C0214"/>
    <w:rsid w:val="003C3477"/>
    <w:rsid w:val="003C6B55"/>
    <w:rsid w:val="003D1187"/>
    <w:rsid w:val="003D3363"/>
    <w:rsid w:val="003D7854"/>
    <w:rsid w:val="003E0EAD"/>
    <w:rsid w:val="003E10A7"/>
    <w:rsid w:val="003E4278"/>
    <w:rsid w:val="003E536B"/>
    <w:rsid w:val="003E556F"/>
    <w:rsid w:val="003F10A4"/>
    <w:rsid w:val="003F36F3"/>
    <w:rsid w:val="003F5AF4"/>
    <w:rsid w:val="004009F8"/>
    <w:rsid w:val="00400E98"/>
    <w:rsid w:val="00401287"/>
    <w:rsid w:val="00403CCB"/>
    <w:rsid w:val="00405020"/>
    <w:rsid w:val="0041379E"/>
    <w:rsid w:val="00415036"/>
    <w:rsid w:val="00415C46"/>
    <w:rsid w:val="0041654B"/>
    <w:rsid w:val="00420808"/>
    <w:rsid w:val="00423FF4"/>
    <w:rsid w:val="004261DC"/>
    <w:rsid w:val="0042730F"/>
    <w:rsid w:val="00427AC5"/>
    <w:rsid w:val="004303A8"/>
    <w:rsid w:val="00431173"/>
    <w:rsid w:val="0043316B"/>
    <w:rsid w:val="00435DD5"/>
    <w:rsid w:val="004364DE"/>
    <w:rsid w:val="0043725D"/>
    <w:rsid w:val="00440B7F"/>
    <w:rsid w:val="004432A4"/>
    <w:rsid w:val="00445DEC"/>
    <w:rsid w:val="0044780C"/>
    <w:rsid w:val="0045584B"/>
    <w:rsid w:val="00456AA2"/>
    <w:rsid w:val="0046084F"/>
    <w:rsid w:val="0046169C"/>
    <w:rsid w:val="00461D46"/>
    <w:rsid w:val="00463B69"/>
    <w:rsid w:val="00463C16"/>
    <w:rsid w:val="004641D8"/>
    <w:rsid w:val="00465FB5"/>
    <w:rsid w:val="00466E0E"/>
    <w:rsid w:val="004670BC"/>
    <w:rsid w:val="0046756B"/>
    <w:rsid w:val="00470575"/>
    <w:rsid w:val="004705BC"/>
    <w:rsid w:val="00480BC5"/>
    <w:rsid w:val="00480D7E"/>
    <w:rsid w:val="004821C2"/>
    <w:rsid w:val="00485F15"/>
    <w:rsid w:val="00486948"/>
    <w:rsid w:val="00487762"/>
    <w:rsid w:val="00491AC3"/>
    <w:rsid w:val="00491BD9"/>
    <w:rsid w:val="00491DE1"/>
    <w:rsid w:val="00492675"/>
    <w:rsid w:val="004943AF"/>
    <w:rsid w:val="00494FDF"/>
    <w:rsid w:val="004950B2"/>
    <w:rsid w:val="004A498B"/>
    <w:rsid w:val="004A52E1"/>
    <w:rsid w:val="004A7874"/>
    <w:rsid w:val="004B005C"/>
    <w:rsid w:val="004B114E"/>
    <w:rsid w:val="004B3B06"/>
    <w:rsid w:val="004B3C7B"/>
    <w:rsid w:val="004B71A2"/>
    <w:rsid w:val="004B783D"/>
    <w:rsid w:val="004B7E6F"/>
    <w:rsid w:val="004C0578"/>
    <w:rsid w:val="004C2DB0"/>
    <w:rsid w:val="004C2E4F"/>
    <w:rsid w:val="004C37A5"/>
    <w:rsid w:val="004D129D"/>
    <w:rsid w:val="004D195B"/>
    <w:rsid w:val="004D2395"/>
    <w:rsid w:val="004D370D"/>
    <w:rsid w:val="004D392D"/>
    <w:rsid w:val="004D4339"/>
    <w:rsid w:val="004E0571"/>
    <w:rsid w:val="004E5393"/>
    <w:rsid w:val="004E5505"/>
    <w:rsid w:val="004E6A1C"/>
    <w:rsid w:val="004F137E"/>
    <w:rsid w:val="004F17F6"/>
    <w:rsid w:val="004F1E2C"/>
    <w:rsid w:val="004F3404"/>
    <w:rsid w:val="004F5B3A"/>
    <w:rsid w:val="004F6903"/>
    <w:rsid w:val="004F6AAE"/>
    <w:rsid w:val="004F7B5D"/>
    <w:rsid w:val="0050009D"/>
    <w:rsid w:val="00501336"/>
    <w:rsid w:val="00503FCB"/>
    <w:rsid w:val="0050430D"/>
    <w:rsid w:val="005045B7"/>
    <w:rsid w:val="00504A15"/>
    <w:rsid w:val="00506581"/>
    <w:rsid w:val="00506D9B"/>
    <w:rsid w:val="0051121C"/>
    <w:rsid w:val="005116EC"/>
    <w:rsid w:val="00512313"/>
    <w:rsid w:val="005206F8"/>
    <w:rsid w:val="00521E5A"/>
    <w:rsid w:val="005230AC"/>
    <w:rsid w:val="00526571"/>
    <w:rsid w:val="00526D93"/>
    <w:rsid w:val="00530BA6"/>
    <w:rsid w:val="005322CE"/>
    <w:rsid w:val="00533576"/>
    <w:rsid w:val="0053464C"/>
    <w:rsid w:val="00536123"/>
    <w:rsid w:val="00540108"/>
    <w:rsid w:val="00540B05"/>
    <w:rsid w:val="00541979"/>
    <w:rsid w:val="00543B8E"/>
    <w:rsid w:val="005443CA"/>
    <w:rsid w:val="0054450A"/>
    <w:rsid w:val="00544977"/>
    <w:rsid w:val="0054587C"/>
    <w:rsid w:val="00545BFD"/>
    <w:rsid w:val="005515CA"/>
    <w:rsid w:val="00554875"/>
    <w:rsid w:val="00554B2A"/>
    <w:rsid w:val="0055646B"/>
    <w:rsid w:val="00560B84"/>
    <w:rsid w:val="00562BE3"/>
    <w:rsid w:val="00562F38"/>
    <w:rsid w:val="00564292"/>
    <w:rsid w:val="00567749"/>
    <w:rsid w:val="00571DD5"/>
    <w:rsid w:val="005732CA"/>
    <w:rsid w:val="0057334D"/>
    <w:rsid w:val="00574698"/>
    <w:rsid w:val="00574EBE"/>
    <w:rsid w:val="00575FE7"/>
    <w:rsid w:val="00577811"/>
    <w:rsid w:val="00580A9A"/>
    <w:rsid w:val="005829A7"/>
    <w:rsid w:val="00583790"/>
    <w:rsid w:val="00583C72"/>
    <w:rsid w:val="00584DFC"/>
    <w:rsid w:val="005928A6"/>
    <w:rsid w:val="005A0581"/>
    <w:rsid w:val="005A1B39"/>
    <w:rsid w:val="005A2270"/>
    <w:rsid w:val="005A22BF"/>
    <w:rsid w:val="005A4857"/>
    <w:rsid w:val="005A6A4D"/>
    <w:rsid w:val="005B19EC"/>
    <w:rsid w:val="005B1E83"/>
    <w:rsid w:val="005B29AB"/>
    <w:rsid w:val="005B4BFE"/>
    <w:rsid w:val="005B6A26"/>
    <w:rsid w:val="005C192F"/>
    <w:rsid w:val="005C5B5D"/>
    <w:rsid w:val="005D19B9"/>
    <w:rsid w:val="005D1EB4"/>
    <w:rsid w:val="005D3239"/>
    <w:rsid w:val="005D3361"/>
    <w:rsid w:val="005D42C9"/>
    <w:rsid w:val="005D4A53"/>
    <w:rsid w:val="005D5D91"/>
    <w:rsid w:val="005D68F5"/>
    <w:rsid w:val="005E2301"/>
    <w:rsid w:val="005E56AE"/>
    <w:rsid w:val="005E6456"/>
    <w:rsid w:val="005E7AD2"/>
    <w:rsid w:val="005F1FE4"/>
    <w:rsid w:val="00601C0E"/>
    <w:rsid w:val="00603BA5"/>
    <w:rsid w:val="00610F84"/>
    <w:rsid w:val="00611261"/>
    <w:rsid w:val="00614018"/>
    <w:rsid w:val="0061459A"/>
    <w:rsid w:val="006156CB"/>
    <w:rsid w:val="00615CF1"/>
    <w:rsid w:val="00616390"/>
    <w:rsid w:val="00617160"/>
    <w:rsid w:val="006215C9"/>
    <w:rsid w:val="00622643"/>
    <w:rsid w:val="00622C7B"/>
    <w:rsid w:val="00625EAB"/>
    <w:rsid w:val="00632143"/>
    <w:rsid w:val="006322B8"/>
    <w:rsid w:val="00632F51"/>
    <w:rsid w:val="00633EDB"/>
    <w:rsid w:val="006365B6"/>
    <w:rsid w:val="00636E94"/>
    <w:rsid w:val="006371BF"/>
    <w:rsid w:val="00640FF3"/>
    <w:rsid w:val="0064371F"/>
    <w:rsid w:val="006505FB"/>
    <w:rsid w:val="006514EE"/>
    <w:rsid w:val="00655111"/>
    <w:rsid w:val="006551CF"/>
    <w:rsid w:val="00655641"/>
    <w:rsid w:val="006567C6"/>
    <w:rsid w:val="00660147"/>
    <w:rsid w:val="00660243"/>
    <w:rsid w:val="00662ECC"/>
    <w:rsid w:val="00665990"/>
    <w:rsid w:val="00665FE1"/>
    <w:rsid w:val="0066609B"/>
    <w:rsid w:val="006662B6"/>
    <w:rsid w:val="00673AE7"/>
    <w:rsid w:val="006748B2"/>
    <w:rsid w:val="006748BE"/>
    <w:rsid w:val="00675F25"/>
    <w:rsid w:val="00676044"/>
    <w:rsid w:val="006768D3"/>
    <w:rsid w:val="00681296"/>
    <w:rsid w:val="00681DA1"/>
    <w:rsid w:val="00684D23"/>
    <w:rsid w:val="00686FDF"/>
    <w:rsid w:val="0069022D"/>
    <w:rsid w:val="006910BB"/>
    <w:rsid w:val="00691E33"/>
    <w:rsid w:val="00692BA6"/>
    <w:rsid w:val="006942B3"/>
    <w:rsid w:val="006A1564"/>
    <w:rsid w:val="006A4890"/>
    <w:rsid w:val="006A697E"/>
    <w:rsid w:val="006A6B8E"/>
    <w:rsid w:val="006A6E9C"/>
    <w:rsid w:val="006B0E3F"/>
    <w:rsid w:val="006B4BCF"/>
    <w:rsid w:val="006C13A4"/>
    <w:rsid w:val="006C3706"/>
    <w:rsid w:val="006C43B5"/>
    <w:rsid w:val="006D0713"/>
    <w:rsid w:val="006D4680"/>
    <w:rsid w:val="006D63E0"/>
    <w:rsid w:val="006E1FAB"/>
    <w:rsid w:val="006E3945"/>
    <w:rsid w:val="006E4BFF"/>
    <w:rsid w:val="006F050F"/>
    <w:rsid w:val="006F0AAC"/>
    <w:rsid w:val="006F3714"/>
    <w:rsid w:val="006F4FAA"/>
    <w:rsid w:val="006F5919"/>
    <w:rsid w:val="006F6791"/>
    <w:rsid w:val="006F76CA"/>
    <w:rsid w:val="0070466C"/>
    <w:rsid w:val="00707238"/>
    <w:rsid w:val="00710963"/>
    <w:rsid w:val="00711B6F"/>
    <w:rsid w:val="007165DD"/>
    <w:rsid w:val="00725BE2"/>
    <w:rsid w:val="00726167"/>
    <w:rsid w:val="00726242"/>
    <w:rsid w:val="00730EEA"/>
    <w:rsid w:val="007321E8"/>
    <w:rsid w:val="0073271B"/>
    <w:rsid w:val="00733728"/>
    <w:rsid w:val="0073596D"/>
    <w:rsid w:val="007364B1"/>
    <w:rsid w:val="007411B9"/>
    <w:rsid w:val="007432A7"/>
    <w:rsid w:val="0074411C"/>
    <w:rsid w:val="00753446"/>
    <w:rsid w:val="00753F45"/>
    <w:rsid w:val="00755E86"/>
    <w:rsid w:val="00756684"/>
    <w:rsid w:val="00761C4E"/>
    <w:rsid w:val="00761FC7"/>
    <w:rsid w:val="00762835"/>
    <w:rsid w:val="00764BF3"/>
    <w:rsid w:val="0077106B"/>
    <w:rsid w:val="007715B8"/>
    <w:rsid w:val="00771B4B"/>
    <w:rsid w:val="007749E4"/>
    <w:rsid w:val="00775FDA"/>
    <w:rsid w:val="00782B17"/>
    <w:rsid w:val="007927B9"/>
    <w:rsid w:val="007927E5"/>
    <w:rsid w:val="007A21CD"/>
    <w:rsid w:val="007B0BED"/>
    <w:rsid w:val="007B3986"/>
    <w:rsid w:val="007B5516"/>
    <w:rsid w:val="007C61BB"/>
    <w:rsid w:val="007C71BC"/>
    <w:rsid w:val="007D0918"/>
    <w:rsid w:val="007D20B7"/>
    <w:rsid w:val="007D2B72"/>
    <w:rsid w:val="007D6B3F"/>
    <w:rsid w:val="007E3FC4"/>
    <w:rsid w:val="007E59B5"/>
    <w:rsid w:val="007E5C29"/>
    <w:rsid w:val="007E786F"/>
    <w:rsid w:val="007F03C5"/>
    <w:rsid w:val="007F3D82"/>
    <w:rsid w:val="007F4005"/>
    <w:rsid w:val="007F6106"/>
    <w:rsid w:val="0080757A"/>
    <w:rsid w:val="00810AFC"/>
    <w:rsid w:val="008126E7"/>
    <w:rsid w:val="008132EC"/>
    <w:rsid w:val="0081564F"/>
    <w:rsid w:val="00820E67"/>
    <w:rsid w:val="008222D3"/>
    <w:rsid w:val="00824C3D"/>
    <w:rsid w:val="008344A2"/>
    <w:rsid w:val="00834A68"/>
    <w:rsid w:val="00834ED3"/>
    <w:rsid w:val="00835499"/>
    <w:rsid w:val="00835C00"/>
    <w:rsid w:val="00836395"/>
    <w:rsid w:val="00836430"/>
    <w:rsid w:val="00841AC3"/>
    <w:rsid w:val="00841D8D"/>
    <w:rsid w:val="0084562B"/>
    <w:rsid w:val="0085161D"/>
    <w:rsid w:val="00851E2E"/>
    <w:rsid w:val="00853F24"/>
    <w:rsid w:val="008558C0"/>
    <w:rsid w:val="008566FD"/>
    <w:rsid w:val="008624D3"/>
    <w:rsid w:val="0087191E"/>
    <w:rsid w:val="00875F03"/>
    <w:rsid w:val="0087767C"/>
    <w:rsid w:val="00882BDE"/>
    <w:rsid w:val="008843BA"/>
    <w:rsid w:val="00887032"/>
    <w:rsid w:val="00891278"/>
    <w:rsid w:val="00892FE2"/>
    <w:rsid w:val="00893728"/>
    <w:rsid w:val="00894A7F"/>
    <w:rsid w:val="00895218"/>
    <w:rsid w:val="00896488"/>
    <w:rsid w:val="0089671D"/>
    <w:rsid w:val="008971B6"/>
    <w:rsid w:val="008A02E9"/>
    <w:rsid w:val="008A307A"/>
    <w:rsid w:val="008A3963"/>
    <w:rsid w:val="008A4D9D"/>
    <w:rsid w:val="008A4F4B"/>
    <w:rsid w:val="008A7823"/>
    <w:rsid w:val="008A7C39"/>
    <w:rsid w:val="008B18C6"/>
    <w:rsid w:val="008B3AC6"/>
    <w:rsid w:val="008C1482"/>
    <w:rsid w:val="008C2777"/>
    <w:rsid w:val="008D0AF0"/>
    <w:rsid w:val="008D3537"/>
    <w:rsid w:val="008D4B28"/>
    <w:rsid w:val="008D6090"/>
    <w:rsid w:val="008D767D"/>
    <w:rsid w:val="008E1581"/>
    <w:rsid w:val="008E1659"/>
    <w:rsid w:val="008E205E"/>
    <w:rsid w:val="008E23E5"/>
    <w:rsid w:val="008E3260"/>
    <w:rsid w:val="008E39AF"/>
    <w:rsid w:val="008E3CFA"/>
    <w:rsid w:val="008E54C0"/>
    <w:rsid w:val="008E7E6F"/>
    <w:rsid w:val="008F28CD"/>
    <w:rsid w:val="008F2CDE"/>
    <w:rsid w:val="008F50E4"/>
    <w:rsid w:val="008F79FD"/>
    <w:rsid w:val="00900051"/>
    <w:rsid w:val="0090035D"/>
    <w:rsid w:val="0090037E"/>
    <w:rsid w:val="00902C0A"/>
    <w:rsid w:val="00906938"/>
    <w:rsid w:val="00907374"/>
    <w:rsid w:val="00910986"/>
    <w:rsid w:val="009147B1"/>
    <w:rsid w:val="0091718C"/>
    <w:rsid w:val="0092171E"/>
    <w:rsid w:val="0092439A"/>
    <w:rsid w:val="009274D1"/>
    <w:rsid w:val="0092765C"/>
    <w:rsid w:val="0093014F"/>
    <w:rsid w:val="00930862"/>
    <w:rsid w:val="00933A58"/>
    <w:rsid w:val="00934765"/>
    <w:rsid w:val="00934BC6"/>
    <w:rsid w:val="00937B5F"/>
    <w:rsid w:val="009412B3"/>
    <w:rsid w:val="00942A09"/>
    <w:rsid w:val="00943894"/>
    <w:rsid w:val="00944350"/>
    <w:rsid w:val="00946A02"/>
    <w:rsid w:val="00946FA4"/>
    <w:rsid w:val="00947BFD"/>
    <w:rsid w:val="0095147E"/>
    <w:rsid w:val="00952D3D"/>
    <w:rsid w:val="00960749"/>
    <w:rsid w:val="00961C11"/>
    <w:rsid w:val="00974305"/>
    <w:rsid w:val="00974BE5"/>
    <w:rsid w:val="00977891"/>
    <w:rsid w:val="00982CC4"/>
    <w:rsid w:val="00983CBA"/>
    <w:rsid w:val="00985272"/>
    <w:rsid w:val="009878F7"/>
    <w:rsid w:val="00987A1F"/>
    <w:rsid w:val="00991636"/>
    <w:rsid w:val="00997879"/>
    <w:rsid w:val="009A26FC"/>
    <w:rsid w:val="009A29C0"/>
    <w:rsid w:val="009A7981"/>
    <w:rsid w:val="009B1B84"/>
    <w:rsid w:val="009B2CB0"/>
    <w:rsid w:val="009B36B3"/>
    <w:rsid w:val="009B388E"/>
    <w:rsid w:val="009B710B"/>
    <w:rsid w:val="009C1C54"/>
    <w:rsid w:val="009C2B0B"/>
    <w:rsid w:val="009C312B"/>
    <w:rsid w:val="009D211A"/>
    <w:rsid w:val="009D4F74"/>
    <w:rsid w:val="009E3D95"/>
    <w:rsid w:val="009E67B0"/>
    <w:rsid w:val="009F08F7"/>
    <w:rsid w:val="009F4862"/>
    <w:rsid w:val="009F54D8"/>
    <w:rsid w:val="00A017A4"/>
    <w:rsid w:val="00A020D4"/>
    <w:rsid w:val="00A0520F"/>
    <w:rsid w:val="00A111CC"/>
    <w:rsid w:val="00A11A03"/>
    <w:rsid w:val="00A1274F"/>
    <w:rsid w:val="00A1666A"/>
    <w:rsid w:val="00A17BE8"/>
    <w:rsid w:val="00A20A72"/>
    <w:rsid w:val="00A244BF"/>
    <w:rsid w:val="00A24753"/>
    <w:rsid w:val="00A25EA3"/>
    <w:rsid w:val="00A27001"/>
    <w:rsid w:val="00A30524"/>
    <w:rsid w:val="00A3403D"/>
    <w:rsid w:val="00A35002"/>
    <w:rsid w:val="00A35171"/>
    <w:rsid w:val="00A36F19"/>
    <w:rsid w:val="00A378E5"/>
    <w:rsid w:val="00A420FB"/>
    <w:rsid w:val="00A441BB"/>
    <w:rsid w:val="00A44EBB"/>
    <w:rsid w:val="00A455A5"/>
    <w:rsid w:val="00A45709"/>
    <w:rsid w:val="00A50128"/>
    <w:rsid w:val="00A55006"/>
    <w:rsid w:val="00A55161"/>
    <w:rsid w:val="00A554EC"/>
    <w:rsid w:val="00A61696"/>
    <w:rsid w:val="00A619DD"/>
    <w:rsid w:val="00A63FED"/>
    <w:rsid w:val="00A71320"/>
    <w:rsid w:val="00A720F3"/>
    <w:rsid w:val="00A722D2"/>
    <w:rsid w:val="00A72DA9"/>
    <w:rsid w:val="00A73A08"/>
    <w:rsid w:val="00A73AF7"/>
    <w:rsid w:val="00A747C8"/>
    <w:rsid w:val="00A80FF0"/>
    <w:rsid w:val="00A85A55"/>
    <w:rsid w:val="00A85A6A"/>
    <w:rsid w:val="00A87A26"/>
    <w:rsid w:val="00A93DDD"/>
    <w:rsid w:val="00A94DDB"/>
    <w:rsid w:val="00A94F15"/>
    <w:rsid w:val="00A97FBD"/>
    <w:rsid w:val="00AA0022"/>
    <w:rsid w:val="00AA1B5D"/>
    <w:rsid w:val="00AA3FB8"/>
    <w:rsid w:val="00AA6066"/>
    <w:rsid w:val="00AB0A51"/>
    <w:rsid w:val="00AB1D09"/>
    <w:rsid w:val="00AC01A4"/>
    <w:rsid w:val="00AC086B"/>
    <w:rsid w:val="00AC1D99"/>
    <w:rsid w:val="00AC61D5"/>
    <w:rsid w:val="00AC620C"/>
    <w:rsid w:val="00AC6556"/>
    <w:rsid w:val="00AC6B5D"/>
    <w:rsid w:val="00AD10CC"/>
    <w:rsid w:val="00AD245E"/>
    <w:rsid w:val="00AD70AB"/>
    <w:rsid w:val="00AE279B"/>
    <w:rsid w:val="00AE53A3"/>
    <w:rsid w:val="00AE59CE"/>
    <w:rsid w:val="00AF0376"/>
    <w:rsid w:val="00AF113B"/>
    <w:rsid w:val="00AF2451"/>
    <w:rsid w:val="00AF491C"/>
    <w:rsid w:val="00AF593F"/>
    <w:rsid w:val="00AF6472"/>
    <w:rsid w:val="00AF6EA2"/>
    <w:rsid w:val="00AF7140"/>
    <w:rsid w:val="00B00C83"/>
    <w:rsid w:val="00B01ACD"/>
    <w:rsid w:val="00B026B8"/>
    <w:rsid w:val="00B042DE"/>
    <w:rsid w:val="00B0430D"/>
    <w:rsid w:val="00B05984"/>
    <w:rsid w:val="00B05D54"/>
    <w:rsid w:val="00B067D2"/>
    <w:rsid w:val="00B06A32"/>
    <w:rsid w:val="00B118F9"/>
    <w:rsid w:val="00B130C3"/>
    <w:rsid w:val="00B2489F"/>
    <w:rsid w:val="00B249FE"/>
    <w:rsid w:val="00B3155A"/>
    <w:rsid w:val="00B3199D"/>
    <w:rsid w:val="00B31AB6"/>
    <w:rsid w:val="00B32341"/>
    <w:rsid w:val="00B335C7"/>
    <w:rsid w:val="00B3511F"/>
    <w:rsid w:val="00B4342D"/>
    <w:rsid w:val="00B43E4E"/>
    <w:rsid w:val="00B564B6"/>
    <w:rsid w:val="00B63286"/>
    <w:rsid w:val="00B6738D"/>
    <w:rsid w:val="00B70E01"/>
    <w:rsid w:val="00B729BD"/>
    <w:rsid w:val="00B74033"/>
    <w:rsid w:val="00B74601"/>
    <w:rsid w:val="00B75663"/>
    <w:rsid w:val="00B75ABA"/>
    <w:rsid w:val="00B77681"/>
    <w:rsid w:val="00B7768A"/>
    <w:rsid w:val="00B856B5"/>
    <w:rsid w:val="00B85D36"/>
    <w:rsid w:val="00B879A7"/>
    <w:rsid w:val="00B87E5F"/>
    <w:rsid w:val="00B911E8"/>
    <w:rsid w:val="00B93BBE"/>
    <w:rsid w:val="00B95F92"/>
    <w:rsid w:val="00B969E1"/>
    <w:rsid w:val="00B9700B"/>
    <w:rsid w:val="00BA0994"/>
    <w:rsid w:val="00BA23F4"/>
    <w:rsid w:val="00BA3866"/>
    <w:rsid w:val="00BA60F1"/>
    <w:rsid w:val="00BB0AF2"/>
    <w:rsid w:val="00BB0F67"/>
    <w:rsid w:val="00BB29AF"/>
    <w:rsid w:val="00BB2E98"/>
    <w:rsid w:val="00BB5E38"/>
    <w:rsid w:val="00BC0AD1"/>
    <w:rsid w:val="00BC278A"/>
    <w:rsid w:val="00BC5D62"/>
    <w:rsid w:val="00BC76A9"/>
    <w:rsid w:val="00BD0412"/>
    <w:rsid w:val="00BD0C22"/>
    <w:rsid w:val="00BD127D"/>
    <w:rsid w:val="00BD1E34"/>
    <w:rsid w:val="00BD3DAF"/>
    <w:rsid w:val="00BD477A"/>
    <w:rsid w:val="00BD52D4"/>
    <w:rsid w:val="00BD54D5"/>
    <w:rsid w:val="00BD6350"/>
    <w:rsid w:val="00BD77E7"/>
    <w:rsid w:val="00BE0F4C"/>
    <w:rsid w:val="00BE39FF"/>
    <w:rsid w:val="00BE46A4"/>
    <w:rsid w:val="00BE4899"/>
    <w:rsid w:val="00BE664C"/>
    <w:rsid w:val="00BF524A"/>
    <w:rsid w:val="00BF7A64"/>
    <w:rsid w:val="00C01573"/>
    <w:rsid w:val="00C021AC"/>
    <w:rsid w:val="00C02FFB"/>
    <w:rsid w:val="00C04C0C"/>
    <w:rsid w:val="00C10133"/>
    <w:rsid w:val="00C12E58"/>
    <w:rsid w:val="00C13B1C"/>
    <w:rsid w:val="00C16DB1"/>
    <w:rsid w:val="00C20A43"/>
    <w:rsid w:val="00C20FDD"/>
    <w:rsid w:val="00C2371F"/>
    <w:rsid w:val="00C23B8C"/>
    <w:rsid w:val="00C24906"/>
    <w:rsid w:val="00C25C31"/>
    <w:rsid w:val="00C26C7E"/>
    <w:rsid w:val="00C278E5"/>
    <w:rsid w:val="00C27FB8"/>
    <w:rsid w:val="00C31703"/>
    <w:rsid w:val="00C33110"/>
    <w:rsid w:val="00C3724D"/>
    <w:rsid w:val="00C437CC"/>
    <w:rsid w:val="00C44FF8"/>
    <w:rsid w:val="00C46979"/>
    <w:rsid w:val="00C50926"/>
    <w:rsid w:val="00C558F4"/>
    <w:rsid w:val="00C55F0A"/>
    <w:rsid w:val="00C628B3"/>
    <w:rsid w:val="00C67B73"/>
    <w:rsid w:val="00C67FAB"/>
    <w:rsid w:val="00C70BF1"/>
    <w:rsid w:val="00C728FF"/>
    <w:rsid w:val="00C74DA3"/>
    <w:rsid w:val="00C74DFA"/>
    <w:rsid w:val="00C80BC5"/>
    <w:rsid w:val="00C83408"/>
    <w:rsid w:val="00C839C0"/>
    <w:rsid w:val="00C84EF0"/>
    <w:rsid w:val="00C865C7"/>
    <w:rsid w:val="00C8662E"/>
    <w:rsid w:val="00C87AC1"/>
    <w:rsid w:val="00C93BAD"/>
    <w:rsid w:val="00C96FAA"/>
    <w:rsid w:val="00C9791A"/>
    <w:rsid w:val="00CA4232"/>
    <w:rsid w:val="00CA5CBD"/>
    <w:rsid w:val="00CA7EB3"/>
    <w:rsid w:val="00CB0969"/>
    <w:rsid w:val="00CB1A6C"/>
    <w:rsid w:val="00CB1BB9"/>
    <w:rsid w:val="00CB2E00"/>
    <w:rsid w:val="00CB4009"/>
    <w:rsid w:val="00CB52AC"/>
    <w:rsid w:val="00CB541D"/>
    <w:rsid w:val="00CB66F9"/>
    <w:rsid w:val="00CC30D4"/>
    <w:rsid w:val="00CC3463"/>
    <w:rsid w:val="00CC4243"/>
    <w:rsid w:val="00CD0F88"/>
    <w:rsid w:val="00CD3F1C"/>
    <w:rsid w:val="00CD5625"/>
    <w:rsid w:val="00CD681B"/>
    <w:rsid w:val="00CD7585"/>
    <w:rsid w:val="00CE0471"/>
    <w:rsid w:val="00CF3ED6"/>
    <w:rsid w:val="00CF410C"/>
    <w:rsid w:val="00CF687B"/>
    <w:rsid w:val="00D02A51"/>
    <w:rsid w:val="00D03CD1"/>
    <w:rsid w:val="00D04613"/>
    <w:rsid w:val="00D06626"/>
    <w:rsid w:val="00D06D5C"/>
    <w:rsid w:val="00D13197"/>
    <w:rsid w:val="00D13C07"/>
    <w:rsid w:val="00D207D7"/>
    <w:rsid w:val="00D220BA"/>
    <w:rsid w:val="00D22D32"/>
    <w:rsid w:val="00D22E20"/>
    <w:rsid w:val="00D25239"/>
    <w:rsid w:val="00D25346"/>
    <w:rsid w:val="00D315E7"/>
    <w:rsid w:val="00D31E86"/>
    <w:rsid w:val="00D35CBE"/>
    <w:rsid w:val="00D4167E"/>
    <w:rsid w:val="00D44ABC"/>
    <w:rsid w:val="00D45979"/>
    <w:rsid w:val="00D50DAE"/>
    <w:rsid w:val="00D52168"/>
    <w:rsid w:val="00D52ABA"/>
    <w:rsid w:val="00D53A7A"/>
    <w:rsid w:val="00D54A55"/>
    <w:rsid w:val="00D54E7A"/>
    <w:rsid w:val="00D5588D"/>
    <w:rsid w:val="00D566FC"/>
    <w:rsid w:val="00D618AC"/>
    <w:rsid w:val="00D61BB4"/>
    <w:rsid w:val="00D6632E"/>
    <w:rsid w:val="00D700D6"/>
    <w:rsid w:val="00D708D4"/>
    <w:rsid w:val="00D71162"/>
    <w:rsid w:val="00D71797"/>
    <w:rsid w:val="00D839FD"/>
    <w:rsid w:val="00D957E2"/>
    <w:rsid w:val="00D96B9C"/>
    <w:rsid w:val="00D97DCE"/>
    <w:rsid w:val="00DA2C3E"/>
    <w:rsid w:val="00DA2C89"/>
    <w:rsid w:val="00DA7CFB"/>
    <w:rsid w:val="00DB153B"/>
    <w:rsid w:val="00DB3037"/>
    <w:rsid w:val="00DB3908"/>
    <w:rsid w:val="00DC3886"/>
    <w:rsid w:val="00DC3F81"/>
    <w:rsid w:val="00DC79BE"/>
    <w:rsid w:val="00DD017C"/>
    <w:rsid w:val="00DD01F3"/>
    <w:rsid w:val="00DD2F98"/>
    <w:rsid w:val="00DE092B"/>
    <w:rsid w:val="00DE0FCC"/>
    <w:rsid w:val="00DE4888"/>
    <w:rsid w:val="00DE7F31"/>
    <w:rsid w:val="00DF5CE9"/>
    <w:rsid w:val="00E000EC"/>
    <w:rsid w:val="00E015B0"/>
    <w:rsid w:val="00E0169C"/>
    <w:rsid w:val="00E02F2D"/>
    <w:rsid w:val="00E03654"/>
    <w:rsid w:val="00E06BFA"/>
    <w:rsid w:val="00E07765"/>
    <w:rsid w:val="00E13428"/>
    <w:rsid w:val="00E1692D"/>
    <w:rsid w:val="00E16C57"/>
    <w:rsid w:val="00E170E6"/>
    <w:rsid w:val="00E22F39"/>
    <w:rsid w:val="00E245D7"/>
    <w:rsid w:val="00E24AF3"/>
    <w:rsid w:val="00E34614"/>
    <w:rsid w:val="00E34BD5"/>
    <w:rsid w:val="00E361AB"/>
    <w:rsid w:val="00E36CEA"/>
    <w:rsid w:val="00E47EA0"/>
    <w:rsid w:val="00E51830"/>
    <w:rsid w:val="00E57C0D"/>
    <w:rsid w:val="00E60B27"/>
    <w:rsid w:val="00E619A6"/>
    <w:rsid w:val="00E621D0"/>
    <w:rsid w:val="00E646DB"/>
    <w:rsid w:val="00E6525C"/>
    <w:rsid w:val="00E6751D"/>
    <w:rsid w:val="00E70007"/>
    <w:rsid w:val="00E70BC2"/>
    <w:rsid w:val="00E70D4B"/>
    <w:rsid w:val="00E718B8"/>
    <w:rsid w:val="00E71D9E"/>
    <w:rsid w:val="00E73B05"/>
    <w:rsid w:val="00E73EF6"/>
    <w:rsid w:val="00E76E1F"/>
    <w:rsid w:val="00E76F2C"/>
    <w:rsid w:val="00E77E0B"/>
    <w:rsid w:val="00E80039"/>
    <w:rsid w:val="00E817EF"/>
    <w:rsid w:val="00E8285D"/>
    <w:rsid w:val="00E85947"/>
    <w:rsid w:val="00E8747A"/>
    <w:rsid w:val="00E87B8A"/>
    <w:rsid w:val="00E94256"/>
    <w:rsid w:val="00E97D16"/>
    <w:rsid w:val="00EA66E7"/>
    <w:rsid w:val="00EA75DF"/>
    <w:rsid w:val="00EB420C"/>
    <w:rsid w:val="00EC12D6"/>
    <w:rsid w:val="00EC1B5F"/>
    <w:rsid w:val="00EC1F39"/>
    <w:rsid w:val="00ED225A"/>
    <w:rsid w:val="00ED27B0"/>
    <w:rsid w:val="00ED50D2"/>
    <w:rsid w:val="00EE06D4"/>
    <w:rsid w:val="00EE3535"/>
    <w:rsid w:val="00EE4F7C"/>
    <w:rsid w:val="00EE5F0C"/>
    <w:rsid w:val="00EE7D05"/>
    <w:rsid w:val="00EF0C37"/>
    <w:rsid w:val="00EF4A7F"/>
    <w:rsid w:val="00EF4C73"/>
    <w:rsid w:val="00EF6EA1"/>
    <w:rsid w:val="00F0018C"/>
    <w:rsid w:val="00F006F5"/>
    <w:rsid w:val="00F01CB3"/>
    <w:rsid w:val="00F0416C"/>
    <w:rsid w:val="00F05369"/>
    <w:rsid w:val="00F1383D"/>
    <w:rsid w:val="00F151C6"/>
    <w:rsid w:val="00F16D3D"/>
    <w:rsid w:val="00F20FD9"/>
    <w:rsid w:val="00F210ED"/>
    <w:rsid w:val="00F23735"/>
    <w:rsid w:val="00F24F2D"/>
    <w:rsid w:val="00F25068"/>
    <w:rsid w:val="00F30DC1"/>
    <w:rsid w:val="00F3323C"/>
    <w:rsid w:val="00F35BDA"/>
    <w:rsid w:val="00F360E6"/>
    <w:rsid w:val="00F36B2E"/>
    <w:rsid w:val="00F40198"/>
    <w:rsid w:val="00F41672"/>
    <w:rsid w:val="00F45223"/>
    <w:rsid w:val="00F46FF3"/>
    <w:rsid w:val="00F47141"/>
    <w:rsid w:val="00F475B7"/>
    <w:rsid w:val="00F51F9A"/>
    <w:rsid w:val="00F548D5"/>
    <w:rsid w:val="00F61C72"/>
    <w:rsid w:val="00F62D95"/>
    <w:rsid w:val="00F62EF1"/>
    <w:rsid w:val="00F67BD8"/>
    <w:rsid w:val="00F703F1"/>
    <w:rsid w:val="00F71588"/>
    <w:rsid w:val="00F71EC0"/>
    <w:rsid w:val="00F728A2"/>
    <w:rsid w:val="00F72CE6"/>
    <w:rsid w:val="00F77DAB"/>
    <w:rsid w:val="00F82558"/>
    <w:rsid w:val="00F82B85"/>
    <w:rsid w:val="00F82BC1"/>
    <w:rsid w:val="00F84330"/>
    <w:rsid w:val="00F84737"/>
    <w:rsid w:val="00F9000B"/>
    <w:rsid w:val="00F9242C"/>
    <w:rsid w:val="00F927E4"/>
    <w:rsid w:val="00F959A6"/>
    <w:rsid w:val="00F95FC2"/>
    <w:rsid w:val="00F96547"/>
    <w:rsid w:val="00F97077"/>
    <w:rsid w:val="00F97C89"/>
    <w:rsid w:val="00FA09AB"/>
    <w:rsid w:val="00FA43C6"/>
    <w:rsid w:val="00FA6B8A"/>
    <w:rsid w:val="00FB2EBE"/>
    <w:rsid w:val="00FB3D62"/>
    <w:rsid w:val="00FC10BF"/>
    <w:rsid w:val="00FC6358"/>
    <w:rsid w:val="00FC6F38"/>
    <w:rsid w:val="00FC7789"/>
    <w:rsid w:val="00FD0F95"/>
    <w:rsid w:val="00FD1CB2"/>
    <w:rsid w:val="00FD71C3"/>
    <w:rsid w:val="00FD752D"/>
    <w:rsid w:val="00FD774D"/>
    <w:rsid w:val="00FE3E6A"/>
    <w:rsid w:val="00FE5102"/>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C91511EB-E8A0-4781-9944-FF4CCB4D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2B3"/>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504"/>
      </w:tabs>
      <w:spacing w:after="240" w:line="240" w:lineRule="auto"/>
      <w:ind w:left="504" w:hanging="50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721825591">
      <w:bodyDiv w:val="1"/>
      <w:marLeft w:val="0"/>
      <w:marRight w:val="0"/>
      <w:marTop w:val="0"/>
      <w:marBottom w:val="0"/>
      <w:divBdr>
        <w:top w:val="none" w:sz="0" w:space="0" w:color="auto"/>
        <w:left w:val="none" w:sz="0" w:space="0" w:color="auto"/>
        <w:bottom w:val="none" w:sz="0" w:space="0" w:color="auto"/>
        <w:right w:val="none" w:sz="0" w:space="0" w:color="auto"/>
      </w:divBdr>
      <w:divsChild>
        <w:div w:id="1865289569">
          <w:marLeft w:val="0"/>
          <w:marRight w:val="0"/>
          <w:marTop w:val="0"/>
          <w:marBottom w:val="0"/>
          <w:divBdr>
            <w:top w:val="none" w:sz="0" w:space="0" w:color="auto"/>
            <w:left w:val="none" w:sz="0" w:space="0" w:color="auto"/>
            <w:bottom w:val="none" w:sz="0" w:space="0" w:color="auto"/>
            <w:right w:val="none" w:sz="0" w:space="0" w:color="auto"/>
          </w:divBdr>
          <w:divsChild>
            <w:div w:id="572089294">
              <w:marLeft w:val="0"/>
              <w:marRight w:val="0"/>
              <w:marTop w:val="0"/>
              <w:marBottom w:val="0"/>
              <w:divBdr>
                <w:top w:val="none" w:sz="0" w:space="0" w:color="auto"/>
                <w:left w:val="none" w:sz="0" w:space="0" w:color="auto"/>
                <w:bottom w:val="none" w:sz="0" w:space="0" w:color="auto"/>
                <w:right w:val="none" w:sz="0" w:space="0" w:color="auto"/>
              </w:divBdr>
              <w:divsChild>
                <w:div w:id="16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132">
          <w:marLeft w:val="0"/>
          <w:marRight w:val="96"/>
          <w:marTop w:val="0"/>
          <w:marBottom w:val="0"/>
          <w:divBdr>
            <w:top w:val="none" w:sz="0" w:space="0" w:color="auto"/>
            <w:left w:val="none" w:sz="0" w:space="0" w:color="auto"/>
            <w:bottom w:val="none" w:sz="0" w:space="0" w:color="auto"/>
            <w:right w:val="none" w:sz="0" w:space="0" w:color="auto"/>
          </w:divBdr>
        </w:div>
      </w:divsChild>
    </w:div>
    <w:div w:id="927805884">
      <w:bodyDiv w:val="1"/>
      <w:marLeft w:val="0"/>
      <w:marRight w:val="0"/>
      <w:marTop w:val="0"/>
      <w:marBottom w:val="0"/>
      <w:divBdr>
        <w:top w:val="none" w:sz="0" w:space="0" w:color="auto"/>
        <w:left w:val="none" w:sz="0" w:space="0" w:color="auto"/>
        <w:bottom w:val="none" w:sz="0" w:space="0" w:color="auto"/>
        <w:right w:val="none" w:sz="0" w:space="0" w:color="auto"/>
      </w:divBdr>
    </w:div>
    <w:div w:id="1265109023">
      <w:bodyDiv w:val="1"/>
      <w:marLeft w:val="0"/>
      <w:marRight w:val="0"/>
      <w:marTop w:val="0"/>
      <w:marBottom w:val="0"/>
      <w:divBdr>
        <w:top w:val="none" w:sz="0" w:space="0" w:color="auto"/>
        <w:left w:val="none" w:sz="0" w:space="0" w:color="auto"/>
        <w:bottom w:val="none" w:sz="0" w:space="0" w:color="auto"/>
        <w:right w:val="none" w:sz="0" w:space="0" w:color="auto"/>
      </w:divBdr>
      <w:divsChild>
        <w:div w:id="1745640106">
          <w:marLeft w:val="0"/>
          <w:marRight w:val="0"/>
          <w:marTop w:val="0"/>
          <w:marBottom w:val="0"/>
          <w:divBdr>
            <w:top w:val="none" w:sz="0" w:space="0" w:color="auto"/>
            <w:left w:val="none" w:sz="0" w:space="0" w:color="auto"/>
            <w:bottom w:val="none" w:sz="0" w:space="0" w:color="auto"/>
            <w:right w:val="none" w:sz="0" w:space="0" w:color="auto"/>
          </w:divBdr>
          <w:divsChild>
            <w:div w:id="1645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 w:id="1628511333">
      <w:marLeft w:val="0"/>
      <w:marRight w:val="0"/>
      <w:marTop w:val="0"/>
      <w:marBottom w:val="0"/>
      <w:divBdr>
        <w:top w:val="none" w:sz="0" w:space="0" w:color="auto"/>
        <w:left w:val="none" w:sz="0" w:space="0" w:color="auto"/>
        <w:bottom w:val="none" w:sz="0" w:space="0" w:color="auto"/>
        <w:right w:val="none" w:sz="0" w:space="0" w:color="auto"/>
      </w:divBdr>
      <w:divsChild>
        <w:div w:id="1863745074">
          <w:marLeft w:val="0"/>
          <w:marRight w:val="0"/>
          <w:marTop w:val="0"/>
          <w:marBottom w:val="0"/>
          <w:divBdr>
            <w:top w:val="none" w:sz="0" w:space="0" w:color="auto"/>
            <w:left w:val="none" w:sz="0" w:space="0" w:color="auto"/>
            <w:bottom w:val="none" w:sz="0" w:space="0" w:color="auto"/>
            <w:right w:val="none" w:sz="0" w:space="0" w:color="auto"/>
          </w:divBdr>
          <w:divsChild>
            <w:div w:id="1777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893">
      <w:marLeft w:val="0"/>
      <w:marRight w:val="0"/>
      <w:marTop w:val="0"/>
      <w:marBottom w:val="0"/>
      <w:divBdr>
        <w:top w:val="none" w:sz="0" w:space="0" w:color="auto"/>
        <w:left w:val="none" w:sz="0" w:space="0" w:color="auto"/>
        <w:bottom w:val="none" w:sz="0" w:space="0" w:color="auto"/>
        <w:right w:val="none" w:sz="0" w:space="0" w:color="auto"/>
      </w:divBdr>
      <w:divsChild>
        <w:div w:id="1342976206">
          <w:marLeft w:val="0"/>
          <w:marRight w:val="0"/>
          <w:marTop w:val="0"/>
          <w:marBottom w:val="0"/>
          <w:divBdr>
            <w:top w:val="none" w:sz="0" w:space="0" w:color="auto"/>
            <w:left w:val="none" w:sz="0" w:space="0" w:color="auto"/>
            <w:bottom w:val="none" w:sz="0" w:space="0" w:color="auto"/>
            <w:right w:val="none" w:sz="0" w:space="0" w:color="auto"/>
          </w:divBdr>
          <w:divsChild>
            <w:div w:id="1429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nzm0095@auburn.edu"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s://paleobiodb.org" TargetMode="Externa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21</Pages>
  <Words>52731</Words>
  <Characters>302152</Characters>
  <Application>Microsoft Office Word</Application>
  <DocSecurity>0</DocSecurity>
  <Lines>4509</Lines>
  <Paragraphs>1190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53</cp:revision>
  <dcterms:created xsi:type="dcterms:W3CDTF">2025-03-07T13:26:00Z</dcterms:created>
  <dcterms:modified xsi:type="dcterms:W3CDTF">2025-03-19T18:32:00Z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zotero-version="7.0.15"&gt;&lt;session id="HdVL7H0j"/&gt;&lt;style id="http://www.zotero.org/styles/pnas" hasBibliography="1" bibliographyStyleHasBeenSet="1"/&gt;&lt;prefs&gt;&lt;pref name="fieldType" value="Field"/&gt;&lt;/prefs&gt;&lt;/data&gt;</vt:lpwstr>
  </property>
</Properties>
</file>