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5647" w14:textId="1793D18D"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r w:rsidR="0084405A">
        <w:rPr>
          <w:rFonts w:ascii="PT Serif" w:hAnsi="PT Serif"/>
          <w:b/>
          <w:bCs/>
        </w:rPr>
        <w:t xml:space="preserve"> </w:t>
      </w:r>
      <w:bookmarkStart w:id="1" w:name="_Hlk158528757"/>
      <w:bookmarkEnd w:id="1"/>
      <w:r w:rsidR="0084405A" w:rsidRPr="00500E55">
        <w:rPr>
          <w:rFonts w:ascii="PT Serif" w:hAnsi="PT Serif"/>
          <w:b/>
          <w:bCs/>
        </w:rPr>
        <w:t>(&lt;3500 words)</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2B5D5D7B"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but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 xml:space="preserve">frequent </w:t>
      </w:r>
      <w:r w:rsidR="00641689" w:rsidRPr="0084405A">
        <w:rPr>
          <w:rFonts w:ascii="PT Serif" w:hAnsi="PT Serif" w:cs="Arial"/>
          <w:sz w:val="20"/>
          <w:szCs w:val="20"/>
        </w:rPr>
        <w:t>indiscriminate mating</w:t>
      </w:r>
      <w:r w:rsidR="003D0D2B">
        <w:rPr>
          <w:rFonts w:ascii="PT Serif" w:hAnsi="PT Serif" w:cs="Arial"/>
          <w:sz w:val="20"/>
          <w:szCs w:val="20"/>
        </w:rPr>
        <w:t xml:space="preserve"> and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r w:rsidR="00641689" w:rsidRPr="0084405A">
        <w:rPr>
          <w:rFonts w:ascii="PT Serif" w:hAnsi="PT Serif" w:cs="Arial"/>
          <w:i/>
          <w:iCs/>
          <w:sz w:val="20"/>
          <w:szCs w:val="20"/>
        </w:rPr>
        <w:t>Coptotermes</w:t>
      </w:r>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FE4E7F" w:rsidRPr="0084405A">
        <w:rPr>
          <w:rFonts w:ascii="PT Serif" w:hAnsi="PT Serif" w:cs="Arial"/>
          <w:sz w:val="20"/>
          <w:szCs w:val="20"/>
        </w:rPr>
        <w:t>that produces</w:t>
      </w:r>
      <w:r w:rsidR="008A0A4D" w:rsidRPr="0084405A">
        <w:rPr>
          <w:rFonts w:ascii="PT Serif" w:hAnsi="PT Serif" w:cs="Arial"/>
          <w:sz w:val="20"/>
          <w:szCs w:val="20"/>
        </w:rPr>
        <w:t xml:space="preserve"> sex pheromones. We found that </w:t>
      </w:r>
      <w:r w:rsidR="00A15C9F" w:rsidRPr="0084405A">
        <w:rPr>
          <w:rFonts w:ascii="PT Serif" w:hAnsi="PT Serif" w:cs="Arial"/>
          <w:sz w:val="20"/>
          <w:szCs w:val="20"/>
        </w:rPr>
        <w:t xml:space="preserve">the </w:t>
      </w:r>
      <w:r w:rsidR="008A0A4D" w:rsidRPr="0084405A">
        <w:rPr>
          <w:rFonts w:ascii="PT Serif" w:hAnsi="PT Serif" w:cs="Arial"/>
          <w:sz w:val="20"/>
          <w:szCs w:val="20"/>
        </w:rPr>
        <w:t xml:space="preserve">female-female tandem </w:t>
      </w:r>
      <w:r w:rsidR="00797902" w:rsidRPr="0084405A">
        <w:rPr>
          <w:rFonts w:ascii="PT Serif" w:hAnsi="PT Serif" w:cs="Arial"/>
          <w:sz w:val="20"/>
          <w:szCs w:val="20"/>
        </w:rPr>
        <w:t>was</w:t>
      </w:r>
      <w:r w:rsidR="008A0A4D" w:rsidRPr="0084405A">
        <w:rPr>
          <w:rFonts w:ascii="PT Serif" w:hAnsi="PT Serif" w:cs="Arial"/>
          <w:sz w:val="20"/>
          <w:szCs w:val="20"/>
        </w:rPr>
        <w:t xml:space="preserve"> more </w:t>
      </w:r>
      <w:r w:rsidR="00FE4E7F" w:rsidRPr="0084405A">
        <w:rPr>
          <w:rFonts w:ascii="PT Serif" w:hAnsi="PT Serif" w:cs="Arial"/>
          <w:sz w:val="20"/>
          <w:szCs w:val="20"/>
        </w:rPr>
        <w:t>common</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C. formosanus</w:t>
      </w:r>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FE281E" w:rsidRPr="0084405A">
        <w:rPr>
          <w:rFonts w:ascii="PT Serif" w:hAnsi="PT Serif" w:cs="Arial"/>
          <w:sz w:val="20"/>
          <w:szCs w:val="20"/>
        </w:rPr>
        <w:t xml:space="preserve">male-male tandem was more common in </w:t>
      </w:r>
      <w:r w:rsidR="00FE281E" w:rsidRPr="0084405A">
        <w:rPr>
          <w:rFonts w:ascii="PT Serif" w:hAnsi="PT Serif" w:cs="Arial"/>
          <w:i/>
          <w:iCs/>
          <w:sz w:val="20"/>
          <w:szCs w:val="20"/>
        </w:rPr>
        <w:t>C. gestroi</w:t>
      </w:r>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FE281E">
        <w:rPr>
          <w:rFonts w:ascii="PT Serif" w:hAnsi="PT Serif" w:cs="Arial"/>
          <w:sz w:val="20"/>
          <w:szCs w:val="20"/>
        </w:rPr>
        <w:t xml:space="preserve"> In</w:t>
      </w:r>
      <w:r w:rsidR="00FE281E" w:rsidRPr="00FE281E">
        <w:rPr>
          <w:rFonts w:ascii="PT Serif" w:hAnsi="PT Serif" w:cs="Arial"/>
          <w:i/>
          <w:iCs/>
          <w:sz w:val="20"/>
          <w:szCs w:val="20"/>
        </w:rPr>
        <w:t xml:space="preserve"> </w:t>
      </w:r>
      <w:r w:rsidR="00FE281E" w:rsidRPr="0084405A">
        <w:rPr>
          <w:rFonts w:ascii="PT Serif" w:hAnsi="PT Serif" w:cs="Arial"/>
          <w:i/>
          <w:iCs/>
          <w:sz w:val="20"/>
          <w:szCs w:val="20"/>
        </w:rPr>
        <w:t>C. formosanus</w:t>
      </w:r>
      <w:r w:rsidR="008A0A4D" w:rsidRPr="0084405A">
        <w:rPr>
          <w:rFonts w:ascii="PT Serif" w:hAnsi="PT Serif" w:cs="Arial"/>
          <w:sz w:val="20"/>
          <w:szCs w:val="20"/>
        </w:rPr>
        <w:t xml:space="preserve">, female-female tandem was more </w:t>
      </w:r>
      <w:r w:rsidR="00FE4E7F" w:rsidRPr="0084405A">
        <w:rPr>
          <w:rFonts w:ascii="PT Serif" w:hAnsi="PT Serif" w:cs="Arial"/>
          <w:sz w:val="20"/>
          <w:szCs w:val="20"/>
        </w:rPr>
        <w:t>common</w:t>
      </w:r>
      <w:r w:rsidR="008A0A4D" w:rsidRPr="0084405A">
        <w:rPr>
          <w:rFonts w:ascii="PT Serif" w:hAnsi="PT Serif" w:cs="Arial"/>
          <w:sz w:val="20"/>
          <w:szCs w:val="20"/>
        </w:rPr>
        <w:t xml:space="preserve"> than male-male tande</w:t>
      </w:r>
      <w:r w:rsidR="00FE281E">
        <w:rPr>
          <w:rFonts w:ascii="PT Serif" w:hAnsi="PT Serif" w:cs="Arial"/>
          <w:sz w:val="20"/>
          <w:szCs w:val="20"/>
        </w:rPr>
        <w:t>m</w:t>
      </w:r>
      <w:r w:rsidR="008A0A4D" w:rsidRPr="0084405A">
        <w:rPr>
          <w:rFonts w:ascii="PT Serif" w:hAnsi="PT Serif" w:cs="Arial"/>
          <w:sz w:val="20"/>
          <w:szCs w:val="20"/>
        </w:rPr>
        <w:t xml:space="preserve">, while </w:t>
      </w:r>
      <w:r w:rsidR="00FE281E">
        <w:rPr>
          <w:rFonts w:ascii="PT Serif" w:hAnsi="PT Serif" w:cs="Arial"/>
          <w:sz w:val="20"/>
          <w:szCs w:val="20"/>
        </w:rPr>
        <w:t>both tandems</w:t>
      </w:r>
      <w:r w:rsidR="008A0A4D" w:rsidRPr="0084405A">
        <w:rPr>
          <w:rFonts w:ascii="PT Serif" w:hAnsi="PT Serif" w:cs="Arial"/>
          <w:sz w:val="20"/>
          <w:szCs w:val="20"/>
        </w:rPr>
        <w:t xml:space="preserve"> were equally observed in </w:t>
      </w:r>
      <w:r w:rsidR="008A0A4D" w:rsidRPr="0084405A">
        <w:rPr>
          <w:rFonts w:ascii="PT Serif" w:hAnsi="PT Serif" w:cs="Arial"/>
          <w:i/>
          <w:iCs/>
          <w:sz w:val="20"/>
          <w:szCs w:val="20"/>
        </w:rPr>
        <w:t>C. gestroi</w:t>
      </w:r>
      <w:r w:rsidR="008A0A4D" w:rsidRPr="0084405A">
        <w:rPr>
          <w:rFonts w:ascii="PT Serif" w:hAnsi="PT Serif" w:cs="Arial"/>
          <w:sz w:val="20"/>
          <w:szCs w:val="20"/>
        </w:rPr>
        <w:t>.</w:t>
      </w:r>
      <w:r w:rsidR="00FE281E">
        <w:rPr>
          <w:rFonts w:ascii="PT Serif" w:hAnsi="PT Serif" w:cs="Arial"/>
          <w:sz w:val="20"/>
          <w:szCs w:val="20"/>
        </w:rPr>
        <w:t xml:space="preserve"> Thus, stronger pheromones lead to sender-sender SSB, while weaker pheromones lead to receiver-receiver SSB.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homosexual behavior, movement coordination, pheromone, same-sex sexual behavior,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4847931C"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0F68C7">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is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which is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182D9BFE"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different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pairs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the species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small sexual differences, receivers can locate other receivers as well as senders, which may 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On the other hand, more SSB between signal senders could be possible in the </w:t>
      </w:r>
      <w:r w:rsidR="00BE78C3" w:rsidRPr="00500E55">
        <w:rPr>
          <w:rFonts w:ascii="PT Serif" w:hAnsi="PT Serif"/>
          <w:sz w:val="20"/>
          <w:szCs w:val="20"/>
        </w:rPr>
        <w:lastRenderedPageBreak/>
        <w:t xml:space="preserve">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B4AE7" w:rsidRPr="00500E55">
        <w:rPr>
          <w:rFonts w:ascii="PT Serif" w:hAnsi="PT Serif"/>
          <w:sz w:val="20"/>
          <w:szCs w:val="20"/>
        </w:rPr>
        <w:t>B</w:t>
      </w:r>
      <w:r w:rsidR="00DE75BF" w:rsidRPr="00500E55">
        <w:rPr>
          <w:rFonts w:ascii="PT Serif" w:hAnsi="PT Serif"/>
          <w:sz w:val="20"/>
          <w:szCs w:val="20"/>
        </w:rPr>
        <w:t>ut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6A50158E"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with sex pheromones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often</w:t>
      </w:r>
      <w:r w:rsidRPr="00500E55">
        <w:rPr>
          <w:rFonts w:ascii="PT Serif" w:hAnsi="PT Serif"/>
          <w:sz w:val="20"/>
          <w:szCs w:val="20"/>
        </w:rPr>
        <w:t xml:space="preserve"> involves communication via sex pheromones</w:t>
      </w:r>
      <w:r w:rsidR="00FF2D0B" w:rsidRPr="00500E55">
        <w:rPr>
          <w:rFonts w:ascii="PT Serif" w:hAnsi="PT Serif"/>
          <w:sz w:val="20"/>
          <w:szCs w:val="20"/>
        </w:rPr>
        <w:t>, same-sex tandem run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0F68C7">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2F7278" w:rsidRPr="00500E55">
        <w:rPr>
          <w:rFonts w:ascii="PT Serif" w:hAnsi="PT Serif"/>
          <w:sz w:val="20"/>
          <w:szCs w:val="20"/>
        </w:rPr>
        <w:t>d</w:t>
      </w:r>
      <w:r w:rsidR="00A252AB" w:rsidRPr="00500E55">
        <w:rPr>
          <w:rFonts w:ascii="PT Serif" w:hAnsi="PT Serif"/>
          <w:sz w:val="20"/>
          <w:szCs w:val="20"/>
        </w:rPr>
        <w:t xml:space="preserve"> sex role in advance. In this situation, sex pheromones of females rather facilitate same-sex tandems because females can easily follow another female.</w:t>
      </w:r>
    </w:p>
    <w:p w14:paraId="6465E247" w14:textId="3BA172F9"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F36172" w:rsidRPr="00F36172">
        <w:rPr>
          <w:rFonts w:ascii="PT Serif" w:hAnsi="PT Serif"/>
          <w:sz w:val="20"/>
          <w:szCs w:val="20"/>
        </w:rPr>
        <w:t>Wasmann</w:t>
      </w:r>
      <w:r w:rsidRPr="00500E55">
        <w:rPr>
          <w:rFonts w:ascii="PT Serif" w:hAnsi="PT Serif"/>
          <w:sz w:val="20"/>
          <w:szCs w:val="20"/>
        </w:rPr>
        <w:t>. These two species share the same chemical for sex 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F36172">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5E1A25" w:rsidRPr="00500E55">
        <w:rPr>
          <w:rFonts w:ascii="PT Serif" w:hAnsi="PT Serif"/>
          <w:sz w:val="20"/>
          <w:szCs w:val="20"/>
        </w:rPr>
        <w:t>is</w:t>
      </w:r>
      <w:r w:rsidRPr="00500E55">
        <w:rPr>
          <w:rFonts w:ascii="PT Serif" w:hAnsi="PT Serif"/>
          <w:sz w:val="20"/>
          <w:szCs w:val="20"/>
        </w:rPr>
        <w:t xml:space="preserve"> different between these two species, where </w:t>
      </w:r>
      <w:r w:rsidRPr="00500E55">
        <w:rPr>
          <w:rFonts w:ascii="PT Serif" w:hAnsi="PT Serif"/>
          <w:i/>
          <w:iCs/>
          <w:sz w:val="20"/>
          <w:szCs w:val="20"/>
        </w:rPr>
        <w:t>C. formosanus</w:t>
      </w:r>
      <w:r w:rsidRPr="00500E55">
        <w:rPr>
          <w:rFonts w:ascii="PT Serif" w:hAnsi="PT Serif"/>
          <w:sz w:val="20"/>
          <w:szCs w:val="20"/>
        </w:rPr>
        <w:t xml:space="preserve"> has 10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Furthermore, when a pair is separated during heterosexual tandem run, females pause to wait for males, while males move around to search for females in both species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 tested if they can play a role of different sex in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77777777"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Termites and experimental arena</w:t>
      </w:r>
      <w:r w:rsidRPr="00500E55">
        <w:rPr>
          <w:rFonts w:ascii="PT Serif" w:hAnsi="PT Serif" w:cs="Times New Roman"/>
          <w:sz w:val="20"/>
          <w:szCs w:val="20"/>
        </w:rPr>
        <w:t xml:space="preserve"> </w:t>
      </w:r>
    </w:p>
    <w:p w14:paraId="0C431B59" w14:textId="1C648B09"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alates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of tandem runs. After inducing shedding their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Each individual was used only once.</w:t>
      </w:r>
    </w:p>
    <w:p w14:paraId="3F5CD246" w14:textId="493F243A"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made by filling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In total, we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 using the video-tracking system UMATracker </w:t>
      </w:r>
      <w:r w:rsidR="002508CE"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{"citationID":"r6c5V9n0","properties":{"formattedCitation":"[19]","plainCitation":"[19]","noteIndex":0},"citationItems":[{"id":1552,"uris":["http://zotero.org/users/9949769/items/SW86GF54"],"itemData":{"id":1552,"type":"article-journal","abstract":"Image-based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8E1A7A" w:rsidRPr="00500E55">
        <w:rPr>
          <w:rFonts w:ascii="PT Serif" w:hAnsi="PT Serif" w:cs="Times New Roman"/>
          <w:sz w:val="20"/>
          <w:szCs w:val="20"/>
        </w:rPr>
        <w:t>down 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dish and body length of two termites in pixel for each video, using a python </w:t>
      </w:r>
      <w:r w:rsidR="008E1A7A" w:rsidRPr="00DC5C7D">
        <w:rPr>
          <w:rFonts w:ascii="PT Serif" w:hAnsi="PT Serif" w:cs="Times New Roman"/>
          <w:sz w:val="20"/>
          <w:szCs w:val="20"/>
        </w:rPr>
        <w:t>program (</w:t>
      </w:r>
      <w:r w:rsidR="00DC5C7D" w:rsidRPr="00DC5C7D">
        <w:rPr>
          <w:rFonts w:ascii="PT Serif" w:hAnsi="PT Serif" w:cs="Times New Roman"/>
          <w:sz w:val="20"/>
          <w:szCs w:val="20"/>
        </w:rPr>
        <w:t>https://github.com/nobuaki-mzmt/cop_homo_tandem_cf-vs-cg</w:t>
      </w:r>
      <w:r w:rsidR="008E1A7A" w:rsidRPr="00DC5C7D">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52CA0335"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To compare the duration of tandem run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{"citationID":"wuhWUHTg","properties":{"formattedCitation":"[20]","plainCitation":"[20]","noteIndex":0},"citationItems":[{"id":3446,"uris":["http://zotero.org/users/9949769/items/NVD4IYHC"],"itemData":{"id":3446,"type":"article-journal","abstract":"Behavioral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lastRenderedPageBreak/>
        <w:fldChar w:fldCharType="begin"/>
      </w:r>
      <w:r w:rsidR="00DC5C7D">
        <w:rPr>
          <w:rFonts w:ascii="PT Serif" w:hAnsi="PT Serif" w:cs="Times New Roman"/>
          <w:sz w:val="20"/>
          <w:szCs w:val="20"/>
        </w:rPr>
        <w:instrText xml:space="preserve"> ADDIN ZOTERO_ITEM CSL_CITATION {"citationID":"RjU5EwBV","properties":{"formattedCitation":"[16\\uc0\\u8211{}18]","plainCitation":"[16–18]","noteIndex":0},"citationItems":[{"id":3472,"uris":["http://zotero.org/users/9949769/items/4Y2IM8RW"],"itemData":{"id":3472,"type":"article-journal","abstract":"In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very short interactions (&lt; 5 seconds within two body length)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small separation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4CB7A15F" w14:textId="45AE85C0" w:rsidR="008E1A7A" w:rsidRPr="00500E55"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 xml:space="preserve">used mixed-effects Cox models [coxme() function in the coxme package in R </w:t>
      </w:r>
      <w:r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{"citationID":"60XPBRUq","properties":{"formattedCitation":"[21]","plainCitation":"[21]","noteIndex":0},"citationItems":[{"id":2848,"uris":["http://zotero.org/users/9949769/items/53IW2YM9"],"itemData":{"id":2848,"type":"software","title":"coxme: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the ID of each video as a random effect. We compared the durations between species for each combination (heterosexual, female–female, or 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performing tandem runs across different pair combinations</w:t>
      </w:r>
      <w:r w:rsidRPr="00500E55">
        <w:rPr>
          <w:rFonts w:ascii="PT Serif" w:hAnsi="PT Serif" w:cs="Times New Roman"/>
          <w:sz w:val="20"/>
          <w:szCs w:val="20"/>
        </w:rPr>
        <w:t xml:space="preserve"> (or species)</w:t>
      </w:r>
      <w:r w:rsidR="007B444C" w:rsidRPr="00500E55">
        <w:rPr>
          <w:rFonts w:ascii="PT Serif" w:hAnsi="PT Serif" w:cs="Times New Roman"/>
          <w:sz w:val="20"/>
          <w:szCs w:val="20"/>
        </w:rPr>
        <w:t xml:space="preserve">, after transforming proportional data using logit-transformation after adding 0.01 to the observed proportions to avoid infinite values </w:t>
      </w:r>
      <w:r w:rsidR="007B444C"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{"citationID":"EVmjPqNR","properties":{"formattedCitation":"[22]","plainCitation":"[22]","noteIndex":0},"citationItems":[{"id":2461,"uris":["http://zotero.org/users/9949769/items/T2FVUEH6"],"itemData":{"id":2461,"type":"article-journal","abstract":"The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Welch t-test to compare them between species for each pair combination, while one-way </w:t>
      </w:r>
      <w:r w:rsidR="007C1BDD">
        <w:rPr>
          <w:rFonts w:ascii="PT Serif" w:hAnsi="PT Serif" w:cs="Times New Roman"/>
          <w:sz w:val="20"/>
          <w:szCs w:val="20"/>
        </w:rPr>
        <w:t>Anova</w:t>
      </w:r>
      <w:r w:rsidR="007B444C" w:rsidRPr="00500E55">
        <w:rPr>
          <w:rFonts w:ascii="PT Serif" w:hAnsi="PT Serif" w:cs="Times New Roman"/>
          <w:sz w:val="20"/>
          <w:szCs w:val="20"/>
        </w:rPr>
        <w:t xml:space="preserve"> with Tukey’s HSD to compare among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In t-test and Tukey’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of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as the same approach with mixed-effect Cox model as above.</w:t>
      </w:r>
      <w:r w:rsidR="0084405A">
        <w:rPr>
          <w:rFonts w:ascii="PT Serif" w:hAnsi="PT Serif" w:cs="Times New Roman"/>
          <w:sz w:val="20"/>
          <w:szCs w:val="20"/>
        </w:rPr>
        <w:t xml:space="preserve"> </w:t>
      </w:r>
      <w:r w:rsidR="008E1A7A" w:rsidRPr="00500E55">
        <w:rPr>
          <w:rFonts w:ascii="PT Serif" w:hAnsi="PT Serif" w:cs="Times New Roman"/>
          <w:sz w:val="20"/>
          <w:szCs w:val="20"/>
        </w:rPr>
        <w:t xml:space="preserve">All data analyses were performed using R v4.3.0 </w:t>
      </w:r>
      <w:r w:rsidR="008E1A7A"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008E1A7A" w:rsidRPr="00500E55">
        <w:rPr>
          <w:rFonts w:ascii="PT Serif" w:hAnsi="PT Serif" w:cs="Times New Roman"/>
          <w:sz w:val="20"/>
          <w:szCs w:val="20"/>
        </w:rPr>
        <w:fldChar w:fldCharType="separate"/>
      </w:r>
      <w:r w:rsidR="00DC5C7D" w:rsidRPr="00DC5C7D">
        <w:rPr>
          <w:rFonts w:ascii="PT Serif" w:hAnsi="PT Serif"/>
          <w:sz w:val="20"/>
        </w:rPr>
        <w:t>[24]</w:t>
      </w:r>
      <w:r w:rsidR="008E1A7A" w:rsidRPr="00500E55">
        <w:rPr>
          <w:rFonts w:ascii="PT Serif" w:hAnsi="PT Serif" w:cs="Times New Roman"/>
          <w:sz w:val="20"/>
          <w:szCs w:val="20"/>
        </w:rPr>
        <w:fldChar w:fldCharType="end"/>
      </w:r>
      <w:r w:rsidR="007B444C" w:rsidRPr="00500E55">
        <w:rPr>
          <w:rFonts w:ascii="PT Serif" w:hAnsi="PT Serif" w:cs="Times New Roman"/>
          <w:sz w:val="20"/>
          <w:szCs w:val="20"/>
        </w:rPr>
        <w:t>, and source codes are available at github</w:t>
      </w:r>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576BD69D"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The species diffe</w:t>
      </w:r>
      <w:r w:rsidRPr="00A56B3D">
        <w:rPr>
          <w:rFonts w:ascii="PT Serif" w:hAnsi="PT Serif"/>
          <w:sz w:val="20"/>
          <w:szCs w:val="20"/>
        </w:rPr>
        <w:t xml:space="preserve">rence of tandem running behavior depended on the pairing combinations. In heterosexual pairing, </w:t>
      </w:r>
      <w:r w:rsidRPr="00A56B3D">
        <w:rPr>
          <w:rFonts w:ascii="PT Serif" w:hAnsi="PT Serif"/>
          <w:i/>
          <w:iCs/>
          <w:sz w:val="20"/>
          <w:szCs w:val="20"/>
        </w:rPr>
        <w:t>C. formosanus</w:t>
      </w:r>
      <w:r w:rsidRPr="00A56B3D">
        <w:rPr>
          <w:rFonts w:ascii="PT Serif" w:hAnsi="PT Serif"/>
          <w:sz w:val="20"/>
          <w:szCs w:val="20"/>
        </w:rPr>
        <w:t xml:space="preserve"> showed more stable tandems (</w:t>
      </w:r>
      <w:r w:rsidR="007C543F" w:rsidRPr="00A56B3D">
        <w:rPr>
          <w:rFonts w:ascii="PT Serif" w:hAnsi="PT Serif"/>
          <w:sz w:val="20"/>
          <w:szCs w:val="20"/>
        </w:rPr>
        <w:t xml:space="preserve">mixed-effects Cox model, </w:t>
      </w:r>
      <w:r w:rsidR="007C543F" w:rsidRPr="00A56B3D">
        <w:rPr>
          <w:rFonts w:ascii="Courier New" w:hAnsi="Courier New" w:cs="Courier New"/>
          <w:sz w:val="20"/>
          <w:szCs w:val="20"/>
        </w:rPr>
        <w:t>χ</w:t>
      </w:r>
      <w:r w:rsidR="007C543F" w:rsidRPr="00A56B3D">
        <w:rPr>
          <w:rFonts w:ascii="PT Serif" w:hAnsi="PT Serif"/>
          <w:sz w:val="20"/>
          <w:szCs w:val="20"/>
          <w:vertAlign w:val="superscript"/>
        </w:rPr>
        <w:t>2</w:t>
      </w:r>
      <w:r w:rsidR="007C543F" w:rsidRPr="00A56B3D">
        <w:rPr>
          <w:rFonts w:ascii="PT Serif" w:hAnsi="PT Serif"/>
          <w:sz w:val="20"/>
          <w:szCs w:val="20"/>
          <w:vertAlign w:val="subscript"/>
        </w:rPr>
        <w:t>1</w:t>
      </w:r>
      <w:r w:rsidR="007C543F" w:rsidRPr="00A56B3D">
        <w:rPr>
          <w:rFonts w:ascii="PT Serif" w:hAnsi="PT Serif"/>
          <w:sz w:val="20"/>
          <w:szCs w:val="20"/>
        </w:rPr>
        <w:t xml:space="preserve"> = 40.5, </w:t>
      </w:r>
      <w:r w:rsidR="007C543F" w:rsidRPr="00A56B3D">
        <w:rPr>
          <w:rFonts w:ascii="PT Serif" w:hAnsi="PT Serif"/>
          <w:i/>
          <w:iCs/>
          <w:sz w:val="20"/>
          <w:szCs w:val="20"/>
        </w:rPr>
        <w:t>P</w:t>
      </w:r>
      <w:r w:rsidR="007C543F" w:rsidRPr="00A56B3D">
        <w:rPr>
          <w:rFonts w:ascii="PT Serif" w:hAnsi="PT Serif"/>
          <w:sz w:val="20"/>
          <w:szCs w:val="20"/>
        </w:rPr>
        <w:t xml:space="preserve"> &lt; 0.001</w:t>
      </w:r>
      <w:r w:rsidRPr="00A56B3D">
        <w:rPr>
          <w:rFonts w:ascii="PT Serif" w:hAnsi="PT Serif"/>
          <w:sz w:val="20"/>
          <w:szCs w:val="20"/>
        </w:rPr>
        <w:t xml:space="preserve">, Figure S1) and spent longer time for tandem runs than </w:t>
      </w:r>
      <w:r w:rsidRPr="00A56B3D">
        <w:rPr>
          <w:rFonts w:ascii="PT Serif" w:hAnsi="PT Serif"/>
          <w:i/>
          <w:iCs/>
          <w:sz w:val="20"/>
          <w:szCs w:val="20"/>
        </w:rPr>
        <w:t xml:space="preserve">C. gestroi </w:t>
      </w:r>
      <w:r w:rsidRPr="00A56B3D">
        <w:rPr>
          <w:rFonts w:ascii="PT Serif" w:hAnsi="PT Serif"/>
          <w:sz w:val="20"/>
          <w:szCs w:val="20"/>
        </w:rPr>
        <w:t>(t-test,</w:t>
      </w:r>
      <w:r w:rsidR="00757B22" w:rsidRPr="00A56B3D">
        <w:rPr>
          <w:rFonts w:ascii="PT Serif" w:hAnsi="PT Serif"/>
          <w:sz w:val="20"/>
          <w:szCs w:val="20"/>
        </w:rPr>
        <w:t xml:space="preserve"> </w:t>
      </w:r>
      <w:r w:rsidR="00757B22" w:rsidRPr="00A56B3D">
        <w:rPr>
          <w:rFonts w:ascii="PT Serif" w:hAnsi="PT Serif"/>
          <w:i/>
          <w:iCs/>
          <w:sz w:val="20"/>
          <w:szCs w:val="20"/>
        </w:rPr>
        <w:t>t</w:t>
      </w:r>
      <w:r w:rsidR="00757B22" w:rsidRPr="00A56B3D">
        <w:rPr>
          <w:rFonts w:ascii="PT Serif" w:hAnsi="PT Serif"/>
          <w:sz w:val="20"/>
          <w:szCs w:val="20"/>
          <w:vertAlign w:val="subscript"/>
        </w:rPr>
        <w:t>82.3</w:t>
      </w:r>
      <w:r w:rsidR="00757B22" w:rsidRPr="00A56B3D">
        <w:rPr>
          <w:rFonts w:ascii="PT Serif" w:hAnsi="PT Serif"/>
          <w:sz w:val="20"/>
          <w:szCs w:val="20"/>
        </w:rPr>
        <w:t xml:space="preserve"> = 5.45, </w:t>
      </w:r>
      <w:r w:rsidR="00757B22" w:rsidRPr="00A56B3D">
        <w:rPr>
          <w:rFonts w:ascii="PT Serif" w:hAnsi="PT Serif"/>
          <w:i/>
          <w:iCs/>
          <w:sz w:val="20"/>
          <w:szCs w:val="20"/>
        </w:rPr>
        <w:t>P</w:t>
      </w:r>
      <w:r w:rsidR="00757B22" w:rsidRPr="00A56B3D">
        <w:rPr>
          <w:rFonts w:ascii="PT Serif" w:hAnsi="PT Serif"/>
          <w:sz w:val="20"/>
          <w:szCs w:val="20"/>
        </w:rPr>
        <w:t xml:space="preserve"> &lt; 0.001, </w:t>
      </w:r>
      <w:r w:rsidR="00757B22" w:rsidRPr="00A56B3D">
        <w:rPr>
          <w:rFonts w:ascii="PT Serif" w:hAnsi="PT Serif"/>
          <w:i/>
          <w:iCs/>
          <w:sz w:val="20"/>
          <w:szCs w:val="20"/>
        </w:rPr>
        <w:t>d</w:t>
      </w:r>
      <w:r w:rsidR="00757B22" w:rsidRPr="00A56B3D">
        <w:rPr>
          <w:rFonts w:ascii="PT Serif" w:hAnsi="PT Serif"/>
          <w:sz w:val="20"/>
          <w:szCs w:val="20"/>
        </w:rPr>
        <w:t xml:space="preserve"> = 1.16,</w:t>
      </w:r>
      <w:r w:rsidRPr="00A56B3D">
        <w:rPr>
          <w:rFonts w:ascii="PT Serif" w:hAnsi="PT Serif"/>
          <w:sz w:val="20"/>
          <w:szCs w:val="20"/>
        </w:rPr>
        <w:t xml:space="preserve"> Figure 1). </w:t>
      </w:r>
      <w:r w:rsidR="008A6C20" w:rsidRPr="00A56B3D">
        <w:rPr>
          <w:rFonts w:ascii="PT Serif" w:hAnsi="PT Serif"/>
          <w:sz w:val="20"/>
          <w:szCs w:val="20"/>
        </w:rPr>
        <w:t xml:space="preserve">Note that this result is contradicting with a pervious study that detected no significant difference between these two species </w:t>
      </w:r>
      <w:r w:rsidR="008A6C20" w:rsidRPr="00A56B3D">
        <w:rPr>
          <w:rFonts w:ascii="PT Serif" w:hAnsi="PT Serif"/>
          <w:sz w:val="20"/>
          <w:szCs w:val="20"/>
        </w:rPr>
        <w:fldChar w:fldCharType="begin"/>
      </w:r>
      <w:r w:rsidR="008A6C20" w:rsidRPr="00A56B3D">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A56B3D">
        <w:rPr>
          <w:rFonts w:ascii="PT Serif" w:hAnsi="PT Serif"/>
          <w:sz w:val="20"/>
          <w:szCs w:val="20"/>
        </w:rPr>
        <w:fldChar w:fldCharType="separate"/>
      </w:r>
      <w:r w:rsidR="008A6C20" w:rsidRPr="00A56B3D">
        <w:rPr>
          <w:rFonts w:ascii="PT Serif" w:hAnsi="PT Serif"/>
          <w:sz w:val="20"/>
        </w:rPr>
        <w:t>[16]</w:t>
      </w:r>
      <w:r w:rsidR="008A6C20" w:rsidRPr="00A56B3D">
        <w:rPr>
          <w:rFonts w:ascii="PT Serif" w:hAnsi="PT Serif"/>
          <w:sz w:val="20"/>
          <w:szCs w:val="20"/>
        </w:rPr>
        <w:fldChar w:fldCharType="end"/>
      </w:r>
      <w:r w:rsidR="00757B22" w:rsidRPr="00A56B3D">
        <w:rPr>
          <w:rFonts w:ascii="PT Serif" w:hAnsi="PT Serif"/>
          <w:sz w:val="20"/>
          <w:szCs w:val="20"/>
        </w:rPr>
        <w:t>, where</w:t>
      </w:r>
      <w:r w:rsidR="008A6C20" w:rsidRPr="00A56B3D">
        <w:rPr>
          <w:rFonts w:ascii="PT Serif" w:hAnsi="PT Serif"/>
          <w:sz w:val="20"/>
          <w:szCs w:val="20"/>
        </w:rPr>
        <w:t xml:space="preserve"> </w:t>
      </w:r>
      <w:r w:rsidR="00757B22" w:rsidRPr="00A56B3D">
        <w:rPr>
          <w:rFonts w:ascii="PT Serif" w:hAnsi="PT Serif"/>
          <w:sz w:val="20"/>
          <w:szCs w:val="20"/>
        </w:rPr>
        <w:t>the</w:t>
      </w:r>
      <w:r w:rsidR="008A6C20" w:rsidRPr="00A56B3D">
        <w:rPr>
          <w:rFonts w:ascii="PT Serif" w:hAnsi="PT Serif"/>
          <w:sz w:val="20"/>
          <w:szCs w:val="20"/>
        </w:rPr>
        <w:t xml:space="preserve"> contradiction is discussed in the supplementary material although this is not the main theme of this paper (</w:t>
      </w:r>
      <w:r w:rsidR="00A56B3D" w:rsidRPr="00A56B3D">
        <w:rPr>
          <w:rFonts w:ascii="PT Serif" w:hAnsi="PT Serif"/>
          <w:sz w:val="20"/>
          <w:szCs w:val="20"/>
        </w:rPr>
        <w:t xml:space="preserve">see </w:t>
      </w:r>
      <w:r w:rsidR="008A6C20" w:rsidRPr="00A56B3D">
        <w:rPr>
          <w:rFonts w:ascii="PT Serif" w:hAnsi="PT Serif"/>
          <w:sz w:val="20"/>
          <w:szCs w:val="20"/>
        </w:rPr>
        <w:t xml:space="preserve">Supplementary </w:t>
      </w:r>
      <w:r w:rsidR="00A56B3D" w:rsidRPr="00A56B3D">
        <w:rPr>
          <w:rFonts w:ascii="PT Serif" w:hAnsi="PT Serif"/>
          <w:sz w:val="20"/>
          <w:szCs w:val="20"/>
        </w:rPr>
        <w:t>Text S1, Figure S2, and Table S1</w:t>
      </w:r>
      <w:r w:rsidR="008A6C20" w:rsidRPr="00A56B3D">
        <w:rPr>
          <w:rFonts w:ascii="PT Serif" w:hAnsi="PT Serif"/>
          <w:sz w:val="20"/>
          <w:szCs w:val="20"/>
        </w:rPr>
        <w:t xml:space="preserve">). </w:t>
      </w:r>
      <w:r w:rsidRPr="00A56B3D">
        <w:rPr>
          <w:rFonts w:ascii="PT Serif" w:hAnsi="PT Serif"/>
          <w:sz w:val="20"/>
          <w:szCs w:val="20"/>
        </w:rPr>
        <w:t xml:space="preserve">Somewhat similar pattern was observed in female-female pairing, where </w:t>
      </w:r>
      <w:r w:rsidRPr="00A56B3D">
        <w:rPr>
          <w:rFonts w:ascii="PT Serif" w:hAnsi="PT Serif"/>
          <w:i/>
          <w:iCs/>
          <w:sz w:val="20"/>
          <w:szCs w:val="20"/>
        </w:rPr>
        <w:t>C. formosanus</w:t>
      </w:r>
      <w:r w:rsidRPr="00A56B3D">
        <w:rPr>
          <w:rFonts w:ascii="PT Serif" w:hAnsi="PT Serif"/>
          <w:sz w:val="20"/>
          <w:szCs w:val="20"/>
        </w:rPr>
        <w:t xml:space="preserve"> showed more stable tandems than </w:t>
      </w:r>
      <w:r w:rsidRPr="00A56B3D">
        <w:rPr>
          <w:rFonts w:ascii="PT Serif" w:hAnsi="PT Serif"/>
          <w:i/>
          <w:iCs/>
          <w:sz w:val="20"/>
          <w:szCs w:val="20"/>
        </w:rPr>
        <w:t xml:space="preserve">C. gestroi </w:t>
      </w:r>
      <w:r w:rsidRPr="00A56B3D">
        <w:rPr>
          <w:rFonts w:ascii="PT Serif" w:hAnsi="PT Serif"/>
          <w:sz w:val="20"/>
          <w:szCs w:val="20"/>
        </w:rPr>
        <w:t>(</w:t>
      </w:r>
      <w:r w:rsidR="00F96AD7" w:rsidRPr="00A56B3D">
        <w:rPr>
          <w:rFonts w:ascii="PT Serif" w:hAnsi="PT Serif"/>
          <w:sz w:val="20"/>
          <w:szCs w:val="20"/>
        </w:rPr>
        <w:t xml:space="preserve">mixed-effects Cox model, </w:t>
      </w:r>
      <w:r w:rsidR="00F96AD7" w:rsidRPr="00A56B3D">
        <w:rPr>
          <w:rFonts w:ascii="Courier New" w:hAnsi="Courier New" w:cs="Courier New"/>
          <w:sz w:val="20"/>
          <w:szCs w:val="20"/>
        </w:rPr>
        <w:t>χ</w:t>
      </w:r>
      <w:r w:rsidR="00F96AD7" w:rsidRPr="00A56B3D">
        <w:rPr>
          <w:rFonts w:ascii="PT Serif" w:hAnsi="PT Serif"/>
          <w:sz w:val="20"/>
          <w:szCs w:val="20"/>
          <w:vertAlign w:val="superscript"/>
        </w:rPr>
        <w:t>2</w:t>
      </w:r>
      <w:r w:rsidR="00F96AD7" w:rsidRPr="00A56B3D">
        <w:rPr>
          <w:rFonts w:ascii="PT Serif" w:hAnsi="PT Serif"/>
          <w:sz w:val="20"/>
          <w:szCs w:val="20"/>
          <w:vertAlign w:val="subscript"/>
        </w:rPr>
        <w:t>1</w:t>
      </w:r>
      <w:r w:rsidR="00F96AD7" w:rsidRPr="00A56B3D">
        <w:rPr>
          <w:rFonts w:ascii="PT Serif" w:hAnsi="PT Serif"/>
          <w:sz w:val="20"/>
          <w:szCs w:val="20"/>
        </w:rPr>
        <w:t xml:space="preserve"> = 9.30, </w:t>
      </w:r>
      <w:r w:rsidR="00F96AD7" w:rsidRPr="00A56B3D">
        <w:rPr>
          <w:rFonts w:ascii="PT Serif" w:hAnsi="PT Serif"/>
          <w:i/>
          <w:iCs/>
          <w:sz w:val="20"/>
          <w:szCs w:val="20"/>
        </w:rPr>
        <w:t>P</w:t>
      </w:r>
      <w:r w:rsidR="00F96AD7" w:rsidRPr="00A56B3D">
        <w:rPr>
          <w:rFonts w:ascii="PT Serif" w:hAnsi="PT Serif"/>
          <w:sz w:val="20"/>
          <w:szCs w:val="20"/>
        </w:rPr>
        <w:t xml:space="preserve"> = 0.002,</w:t>
      </w:r>
      <w:r w:rsidRPr="00A56B3D">
        <w:rPr>
          <w:rFonts w:ascii="PT Serif" w:hAnsi="PT Serif"/>
          <w:sz w:val="20"/>
          <w:szCs w:val="20"/>
        </w:rPr>
        <w:t xml:space="preserve"> Figure S1), without difference in the time spent in tandem runs (</w:t>
      </w:r>
      <w:r w:rsidR="00757B22" w:rsidRPr="00A56B3D">
        <w:rPr>
          <w:rFonts w:ascii="PT Serif" w:hAnsi="PT Serif"/>
          <w:sz w:val="20"/>
          <w:szCs w:val="20"/>
        </w:rPr>
        <w:t xml:space="preserve">t-test, </w:t>
      </w:r>
      <w:r w:rsidR="00757B22" w:rsidRPr="00A56B3D">
        <w:rPr>
          <w:rFonts w:ascii="PT Serif" w:hAnsi="PT Serif"/>
          <w:i/>
          <w:iCs/>
          <w:sz w:val="20"/>
          <w:szCs w:val="20"/>
        </w:rPr>
        <w:t>t</w:t>
      </w:r>
      <w:r w:rsidR="00757B22" w:rsidRPr="00A56B3D">
        <w:rPr>
          <w:rFonts w:ascii="PT Serif" w:hAnsi="PT Serif"/>
          <w:sz w:val="20"/>
          <w:szCs w:val="20"/>
          <w:vertAlign w:val="subscript"/>
        </w:rPr>
        <w:t>8</w:t>
      </w:r>
      <w:r w:rsidR="002359E3" w:rsidRPr="00A56B3D">
        <w:rPr>
          <w:rFonts w:ascii="PT Serif" w:hAnsi="PT Serif"/>
          <w:sz w:val="20"/>
          <w:szCs w:val="20"/>
          <w:vertAlign w:val="subscript"/>
        </w:rPr>
        <w:t>3</w:t>
      </w:r>
      <w:r w:rsidR="00757B22" w:rsidRPr="00A56B3D">
        <w:rPr>
          <w:rFonts w:ascii="PT Serif" w:hAnsi="PT Serif"/>
          <w:sz w:val="20"/>
          <w:szCs w:val="20"/>
          <w:vertAlign w:val="subscript"/>
        </w:rPr>
        <w:t>.</w:t>
      </w:r>
      <w:r w:rsidR="002359E3" w:rsidRPr="00A56B3D">
        <w:rPr>
          <w:rFonts w:ascii="PT Serif" w:hAnsi="PT Serif"/>
          <w:sz w:val="20"/>
          <w:szCs w:val="20"/>
          <w:vertAlign w:val="subscript"/>
        </w:rPr>
        <w:t>6</w:t>
      </w:r>
      <w:r w:rsidR="00757B22" w:rsidRPr="00A56B3D">
        <w:rPr>
          <w:rFonts w:ascii="PT Serif" w:hAnsi="PT Serif"/>
          <w:sz w:val="20"/>
          <w:szCs w:val="20"/>
        </w:rPr>
        <w:t xml:space="preserve"> = </w:t>
      </w:r>
      <w:r w:rsidR="002359E3" w:rsidRPr="00A56B3D">
        <w:rPr>
          <w:rFonts w:ascii="PT Serif" w:hAnsi="PT Serif"/>
          <w:sz w:val="20"/>
          <w:szCs w:val="20"/>
        </w:rPr>
        <w:t>1.62</w:t>
      </w:r>
      <w:r w:rsidR="00757B22" w:rsidRPr="00A56B3D">
        <w:rPr>
          <w:rFonts w:ascii="PT Serif" w:hAnsi="PT Serif"/>
          <w:sz w:val="20"/>
          <w:szCs w:val="20"/>
        </w:rPr>
        <w:t xml:space="preserve">, </w:t>
      </w:r>
      <w:r w:rsidR="00757B22" w:rsidRPr="00A56B3D">
        <w:rPr>
          <w:rFonts w:ascii="PT Serif" w:hAnsi="PT Serif"/>
          <w:i/>
          <w:iCs/>
          <w:sz w:val="20"/>
          <w:szCs w:val="20"/>
        </w:rPr>
        <w:t>P</w:t>
      </w:r>
      <w:r w:rsidR="00757B22" w:rsidRPr="00A56B3D">
        <w:rPr>
          <w:rFonts w:ascii="PT Serif" w:hAnsi="PT Serif"/>
          <w:sz w:val="20"/>
          <w:szCs w:val="20"/>
        </w:rPr>
        <w:t xml:space="preserve"> </w:t>
      </w:r>
      <w:r w:rsidR="002359E3" w:rsidRPr="00A56B3D">
        <w:rPr>
          <w:rFonts w:ascii="PT Serif" w:hAnsi="PT Serif"/>
          <w:sz w:val="20"/>
          <w:szCs w:val="20"/>
        </w:rPr>
        <w:t>=</w:t>
      </w:r>
      <w:r w:rsidR="00757B22" w:rsidRPr="00A56B3D">
        <w:rPr>
          <w:rFonts w:ascii="PT Serif" w:hAnsi="PT Serif"/>
          <w:sz w:val="20"/>
          <w:szCs w:val="20"/>
        </w:rPr>
        <w:t xml:space="preserve"> 0.</w:t>
      </w:r>
      <w:r w:rsidR="002359E3" w:rsidRPr="00A56B3D">
        <w:rPr>
          <w:rFonts w:ascii="PT Serif" w:hAnsi="PT Serif"/>
          <w:sz w:val="20"/>
          <w:szCs w:val="20"/>
        </w:rPr>
        <w:t>109</w:t>
      </w:r>
      <w:r w:rsidR="00757B22" w:rsidRPr="00A56B3D">
        <w:rPr>
          <w:rFonts w:ascii="PT Serif" w:hAnsi="PT Serif"/>
          <w:sz w:val="20"/>
          <w:szCs w:val="20"/>
        </w:rPr>
        <w:t xml:space="preserve">, </w:t>
      </w:r>
      <w:r w:rsidR="00757B22" w:rsidRPr="00A56B3D">
        <w:rPr>
          <w:rFonts w:ascii="PT Serif" w:hAnsi="PT Serif"/>
          <w:i/>
          <w:iCs/>
          <w:sz w:val="20"/>
          <w:szCs w:val="20"/>
        </w:rPr>
        <w:t>d</w:t>
      </w:r>
      <w:r w:rsidR="00757B22" w:rsidRPr="00A56B3D">
        <w:rPr>
          <w:rFonts w:ascii="PT Serif" w:hAnsi="PT Serif"/>
          <w:sz w:val="20"/>
          <w:szCs w:val="20"/>
        </w:rPr>
        <w:t xml:space="preserve"> = </w:t>
      </w:r>
      <w:r w:rsidR="002359E3" w:rsidRPr="00A56B3D">
        <w:rPr>
          <w:rFonts w:ascii="PT Serif" w:hAnsi="PT Serif"/>
          <w:sz w:val="20"/>
          <w:szCs w:val="20"/>
        </w:rPr>
        <w:t>0.33</w:t>
      </w:r>
      <w:r w:rsidR="00757B22" w:rsidRPr="00A56B3D">
        <w:rPr>
          <w:rFonts w:ascii="PT Serif" w:hAnsi="PT Serif"/>
          <w:sz w:val="20"/>
          <w:szCs w:val="20"/>
        </w:rPr>
        <w:t>, Figure 1</w:t>
      </w:r>
      <w:r w:rsidRPr="00A56B3D">
        <w:rPr>
          <w:rFonts w:ascii="PT Serif" w:hAnsi="PT Serif"/>
          <w:sz w:val="20"/>
          <w:szCs w:val="20"/>
        </w:rPr>
        <w:t xml:space="preserve">). On the other hand, male-male pairing showed the opposite pattern, where </w:t>
      </w:r>
      <w:r w:rsidRPr="00A56B3D">
        <w:rPr>
          <w:rFonts w:ascii="PT Serif" w:hAnsi="PT Serif"/>
          <w:i/>
          <w:iCs/>
          <w:sz w:val="20"/>
          <w:szCs w:val="20"/>
        </w:rPr>
        <w:t>C. gestroi</w:t>
      </w:r>
      <w:r w:rsidRPr="00A56B3D">
        <w:rPr>
          <w:rFonts w:ascii="PT Serif" w:hAnsi="PT Serif"/>
          <w:sz w:val="20"/>
          <w:szCs w:val="20"/>
        </w:rPr>
        <w:t xml:space="preserve"> showed more stable tandems (</w:t>
      </w:r>
      <w:r w:rsidR="00F96AD7" w:rsidRPr="00A56B3D">
        <w:rPr>
          <w:rFonts w:ascii="PT Serif" w:hAnsi="PT Serif"/>
          <w:sz w:val="20"/>
          <w:szCs w:val="20"/>
        </w:rPr>
        <w:t xml:space="preserve">mixed-effects Cox model, </w:t>
      </w:r>
      <w:r w:rsidR="00F96AD7" w:rsidRPr="00A56B3D">
        <w:rPr>
          <w:rFonts w:ascii="Courier New" w:hAnsi="Courier New" w:cs="Courier New"/>
          <w:sz w:val="20"/>
          <w:szCs w:val="20"/>
        </w:rPr>
        <w:t>χ</w:t>
      </w:r>
      <w:r w:rsidR="00F96AD7" w:rsidRPr="00A56B3D">
        <w:rPr>
          <w:rFonts w:ascii="PT Serif" w:hAnsi="PT Serif"/>
          <w:sz w:val="20"/>
          <w:szCs w:val="20"/>
          <w:vertAlign w:val="superscript"/>
        </w:rPr>
        <w:t>2</w:t>
      </w:r>
      <w:r w:rsidR="00F96AD7" w:rsidRPr="00A56B3D">
        <w:rPr>
          <w:rFonts w:ascii="PT Serif" w:hAnsi="PT Serif"/>
          <w:sz w:val="20"/>
          <w:szCs w:val="20"/>
          <w:vertAlign w:val="subscript"/>
        </w:rPr>
        <w:t>1</w:t>
      </w:r>
      <w:r w:rsidR="00F96AD7" w:rsidRPr="00A56B3D">
        <w:rPr>
          <w:rFonts w:ascii="PT Serif" w:hAnsi="PT Serif"/>
          <w:sz w:val="20"/>
          <w:szCs w:val="20"/>
        </w:rPr>
        <w:t xml:space="preserve"> = 33.5, </w:t>
      </w:r>
      <w:r w:rsidR="00F96AD7" w:rsidRPr="00A56B3D">
        <w:rPr>
          <w:rFonts w:ascii="PT Serif" w:hAnsi="PT Serif"/>
          <w:i/>
          <w:iCs/>
          <w:sz w:val="20"/>
          <w:szCs w:val="20"/>
        </w:rPr>
        <w:t>P</w:t>
      </w:r>
      <w:r w:rsidR="00F96AD7" w:rsidRPr="00A56B3D">
        <w:rPr>
          <w:rFonts w:ascii="PT Serif" w:hAnsi="PT Serif"/>
          <w:sz w:val="20"/>
          <w:szCs w:val="20"/>
        </w:rPr>
        <w:t xml:space="preserve"> &lt; 0.001, </w:t>
      </w:r>
      <w:r w:rsidRPr="00A56B3D">
        <w:rPr>
          <w:rFonts w:ascii="PT Serif" w:hAnsi="PT Serif"/>
          <w:sz w:val="20"/>
          <w:szCs w:val="20"/>
        </w:rPr>
        <w:t xml:space="preserve">Figure S1) and spent longer time for tandem runs than </w:t>
      </w:r>
      <w:r w:rsidRPr="00A56B3D">
        <w:rPr>
          <w:rFonts w:ascii="PT Serif" w:hAnsi="PT Serif"/>
          <w:i/>
          <w:iCs/>
          <w:sz w:val="20"/>
          <w:szCs w:val="20"/>
        </w:rPr>
        <w:t xml:space="preserve">C. formosanus </w:t>
      </w:r>
      <w:r w:rsidR="002359E3" w:rsidRPr="00A56B3D">
        <w:rPr>
          <w:rFonts w:ascii="PT Serif" w:hAnsi="PT Serif"/>
          <w:sz w:val="20"/>
          <w:szCs w:val="20"/>
        </w:rPr>
        <w:t xml:space="preserve">(t-test, </w:t>
      </w:r>
      <w:r w:rsidR="002359E3" w:rsidRPr="00A56B3D">
        <w:rPr>
          <w:rFonts w:ascii="PT Serif" w:hAnsi="PT Serif"/>
          <w:i/>
          <w:iCs/>
          <w:sz w:val="20"/>
          <w:szCs w:val="20"/>
        </w:rPr>
        <w:t>t</w:t>
      </w:r>
      <w:r w:rsidR="002359E3" w:rsidRPr="00A56B3D">
        <w:rPr>
          <w:rFonts w:ascii="PT Serif" w:hAnsi="PT Serif"/>
          <w:sz w:val="20"/>
          <w:szCs w:val="20"/>
          <w:vertAlign w:val="subscript"/>
        </w:rPr>
        <w:t>73.9</w:t>
      </w:r>
      <w:r w:rsidR="002359E3" w:rsidRPr="00A56B3D">
        <w:rPr>
          <w:rFonts w:ascii="PT Serif" w:hAnsi="PT Serif"/>
          <w:sz w:val="20"/>
          <w:szCs w:val="20"/>
        </w:rPr>
        <w:t xml:space="preserve"> = 6.36, </w:t>
      </w:r>
      <w:r w:rsidR="002359E3" w:rsidRPr="00A56B3D">
        <w:rPr>
          <w:rFonts w:ascii="PT Serif" w:hAnsi="PT Serif"/>
          <w:i/>
          <w:iCs/>
          <w:sz w:val="20"/>
          <w:szCs w:val="20"/>
        </w:rPr>
        <w:t>P</w:t>
      </w:r>
      <w:r w:rsidR="002359E3" w:rsidRPr="00A56B3D">
        <w:rPr>
          <w:rFonts w:ascii="PT Serif" w:hAnsi="PT Serif"/>
          <w:sz w:val="20"/>
          <w:szCs w:val="20"/>
        </w:rPr>
        <w:t xml:space="preserve"> &lt; 0.001, </w:t>
      </w:r>
      <w:r w:rsidR="002359E3" w:rsidRPr="00A56B3D">
        <w:rPr>
          <w:rFonts w:ascii="PT Serif" w:hAnsi="PT Serif"/>
          <w:i/>
          <w:iCs/>
          <w:sz w:val="20"/>
          <w:szCs w:val="20"/>
        </w:rPr>
        <w:t>d</w:t>
      </w:r>
      <w:r w:rsidR="002359E3" w:rsidRPr="00A56B3D">
        <w:rPr>
          <w:rFonts w:ascii="PT Serif" w:hAnsi="PT Serif"/>
          <w:sz w:val="20"/>
          <w:szCs w:val="20"/>
        </w:rPr>
        <w:t xml:space="preserve"> = 1.35, Figure 1). </w:t>
      </w:r>
      <w:r w:rsidRPr="00A56B3D">
        <w:rPr>
          <w:rFonts w:ascii="PT Serif" w:hAnsi="PT Serif"/>
          <w:sz w:val="20"/>
          <w:szCs w:val="20"/>
        </w:rPr>
        <w:t>In either species, same-sex pai</w:t>
      </w:r>
      <w:r w:rsidRPr="00500E55">
        <w:rPr>
          <w:rFonts w:ascii="PT Serif" w:hAnsi="PT Serif"/>
          <w:sz w:val="20"/>
          <w:szCs w:val="20"/>
        </w:rPr>
        <w:t xml:space="preserve">ring was much more unstable than heterosexual pairing, with no difference between female-female pairs and male-male pairs in </w:t>
      </w:r>
      <w:r w:rsidRPr="00500E55">
        <w:rPr>
          <w:rFonts w:ascii="PT Serif" w:hAnsi="PT Serif"/>
          <w:i/>
          <w:iCs/>
          <w:sz w:val="20"/>
          <w:szCs w:val="20"/>
        </w:rPr>
        <w:t>C. gestroi</w:t>
      </w:r>
      <w:r w:rsidR="007C1BDD">
        <w:rPr>
          <w:rFonts w:ascii="PT Serif" w:hAnsi="PT Serif"/>
          <w:sz w:val="20"/>
          <w:szCs w:val="20"/>
        </w:rPr>
        <w:t xml:space="preserve"> (</w:t>
      </w:r>
      <w:r w:rsidR="00F96AD7">
        <w:rPr>
          <w:rFonts w:ascii="PT Serif" w:hAnsi="PT Serif"/>
          <w:sz w:val="20"/>
          <w:szCs w:val="20"/>
        </w:rPr>
        <w:t xml:space="preserve">comparison of time spent in tandem,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1.72;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2.05; FF-MM: </w:t>
      </w:r>
      <w:r w:rsidR="007C1BDD" w:rsidRPr="007C1BDD">
        <w:rPr>
          <w:rFonts w:ascii="PT Serif" w:hAnsi="PT Serif"/>
          <w:i/>
          <w:iCs/>
          <w:sz w:val="20"/>
          <w:szCs w:val="20"/>
        </w:rPr>
        <w:t>P</w:t>
      </w:r>
      <w:r w:rsidR="007C1BDD">
        <w:rPr>
          <w:rFonts w:ascii="PT Serif" w:hAnsi="PT Serif"/>
          <w:sz w:val="20"/>
          <w:szCs w:val="20"/>
        </w:rPr>
        <w:t xml:space="preserve"> = 0.767, </w:t>
      </w:r>
      <w:r w:rsidR="007C1BDD" w:rsidRPr="007C1BDD">
        <w:rPr>
          <w:rFonts w:ascii="PT Serif" w:hAnsi="PT Serif"/>
          <w:i/>
          <w:iCs/>
          <w:sz w:val="20"/>
          <w:szCs w:val="20"/>
        </w:rPr>
        <w:t>d</w:t>
      </w:r>
      <w:r w:rsidR="007C1BDD">
        <w:rPr>
          <w:rFonts w:ascii="PT Serif" w:hAnsi="PT Serif"/>
          <w:sz w:val="20"/>
          <w:szCs w:val="20"/>
        </w:rPr>
        <w:t xml:space="preserve"> = 0.181; Figure 1)</w:t>
      </w:r>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C. formosanus</w:t>
      </w:r>
      <w:r w:rsidR="002359E3">
        <w:rPr>
          <w:rFonts w:ascii="PT Serif" w:hAnsi="PT Serif"/>
          <w:sz w:val="20"/>
          <w:szCs w:val="20"/>
        </w:rPr>
        <w:t xml:space="preserve">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2.79;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4.16; FF-MM: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1.65; Figure 1)</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74E7B717"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 tandem among pairing combinations and species. </w:t>
      </w:r>
      <w:r w:rsidR="00500E55" w:rsidRPr="00500E55">
        <w:rPr>
          <w:rFonts w:ascii="PT Serif" w:hAnsi="PT Serif"/>
          <w:sz w:val="20"/>
          <w:szCs w:val="20"/>
        </w:rPr>
        <w:t xml:space="preserve">The sex attracting pheromone is visualized below, with female leader releasing it and </w:t>
      </w:r>
      <w:r w:rsidR="00500E55" w:rsidRPr="00500E55">
        <w:rPr>
          <w:rFonts w:ascii="PT Serif" w:hAnsi="PT Serif"/>
          <w:i/>
          <w:iCs/>
          <w:sz w:val="20"/>
          <w:szCs w:val="20"/>
        </w:rPr>
        <w:t>C. formosanus</w:t>
      </w:r>
      <w:r w:rsidR="00500E55" w:rsidRPr="00500E55">
        <w:rPr>
          <w:rFonts w:ascii="PT Serif" w:hAnsi="PT Serif"/>
          <w:sz w:val="20"/>
          <w:szCs w:val="20"/>
        </w:rPr>
        <w:t xml:space="preserve"> having larger quantity than </w:t>
      </w:r>
      <w:r w:rsidR="00500E55" w:rsidRPr="00500E55">
        <w:rPr>
          <w:rFonts w:ascii="PT Serif" w:hAnsi="PT Serif"/>
          <w:i/>
          <w:iCs/>
          <w:sz w:val="20"/>
          <w:szCs w:val="20"/>
        </w:rPr>
        <w:t>C. gestroi</w:t>
      </w:r>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19A6F0C8" w:rsidR="0098318A" w:rsidRDefault="006F5FDD" w:rsidP="0098318A">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9527F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55</w:t>
      </w:r>
      <w:r w:rsidR="009527F1" w:rsidRPr="009527F1">
        <w:rPr>
          <w:rFonts w:ascii="PT Serif" w:hAnsi="PT Serif"/>
          <w:sz w:val="20"/>
          <w:szCs w:val="20"/>
        </w:rPr>
        <w:t>.</w:t>
      </w:r>
      <w:r w:rsidR="0098318A">
        <w:rPr>
          <w:rFonts w:ascii="PT Serif" w:hAnsi="PT Serif"/>
          <w:sz w:val="20"/>
          <w:szCs w:val="20"/>
        </w:rPr>
        <w:t xml:space="preserve">9, </w:t>
      </w:r>
      <w:r w:rsidR="0098318A" w:rsidRPr="0098318A">
        <w:rPr>
          <w:rFonts w:ascii="PT Serif" w:hAnsi="PT Serif"/>
          <w:i/>
          <w:iCs/>
          <w:sz w:val="20"/>
          <w:szCs w:val="20"/>
        </w:rPr>
        <w:t>P</w:t>
      </w:r>
      <w:r w:rsidR="0098318A">
        <w:rPr>
          <w:rFonts w:ascii="PT Serif" w:hAnsi="PT Serif"/>
          <w:sz w:val="20"/>
          <w:szCs w:val="20"/>
        </w:rPr>
        <w:t xml:space="preserve"> &lt; 0.001; </w:t>
      </w:r>
      <w:proofErr w:type="spellStart"/>
      <w:r w:rsidR="0098318A">
        <w:rPr>
          <w:rFonts w:ascii="PT Serif" w:hAnsi="PT Serif"/>
          <w:sz w:val="20"/>
          <w:szCs w:val="20"/>
        </w:rPr>
        <w:t>TukeyHSD</w:t>
      </w:r>
      <w:proofErr w:type="spellEnd"/>
      <w:r w:rsidR="0098318A">
        <w:rPr>
          <w:rFonts w:ascii="PT Serif" w:hAnsi="PT Serif"/>
          <w:sz w:val="20"/>
          <w:szCs w:val="20"/>
        </w:rPr>
        <w:t xml:space="preserve">, FM-FF: </w:t>
      </w:r>
      <w:r w:rsidR="0098318A" w:rsidRPr="0098318A">
        <w:rPr>
          <w:rFonts w:ascii="PT Serif" w:hAnsi="PT Serif"/>
          <w:i/>
          <w:iCs/>
          <w:sz w:val="20"/>
          <w:szCs w:val="20"/>
        </w:rPr>
        <w:t>z</w:t>
      </w:r>
      <w:r w:rsidR="0098318A">
        <w:rPr>
          <w:rFonts w:ascii="PT Serif" w:hAnsi="PT Serif"/>
          <w:sz w:val="20"/>
          <w:szCs w:val="20"/>
        </w:rPr>
        <w:t xml:space="preserve"> = 6.77,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98318A">
        <w:rPr>
          <w:rFonts w:ascii="PT Serif" w:hAnsi="PT Serif"/>
          <w:sz w:val="20"/>
          <w:szCs w:val="20"/>
        </w:rPr>
        <w:t>6.49</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Pr>
          <w:rFonts w:ascii="PT Serif" w:hAnsi="PT Serif"/>
          <w:sz w:val="20"/>
          <w:szCs w:val="20"/>
        </w:rPr>
        <w:t>;</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98318A">
        <w:rPr>
          <w:rFonts w:ascii="PT Serif" w:hAnsi="PT Serif"/>
          <w:sz w:val="20"/>
          <w:szCs w:val="20"/>
        </w:rPr>
        <w:t>0.573</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w:t>
      </w:r>
      <w:r w:rsidR="0098318A">
        <w:rPr>
          <w:rFonts w:ascii="PT Serif" w:hAnsi="PT Serif"/>
          <w:sz w:val="20"/>
          <w:szCs w:val="20"/>
        </w:rPr>
        <w:t>=</w:t>
      </w:r>
      <w:r w:rsidR="0098318A">
        <w:rPr>
          <w:rFonts w:ascii="PT Serif" w:hAnsi="PT Serif"/>
          <w:sz w:val="20"/>
          <w:szCs w:val="20"/>
        </w:rPr>
        <w:t xml:space="preserve"> 0.</w:t>
      </w:r>
      <w:r w:rsidR="0098318A">
        <w:rPr>
          <w:rFonts w:ascii="PT Serif" w:hAnsi="PT Serif"/>
          <w:sz w:val="20"/>
          <w:szCs w:val="20"/>
        </w:rPr>
        <w:t>834</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28</w:t>
      </w:r>
      <w:r w:rsidR="0098318A" w:rsidRPr="009527F1">
        <w:rPr>
          <w:rFonts w:ascii="PT Serif" w:hAnsi="PT Serif"/>
          <w:sz w:val="20"/>
          <w:szCs w:val="20"/>
        </w:rPr>
        <w:t>.</w:t>
      </w:r>
      <w:r w:rsidR="0098318A">
        <w:rPr>
          <w:rFonts w:ascii="PT Serif" w:hAnsi="PT Serif"/>
          <w:sz w:val="20"/>
          <w:szCs w:val="20"/>
        </w:rPr>
        <w:t xml:space="preserve">0, </w:t>
      </w:r>
      <w:r w:rsidR="0098318A" w:rsidRPr="0098318A">
        <w:rPr>
          <w:rFonts w:ascii="PT Serif" w:hAnsi="PT Serif"/>
          <w:i/>
          <w:iCs/>
          <w:sz w:val="20"/>
          <w:szCs w:val="20"/>
        </w:rPr>
        <w:t>P</w:t>
      </w:r>
      <w:r w:rsidR="0098318A">
        <w:rPr>
          <w:rFonts w:ascii="PT Serif" w:hAnsi="PT Serif"/>
          <w:sz w:val="20"/>
          <w:szCs w:val="20"/>
        </w:rPr>
        <w:t xml:space="preserve"> &lt; 0.001; </w:t>
      </w:r>
      <w:proofErr w:type="spellStart"/>
      <w:r w:rsidR="0098318A">
        <w:rPr>
          <w:rFonts w:ascii="PT Serif" w:hAnsi="PT Serif"/>
          <w:sz w:val="20"/>
          <w:szCs w:val="20"/>
        </w:rPr>
        <w:t>TukeyHSD</w:t>
      </w:r>
      <w:proofErr w:type="spellEnd"/>
      <w:r w:rsidR="0098318A">
        <w:rPr>
          <w:rFonts w:ascii="PT Serif" w:hAnsi="PT Serif"/>
          <w:sz w:val="20"/>
          <w:szCs w:val="20"/>
        </w:rPr>
        <w:t xml:space="preserve">, FM-FF: </w:t>
      </w:r>
      <w:r w:rsidR="0098318A" w:rsidRPr="0098318A">
        <w:rPr>
          <w:rFonts w:ascii="PT Serif" w:hAnsi="PT Serif"/>
          <w:i/>
          <w:iCs/>
          <w:sz w:val="20"/>
          <w:szCs w:val="20"/>
        </w:rPr>
        <w:t>z</w:t>
      </w:r>
      <w:r w:rsidR="0098318A">
        <w:rPr>
          <w:rFonts w:ascii="PT Serif" w:hAnsi="PT Serif"/>
          <w:sz w:val="20"/>
          <w:szCs w:val="20"/>
        </w:rPr>
        <w:t xml:space="preserve"> = 4.18,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4.98,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0.71, </w:t>
      </w:r>
      <w:r w:rsidR="0098318A" w:rsidRPr="0098318A">
        <w:rPr>
          <w:rFonts w:ascii="PT Serif" w:hAnsi="PT Serif"/>
          <w:i/>
          <w:iCs/>
          <w:sz w:val="20"/>
          <w:szCs w:val="20"/>
        </w:rPr>
        <w:t>P</w:t>
      </w:r>
      <w:r w:rsidR="0098318A">
        <w:rPr>
          <w:rFonts w:ascii="PT Serif" w:hAnsi="PT Serif"/>
          <w:sz w:val="20"/>
          <w:szCs w:val="20"/>
        </w:rPr>
        <w:t xml:space="preserve"> = 0.757</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297D315A" w14:textId="0CE92081" w:rsidR="00570E43" w:rsidRPr="00500E55" w:rsidRDefault="00EC0EDC" w:rsidP="0098318A">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17CAF873"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EC0EDC" w:rsidRPr="00500E55">
        <w:rPr>
          <w:rFonts w:ascii="PT Serif" w:hAnsi="PT Serif"/>
          <w:sz w:val="20"/>
          <w:szCs w:val="20"/>
        </w:rPr>
        <w:t xml:space="preserve"> Separation timing was determined when the distances between partners were larger than the sum of their body length. Solid lines indicate a partner moved faster, while dashed lines slower. 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56E79F35" w:rsidR="001F533A" w:rsidRPr="00D60A1B" w:rsidRDefault="001F533A"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larger quantity of sex pheromones, where females could use sex pheromones to maintain stable movement coordination with the same-sex individuals. Because females usually </w:t>
      </w:r>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 females need to play follower (male) roles before the initiation of same-sex pairing </w:t>
      </w:r>
      <w:r w:rsidR="00D431BD">
        <w:rPr>
          <w:rFonts w:ascii="PT Serif" w:hAnsi="PT Serif"/>
          <w:sz w:val="20"/>
          <w:szCs w:val="20"/>
        </w:rPr>
        <w:fldChar w:fldCharType="begin"/>
      </w:r>
      <w:r w:rsidR="00E916BB">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F36172">
        <w:rPr>
          <w:rFonts w:ascii="PT Serif" w:hAnsi="PT Serif"/>
          <w:sz w:val="20"/>
          <w:szCs w:val="20"/>
        </w:rPr>
        <w:t xml:space="preserve">. In this situation, female-female pairing is not a result of mistaken identity, rather could be adaptive response as observed in </w:t>
      </w:r>
      <w:r w:rsidR="00F36172" w:rsidRPr="00F36172">
        <w:rPr>
          <w:rFonts w:ascii="PT Serif" w:hAnsi="PT Serif"/>
          <w:i/>
          <w:iCs/>
          <w:sz w:val="20"/>
          <w:szCs w:val="20"/>
        </w:rPr>
        <w:t>Reticulitermes</w:t>
      </w:r>
      <w:r w:rsidR="00F36172">
        <w:rPr>
          <w:rFonts w:ascii="PT Serif" w:hAnsi="PT Serif"/>
          <w:sz w:val="20"/>
          <w:szCs w:val="20"/>
        </w:rPr>
        <w:t xml:space="preserve"> termites </w:t>
      </w:r>
      <w:r w:rsidR="00F36172">
        <w:rPr>
          <w:rFonts w:ascii="PT Serif" w:hAnsi="PT Serif"/>
          <w:sz w:val="20"/>
          <w:szCs w:val="20"/>
        </w:rPr>
        <w:fldChar w:fldCharType="begin"/>
      </w:r>
      <w:r w:rsidR="00E916BB">
        <w:rPr>
          <w:rFonts w:ascii="PT Serif" w:hAnsi="PT Serif"/>
          <w:sz w:val="20"/>
          <w:szCs w:val="20"/>
        </w:rPr>
        <w:instrText xml:space="preserve"> ADDIN ZOTERO_ITEM CSL_CITATION {"citationID":"AQXvvRfp","properties":{"formattedCitation":"[5,12]","plainCitation":"[5,12]","noteIndex":0},"citationItems":[{"id":2612,"uris":["http://zotero.org/users/9949769/items/EKNSS3AY"],"itemData":{"id":2612,"type":"article-journal","abstract":"A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termites.","volume":"214","author":[{"family":"Matsuura","given":"Kenji"},{"family":"Kuno","given":"Eizi"},{"family":"Nishida","given":"Takayoshi"}],"issued":{"date-parts":[["2002"]]}}}],"schema":"https://github.com/citation-style-language/schema/raw/master/csl-citation.json"} </w:instrText>
      </w:r>
      <w:r w:rsidR="00F36172">
        <w:rPr>
          <w:rFonts w:ascii="PT Serif" w:hAnsi="PT Serif"/>
          <w:sz w:val="20"/>
          <w:szCs w:val="20"/>
        </w:rPr>
        <w:fldChar w:fldCharType="separate"/>
      </w:r>
      <w:r w:rsidR="00E916BB" w:rsidRPr="00E916BB">
        <w:rPr>
          <w:rFonts w:ascii="PT Serif" w:hAnsi="PT Serif"/>
          <w:sz w:val="20"/>
        </w:rPr>
        <w:t>[5,12]</w:t>
      </w:r>
      <w:r w:rsidR="00F36172">
        <w:rPr>
          <w:rFonts w:ascii="PT Serif" w:hAnsi="PT Serif"/>
          <w:sz w:val="20"/>
          <w:szCs w:val="20"/>
        </w:rPr>
        <w:fldChar w:fldCharType="end"/>
      </w:r>
      <w:r w:rsidR="00F36172">
        <w:rPr>
          <w:rFonts w:ascii="PT Serif" w:hAnsi="PT Serif"/>
          <w:sz w:val="20"/>
          <w:szCs w:val="20"/>
        </w:rPr>
        <w:t xml:space="preserve"> or non-adaptive consequence of genetic correlation</w:t>
      </w:r>
      <w:r w:rsidR="001977A4">
        <w:rPr>
          <w:rFonts w:ascii="PT Serif" w:hAnsi="PT Serif"/>
          <w:sz w:val="20"/>
          <w:szCs w:val="20"/>
        </w:rPr>
        <w:t xml:space="preserve"> </w:t>
      </w:r>
      <w:r w:rsidR="001977A4">
        <w:rPr>
          <w:rFonts w:ascii="PT Serif" w:hAnsi="PT Serif"/>
          <w:sz w:val="20"/>
          <w:szCs w:val="20"/>
        </w:rPr>
        <w:fldChar w:fldCharType="begin"/>
      </w:r>
      <w:r w:rsidR="001977A4">
        <w:rPr>
          <w:rFonts w:ascii="PT Serif" w:hAnsi="PT Serif"/>
          <w:sz w:val="20"/>
          <w:szCs w:val="20"/>
        </w:rPr>
        <w:instrText xml:space="preserve"> ADDIN ZOTERO_ITEM CSL_CITATION {"citationID":"4s0XJReQ","properties":{"formattedCitation":"[9]","plainCitation":"[9]","noteIndex":0},"citationItems":[{"id":3017,"uris":["http://zotero.org/users/9949769/items/DPFYZWHH"],"itemData":{"id":3017,"type":"article-journal","abstract":"Same-sex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1977A4">
        <w:rPr>
          <w:rFonts w:ascii="PT Serif" w:hAnsi="PT Serif"/>
          <w:sz w:val="20"/>
          <w:szCs w:val="20"/>
        </w:rPr>
        <w:fldChar w:fldCharType="separate"/>
      </w:r>
      <w:r w:rsidR="001977A4" w:rsidRPr="001977A4">
        <w:rPr>
          <w:rFonts w:ascii="PT Serif" w:hAnsi="PT Serif"/>
          <w:sz w:val="20"/>
        </w:rPr>
        <w:t>[9]</w:t>
      </w:r>
      <w:r w:rsidR="001977A4">
        <w:rPr>
          <w:rFonts w:ascii="PT Serif" w:hAnsi="PT Serif"/>
          <w:sz w:val="20"/>
          <w:szCs w:val="20"/>
        </w:rPr>
        <w:fldChar w:fldCharType="end"/>
      </w:r>
      <w:r w:rsidR="00F36172">
        <w:rPr>
          <w:rFonts w:ascii="PT Serif" w:hAnsi="PT Serif"/>
          <w:sz w:val="20"/>
          <w:szCs w:val="20"/>
        </w:rPr>
        <w:t xml:space="preserve">. On the other hand, male-male pairing was more prominent in </w:t>
      </w:r>
      <w:r w:rsidR="00F36172" w:rsidRPr="00F36172">
        <w:rPr>
          <w:rFonts w:ascii="PT Serif" w:hAnsi="PT Serif"/>
          <w:i/>
          <w:iCs/>
          <w:sz w:val="20"/>
          <w:szCs w:val="20"/>
        </w:rPr>
        <w:t>C. gestroi</w:t>
      </w:r>
      <w:r w:rsidR="00F36172">
        <w:rPr>
          <w:rFonts w:ascii="PT Serif" w:hAnsi="PT Serif"/>
          <w:sz w:val="20"/>
          <w:szCs w:val="20"/>
        </w:rPr>
        <w:t xml:space="preserve">, the species with smaller quantity of sex pheromones. </w:t>
      </w:r>
      <w:r w:rsidR="00D60A1B">
        <w:rPr>
          <w:rFonts w:ascii="PT Serif" w:hAnsi="PT Serif"/>
          <w:sz w:val="20"/>
          <w:szCs w:val="20"/>
        </w:rPr>
        <w:t xml:space="preserve">Given that male-male tandems in observed </w:t>
      </w:r>
      <w:r w:rsidR="00D60A1B" w:rsidRPr="00D60A1B">
        <w:rPr>
          <w:rFonts w:ascii="PT Serif" w:hAnsi="PT Serif"/>
          <w:i/>
          <w:iCs/>
          <w:sz w:val="20"/>
          <w:szCs w:val="20"/>
        </w:rPr>
        <w:t>C</w:t>
      </w:r>
      <w:r w:rsidR="00D60A1B">
        <w:rPr>
          <w:rFonts w:ascii="PT Serif" w:hAnsi="PT Serif"/>
          <w:i/>
          <w:iCs/>
          <w:sz w:val="20"/>
          <w:szCs w:val="20"/>
        </w:rPr>
        <w:t xml:space="preserve">optotermes </w:t>
      </w:r>
      <w:r w:rsidR="00D60A1B" w:rsidRPr="00D60A1B">
        <w:rPr>
          <w:rFonts w:ascii="PT Serif" w:hAnsi="PT Serif"/>
          <w:sz w:val="20"/>
          <w:szCs w:val="20"/>
        </w:rPr>
        <w:t>termites</w:t>
      </w:r>
      <w:r w:rsidR="00D60A1B">
        <w:rPr>
          <w:rFonts w:ascii="PT Serif" w:hAnsi="PT Serif"/>
          <w:sz w:val="20"/>
          <w:szCs w:val="20"/>
        </w:rPr>
        <w:t xml:space="preserve"> are unstable and ephemeral</w:t>
      </w:r>
      <w:r w:rsidR="001977A4">
        <w:rPr>
          <w:rFonts w:ascii="PT Serif" w:hAnsi="PT Serif"/>
          <w:sz w:val="20"/>
          <w:szCs w:val="20"/>
        </w:rPr>
        <w:t xml:space="preserve"> (Figure 1, 2)</w:t>
      </w:r>
      <w:r w:rsidR="00D60A1B">
        <w:rPr>
          <w:rFonts w:ascii="PT Serif" w:hAnsi="PT Serif"/>
          <w:sz w:val="20"/>
          <w:szCs w:val="20"/>
        </w:rPr>
        <w:t xml:space="preserve">, male-male tandem runs of these species could be caused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more frequently mis-identified the partner’s sex due to smaller sexual dimorphism. In either way, our study clearly demonstrated that the evolution of SSB 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 attracting signals.</w:t>
      </w:r>
    </w:p>
    <w:p w14:paraId="019B2294" w14:textId="58A06B58" w:rsidR="00731979" w:rsidRDefault="006E4B58"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A</w:t>
      </w:r>
      <w:r w:rsidR="00A252AB" w:rsidRPr="00500E55">
        <w:rPr>
          <w:rFonts w:ascii="PT Serif" w:hAnsi="PT Serif"/>
          <w:sz w:val="20"/>
          <w:szCs w:val="20"/>
        </w:rPr>
        <w:t xml:space="preserve">ll of the previous studies </w:t>
      </w:r>
      <w:r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Pr="00500E55">
        <w:rPr>
          <w:rFonts w:ascii="PT Serif" w:hAnsi="PT Serif"/>
          <w:sz w:val="20"/>
          <w:szCs w:val="20"/>
        </w:rPr>
        <w:t>ed</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Pr="00500E55">
        <w:rPr>
          <w:rFonts w:ascii="PT Serif" w:hAnsi="PT Serif"/>
          <w:sz w:val="20"/>
          <w:szCs w:val="20"/>
        </w:rPr>
        <w:t xml:space="preserve">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ezk02Kng","properties":{"formattedCitation":"[11,12,25]","plainCitation":"[11,12,25]","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[11,12,25]</w:t>
      </w:r>
      <w:r w:rsidRPr="00500E55">
        <w:rPr>
          <w:rFonts w:ascii="PT Serif" w:hAnsi="PT Serif"/>
          <w:sz w:val="20"/>
          <w:szCs w:val="20"/>
        </w:rPr>
        <w:fldChar w:fldCharType="end"/>
      </w:r>
      <w:r w:rsidR="00A252AB" w:rsidRPr="00500E55">
        <w:rPr>
          <w:rFonts w:ascii="PT Serif" w:hAnsi="PT Serif"/>
          <w:sz w:val="20"/>
          <w:szCs w:val="20"/>
        </w:rPr>
        <w:t>.</w:t>
      </w:r>
      <w:r w:rsidRPr="00500E55">
        <w:rPr>
          <w:rFonts w:ascii="PT Serif" w:hAnsi="PT Serif"/>
          <w:sz w:val="20"/>
          <w:szCs w:val="20"/>
        </w:rPr>
        <w:t xml:space="preserve"> In </w:t>
      </w:r>
      <w:r w:rsidRPr="00500E55">
        <w:rPr>
          <w:rFonts w:ascii="PT Serif" w:hAnsi="PT Serif"/>
          <w:i/>
          <w:iCs/>
          <w:sz w:val="20"/>
          <w:szCs w:val="20"/>
        </w:rPr>
        <w:t>Reticulitermes</w:t>
      </w:r>
      <w:r w:rsidRPr="00500E55">
        <w:rPr>
          <w:rFonts w:ascii="PT Serif" w:hAnsi="PT Serif"/>
          <w:sz w:val="20"/>
          <w:szCs w:val="20"/>
        </w:rPr>
        <w:t xml:space="preserve"> termites, same-sex pairing functions by providing survival benefits </w:t>
      </w:r>
      <w:r w:rsidRPr="00500E55">
        <w:rPr>
          <w:rFonts w:ascii="PT Serif" w:hAnsi="PT Serif"/>
          <w:sz w:val="20"/>
          <w:szCs w:val="20"/>
        </w:rPr>
        <w:fldChar w:fldCharType="begin"/>
      </w:r>
      <w:r w:rsidR="00C57168">
        <w:rPr>
          <w:rFonts w:ascii="PT Serif" w:hAnsi="PT Serif"/>
          <w:sz w:val="20"/>
          <w:szCs w:val="20"/>
        </w:rPr>
        <w:instrText xml:space="preserve"> ADDIN ZOTERO_ITEM CSL_CITATION {"citationID":"ygE5kl31","properties":{"formattedCitation":"[5,12,26]","plainCitation":"[5,12,26]","noteIndex":0},"citationItems":[{"id":596,"uris":["http://zotero.org/users/9949769/items/RE6L5T4J"],"itemData":{"id":596,"type":"article-journal","abstract":"Facultative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[5,12,26]</w:t>
      </w:r>
      <w:r w:rsidRPr="00500E55">
        <w:rPr>
          <w:rFonts w:ascii="PT Serif" w:hAnsi="PT Serif"/>
          <w:sz w:val="20"/>
          <w:szCs w:val="20"/>
        </w:rPr>
        <w:fldChar w:fldCharType="end"/>
      </w:r>
      <w:r w:rsidRPr="00500E55">
        <w:rPr>
          <w:rFonts w:ascii="PT Serif" w:hAnsi="PT Serif"/>
          <w:sz w:val="20"/>
          <w:szCs w:val="20"/>
        </w:rPr>
        <w:t xml:space="preserve"> and is not result of mistaken identity </w:t>
      </w:r>
      <w:r w:rsidRPr="00500E55">
        <w:rPr>
          <w:rFonts w:ascii="PT Serif" w:hAnsi="PT Serif"/>
          <w:sz w:val="20"/>
          <w:szCs w:val="20"/>
        </w:rPr>
        <w:fldChar w:fldCharType="begin"/>
      </w:r>
      <w:r w:rsidR="00E916BB">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E916BB" w:rsidRPr="00E916BB">
        <w:rPr>
          <w:rFonts w:ascii="PT Serif" w:hAnsi="PT Serif"/>
          <w:sz w:val="20"/>
        </w:rPr>
        <w:t>[11]</w:t>
      </w:r>
      <w:r w:rsidRPr="00500E55">
        <w:rPr>
          <w:rFonts w:ascii="PT Serif" w:hAnsi="PT Serif"/>
          <w:sz w:val="20"/>
          <w:szCs w:val="20"/>
        </w:rPr>
        <w:fldChar w:fldCharType="end"/>
      </w:r>
      <w:r w:rsidRPr="00500E55">
        <w:rPr>
          <w:rFonts w:ascii="PT Serif" w:hAnsi="PT Serif"/>
          <w:sz w:val="20"/>
          <w:szCs w:val="20"/>
        </w:rPr>
        <w:t>. However, o</w:t>
      </w:r>
      <w:r w:rsidR="00A252AB" w:rsidRPr="00500E55">
        <w:rPr>
          <w:rFonts w:ascii="PT Serif" w:hAnsi="PT Serif"/>
          <w:sz w:val="20"/>
          <w:szCs w:val="20"/>
        </w:rPr>
        <w:t xml:space="preserve">ur study illustrates the </w:t>
      </w:r>
      <w:r w:rsidR="00CE04C8" w:rsidRPr="00500E55">
        <w:rPr>
          <w:rFonts w:ascii="PT Serif" w:hAnsi="PT Serif"/>
          <w:sz w:val="20"/>
          <w:szCs w:val="20"/>
        </w:rPr>
        <w:t>distinct</w:t>
      </w:r>
      <w:r w:rsidR="00A252AB" w:rsidRPr="00500E55">
        <w:rPr>
          <w:rFonts w:ascii="PT Serif" w:hAnsi="PT Serif"/>
          <w:sz w:val="20"/>
          <w:szCs w:val="20"/>
        </w:rPr>
        <w:t xml:space="preserve"> pattern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Pr="00500E55">
        <w:rPr>
          <w:rFonts w:ascii="PT Serif" w:hAnsi="PT Serif"/>
          <w:sz w:val="20"/>
          <w:szCs w:val="20"/>
        </w:rPr>
        <w:t xml:space="preserve">, where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rather accidental. First, in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and irregular partners behave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E916BB">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either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heterosexual pairs</w:t>
      </w:r>
      <w:r w:rsidR="001977A4">
        <w:rPr>
          <w:rFonts w:ascii="PT Serif" w:hAnsi="PT Serif"/>
          <w:sz w:val="20"/>
          <w:szCs w:val="20"/>
        </w:rPr>
        <w:t xml:space="preserve"> (Figure 2)</w:t>
      </w:r>
      <w:r w:rsidR="00444F76">
        <w:rPr>
          <w:rFonts w:ascii="PT Serif" w:hAnsi="PT Serif"/>
          <w:sz w:val="20"/>
          <w:szCs w:val="20"/>
        </w:rPr>
        <w:t xml:space="preserve">. Furthermore, upon separation, movement dimorphisms between partners, a key for efficient reunion, was not as strong as heterosexual pairs </w:t>
      </w:r>
      <w:r w:rsidR="00444F76">
        <w:rPr>
          <w:rFonts w:ascii="PT Serif" w:hAnsi="PT Serif"/>
          <w:sz w:val="20"/>
          <w:szCs w:val="20"/>
        </w:rPr>
        <w:lastRenderedPageBreak/>
        <w:t>(Fig. 2).</w:t>
      </w:r>
      <w:r w:rsidR="00CE04C8" w:rsidRPr="00500E55">
        <w:rPr>
          <w:rFonts w:ascii="PT Serif" w:hAnsi="PT Serif"/>
          <w:sz w:val="20"/>
          <w:szCs w:val="20"/>
        </w:rPr>
        <w:t xml:space="preserve"> Th</w:t>
      </w:r>
      <w:r w:rsidR="00444F76">
        <w:rPr>
          <w:rFonts w:ascii="PT Serif" w:hAnsi="PT Serif"/>
          <w:sz w:val="20"/>
          <w:szCs w:val="20"/>
        </w:rPr>
        <w:t>ese 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 adjust their movement patterns to maintain same-sex tandems. </w:t>
      </w:r>
      <w:r w:rsidR="007802D7" w:rsidRPr="00500E55">
        <w:rPr>
          <w:rFonts w:ascii="PT Serif" w:hAnsi="PT Serif"/>
          <w:sz w:val="20"/>
          <w:szCs w:val="20"/>
        </w:rPr>
        <w:t xml:space="preserve">Therefore, we conclude that same-sex tandem in </w:t>
      </w:r>
      <w:r w:rsidR="007802D7" w:rsidRPr="00500E55">
        <w:rPr>
          <w:rFonts w:ascii="PT Serif" w:hAnsi="PT Serif"/>
          <w:i/>
          <w:iCs/>
          <w:sz w:val="20"/>
          <w:szCs w:val="20"/>
        </w:rPr>
        <w:t>Coptotermes</w:t>
      </w:r>
      <w:r w:rsidR="007802D7" w:rsidRPr="00500E55">
        <w:rPr>
          <w:rFonts w:ascii="PT Serif" w:hAnsi="PT Serif"/>
          <w:sz w:val="20"/>
          <w:szCs w:val="20"/>
        </w:rPr>
        <w:t xml:space="preserve"> termites is less functional than </w:t>
      </w:r>
      <w:r w:rsidR="007802D7" w:rsidRPr="00500E55">
        <w:rPr>
          <w:rFonts w:ascii="PT Serif" w:hAnsi="PT Serif"/>
          <w:i/>
          <w:iCs/>
          <w:sz w:val="20"/>
          <w:szCs w:val="20"/>
        </w:rPr>
        <w:t>Reticulitermes</w:t>
      </w:r>
      <w:r w:rsidR="007802D7" w:rsidRPr="00500E55">
        <w:rPr>
          <w:rFonts w:ascii="PT Serif" w:hAnsi="PT Serif"/>
          <w:sz w:val="20"/>
          <w:szCs w:val="20"/>
        </w:rPr>
        <w:t xml:space="preserve"> termites. </w:t>
      </w:r>
    </w:p>
    <w:p w14:paraId="00679968" w14:textId="58912FE2" w:rsidR="007802D7"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for the evolution </w:t>
      </w:r>
      <w:r w:rsidR="007802D7" w:rsidRPr="00500E55">
        <w:rPr>
          <w:rFonts w:ascii="PT Serif" w:hAnsi="PT Serif"/>
          <w:sz w:val="20"/>
          <w:szCs w:val="20"/>
        </w:rPr>
        <w:t>of the diversity in SSB.</w:t>
      </w:r>
      <w:r w:rsidR="00444F76">
        <w:rPr>
          <w:rFonts w:ascii="PT Serif" w:hAnsi="PT Serif"/>
          <w:sz w:val="20"/>
          <w:szCs w:val="20"/>
        </w:rPr>
        <w:t xml:space="preserve"> </w:t>
      </w:r>
    </w:p>
    <w:p w14:paraId="39FA25A3" w14:textId="3A956DEC" w:rsidR="006F594F" w:rsidRDefault="006F594F" w:rsidP="00A252AB">
      <w:pPr>
        <w:snapToGrid w:val="0"/>
        <w:spacing w:after="0" w:line="240" w:lineRule="auto"/>
        <w:ind w:firstLine="567"/>
        <w:jc w:val="both"/>
        <w:rPr>
          <w:rFonts w:ascii="PT Serif" w:hAnsi="PT Serif"/>
          <w:sz w:val="20"/>
          <w:szCs w:val="20"/>
        </w:rPr>
      </w:pPr>
      <w:r>
        <w:rPr>
          <w:rFonts w:ascii="PT Serif" w:hAnsi="PT Serif"/>
          <w:sz w:val="20"/>
          <w:szCs w:val="20"/>
        </w:rPr>
        <w:t>Previous theoretical studies predicted that</w:t>
      </w:r>
    </w:p>
    <w:p w14:paraId="76533918" w14:textId="77777777" w:rsidR="006F594F" w:rsidRDefault="006F594F" w:rsidP="00A252AB">
      <w:pPr>
        <w:snapToGrid w:val="0"/>
        <w:spacing w:after="0" w:line="240" w:lineRule="auto"/>
        <w:ind w:firstLine="567"/>
        <w:jc w:val="both"/>
        <w:rPr>
          <w:rFonts w:ascii="PT Serif" w:hAnsi="PT Serif"/>
          <w:sz w:val="20"/>
          <w:szCs w:val="20"/>
        </w:rPr>
      </w:pPr>
    </w:p>
    <w:p w14:paraId="1C5AC278" w14:textId="71C4E30A"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1"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1C7AB913"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2039D1D6" w14:textId="77777777" w:rsidR="001977A4" w:rsidRPr="001977A4" w:rsidRDefault="003E69B7" w:rsidP="001977A4">
      <w:pPr>
        <w:pStyle w:val="Bibliography"/>
        <w:rPr>
          <w:rFonts w:ascii="PT Serif" w:hAnsi="PT Serif"/>
          <w:sz w:val="20"/>
        </w:rPr>
      </w:pPr>
      <w:r w:rsidRPr="00500E55">
        <w:rPr>
          <w:rFonts w:ascii="PT Serif" w:hAnsi="PT Serif"/>
          <w:b/>
          <w:bCs/>
          <w:sz w:val="20"/>
          <w:szCs w:val="20"/>
        </w:rPr>
        <w:fldChar w:fldCharType="begin"/>
      </w:r>
      <w:r w:rsidR="00C57168">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1977A4" w:rsidRPr="001977A4">
        <w:rPr>
          <w:rFonts w:ascii="PT Serif" w:hAnsi="PT Serif"/>
          <w:sz w:val="20"/>
        </w:rPr>
        <w:t>1.</w:t>
      </w:r>
      <w:r w:rsidR="001977A4" w:rsidRPr="001977A4">
        <w:rPr>
          <w:rFonts w:ascii="PT Serif" w:hAnsi="PT Serif"/>
          <w:sz w:val="20"/>
        </w:rPr>
        <w:tab/>
      </w:r>
      <w:proofErr w:type="spellStart"/>
      <w:r w:rsidR="001977A4" w:rsidRPr="001977A4">
        <w:rPr>
          <w:rFonts w:ascii="PT Serif" w:hAnsi="PT Serif"/>
          <w:sz w:val="20"/>
        </w:rPr>
        <w:t>Bagemihl</w:t>
      </w:r>
      <w:proofErr w:type="spellEnd"/>
      <w:r w:rsidR="001977A4" w:rsidRPr="001977A4">
        <w:rPr>
          <w:rFonts w:ascii="PT Serif" w:hAnsi="PT Serif"/>
          <w:sz w:val="20"/>
        </w:rPr>
        <w:t xml:space="preserve"> B. 1999 </w:t>
      </w:r>
      <w:r w:rsidR="001977A4" w:rsidRPr="001977A4">
        <w:rPr>
          <w:rFonts w:ascii="PT Serif" w:hAnsi="PT Serif"/>
          <w:i/>
          <w:iCs/>
          <w:sz w:val="20"/>
        </w:rPr>
        <w:t>Biological exuberance: Animal homosexuality and natural diversity</w:t>
      </w:r>
      <w:r w:rsidR="001977A4" w:rsidRPr="001977A4">
        <w:rPr>
          <w:rFonts w:ascii="PT Serif" w:hAnsi="PT Serif"/>
          <w:sz w:val="20"/>
        </w:rPr>
        <w:t xml:space="preserve">. New York: NY: St. Martins’ Press. </w:t>
      </w:r>
    </w:p>
    <w:p w14:paraId="6533CA31" w14:textId="77777777" w:rsidR="001977A4" w:rsidRPr="001977A4" w:rsidRDefault="001977A4" w:rsidP="001977A4">
      <w:pPr>
        <w:pStyle w:val="Bibliography"/>
        <w:rPr>
          <w:rFonts w:ascii="PT Serif" w:hAnsi="PT Serif"/>
          <w:sz w:val="20"/>
        </w:rPr>
      </w:pPr>
      <w:r w:rsidRPr="001977A4">
        <w:rPr>
          <w:rFonts w:ascii="PT Serif" w:hAnsi="PT Serif"/>
          <w:sz w:val="20"/>
        </w:rPr>
        <w:t>2.</w:t>
      </w:r>
      <w:r w:rsidRPr="001977A4">
        <w:rPr>
          <w:rFonts w:ascii="PT Serif" w:hAnsi="PT Serif"/>
          <w:sz w:val="20"/>
        </w:rPr>
        <w:tab/>
        <w:t xml:space="preserve">Bailey NW, Zuk M. 2009 Same-sex sexual behavior and evolution. </w:t>
      </w:r>
      <w:r w:rsidRPr="001977A4">
        <w:rPr>
          <w:rFonts w:ascii="PT Serif" w:hAnsi="PT Serif"/>
          <w:i/>
          <w:iCs/>
          <w:sz w:val="20"/>
        </w:rPr>
        <w:t>Trends in Ecology &amp; Evolution</w:t>
      </w:r>
      <w:r w:rsidRPr="001977A4">
        <w:rPr>
          <w:rFonts w:ascii="PT Serif" w:hAnsi="PT Serif"/>
          <w:sz w:val="20"/>
        </w:rPr>
        <w:t xml:space="preserve"> </w:t>
      </w:r>
      <w:r w:rsidRPr="001977A4">
        <w:rPr>
          <w:rFonts w:ascii="PT Serif" w:hAnsi="PT Serif"/>
          <w:b/>
          <w:bCs/>
          <w:sz w:val="20"/>
        </w:rPr>
        <w:t>24</w:t>
      </w:r>
      <w:r w:rsidRPr="001977A4">
        <w:rPr>
          <w:rFonts w:ascii="PT Serif" w:hAnsi="PT Serif"/>
          <w:sz w:val="20"/>
        </w:rPr>
        <w:t>, 439–446. (doi:10.1016/j.tree.2009.03.014)</w:t>
      </w:r>
    </w:p>
    <w:p w14:paraId="0EE0B6A2" w14:textId="77777777" w:rsidR="001977A4" w:rsidRPr="001977A4" w:rsidRDefault="001977A4" w:rsidP="001977A4">
      <w:pPr>
        <w:pStyle w:val="Bibliography"/>
        <w:rPr>
          <w:rFonts w:ascii="PT Serif" w:hAnsi="PT Serif"/>
          <w:sz w:val="20"/>
        </w:rPr>
      </w:pPr>
      <w:r w:rsidRPr="001977A4">
        <w:rPr>
          <w:rFonts w:ascii="PT Serif" w:hAnsi="PT Serif"/>
          <w:sz w:val="20"/>
        </w:rPr>
        <w:t>3.</w:t>
      </w:r>
      <w:r w:rsidRPr="001977A4">
        <w:rPr>
          <w:rFonts w:ascii="PT Serif" w:hAnsi="PT Serif"/>
          <w:sz w:val="20"/>
        </w:rPr>
        <w:tab/>
        <w:t xml:space="preserve">Scharf I, Martin OY. 2013 Same-sex sexual behavior in insects and arachnids: prevalence, causes, and consequences. </w:t>
      </w:r>
      <w:r w:rsidRPr="001977A4">
        <w:rPr>
          <w:rFonts w:ascii="PT Serif" w:hAnsi="PT Serif"/>
          <w:i/>
          <w:iCs/>
          <w:sz w:val="20"/>
        </w:rPr>
        <w:t>Behavioral Ecology and Sociobiology</w:t>
      </w:r>
      <w:r w:rsidRPr="001977A4">
        <w:rPr>
          <w:rFonts w:ascii="PT Serif" w:hAnsi="PT Serif"/>
          <w:sz w:val="20"/>
        </w:rPr>
        <w:t xml:space="preserve"> </w:t>
      </w:r>
      <w:r w:rsidRPr="001977A4">
        <w:rPr>
          <w:rFonts w:ascii="PT Serif" w:hAnsi="PT Serif"/>
          <w:b/>
          <w:bCs/>
          <w:sz w:val="20"/>
        </w:rPr>
        <w:t>67</w:t>
      </w:r>
      <w:r w:rsidRPr="001977A4">
        <w:rPr>
          <w:rFonts w:ascii="PT Serif" w:hAnsi="PT Serif"/>
          <w:sz w:val="20"/>
        </w:rPr>
        <w:t>, 1719–1730. (doi:10.1007/s00265-013-1610-x)</w:t>
      </w:r>
    </w:p>
    <w:p w14:paraId="5DCB2FDA" w14:textId="77777777" w:rsidR="001977A4" w:rsidRPr="001977A4" w:rsidRDefault="001977A4" w:rsidP="001977A4">
      <w:pPr>
        <w:pStyle w:val="Bibliography"/>
        <w:rPr>
          <w:rFonts w:ascii="PT Serif" w:hAnsi="PT Serif"/>
          <w:sz w:val="20"/>
        </w:rPr>
      </w:pPr>
      <w:r w:rsidRPr="001977A4">
        <w:rPr>
          <w:rFonts w:ascii="PT Serif" w:hAnsi="PT Serif"/>
          <w:sz w:val="20"/>
        </w:rPr>
        <w:t>4.</w:t>
      </w:r>
      <w:r w:rsidRPr="001977A4">
        <w:rPr>
          <w:rFonts w:ascii="PT Serif" w:hAnsi="PT Serif"/>
          <w:sz w:val="20"/>
        </w:rPr>
        <w:tab/>
        <w:t xml:space="preserve">Monk JD, Giglio E, Kamath A, Lambert MR, McDonough CE. 2019 An alternative hypothesis for the evolution of same-sex sexual </w:t>
      </w:r>
      <w:proofErr w:type="spellStart"/>
      <w:r w:rsidRPr="001977A4">
        <w:rPr>
          <w:rFonts w:ascii="PT Serif" w:hAnsi="PT Serif"/>
          <w:sz w:val="20"/>
        </w:rPr>
        <w:t>behaviour</w:t>
      </w:r>
      <w:proofErr w:type="spellEnd"/>
      <w:r w:rsidRPr="001977A4">
        <w:rPr>
          <w:rFonts w:ascii="PT Serif" w:hAnsi="PT Serif"/>
          <w:sz w:val="20"/>
        </w:rPr>
        <w:t xml:space="preserve"> in animals. </w:t>
      </w:r>
      <w:r w:rsidRPr="001977A4">
        <w:rPr>
          <w:rFonts w:ascii="PT Serif" w:hAnsi="PT Serif"/>
          <w:i/>
          <w:iCs/>
          <w:sz w:val="20"/>
        </w:rPr>
        <w:t>Nature Ecology and Evolution</w:t>
      </w:r>
      <w:r w:rsidRPr="001977A4">
        <w:rPr>
          <w:rFonts w:ascii="PT Serif" w:hAnsi="PT Serif"/>
          <w:sz w:val="20"/>
        </w:rPr>
        <w:t xml:space="preserve"> </w:t>
      </w:r>
      <w:r w:rsidRPr="001977A4">
        <w:rPr>
          <w:rFonts w:ascii="PT Serif" w:hAnsi="PT Serif"/>
          <w:b/>
          <w:bCs/>
          <w:sz w:val="20"/>
        </w:rPr>
        <w:t>3</w:t>
      </w:r>
      <w:r w:rsidRPr="001977A4">
        <w:rPr>
          <w:rFonts w:ascii="PT Serif" w:hAnsi="PT Serif"/>
          <w:sz w:val="20"/>
        </w:rPr>
        <w:t>, 1622–1631. (doi:10.1038/s41559-019-1019-7)</w:t>
      </w:r>
    </w:p>
    <w:p w14:paraId="56F7B794" w14:textId="77777777" w:rsidR="001977A4" w:rsidRPr="001977A4" w:rsidRDefault="001977A4" w:rsidP="001977A4">
      <w:pPr>
        <w:pStyle w:val="Bibliography"/>
        <w:rPr>
          <w:rFonts w:ascii="PT Serif" w:hAnsi="PT Serif"/>
          <w:sz w:val="20"/>
        </w:rPr>
      </w:pPr>
      <w:r w:rsidRPr="001977A4">
        <w:rPr>
          <w:rFonts w:ascii="PT Serif" w:hAnsi="PT Serif"/>
          <w:sz w:val="20"/>
        </w:rPr>
        <w:t>5.</w:t>
      </w:r>
      <w:r w:rsidRPr="001977A4">
        <w:rPr>
          <w:rFonts w:ascii="PT Serif" w:hAnsi="PT Serif"/>
          <w:sz w:val="20"/>
        </w:rPr>
        <w:tab/>
        <w:t xml:space="preserve">Mizumoto N, Yashiro T, Matsuura K. 2016 Male same-sex pairing as an adaptive strategy for future reproduction in termites. </w:t>
      </w:r>
      <w:r w:rsidRPr="001977A4">
        <w:rPr>
          <w:rFonts w:ascii="PT Serif" w:hAnsi="PT Serif"/>
          <w:i/>
          <w:iCs/>
          <w:sz w:val="20"/>
        </w:rPr>
        <w:t xml:space="preserve">Animal </w:t>
      </w:r>
      <w:proofErr w:type="spellStart"/>
      <w:r w:rsidRPr="001977A4">
        <w:rPr>
          <w:rFonts w:ascii="PT Serif" w:hAnsi="PT Serif"/>
          <w:i/>
          <w:iCs/>
          <w:sz w:val="20"/>
        </w:rPr>
        <w:t>Behaviour</w:t>
      </w:r>
      <w:proofErr w:type="spellEnd"/>
      <w:r w:rsidRPr="001977A4">
        <w:rPr>
          <w:rFonts w:ascii="PT Serif" w:hAnsi="PT Serif"/>
          <w:sz w:val="20"/>
        </w:rPr>
        <w:t xml:space="preserve"> </w:t>
      </w:r>
      <w:r w:rsidRPr="001977A4">
        <w:rPr>
          <w:rFonts w:ascii="PT Serif" w:hAnsi="PT Serif"/>
          <w:b/>
          <w:bCs/>
          <w:sz w:val="20"/>
        </w:rPr>
        <w:t>119</w:t>
      </w:r>
      <w:r w:rsidRPr="001977A4">
        <w:rPr>
          <w:rFonts w:ascii="PT Serif" w:hAnsi="PT Serif"/>
          <w:sz w:val="20"/>
        </w:rPr>
        <w:t>, 179–187. (doi:10.1016/j.anbehav.2016.07.007)</w:t>
      </w:r>
    </w:p>
    <w:p w14:paraId="784A8C7E" w14:textId="77777777" w:rsidR="001977A4" w:rsidRPr="001977A4" w:rsidRDefault="001977A4" w:rsidP="001977A4">
      <w:pPr>
        <w:pStyle w:val="Bibliography"/>
        <w:rPr>
          <w:rFonts w:ascii="PT Serif" w:hAnsi="PT Serif"/>
          <w:sz w:val="20"/>
        </w:rPr>
      </w:pPr>
      <w:r w:rsidRPr="001977A4">
        <w:rPr>
          <w:rFonts w:ascii="PT Serif" w:hAnsi="PT Serif"/>
          <w:sz w:val="20"/>
        </w:rPr>
        <w:t>6.</w:t>
      </w:r>
      <w:r w:rsidRPr="001977A4">
        <w:rPr>
          <w:rFonts w:ascii="PT Serif" w:hAnsi="PT Serif"/>
          <w:sz w:val="20"/>
        </w:rPr>
        <w:tab/>
        <w:t xml:space="preserve">Young LC, VanderWerf EA. 2013 Adaptive value of same-sex pairing in Laysan albatross. </w:t>
      </w:r>
      <w:r w:rsidRPr="001977A4">
        <w:rPr>
          <w:rFonts w:ascii="PT Serif" w:hAnsi="PT Serif"/>
          <w:i/>
          <w:iCs/>
          <w:sz w:val="20"/>
        </w:rPr>
        <w:t>Proceedings of the Royal Society B: Biological Sciences</w:t>
      </w:r>
      <w:r w:rsidRPr="001977A4">
        <w:rPr>
          <w:rFonts w:ascii="PT Serif" w:hAnsi="PT Serif"/>
          <w:sz w:val="20"/>
        </w:rPr>
        <w:t xml:space="preserve"> </w:t>
      </w:r>
      <w:r w:rsidRPr="001977A4">
        <w:rPr>
          <w:rFonts w:ascii="PT Serif" w:hAnsi="PT Serif"/>
          <w:b/>
          <w:bCs/>
          <w:sz w:val="20"/>
        </w:rPr>
        <w:t>281</w:t>
      </w:r>
      <w:r w:rsidRPr="001977A4">
        <w:rPr>
          <w:rFonts w:ascii="PT Serif" w:hAnsi="PT Serif"/>
          <w:sz w:val="20"/>
        </w:rPr>
        <w:t>. (doi:10.1098/rspb.2013.2473)</w:t>
      </w:r>
    </w:p>
    <w:p w14:paraId="5EFCB4E8" w14:textId="77777777" w:rsidR="001977A4" w:rsidRPr="001977A4" w:rsidRDefault="001977A4" w:rsidP="001977A4">
      <w:pPr>
        <w:pStyle w:val="Bibliography"/>
        <w:rPr>
          <w:rFonts w:ascii="PT Serif" w:hAnsi="PT Serif"/>
          <w:sz w:val="20"/>
        </w:rPr>
      </w:pPr>
      <w:r w:rsidRPr="001977A4">
        <w:rPr>
          <w:rFonts w:ascii="PT Serif" w:hAnsi="PT Serif"/>
          <w:sz w:val="20"/>
        </w:rPr>
        <w:t>7.</w:t>
      </w:r>
      <w:r w:rsidRPr="001977A4">
        <w:rPr>
          <w:rFonts w:ascii="PT Serif" w:hAnsi="PT Serif"/>
          <w:sz w:val="20"/>
        </w:rPr>
        <w:tab/>
        <w:t xml:space="preserve">Lerch BA, Servedio MR. 2021 Same-sex sexual </w:t>
      </w:r>
      <w:proofErr w:type="spellStart"/>
      <w:r w:rsidRPr="001977A4">
        <w:rPr>
          <w:rFonts w:ascii="PT Serif" w:hAnsi="PT Serif"/>
          <w:sz w:val="20"/>
        </w:rPr>
        <w:t>behaviour</w:t>
      </w:r>
      <w:proofErr w:type="spellEnd"/>
      <w:r w:rsidRPr="001977A4">
        <w:rPr>
          <w:rFonts w:ascii="PT Serif" w:hAnsi="PT Serif"/>
          <w:sz w:val="20"/>
        </w:rPr>
        <w:t xml:space="preserve"> and selection for indiscriminate mating. </w:t>
      </w:r>
      <w:r w:rsidRPr="001977A4">
        <w:rPr>
          <w:rFonts w:ascii="PT Serif" w:hAnsi="PT Serif"/>
          <w:i/>
          <w:iCs/>
          <w:sz w:val="20"/>
        </w:rPr>
        <w:t>Nature Ecology and Evolution</w:t>
      </w:r>
      <w:r w:rsidRPr="001977A4">
        <w:rPr>
          <w:rFonts w:ascii="PT Serif" w:hAnsi="PT Serif"/>
          <w:sz w:val="20"/>
        </w:rPr>
        <w:t xml:space="preserve"> </w:t>
      </w:r>
      <w:r w:rsidRPr="001977A4">
        <w:rPr>
          <w:rFonts w:ascii="PT Serif" w:hAnsi="PT Serif"/>
          <w:b/>
          <w:bCs/>
          <w:sz w:val="20"/>
        </w:rPr>
        <w:t>5</w:t>
      </w:r>
      <w:r w:rsidRPr="001977A4">
        <w:rPr>
          <w:rFonts w:ascii="PT Serif" w:hAnsi="PT Serif"/>
          <w:sz w:val="20"/>
        </w:rPr>
        <w:t>, 135–141. (doi:10.1038/s41559-020-01331-w)</w:t>
      </w:r>
    </w:p>
    <w:p w14:paraId="1FB5214B" w14:textId="77777777" w:rsidR="001977A4" w:rsidRPr="001977A4" w:rsidRDefault="001977A4" w:rsidP="001977A4">
      <w:pPr>
        <w:pStyle w:val="Bibliography"/>
        <w:rPr>
          <w:rFonts w:ascii="PT Serif" w:hAnsi="PT Serif"/>
          <w:sz w:val="20"/>
        </w:rPr>
      </w:pPr>
      <w:r w:rsidRPr="001977A4">
        <w:rPr>
          <w:rFonts w:ascii="PT Serif" w:hAnsi="PT Serif"/>
          <w:sz w:val="20"/>
        </w:rPr>
        <w:lastRenderedPageBreak/>
        <w:t>8.</w:t>
      </w:r>
      <w:r w:rsidRPr="001977A4">
        <w:rPr>
          <w:rFonts w:ascii="PT Serif" w:hAnsi="PT Serif"/>
          <w:sz w:val="20"/>
        </w:rPr>
        <w:tab/>
        <w:t xml:space="preserve">Pfau D, Jordan CL, Breedlove SM. 2021 The de-scent of sexuality: Did loss of a pheromone signaling protein permit the evolution of same-sex sexual behavior in primates? </w:t>
      </w:r>
      <w:r w:rsidRPr="001977A4">
        <w:rPr>
          <w:rFonts w:ascii="PT Serif" w:hAnsi="PT Serif"/>
          <w:i/>
          <w:iCs/>
          <w:sz w:val="20"/>
        </w:rPr>
        <w:t>Archives of Sexual Behavior</w:t>
      </w:r>
      <w:r w:rsidRPr="001977A4">
        <w:rPr>
          <w:rFonts w:ascii="PT Serif" w:hAnsi="PT Serif"/>
          <w:sz w:val="20"/>
        </w:rPr>
        <w:t xml:space="preserve"> </w:t>
      </w:r>
      <w:r w:rsidRPr="001977A4">
        <w:rPr>
          <w:rFonts w:ascii="PT Serif" w:hAnsi="PT Serif"/>
          <w:b/>
          <w:bCs/>
          <w:sz w:val="20"/>
        </w:rPr>
        <w:t>50</w:t>
      </w:r>
      <w:r w:rsidRPr="001977A4">
        <w:rPr>
          <w:rFonts w:ascii="PT Serif" w:hAnsi="PT Serif"/>
          <w:sz w:val="20"/>
        </w:rPr>
        <w:t>, 2267–2276. (doi:10.1007/s10508-018-1377-2)</w:t>
      </w:r>
    </w:p>
    <w:p w14:paraId="02CAFB23" w14:textId="77777777" w:rsidR="001977A4" w:rsidRPr="001977A4" w:rsidRDefault="001977A4" w:rsidP="001977A4">
      <w:pPr>
        <w:pStyle w:val="Bibliography"/>
        <w:rPr>
          <w:rFonts w:ascii="PT Serif" w:hAnsi="PT Serif"/>
          <w:sz w:val="20"/>
        </w:rPr>
      </w:pPr>
      <w:r w:rsidRPr="001977A4">
        <w:rPr>
          <w:rFonts w:ascii="PT Serif" w:hAnsi="PT Serif"/>
          <w:sz w:val="20"/>
        </w:rPr>
        <w:t>9.</w:t>
      </w:r>
      <w:r w:rsidRPr="001977A4">
        <w:rPr>
          <w:rFonts w:ascii="PT Serif" w:hAnsi="PT Serif"/>
          <w:sz w:val="20"/>
        </w:rPr>
        <w:tab/>
      </w:r>
      <w:proofErr w:type="spellStart"/>
      <w:r w:rsidRPr="001977A4">
        <w:rPr>
          <w:rFonts w:ascii="PT Serif" w:hAnsi="PT Serif"/>
          <w:sz w:val="20"/>
        </w:rPr>
        <w:t>Burgevin</w:t>
      </w:r>
      <w:proofErr w:type="spellEnd"/>
      <w:r w:rsidRPr="001977A4">
        <w:rPr>
          <w:rFonts w:ascii="PT Serif" w:hAnsi="PT Serif"/>
          <w:sz w:val="20"/>
        </w:rPr>
        <w:t xml:space="preserve"> L, Friberg U, Maklakov AA. 2013 Intersexual correlation for same-sex sexual </w:t>
      </w:r>
      <w:proofErr w:type="spellStart"/>
      <w:r w:rsidRPr="001977A4">
        <w:rPr>
          <w:rFonts w:ascii="PT Serif" w:hAnsi="PT Serif"/>
          <w:sz w:val="20"/>
        </w:rPr>
        <w:t>behaviour</w:t>
      </w:r>
      <w:proofErr w:type="spellEnd"/>
      <w:r w:rsidRPr="001977A4">
        <w:rPr>
          <w:rFonts w:ascii="PT Serif" w:hAnsi="PT Serif"/>
          <w:sz w:val="20"/>
        </w:rPr>
        <w:t xml:space="preserve"> in an insect. </w:t>
      </w:r>
      <w:r w:rsidRPr="001977A4">
        <w:rPr>
          <w:rFonts w:ascii="PT Serif" w:hAnsi="PT Serif"/>
          <w:i/>
          <w:iCs/>
          <w:sz w:val="20"/>
        </w:rPr>
        <w:t xml:space="preserve">Animal </w:t>
      </w:r>
      <w:proofErr w:type="spellStart"/>
      <w:r w:rsidRPr="001977A4">
        <w:rPr>
          <w:rFonts w:ascii="PT Serif" w:hAnsi="PT Serif"/>
          <w:i/>
          <w:iCs/>
          <w:sz w:val="20"/>
        </w:rPr>
        <w:t>Behaviour</w:t>
      </w:r>
      <w:proofErr w:type="spellEnd"/>
      <w:r w:rsidRPr="001977A4">
        <w:rPr>
          <w:rFonts w:ascii="PT Serif" w:hAnsi="PT Serif"/>
          <w:sz w:val="20"/>
        </w:rPr>
        <w:t xml:space="preserve"> </w:t>
      </w:r>
      <w:r w:rsidRPr="001977A4">
        <w:rPr>
          <w:rFonts w:ascii="PT Serif" w:hAnsi="PT Serif"/>
          <w:b/>
          <w:bCs/>
          <w:sz w:val="20"/>
        </w:rPr>
        <w:t>85</w:t>
      </w:r>
      <w:r w:rsidRPr="001977A4">
        <w:rPr>
          <w:rFonts w:ascii="PT Serif" w:hAnsi="PT Serif"/>
          <w:sz w:val="20"/>
        </w:rPr>
        <w:t>, 759–762. (doi:10.1016/j.anbehav.2013.01.017)</w:t>
      </w:r>
    </w:p>
    <w:p w14:paraId="40112CBB" w14:textId="77777777" w:rsidR="001977A4" w:rsidRPr="001977A4" w:rsidRDefault="001977A4" w:rsidP="001977A4">
      <w:pPr>
        <w:pStyle w:val="Bibliography"/>
        <w:rPr>
          <w:rFonts w:ascii="PT Serif" w:hAnsi="PT Serif"/>
          <w:sz w:val="20"/>
        </w:rPr>
      </w:pPr>
      <w:r w:rsidRPr="001977A4">
        <w:rPr>
          <w:rFonts w:ascii="PT Serif" w:hAnsi="PT Serif"/>
          <w:sz w:val="20"/>
        </w:rPr>
        <w:t>10.</w:t>
      </w:r>
      <w:r w:rsidRPr="001977A4">
        <w:rPr>
          <w:rFonts w:ascii="PT Serif" w:hAnsi="PT Serif"/>
          <w:sz w:val="20"/>
        </w:rPr>
        <w:tab/>
        <w:t xml:space="preserve">Nutting WL. 1969 8 Flight and colony foundation. In </w:t>
      </w:r>
      <w:r w:rsidRPr="001977A4">
        <w:rPr>
          <w:rFonts w:ascii="PT Serif" w:hAnsi="PT Serif"/>
          <w:i/>
          <w:iCs/>
          <w:sz w:val="20"/>
        </w:rPr>
        <w:t>Biology of termites</w:t>
      </w:r>
      <w:r w:rsidRPr="001977A4">
        <w:rPr>
          <w:rFonts w:ascii="PT Serif" w:hAnsi="PT Serif"/>
          <w:sz w:val="20"/>
        </w:rPr>
        <w:t xml:space="preserve"> (eds K Krishna, FM Weesner), pp. 233–282. New York: Academic Press. (doi:10.1016/B978-0-12-395529-6.50012-X)</w:t>
      </w:r>
    </w:p>
    <w:p w14:paraId="6DEDD28E" w14:textId="77777777" w:rsidR="001977A4" w:rsidRPr="001977A4" w:rsidRDefault="001977A4" w:rsidP="001977A4">
      <w:pPr>
        <w:pStyle w:val="Bibliography"/>
        <w:rPr>
          <w:rFonts w:ascii="PT Serif" w:hAnsi="PT Serif"/>
          <w:sz w:val="20"/>
        </w:rPr>
      </w:pPr>
      <w:r w:rsidRPr="001977A4">
        <w:rPr>
          <w:rFonts w:ascii="PT Serif" w:hAnsi="PT Serif"/>
          <w:sz w:val="20"/>
        </w:rPr>
        <w:t>11.</w:t>
      </w:r>
      <w:r w:rsidRPr="001977A4">
        <w:rPr>
          <w:rFonts w:ascii="PT Serif" w:hAnsi="PT Serif"/>
          <w:sz w:val="20"/>
        </w:rPr>
        <w:tab/>
        <w:t xml:space="preserve">Mizumoto N, Bourguignon T, Bailey NW. 2022 Ancestral sex-role plasticity facilitates the evolution of same-sex sexual behavior. </w:t>
      </w:r>
      <w:r w:rsidRPr="001977A4">
        <w:rPr>
          <w:rFonts w:ascii="PT Serif" w:hAnsi="PT Serif"/>
          <w:i/>
          <w:iCs/>
          <w:sz w:val="20"/>
        </w:rPr>
        <w:t>Proceedings of the National Academy of Sciences of the United States of America</w:t>
      </w:r>
      <w:r w:rsidRPr="001977A4">
        <w:rPr>
          <w:rFonts w:ascii="PT Serif" w:hAnsi="PT Serif"/>
          <w:sz w:val="20"/>
        </w:rPr>
        <w:t xml:space="preserve"> </w:t>
      </w:r>
      <w:r w:rsidRPr="001977A4">
        <w:rPr>
          <w:rFonts w:ascii="PT Serif" w:hAnsi="PT Serif"/>
          <w:b/>
          <w:bCs/>
          <w:sz w:val="20"/>
        </w:rPr>
        <w:t>119</w:t>
      </w:r>
      <w:r w:rsidRPr="001977A4">
        <w:rPr>
          <w:rFonts w:ascii="PT Serif" w:hAnsi="PT Serif"/>
          <w:sz w:val="20"/>
        </w:rPr>
        <w:t>, e2212401119. (doi:10.1073/pnas.2212401119)</w:t>
      </w:r>
    </w:p>
    <w:p w14:paraId="57B39383" w14:textId="77777777" w:rsidR="001977A4" w:rsidRPr="001977A4" w:rsidRDefault="001977A4" w:rsidP="001977A4">
      <w:pPr>
        <w:pStyle w:val="Bibliography"/>
        <w:rPr>
          <w:rFonts w:ascii="PT Serif" w:hAnsi="PT Serif"/>
          <w:sz w:val="20"/>
        </w:rPr>
      </w:pPr>
      <w:r w:rsidRPr="001977A4">
        <w:rPr>
          <w:rFonts w:ascii="PT Serif" w:hAnsi="PT Serif"/>
          <w:sz w:val="20"/>
        </w:rPr>
        <w:t>12.</w:t>
      </w:r>
      <w:r w:rsidRPr="001977A4">
        <w:rPr>
          <w:rFonts w:ascii="PT Serif" w:hAnsi="PT Serif"/>
          <w:sz w:val="20"/>
        </w:rPr>
        <w:tab/>
        <w:t xml:space="preserve">Matsuura K, Kuno E, Nishida T. 2002 Homosexual tandem running as selfish herd in </w:t>
      </w:r>
      <w:r w:rsidRPr="001977A4">
        <w:rPr>
          <w:rFonts w:ascii="PT Serif" w:hAnsi="PT Serif"/>
          <w:i/>
          <w:iCs/>
          <w:sz w:val="20"/>
        </w:rPr>
        <w:t>Reticulitermes speratus</w:t>
      </w:r>
      <w:r w:rsidRPr="001977A4">
        <w:rPr>
          <w:rFonts w:ascii="PT Serif" w:hAnsi="PT Serif"/>
          <w:sz w:val="20"/>
        </w:rPr>
        <w:t xml:space="preserve">: novel </w:t>
      </w:r>
      <w:proofErr w:type="spellStart"/>
      <w:r w:rsidRPr="001977A4">
        <w:rPr>
          <w:rFonts w:ascii="PT Serif" w:hAnsi="PT Serif"/>
          <w:sz w:val="20"/>
        </w:rPr>
        <w:t>antipredatory</w:t>
      </w:r>
      <w:proofErr w:type="spellEnd"/>
      <w:r w:rsidRPr="001977A4">
        <w:rPr>
          <w:rFonts w:ascii="PT Serif" w:hAnsi="PT Serif"/>
          <w:sz w:val="20"/>
        </w:rPr>
        <w:t xml:space="preserve"> behavior in termites. </w:t>
      </w:r>
      <w:r w:rsidRPr="001977A4">
        <w:rPr>
          <w:rFonts w:ascii="PT Serif" w:hAnsi="PT Serif"/>
          <w:i/>
          <w:iCs/>
          <w:sz w:val="20"/>
        </w:rPr>
        <w:t>Journal of theoretical biology</w:t>
      </w:r>
      <w:r w:rsidRPr="001977A4">
        <w:rPr>
          <w:rFonts w:ascii="PT Serif" w:hAnsi="PT Serif"/>
          <w:sz w:val="20"/>
        </w:rPr>
        <w:t xml:space="preserve"> </w:t>
      </w:r>
      <w:r w:rsidRPr="001977A4">
        <w:rPr>
          <w:rFonts w:ascii="PT Serif" w:hAnsi="PT Serif"/>
          <w:b/>
          <w:bCs/>
          <w:sz w:val="20"/>
        </w:rPr>
        <w:t>214</w:t>
      </w:r>
      <w:r w:rsidRPr="001977A4">
        <w:rPr>
          <w:rFonts w:ascii="PT Serif" w:hAnsi="PT Serif"/>
          <w:sz w:val="20"/>
        </w:rPr>
        <w:t>, 63–70. (</w:t>
      </w:r>
      <w:proofErr w:type="spellStart"/>
      <w:r w:rsidRPr="001977A4">
        <w:rPr>
          <w:rFonts w:ascii="PT Serif" w:hAnsi="PT Serif"/>
          <w:sz w:val="20"/>
        </w:rPr>
        <w:t>doi:https</w:t>
      </w:r>
      <w:proofErr w:type="spellEnd"/>
      <w:r w:rsidRPr="001977A4">
        <w:rPr>
          <w:rFonts w:ascii="PT Serif" w:hAnsi="PT Serif"/>
          <w:sz w:val="20"/>
        </w:rPr>
        <w:t>://doi.org/10.1101/2022.06.20.496918)</w:t>
      </w:r>
    </w:p>
    <w:p w14:paraId="1F2EE13B" w14:textId="77777777" w:rsidR="001977A4" w:rsidRPr="001977A4" w:rsidRDefault="001977A4" w:rsidP="001977A4">
      <w:pPr>
        <w:pStyle w:val="Bibliography"/>
        <w:rPr>
          <w:rFonts w:ascii="PT Serif" w:hAnsi="PT Serif"/>
          <w:sz w:val="20"/>
        </w:rPr>
      </w:pPr>
      <w:r w:rsidRPr="001977A4">
        <w:rPr>
          <w:rFonts w:ascii="PT Serif" w:hAnsi="PT Serif"/>
          <w:sz w:val="20"/>
        </w:rPr>
        <w:t>13.</w:t>
      </w:r>
      <w:r w:rsidRPr="001977A4">
        <w:rPr>
          <w:rFonts w:ascii="PT Serif" w:hAnsi="PT Serif"/>
          <w:sz w:val="20"/>
        </w:rPr>
        <w:tab/>
        <w:t xml:space="preserve">Park YI, Bland JM, Raina AK. 2004 Factors affecting post-flight behavior in primary </w:t>
      </w:r>
      <w:proofErr w:type="spellStart"/>
      <w:r w:rsidRPr="001977A4">
        <w:rPr>
          <w:rFonts w:ascii="PT Serif" w:hAnsi="PT Serif"/>
          <w:sz w:val="20"/>
        </w:rPr>
        <w:t>reproductives</w:t>
      </w:r>
      <w:proofErr w:type="spellEnd"/>
      <w:r w:rsidRPr="001977A4">
        <w:rPr>
          <w:rFonts w:ascii="PT Serif" w:hAnsi="PT Serif"/>
          <w:sz w:val="20"/>
        </w:rPr>
        <w:t xml:space="preserve"> of the Formosan subterranean termite, </w:t>
      </w:r>
      <w:r w:rsidRPr="001977A4">
        <w:rPr>
          <w:rFonts w:ascii="PT Serif" w:hAnsi="PT Serif"/>
          <w:i/>
          <w:iCs/>
          <w:sz w:val="20"/>
        </w:rPr>
        <w:t>Coptotermes formosanus</w:t>
      </w:r>
      <w:r w:rsidRPr="001977A4">
        <w:rPr>
          <w:rFonts w:ascii="PT Serif" w:hAnsi="PT Serif"/>
          <w:sz w:val="20"/>
        </w:rPr>
        <w:t xml:space="preserve"> (Isoptera: </w:t>
      </w:r>
      <w:proofErr w:type="spellStart"/>
      <w:r w:rsidRPr="001977A4">
        <w:rPr>
          <w:rFonts w:ascii="PT Serif" w:hAnsi="PT Serif"/>
          <w:sz w:val="20"/>
        </w:rPr>
        <w:t>Rhinotermitidae</w:t>
      </w:r>
      <w:proofErr w:type="spellEnd"/>
      <w:r w:rsidRPr="001977A4">
        <w:rPr>
          <w:rFonts w:ascii="PT Serif" w:hAnsi="PT Serif"/>
          <w:sz w:val="20"/>
        </w:rPr>
        <w:t xml:space="preserve">). </w:t>
      </w:r>
      <w:r w:rsidRPr="001977A4">
        <w:rPr>
          <w:rFonts w:ascii="PT Serif" w:hAnsi="PT Serif"/>
          <w:i/>
          <w:iCs/>
          <w:sz w:val="20"/>
        </w:rPr>
        <w:t>Journal of Insect Physiology</w:t>
      </w:r>
      <w:r w:rsidRPr="001977A4">
        <w:rPr>
          <w:rFonts w:ascii="PT Serif" w:hAnsi="PT Serif"/>
          <w:sz w:val="20"/>
        </w:rPr>
        <w:t xml:space="preserve"> </w:t>
      </w:r>
      <w:r w:rsidRPr="001977A4">
        <w:rPr>
          <w:rFonts w:ascii="PT Serif" w:hAnsi="PT Serif"/>
          <w:b/>
          <w:bCs/>
          <w:sz w:val="20"/>
        </w:rPr>
        <w:t>50</w:t>
      </w:r>
      <w:r w:rsidRPr="001977A4">
        <w:rPr>
          <w:rFonts w:ascii="PT Serif" w:hAnsi="PT Serif"/>
          <w:sz w:val="20"/>
        </w:rPr>
        <w:t>, 539–546. (doi:10.1016/j.jinsphys.2004.03.010)</w:t>
      </w:r>
    </w:p>
    <w:p w14:paraId="648369B3" w14:textId="77777777" w:rsidR="001977A4" w:rsidRPr="001977A4" w:rsidRDefault="001977A4" w:rsidP="001977A4">
      <w:pPr>
        <w:pStyle w:val="Bibliography"/>
        <w:rPr>
          <w:rFonts w:ascii="PT Serif" w:hAnsi="PT Serif"/>
          <w:sz w:val="20"/>
        </w:rPr>
      </w:pPr>
      <w:r w:rsidRPr="001977A4">
        <w:rPr>
          <w:rFonts w:ascii="PT Serif" w:hAnsi="PT Serif"/>
          <w:sz w:val="20"/>
        </w:rPr>
        <w:t>14.</w:t>
      </w:r>
      <w:r w:rsidRPr="001977A4">
        <w:rPr>
          <w:rFonts w:ascii="PT Serif" w:hAnsi="PT Serif"/>
          <w:sz w:val="20"/>
        </w:rPr>
        <w:tab/>
      </w:r>
      <w:proofErr w:type="spellStart"/>
      <w:r w:rsidRPr="001977A4">
        <w:rPr>
          <w:rFonts w:ascii="PT Serif" w:hAnsi="PT Serif"/>
          <w:sz w:val="20"/>
        </w:rPr>
        <w:t>Chouvenc</w:t>
      </w:r>
      <w:proofErr w:type="spellEnd"/>
      <w:r w:rsidRPr="001977A4">
        <w:rPr>
          <w:rFonts w:ascii="PT Serif" w:hAnsi="PT Serif"/>
          <w:sz w:val="20"/>
        </w:rPr>
        <w:t xml:space="preserve"> T, </w:t>
      </w:r>
      <w:proofErr w:type="spellStart"/>
      <w:r w:rsidRPr="001977A4">
        <w:rPr>
          <w:rFonts w:ascii="PT Serif" w:hAnsi="PT Serif"/>
          <w:sz w:val="20"/>
        </w:rPr>
        <w:t>Sillam-Dussès</w:t>
      </w:r>
      <w:proofErr w:type="spellEnd"/>
      <w:r w:rsidRPr="001977A4">
        <w:rPr>
          <w:rFonts w:ascii="PT Serif" w:hAnsi="PT Serif"/>
          <w:sz w:val="20"/>
        </w:rPr>
        <w:t xml:space="preserve"> D, Robert A. 2020 Courtship behavior confusion in two subterranean termite species that evolved in </w:t>
      </w:r>
      <w:proofErr w:type="spellStart"/>
      <w:r w:rsidRPr="001977A4">
        <w:rPr>
          <w:rFonts w:ascii="PT Serif" w:hAnsi="PT Serif"/>
          <w:sz w:val="20"/>
        </w:rPr>
        <w:t>allopatry</w:t>
      </w:r>
      <w:proofErr w:type="spellEnd"/>
      <w:r w:rsidRPr="001977A4">
        <w:rPr>
          <w:rFonts w:ascii="PT Serif" w:hAnsi="PT Serif"/>
          <w:sz w:val="20"/>
        </w:rPr>
        <w:t xml:space="preserve"> (</w:t>
      </w:r>
      <w:proofErr w:type="spellStart"/>
      <w:r w:rsidRPr="001977A4">
        <w:rPr>
          <w:rFonts w:ascii="PT Serif" w:hAnsi="PT Serif"/>
          <w:sz w:val="20"/>
        </w:rPr>
        <w:t>Blattodea</w:t>
      </w:r>
      <w:proofErr w:type="spellEnd"/>
      <w:r w:rsidRPr="001977A4">
        <w:rPr>
          <w:rFonts w:ascii="PT Serif" w:hAnsi="PT Serif"/>
          <w:sz w:val="20"/>
        </w:rPr>
        <w:t xml:space="preserve">, </w:t>
      </w:r>
      <w:proofErr w:type="spellStart"/>
      <w:r w:rsidRPr="001977A4">
        <w:rPr>
          <w:rFonts w:ascii="PT Serif" w:hAnsi="PT Serif"/>
          <w:sz w:val="20"/>
        </w:rPr>
        <w:t>Rhinotermitidae</w:t>
      </w:r>
      <w:proofErr w:type="spellEnd"/>
      <w:r w:rsidRPr="001977A4">
        <w:rPr>
          <w:rFonts w:ascii="PT Serif" w:hAnsi="PT Serif"/>
          <w:sz w:val="20"/>
        </w:rPr>
        <w:t xml:space="preserve">, </w:t>
      </w:r>
      <w:r w:rsidRPr="001977A4">
        <w:rPr>
          <w:rFonts w:ascii="PT Serif" w:hAnsi="PT Serif"/>
          <w:i/>
          <w:iCs/>
          <w:sz w:val="20"/>
        </w:rPr>
        <w:t>Coptotermes</w:t>
      </w:r>
      <w:r w:rsidRPr="001977A4">
        <w:rPr>
          <w:rFonts w:ascii="PT Serif" w:hAnsi="PT Serif"/>
          <w:sz w:val="20"/>
        </w:rPr>
        <w:t xml:space="preserve">). </w:t>
      </w:r>
      <w:r w:rsidRPr="001977A4">
        <w:rPr>
          <w:rFonts w:ascii="PT Serif" w:hAnsi="PT Serif"/>
          <w:i/>
          <w:iCs/>
          <w:sz w:val="20"/>
        </w:rPr>
        <w:t>Journal of Chemical Ecology</w:t>
      </w:r>
      <w:r w:rsidRPr="001977A4">
        <w:rPr>
          <w:rFonts w:ascii="PT Serif" w:hAnsi="PT Serif"/>
          <w:sz w:val="20"/>
        </w:rPr>
        <w:t xml:space="preserve"> , 1–14. (doi:10.1007/s10886-020-01178-2)</w:t>
      </w:r>
    </w:p>
    <w:p w14:paraId="207AECFE" w14:textId="77777777" w:rsidR="001977A4" w:rsidRPr="001977A4" w:rsidRDefault="001977A4" w:rsidP="001977A4">
      <w:pPr>
        <w:pStyle w:val="Bibliography"/>
        <w:rPr>
          <w:rFonts w:ascii="PT Serif" w:hAnsi="PT Serif"/>
          <w:sz w:val="20"/>
        </w:rPr>
      </w:pPr>
      <w:r w:rsidRPr="001977A4">
        <w:rPr>
          <w:rFonts w:ascii="PT Serif" w:hAnsi="PT Serif"/>
          <w:sz w:val="20"/>
        </w:rPr>
        <w:t>15.</w:t>
      </w:r>
      <w:r w:rsidRPr="001977A4">
        <w:rPr>
          <w:rFonts w:ascii="PT Serif" w:hAnsi="PT Serif"/>
          <w:sz w:val="20"/>
        </w:rPr>
        <w:tab/>
      </w:r>
      <w:proofErr w:type="spellStart"/>
      <w:r w:rsidRPr="001977A4">
        <w:rPr>
          <w:rFonts w:ascii="PT Serif" w:hAnsi="PT Serif"/>
          <w:sz w:val="20"/>
        </w:rPr>
        <w:t>Chouvenc</w:t>
      </w:r>
      <w:proofErr w:type="spellEnd"/>
      <w:r w:rsidRPr="001977A4">
        <w:rPr>
          <w:rFonts w:ascii="PT Serif" w:hAnsi="PT Serif"/>
          <w:sz w:val="20"/>
        </w:rPr>
        <w:t xml:space="preserve"> T, Helmick EE, Su N-Y. 2015 Hybridization of two major termite invaders as a consequence of human activity. </w:t>
      </w:r>
      <w:proofErr w:type="spellStart"/>
      <w:r w:rsidRPr="001977A4">
        <w:rPr>
          <w:rFonts w:ascii="PT Serif" w:hAnsi="PT Serif"/>
          <w:i/>
          <w:iCs/>
          <w:sz w:val="20"/>
        </w:rPr>
        <w:t>PLoS</w:t>
      </w:r>
      <w:proofErr w:type="spellEnd"/>
      <w:r w:rsidRPr="001977A4">
        <w:rPr>
          <w:rFonts w:ascii="PT Serif" w:hAnsi="PT Serif"/>
          <w:i/>
          <w:iCs/>
          <w:sz w:val="20"/>
        </w:rPr>
        <w:t xml:space="preserve"> ONE</w:t>
      </w:r>
      <w:r w:rsidRPr="001977A4">
        <w:rPr>
          <w:rFonts w:ascii="PT Serif" w:hAnsi="PT Serif"/>
          <w:sz w:val="20"/>
        </w:rPr>
        <w:t xml:space="preserve"> </w:t>
      </w:r>
      <w:r w:rsidRPr="001977A4">
        <w:rPr>
          <w:rFonts w:ascii="PT Serif" w:hAnsi="PT Serif"/>
          <w:b/>
          <w:bCs/>
          <w:sz w:val="20"/>
        </w:rPr>
        <w:t>10</w:t>
      </w:r>
      <w:r w:rsidRPr="001977A4">
        <w:rPr>
          <w:rFonts w:ascii="PT Serif" w:hAnsi="PT Serif"/>
          <w:sz w:val="20"/>
        </w:rPr>
        <w:t>, e0120745. (doi:10.1371/journal.pone.0120745)</w:t>
      </w:r>
    </w:p>
    <w:p w14:paraId="26E29482" w14:textId="77777777" w:rsidR="001977A4" w:rsidRPr="001977A4" w:rsidRDefault="001977A4" w:rsidP="001977A4">
      <w:pPr>
        <w:pStyle w:val="Bibliography"/>
        <w:rPr>
          <w:rFonts w:ascii="PT Serif" w:hAnsi="PT Serif"/>
          <w:sz w:val="20"/>
        </w:rPr>
      </w:pPr>
      <w:r w:rsidRPr="001977A4">
        <w:rPr>
          <w:rFonts w:ascii="PT Serif" w:hAnsi="PT Serif"/>
          <w:sz w:val="20"/>
        </w:rPr>
        <w:t>16.</w:t>
      </w:r>
      <w:r w:rsidRPr="001977A4">
        <w:rPr>
          <w:rFonts w:ascii="PT Serif" w:hAnsi="PT Serif"/>
          <w:sz w:val="20"/>
        </w:rPr>
        <w:tab/>
        <w:t xml:space="preserve">Mizumoto N, Lee SB, Valentini G, </w:t>
      </w:r>
      <w:proofErr w:type="spellStart"/>
      <w:r w:rsidRPr="001977A4">
        <w:rPr>
          <w:rFonts w:ascii="PT Serif" w:hAnsi="PT Serif"/>
          <w:sz w:val="20"/>
        </w:rPr>
        <w:t>Chouvenc</w:t>
      </w:r>
      <w:proofErr w:type="spellEnd"/>
      <w:r w:rsidRPr="001977A4">
        <w:rPr>
          <w:rFonts w:ascii="PT Serif" w:hAnsi="PT Serif"/>
          <w:sz w:val="20"/>
        </w:rPr>
        <w:t xml:space="preserve"> T, Pratt SC. 2021 Coordination of movement via complementary interactions of leaders and followers in termite mating pairs. </w:t>
      </w:r>
      <w:r w:rsidRPr="001977A4">
        <w:rPr>
          <w:rFonts w:ascii="PT Serif" w:hAnsi="PT Serif"/>
          <w:i/>
          <w:iCs/>
          <w:sz w:val="20"/>
        </w:rPr>
        <w:t>Proceedings of the Royal Society B: Biological Sciences</w:t>
      </w:r>
      <w:r w:rsidRPr="001977A4">
        <w:rPr>
          <w:rFonts w:ascii="PT Serif" w:hAnsi="PT Serif"/>
          <w:sz w:val="20"/>
        </w:rPr>
        <w:t xml:space="preserve"> </w:t>
      </w:r>
      <w:r w:rsidRPr="001977A4">
        <w:rPr>
          <w:rFonts w:ascii="PT Serif" w:hAnsi="PT Serif"/>
          <w:b/>
          <w:bCs/>
          <w:sz w:val="20"/>
        </w:rPr>
        <w:t>288</w:t>
      </w:r>
      <w:r w:rsidRPr="001977A4">
        <w:rPr>
          <w:rFonts w:ascii="PT Serif" w:hAnsi="PT Serif"/>
          <w:sz w:val="20"/>
        </w:rPr>
        <w:t>, 20210998. (doi:10.1098/rspb.2021.0998)</w:t>
      </w:r>
    </w:p>
    <w:p w14:paraId="5D67F699" w14:textId="77777777" w:rsidR="001977A4" w:rsidRPr="001977A4" w:rsidRDefault="001977A4" w:rsidP="001977A4">
      <w:pPr>
        <w:pStyle w:val="Bibliography"/>
        <w:rPr>
          <w:rFonts w:ascii="PT Serif" w:hAnsi="PT Serif"/>
          <w:sz w:val="20"/>
        </w:rPr>
      </w:pPr>
      <w:r w:rsidRPr="001977A4">
        <w:rPr>
          <w:rFonts w:ascii="PT Serif" w:hAnsi="PT Serif"/>
          <w:sz w:val="20"/>
        </w:rPr>
        <w:t>17.</w:t>
      </w:r>
      <w:r w:rsidRPr="001977A4">
        <w:rPr>
          <w:rFonts w:ascii="PT Serif" w:hAnsi="PT Serif"/>
          <w:sz w:val="20"/>
        </w:rPr>
        <w:tab/>
        <w:t xml:space="preserve">Mizumoto N, </w:t>
      </w:r>
      <w:proofErr w:type="spellStart"/>
      <w:r w:rsidRPr="001977A4">
        <w:rPr>
          <w:rFonts w:ascii="PT Serif" w:hAnsi="PT Serif"/>
          <w:sz w:val="20"/>
        </w:rPr>
        <w:t>Dobata</w:t>
      </w:r>
      <w:proofErr w:type="spellEnd"/>
      <w:r w:rsidRPr="001977A4">
        <w:rPr>
          <w:rFonts w:ascii="PT Serif" w:hAnsi="PT Serif"/>
          <w:sz w:val="20"/>
        </w:rPr>
        <w:t xml:space="preserve"> S. 2019 Adaptive switch to sexually dimorphic movements by partner-seeking termites. </w:t>
      </w:r>
      <w:r w:rsidRPr="001977A4">
        <w:rPr>
          <w:rFonts w:ascii="PT Serif" w:hAnsi="PT Serif"/>
          <w:i/>
          <w:iCs/>
          <w:sz w:val="20"/>
        </w:rPr>
        <w:t>Science Advances</w:t>
      </w:r>
      <w:r w:rsidRPr="001977A4">
        <w:rPr>
          <w:rFonts w:ascii="PT Serif" w:hAnsi="PT Serif"/>
          <w:sz w:val="20"/>
        </w:rPr>
        <w:t xml:space="preserve"> </w:t>
      </w:r>
      <w:r w:rsidRPr="001977A4">
        <w:rPr>
          <w:rFonts w:ascii="PT Serif" w:hAnsi="PT Serif"/>
          <w:b/>
          <w:bCs/>
          <w:sz w:val="20"/>
        </w:rPr>
        <w:t>5</w:t>
      </w:r>
      <w:r w:rsidRPr="001977A4">
        <w:rPr>
          <w:rFonts w:ascii="PT Serif" w:hAnsi="PT Serif"/>
          <w:sz w:val="20"/>
        </w:rPr>
        <w:t>, eaau6108. (doi:10.1126/sciadv.aau6108)</w:t>
      </w:r>
    </w:p>
    <w:p w14:paraId="786C2E56" w14:textId="77777777" w:rsidR="001977A4" w:rsidRPr="001977A4" w:rsidRDefault="001977A4" w:rsidP="001977A4">
      <w:pPr>
        <w:pStyle w:val="Bibliography"/>
        <w:rPr>
          <w:rFonts w:ascii="PT Serif" w:hAnsi="PT Serif"/>
          <w:sz w:val="20"/>
        </w:rPr>
      </w:pPr>
      <w:r w:rsidRPr="001977A4">
        <w:rPr>
          <w:rFonts w:ascii="PT Serif" w:hAnsi="PT Serif"/>
          <w:sz w:val="20"/>
        </w:rPr>
        <w:t>18.</w:t>
      </w:r>
      <w:r w:rsidRPr="001977A4">
        <w:rPr>
          <w:rFonts w:ascii="PT Serif" w:hAnsi="PT Serif"/>
          <w:sz w:val="20"/>
        </w:rPr>
        <w:tab/>
        <w:t xml:space="preserve">Mizumoto N, Rizo A, Pratt SC, </w:t>
      </w:r>
      <w:proofErr w:type="spellStart"/>
      <w:r w:rsidRPr="001977A4">
        <w:rPr>
          <w:rFonts w:ascii="PT Serif" w:hAnsi="PT Serif"/>
          <w:sz w:val="20"/>
        </w:rPr>
        <w:t>Chouvenc</w:t>
      </w:r>
      <w:proofErr w:type="spellEnd"/>
      <w:r w:rsidRPr="001977A4">
        <w:rPr>
          <w:rFonts w:ascii="PT Serif" w:hAnsi="PT Serif"/>
          <w:sz w:val="20"/>
        </w:rPr>
        <w:t xml:space="preserve"> T. 2020 Termite males enhance mating encounters by changing speed according to density. </w:t>
      </w:r>
      <w:r w:rsidRPr="001977A4">
        <w:rPr>
          <w:rFonts w:ascii="PT Serif" w:hAnsi="PT Serif"/>
          <w:i/>
          <w:iCs/>
          <w:sz w:val="20"/>
        </w:rPr>
        <w:t>Journal of Animal Ecology</w:t>
      </w:r>
      <w:r w:rsidRPr="001977A4">
        <w:rPr>
          <w:rFonts w:ascii="PT Serif" w:hAnsi="PT Serif"/>
          <w:sz w:val="20"/>
        </w:rPr>
        <w:t xml:space="preserve"> </w:t>
      </w:r>
      <w:r w:rsidRPr="001977A4">
        <w:rPr>
          <w:rFonts w:ascii="PT Serif" w:hAnsi="PT Serif"/>
          <w:b/>
          <w:bCs/>
          <w:sz w:val="20"/>
        </w:rPr>
        <w:t>89</w:t>
      </w:r>
      <w:r w:rsidRPr="001977A4">
        <w:rPr>
          <w:rFonts w:ascii="PT Serif" w:hAnsi="PT Serif"/>
          <w:sz w:val="20"/>
        </w:rPr>
        <w:t>, 2542–2552. (doi:10.1111/1365-2656.13320)</w:t>
      </w:r>
    </w:p>
    <w:p w14:paraId="693A8284" w14:textId="77777777" w:rsidR="001977A4" w:rsidRPr="001977A4" w:rsidRDefault="001977A4" w:rsidP="001977A4">
      <w:pPr>
        <w:pStyle w:val="Bibliography"/>
        <w:rPr>
          <w:rFonts w:ascii="PT Serif" w:hAnsi="PT Serif"/>
          <w:sz w:val="20"/>
        </w:rPr>
      </w:pPr>
      <w:r w:rsidRPr="001977A4">
        <w:rPr>
          <w:rFonts w:ascii="PT Serif" w:hAnsi="PT Serif"/>
          <w:sz w:val="20"/>
        </w:rPr>
        <w:t>19.</w:t>
      </w:r>
      <w:r w:rsidRPr="001977A4">
        <w:rPr>
          <w:rFonts w:ascii="PT Serif" w:hAnsi="PT Serif"/>
          <w:sz w:val="20"/>
        </w:rPr>
        <w:tab/>
        <w:t xml:space="preserve">Yamanaka O, Takeuchi R. 2018 </w:t>
      </w:r>
      <w:proofErr w:type="spellStart"/>
      <w:r w:rsidRPr="001977A4">
        <w:rPr>
          <w:rFonts w:ascii="PT Serif" w:hAnsi="PT Serif"/>
          <w:sz w:val="20"/>
        </w:rPr>
        <w:t>UMATracker</w:t>
      </w:r>
      <w:proofErr w:type="spellEnd"/>
      <w:r w:rsidRPr="001977A4">
        <w:rPr>
          <w:rFonts w:ascii="PT Serif" w:hAnsi="PT Serif"/>
          <w:sz w:val="20"/>
        </w:rPr>
        <w:t xml:space="preserve">: An intuitive image-based tracking platform. </w:t>
      </w:r>
      <w:r w:rsidRPr="001977A4">
        <w:rPr>
          <w:rFonts w:ascii="PT Serif" w:hAnsi="PT Serif"/>
          <w:i/>
          <w:iCs/>
          <w:sz w:val="20"/>
        </w:rPr>
        <w:t>Journal of Experimental Biology</w:t>
      </w:r>
      <w:r w:rsidRPr="001977A4">
        <w:rPr>
          <w:rFonts w:ascii="PT Serif" w:hAnsi="PT Serif"/>
          <w:sz w:val="20"/>
        </w:rPr>
        <w:t xml:space="preserve"> </w:t>
      </w:r>
      <w:r w:rsidRPr="001977A4">
        <w:rPr>
          <w:rFonts w:ascii="PT Serif" w:hAnsi="PT Serif"/>
          <w:b/>
          <w:bCs/>
          <w:sz w:val="20"/>
        </w:rPr>
        <w:t>221</w:t>
      </w:r>
      <w:r w:rsidRPr="001977A4">
        <w:rPr>
          <w:rFonts w:ascii="PT Serif" w:hAnsi="PT Serif"/>
          <w:sz w:val="20"/>
        </w:rPr>
        <w:t>, 1–24. (doi:10.1242/jeb.182469)</w:t>
      </w:r>
    </w:p>
    <w:p w14:paraId="04ADE3BD" w14:textId="77777777" w:rsidR="001977A4" w:rsidRPr="001977A4" w:rsidRDefault="001977A4" w:rsidP="001977A4">
      <w:pPr>
        <w:pStyle w:val="Bibliography"/>
        <w:rPr>
          <w:rFonts w:ascii="PT Serif" w:hAnsi="PT Serif"/>
          <w:sz w:val="20"/>
        </w:rPr>
      </w:pPr>
      <w:r w:rsidRPr="001977A4">
        <w:rPr>
          <w:rFonts w:ascii="PT Serif" w:hAnsi="PT Serif"/>
          <w:sz w:val="20"/>
        </w:rPr>
        <w:t>20.</w:t>
      </w:r>
      <w:r w:rsidRPr="001977A4">
        <w:rPr>
          <w:rFonts w:ascii="PT Serif" w:hAnsi="PT Serif"/>
          <w:sz w:val="20"/>
        </w:rPr>
        <w:tab/>
        <w:t xml:space="preserve">Valentini G, Mizumoto N, Pratt SC, Pavlic TP, Walker SI. 2020 Revealing the structure of information flows discriminates similar animal social behaviors. </w:t>
      </w:r>
      <w:proofErr w:type="spellStart"/>
      <w:r w:rsidRPr="001977A4">
        <w:rPr>
          <w:rFonts w:ascii="PT Serif" w:hAnsi="PT Serif"/>
          <w:i/>
          <w:iCs/>
          <w:sz w:val="20"/>
        </w:rPr>
        <w:t>eLife</w:t>
      </w:r>
      <w:proofErr w:type="spellEnd"/>
      <w:r w:rsidRPr="001977A4">
        <w:rPr>
          <w:rFonts w:ascii="PT Serif" w:hAnsi="PT Serif"/>
          <w:sz w:val="20"/>
        </w:rPr>
        <w:t xml:space="preserve"> </w:t>
      </w:r>
      <w:r w:rsidRPr="001977A4">
        <w:rPr>
          <w:rFonts w:ascii="PT Serif" w:hAnsi="PT Serif"/>
          <w:b/>
          <w:bCs/>
          <w:sz w:val="20"/>
        </w:rPr>
        <w:t>9</w:t>
      </w:r>
      <w:r w:rsidRPr="001977A4">
        <w:rPr>
          <w:rFonts w:ascii="PT Serif" w:hAnsi="PT Serif"/>
          <w:sz w:val="20"/>
        </w:rPr>
        <w:t>, e55395. (doi:10.7554/eLife.55395)</w:t>
      </w:r>
    </w:p>
    <w:p w14:paraId="1E067EB6" w14:textId="77777777" w:rsidR="001977A4" w:rsidRPr="001977A4" w:rsidRDefault="001977A4" w:rsidP="001977A4">
      <w:pPr>
        <w:pStyle w:val="Bibliography"/>
        <w:rPr>
          <w:rFonts w:ascii="PT Serif" w:hAnsi="PT Serif"/>
          <w:sz w:val="20"/>
        </w:rPr>
      </w:pPr>
      <w:r w:rsidRPr="001977A4">
        <w:rPr>
          <w:rFonts w:ascii="PT Serif" w:hAnsi="PT Serif"/>
          <w:sz w:val="20"/>
        </w:rPr>
        <w:t>21.</w:t>
      </w:r>
      <w:r w:rsidRPr="001977A4">
        <w:rPr>
          <w:rFonts w:ascii="PT Serif" w:hAnsi="PT Serif"/>
          <w:sz w:val="20"/>
        </w:rPr>
        <w:tab/>
      </w:r>
      <w:proofErr w:type="spellStart"/>
      <w:r w:rsidRPr="001977A4">
        <w:rPr>
          <w:rFonts w:ascii="PT Serif" w:hAnsi="PT Serif"/>
          <w:sz w:val="20"/>
        </w:rPr>
        <w:t>Therneau</w:t>
      </w:r>
      <w:proofErr w:type="spellEnd"/>
      <w:r w:rsidRPr="001977A4">
        <w:rPr>
          <w:rFonts w:ascii="PT Serif" w:hAnsi="PT Serif"/>
          <w:sz w:val="20"/>
        </w:rPr>
        <w:t xml:space="preserve"> TM. 2015 </w:t>
      </w:r>
      <w:proofErr w:type="spellStart"/>
      <w:r w:rsidRPr="001977A4">
        <w:rPr>
          <w:rFonts w:ascii="PT Serif" w:hAnsi="PT Serif"/>
          <w:sz w:val="20"/>
        </w:rPr>
        <w:t>coxme</w:t>
      </w:r>
      <w:proofErr w:type="spellEnd"/>
      <w:r w:rsidRPr="001977A4">
        <w:rPr>
          <w:rFonts w:ascii="PT Serif" w:hAnsi="PT Serif"/>
          <w:sz w:val="20"/>
        </w:rPr>
        <w:t xml:space="preserve">: mixed effects Cox models. </w:t>
      </w:r>
    </w:p>
    <w:p w14:paraId="7A37D6AB" w14:textId="77777777" w:rsidR="001977A4" w:rsidRPr="001977A4" w:rsidRDefault="001977A4" w:rsidP="001977A4">
      <w:pPr>
        <w:pStyle w:val="Bibliography"/>
        <w:rPr>
          <w:rFonts w:ascii="PT Serif" w:hAnsi="PT Serif"/>
          <w:sz w:val="20"/>
        </w:rPr>
      </w:pPr>
      <w:r w:rsidRPr="001977A4">
        <w:rPr>
          <w:rFonts w:ascii="PT Serif" w:hAnsi="PT Serif"/>
          <w:sz w:val="20"/>
        </w:rPr>
        <w:t>22.</w:t>
      </w:r>
      <w:r w:rsidRPr="001977A4">
        <w:rPr>
          <w:rFonts w:ascii="PT Serif" w:hAnsi="PT Serif"/>
          <w:sz w:val="20"/>
        </w:rPr>
        <w:tab/>
        <w:t xml:space="preserve">Warton DI, Hui FKC. 2011 The arcsine is asinine: The analysis of proportions in ecology. </w:t>
      </w:r>
      <w:r w:rsidRPr="001977A4">
        <w:rPr>
          <w:rFonts w:ascii="PT Serif" w:hAnsi="PT Serif"/>
          <w:i/>
          <w:iCs/>
          <w:sz w:val="20"/>
        </w:rPr>
        <w:t>Ecology</w:t>
      </w:r>
      <w:r w:rsidRPr="001977A4">
        <w:rPr>
          <w:rFonts w:ascii="PT Serif" w:hAnsi="PT Serif"/>
          <w:sz w:val="20"/>
        </w:rPr>
        <w:t xml:space="preserve"> </w:t>
      </w:r>
      <w:r w:rsidRPr="001977A4">
        <w:rPr>
          <w:rFonts w:ascii="PT Serif" w:hAnsi="PT Serif"/>
          <w:b/>
          <w:bCs/>
          <w:sz w:val="20"/>
        </w:rPr>
        <w:t>92</w:t>
      </w:r>
      <w:r w:rsidRPr="001977A4">
        <w:rPr>
          <w:rFonts w:ascii="PT Serif" w:hAnsi="PT Serif"/>
          <w:sz w:val="20"/>
        </w:rPr>
        <w:t>, 3–10. (doi:10.1890/10-0340.1)</w:t>
      </w:r>
    </w:p>
    <w:p w14:paraId="4B33540F" w14:textId="77777777" w:rsidR="001977A4" w:rsidRPr="001977A4" w:rsidRDefault="001977A4" w:rsidP="001977A4">
      <w:pPr>
        <w:pStyle w:val="Bibliography"/>
        <w:rPr>
          <w:rFonts w:ascii="PT Serif" w:hAnsi="PT Serif"/>
          <w:sz w:val="20"/>
        </w:rPr>
      </w:pPr>
      <w:r w:rsidRPr="001977A4">
        <w:rPr>
          <w:rFonts w:ascii="PT Serif" w:hAnsi="PT Serif"/>
          <w:sz w:val="20"/>
        </w:rPr>
        <w:lastRenderedPageBreak/>
        <w:t>23.</w:t>
      </w:r>
      <w:r w:rsidRPr="001977A4">
        <w:rPr>
          <w:rFonts w:ascii="PT Serif" w:hAnsi="PT Serif"/>
          <w:sz w:val="20"/>
        </w:rPr>
        <w:tab/>
        <w:t xml:space="preserve">Bates D, </w:t>
      </w:r>
      <w:proofErr w:type="spellStart"/>
      <w:r w:rsidRPr="001977A4">
        <w:rPr>
          <w:rFonts w:ascii="PT Serif" w:hAnsi="PT Serif"/>
          <w:sz w:val="20"/>
        </w:rPr>
        <w:t>Mächler</w:t>
      </w:r>
      <w:proofErr w:type="spellEnd"/>
      <w:r w:rsidRPr="001977A4">
        <w:rPr>
          <w:rFonts w:ascii="PT Serif" w:hAnsi="PT Serif"/>
          <w:sz w:val="20"/>
        </w:rPr>
        <w:t xml:space="preserve"> M, Bolker BM, Walker SC. 2015 Fitting linear mixed-effects models using lme4. </w:t>
      </w:r>
      <w:r w:rsidRPr="001977A4">
        <w:rPr>
          <w:rFonts w:ascii="PT Serif" w:hAnsi="PT Serif"/>
          <w:i/>
          <w:iCs/>
          <w:sz w:val="20"/>
        </w:rPr>
        <w:t>Journal of Statistical Software</w:t>
      </w:r>
      <w:r w:rsidRPr="001977A4">
        <w:rPr>
          <w:rFonts w:ascii="PT Serif" w:hAnsi="PT Serif"/>
          <w:sz w:val="20"/>
        </w:rPr>
        <w:t xml:space="preserve"> </w:t>
      </w:r>
      <w:r w:rsidRPr="001977A4">
        <w:rPr>
          <w:rFonts w:ascii="PT Serif" w:hAnsi="PT Serif"/>
          <w:b/>
          <w:bCs/>
          <w:sz w:val="20"/>
        </w:rPr>
        <w:t>67</w:t>
      </w:r>
      <w:r w:rsidRPr="001977A4">
        <w:rPr>
          <w:rFonts w:ascii="PT Serif" w:hAnsi="PT Serif"/>
          <w:sz w:val="20"/>
        </w:rPr>
        <w:t>. (doi:10.18637/jss.v067.i01)</w:t>
      </w:r>
    </w:p>
    <w:p w14:paraId="0B2C99B2" w14:textId="77777777" w:rsidR="001977A4" w:rsidRPr="001977A4" w:rsidRDefault="001977A4" w:rsidP="001977A4">
      <w:pPr>
        <w:pStyle w:val="Bibliography"/>
        <w:rPr>
          <w:rFonts w:ascii="PT Serif" w:hAnsi="PT Serif"/>
          <w:sz w:val="20"/>
        </w:rPr>
      </w:pPr>
      <w:r w:rsidRPr="001977A4">
        <w:rPr>
          <w:rFonts w:ascii="PT Serif" w:hAnsi="PT Serif"/>
          <w:sz w:val="20"/>
        </w:rPr>
        <w:t>24.</w:t>
      </w:r>
      <w:r w:rsidRPr="001977A4">
        <w:rPr>
          <w:rFonts w:ascii="PT Serif" w:hAnsi="PT Serif"/>
          <w:sz w:val="20"/>
        </w:rPr>
        <w:tab/>
        <w:t xml:space="preserve">R Core Team. 2023 R: A language and environment for statistical computing. </w:t>
      </w:r>
    </w:p>
    <w:p w14:paraId="4910F7C3" w14:textId="77777777" w:rsidR="001977A4" w:rsidRPr="001977A4" w:rsidRDefault="001977A4" w:rsidP="001977A4">
      <w:pPr>
        <w:pStyle w:val="Bibliography"/>
        <w:rPr>
          <w:rFonts w:ascii="PT Serif" w:hAnsi="PT Serif"/>
          <w:sz w:val="20"/>
        </w:rPr>
      </w:pPr>
      <w:r w:rsidRPr="001977A4">
        <w:rPr>
          <w:rFonts w:ascii="PT Serif" w:hAnsi="PT Serif"/>
          <w:sz w:val="20"/>
        </w:rPr>
        <w:t>25.</w:t>
      </w:r>
      <w:r w:rsidRPr="001977A4">
        <w:rPr>
          <w:rFonts w:ascii="PT Serif" w:hAnsi="PT Serif"/>
          <w:sz w:val="20"/>
        </w:rPr>
        <w:tab/>
        <w:t xml:space="preserve">Li G, Zou X, Lei C, Huang Q. 2013 Antipredator behavior produced by heterosexual and homosexual tandem running in the termite </w:t>
      </w:r>
      <w:r w:rsidRPr="001977A4">
        <w:rPr>
          <w:rFonts w:ascii="PT Serif" w:hAnsi="PT Serif"/>
          <w:i/>
          <w:iCs/>
          <w:sz w:val="20"/>
        </w:rPr>
        <w:t>Reticulitermes chinensis</w:t>
      </w:r>
      <w:r w:rsidRPr="001977A4">
        <w:rPr>
          <w:rFonts w:ascii="PT Serif" w:hAnsi="PT Serif"/>
          <w:sz w:val="20"/>
        </w:rPr>
        <w:t xml:space="preserve"> (Isoptera: </w:t>
      </w:r>
      <w:proofErr w:type="spellStart"/>
      <w:r w:rsidRPr="001977A4">
        <w:rPr>
          <w:rFonts w:ascii="PT Serif" w:hAnsi="PT Serif"/>
          <w:sz w:val="20"/>
        </w:rPr>
        <w:t>Rhinotermitidae</w:t>
      </w:r>
      <w:proofErr w:type="spellEnd"/>
      <w:r w:rsidRPr="001977A4">
        <w:rPr>
          <w:rFonts w:ascii="PT Serif" w:hAnsi="PT Serif"/>
          <w:sz w:val="20"/>
        </w:rPr>
        <w:t xml:space="preserve">). </w:t>
      </w:r>
      <w:r w:rsidRPr="001977A4">
        <w:rPr>
          <w:rFonts w:ascii="PT Serif" w:hAnsi="PT Serif"/>
          <w:i/>
          <w:iCs/>
          <w:sz w:val="20"/>
        </w:rPr>
        <w:t>Sociobiology</w:t>
      </w:r>
      <w:r w:rsidRPr="001977A4">
        <w:rPr>
          <w:rFonts w:ascii="PT Serif" w:hAnsi="PT Serif"/>
          <w:sz w:val="20"/>
        </w:rPr>
        <w:t xml:space="preserve"> </w:t>
      </w:r>
      <w:r w:rsidRPr="001977A4">
        <w:rPr>
          <w:rFonts w:ascii="PT Serif" w:hAnsi="PT Serif"/>
          <w:b/>
          <w:bCs/>
          <w:sz w:val="20"/>
        </w:rPr>
        <w:t>60</w:t>
      </w:r>
      <w:r w:rsidRPr="001977A4">
        <w:rPr>
          <w:rFonts w:ascii="PT Serif" w:hAnsi="PT Serif"/>
          <w:sz w:val="20"/>
        </w:rPr>
        <w:t>, 198–203. (</w:t>
      </w:r>
      <w:proofErr w:type="spellStart"/>
      <w:r w:rsidRPr="001977A4">
        <w:rPr>
          <w:rFonts w:ascii="PT Serif" w:hAnsi="PT Serif"/>
          <w:sz w:val="20"/>
        </w:rPr>
        <w:t>doi:DOI</w:t>
      </w:r>
      <w:proofErr w:type="spellEnd"/>
      <w:r w:rsidRPr="001977A4">
        <w:rPr>
          <w:rFonts w:ascii="PT Serif" w:hAnsi="PT Serif"/>
          <w:sz w:val="20"/>
        </w:rPr>
        <w:t>: 10.13102/sociobiology.v60i2.198-203)</w:t>
      </w:r>
    </w:p>
    <w:p w14:paraId="2AFDD33A" w14:textId="77777777" w:rsidR="001977A4" w:rsidRPr="001977A4" w:rsidRDefault="001977A4" w:rsidP="001977A4">
      <w:pPr>
        <w:pStyle w:val="Bibliography"/>
        <w:rPr>
          <w:rFonts w:ascii="PT Serif" w:hAnsi="PT Serif"/>
          <w:sz w:val="20"/>
        </w:rPr>
      </w:pPr>
      <w:r w:rsidRPr="001977A4">
        <w:rPr>
          <w:rFonts w:ascii="PT Serif" w:hAnsi="PT Serif"/>
          <w:sz w:val="20"/>
        </w:rPr>
        <w:t>26.</w:t>
      </w:r>
      <w:r w:rsidRPr="001977A4">
        <w:rPr>
          <w:rFonts w:ascii="PT Serif" w:hAnsi="PT Serif"/>
          <w:sz w:val="20"/>
        </w:rPr>
        <w:tab/>
        <w:t xml:space="preserve">Matsuura K, Fujimoto M, </w:t>
      </w:r>
      <w:proofErr w:type="spellStart"/>
      <w:r w:rsidRPr="001977A4">
        <w:rPr>
          <w:rFonts w:ascii="PT Serif" w:hAnsi="PT Serif"/>
          <w:sz w:val="20"/>
        </w:rPr>
        <w:t>Goka</w:t>
      </w:r>
      <w:proofErr w:type="spellEnd"/>
      <w:r w:rsidRPr="001977A4">
        <w:rPr>
          <w:rFonts w:ascii="PT Serif" w:hAnsi="PT Serif"/>
          <w:sz w:val="20"/>
        </w:rPr>
        <w:t xml:space="preserve"> K. 2004 Sexual and asexual colony foundation and the mechanism of facultative parthenogenesis in the termite </w:t>
      </w:r>
      <w:r w:rsidRPr="001977A4">
        <w:rPr>
          <w:rFonts w:ascii="PT Serif" w:hAnsi="PT Serif"/>
          <w:i/>
          <w:iCs/>
          <w:sz w:val="20"/>
        </w:rPr>
        <w:t>Reticulitermes speratus</w:t>
      </w:r>
      <w:r w:rsidRPr="001977A4">
        <w:rPr>
          <w:rFonts w:ascii="PT Serif" w:hAnsi="PT Serif"/>
          <w:sz w:val="20"/>
        </w:rPr>
        <w:t xml:space="preserve"> (Isoptera, </w:t>
      </w:r>
      <w:proofErr w:type="spellStart"/>
      <w:r w:rsidRPr="001977A4">
        <w:rPr>
          <w:rFonts w:ascii="PT Serif" w:hAnsi="PT Serif"/>
          <w:sz w:val="20"/>
        </w:rPr>
        <w:t>Rhinotermitidae</w:t>
      </w:r>
      <w:proofErr w:type="spellEnd"/>
      <w:r w:rsidRPr="001977A4">
        <w:rPr>
          <w:rFonts w:ascii="PT Serif" w:hAnsi="PT Serif"/>
          <w:sz w:val="20"/>
        </w:rPr>
        <w:t xml:space="preserve">). </w:t>
      </w:r>
      <w:proofErr w:type="spellStart"/>
      <w:r w:rsidRPr="001977A4">
        <w:rPr>
          <w:rFonts w:ascii="PT Serif" w:hAnsi="PT Serif"/>
          <w:i/>
          <w:iCs/>
          <w:sz w:val="20"/>
        </w:rPr>
        <w:t>Insectes</w:t>
      </w:r>
      <w:proofErr w:type="spellEnd"/>
      <w:r w:rsidRPr="001977A4">
        <w:rPr>
          <w:rFonts w:ascii="PT Serif" w:hAnsi="PT Serif"/>
          <w:i/>
          <w:iCs/>
          <w:sz w:val="20"/>
        </w:rPr>
        <w:t xml:space="preserve"> </w:t>
      </w:r>
      <w:proofErr w:type="spellStart"/>
      <w:r w:rsidRPr="001977A4">
        <w:rPr>
          <w:rFonts w:ascii="PT Serif" w:hAnsi="PT Serif"/>
          <w:i/>
          <w:iCs/>
          <w:sz w:val="20"/>
        </w:rPr>
        <w:t>Sociaux</w:t>
      </w:r>
      <w:proofErr w:type="spellEnd"/>
      <w:r w:rsidRPr="001977A4">
        <w:rPr>
          <w:rFonts w:ascii="PT Serif" w:hAnsi="PT Serif"/>
          <w:sz w:val="20"/>
        </w:rPr>
        <w:t xml:space="preserve"> </w:t>
      </w:r>
      <w:r w:rsidRPr="001977A4">
        <w:rPr>
          <w:rFonts w:ascii="PT Serif" w:hAnsi="PT Serif"/>
          <w:b/>
          <w:bCs/>
          <w:sz w:val="20"/>
        </w:rPr>
        <w:t>51</w:t>
      </w:r>
      <w:r w:rsidRPr="001977A4">
        <w:rPr>
          <w:rFonts w:ascii="PT Serif" w:hAnsi="PT Serif"/>
          <w:sz w:val="20"/>
        </w:rPr>
        <w:t>, 325–332. (doi:10.1007/s00040-004-0746-0)</w:t>
      </w:r>
    </w:p>
    <w:p w14:paraId="669D1450" w14:textId="77777777" w:rsidR="001977A4" w:rsidRPr="001977A4" w:rsidRDefault="001977A4" w:rsidP="001977A4">
      <w:pPr>
        <w:pStyle w:val="Bibliography"/>
        <w:rPr>
          <w:rFonts w:ascii="PT Serif" w:hAnsi="PT Serif"/>
          <w:sz w:val="20"/>
        </w:rPr>
      </w:pPr>
      <w:r w:rsidRPr="001977A4">
        <w:rPr>
          <w:rFonts w:ascii="PT Serif" w:hAnsi="PT Serif"/>
          <w:sz w:val="20"/>
        </w:rPr>
        <w:t>27.</w:t>
      </w:r>
      <w:r w:rsidRPr="001977A4">
        <w:rPr>
          <w:rFonts w:ascii="PT Serif" w:hAnsi="PT Serif"/>
          <w:sz w:val="20"/>
        </w:rPr>
        <w:tab/>
      </w:r>
      <w:proofErr w:type="spellStart"/>
      <w:r w:rsidRPr="001977A4">
        <w:rPr>
          <w:rFonts w:ascii="PT Serif" w:hAnsi="PT Serif"/>
          <w:sz w:val="20"/>
        </w:rPr>
        <w:t>Chouvenc</w:t>
      </w:r>
      <w:proofErr w:type="spellEnd"/>
      <w:r w:rsidRPr="001977A4">
        <w:rPr>
          <w:rFonts w:ascii="PT Serif" w:hAnsi="PT Serif"/>
          <w:sz w:val="20"/>
        </w:rPr>
        <w:t xml:space="preserve"> T, Scheffrahn RH, Mullins AJ, Su N-Y. 2017 Flight phenology of two </w:t>
      </w:r>
      <w:r w:rsidRPr="001977A4">
        <w:rPr>
          <w:rFonts w:ascii="PT Serif" w:hAnsi="PT Serif"/>
          <w:i/>
          <w:iCs/>
          <w:sz w:val="20"/>
        </w:rPr>
        <w:t>Coptotermes</w:t>
      </w:r>
      <w:r w:rsidRPr="001977A4">
        <w:rPr>
          <w:rFonts w:ascii="PT Serif" w:hAnsi="PT Serif"/>
          <w:sz w:val="20"/>
        </w:rPr>
        <w:t xml:space="preserve"> species (Isoptera: </w:t>
      </w:r>
      <w:proofErr w:type="spellStart"/>
      <w:r w:rsidRPr="001977A4">
        <w:rPr>
          <w:rFonts w:ascii="PT Serif" w:hAnsi="PT Serif"/>
          <w:sz w:val="20"/>
        </w:rPr>
        <w:t>Rhinotermitidae</w:t>
      </w:r>
      <w:proofErr w:type="spellEnd"/>
      <w:r w:rsidRPr="001977A4">
        <w:rPr>
          <w:rFonts w:ascii="PT Serif" w:hAnsi="PT Serif"/>
          <w:sz w:val="20"/>
        </w:rPr>
        <w:t xml:space="preserve">) in southeastern Florida. </w:t>
      </w:r>
      <w:r w:rsidRPr="001977A4">
        <w:rPr>
          <w:rFonts w:ascii="PT Serif" w:hAnsi="PT Serif"/>
          <w:i/>
          <w:iCs/>
          <w:sz w:val="20"/>
        </w:rPr>
        <w:t>Journal of Economic Entomology</w:t>
      </w:r>
      <w:r w:rsidRPr="001977A4">
        <w:rPr>
          <w:rFonts w:ascii="PT Serif" w:hAnsi="PT Serif"/>
          <w:sz w:val="20"/>
        </w:rPr>
        <w:t xml:space="preserve"> </w:t>
      </w:r>
      <w:r w:rsidRPr="001977A4">
        <w:rPr>
          <w:rFonts w:ascii="PT Serif" w:hAnsi="PT Serif"/>
          <w:b/>
          <w:bCs/>
          <w:sz w:val="20"/>
        </w:rPr>
        <w:t>56</w:t>
      </w:r>
      <w:r w:rsidRPr="001977A4">
        <w:rPr>
          <w:rFonts w:ascii="PT Serif" w:hAnsi="PT Serif"/>
          <w:sz w:val="20"/>
        </w:rPr>
        <w:t>, 291–312. (doi:10.1093/</w:t>
      </w:r>
      <w:proofErr w:type="spellStart"/>
      <w:r w:rsidRPr="001977A4">
        <w:rPr>
          <w:rFonts w:ascii="PT Serif" w:hAnsi="PT Serif"/>
          <w:sz w:val="20"/>
        </w:rPr>
        <w:t>jee</w:t>
      </w:r>
      <w:proofErr w:type="spellEnd"/>
      <w:r w:rsidRPr="001977A4">
        <w:rPr>
          <w:rFonts w:ascii="PT Serif" w:hAnsi="PT Serif"/>
          <w:sz w:val="20"/>
        </w:rPr>
        <w:t>/tox136)</w:t>
      </w:r>
    </w:p>
    <w:p w14:paraId="3E3EB6E9" w14:textId="1E887D10"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2"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3DC6DE30" w:rsidR="00A56B3D" w:rsidRDefault="00A56B3D">
      <w:pPr>
        <w:rPr>
          <w:rFonts w:ascii="PT Serif" w:hAnsi="PT Serif"/>
          <w:sz w:val="20"/>
          <w:szCs w:val="20"/>
        </w:rPr>
      </w:pPr>
      <w:r>
        <w:rPr>
          <w:rFonts w:ascii="PT Serif" w:hAnsi="PT Serif"/>
          <w:sz w:val="20"/>
          <w:szCs w:val="20"/>
        </w:rPr>
        <w:br w:type="page"/>
      </w: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lastRenderedPageBreak/>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58499F8D" w:rsidR="00652E66" w:rsidRDefault="00652E66" w:rsidP="00652E66">
      <w:pPr>
        <w:snapToGrid w:val="0"/>
        <w:spacing w:after="0" w:line="240" w:lineRule="auto"/>
        <w:jc w:val="both"/>
        <w:rPr>
          <w:rFonts w:ascii="PT Serif" w:hAnsi="PT Serif"/>
          <w:sz w:val="20"/>
          <w:szCs w:val="20"/>
        </w:rPr>
      </w:pPr>
      <w:r>
        <w:rPr>
          <w:rFonts w:ascii="PT Serif" w:hAnsi="PT Serif"/>
          <w:sz w:val="20"/>
          <w:szCs w:val="20"/>
        </w:rPr>
        <w:t xml:space="preserve">In this study, we detected the clear difference in stability and time spent of heterosexual tandem running behavior between </w:t>
      </w:r>
      <w:r w:rsidRPr="00652E66">
        <w:rPr>
          <w:rFonts w:ascii="PT Serif" w:hAnsi="PT Serif"/>
          <w:i/>
          <w:iCs/>
          <w:sz w:val="20"/>
          <w:szCs w:val="20"/>
        </w:rPr>
        <w:t>C. formosanus</w:t>
      </w:r>
      <w:r>
        <w:rPr>
          <w:rFonts w:ascii="PT Serif" w:hAnsi="PT Serif"/>
          <w:sz w:val="20"/>
          <w:szCs w:val="20"/>
        </w:rPr>
        <w:t xml:space="preserve"> and </w:t>
      </w:r>
      <w:r w:rsidRPr="00652E66">
        <w:rPr>
          <w:rFonts w:ascii="PT Serif" w:hAnsi="PT Serif"/>
          <w:i/>
          <w:iCs/>
          <w:sz w:val="20"/>
          <w:szCs w:val="20"/>
        </w:rPr>
        <w:t xml:space="preserve">C. </w:t>
      </w:r>
      <w:proofErr w:type="spellStart"/>
      <w:r w:rsidRPr="00652E66">
        <w:rPr>
          <w:rFonts w:ascii="PT Serif" w:hAnsi="PT Serif"/>
          <w:i/>
          <w:iCs/>
          <w:sz w:val="20"/>
          <w:szCs w:val="20"/>
        </w:rPr>
        <w:t>gestroi</w:t>
      </w:r>
      <w:proofErr w:type="spellEnd"/>
      <w:r>
        <w:rPr>
          <w:rFonts w:ascii="PT Serif" w:hAnsi="PT Serif"/>
          <w:sz w:val="20"/>
          <w:szCs w:val="20"/>
        </w:rPr>
        <w:t xml:space="preserve"> (Figure 1, S1). However, this result is contradicting with the previous study that found a similar level of tandem stability between these two species (see Figure 1 of </w:t>
      </w:r>
      <w:r>
        <w:rPr>
          <w:rFonts w:ascii="PT Serif" w:hAnsi="PT Serif"/>
          <w:sz w:val="20"/>
          <w:szCs w:val="20"/>
        </w:rPr>
        <w:fldChar w:fldCharType="begin"/>
      </w:r>
      <w:r>
        <w:rPr>
          <w:rFonts w:ascii="PT Serif" w:hAnsi="PT Serif"/>
          <w:sz w:val="20"/>
          <w:szCs w:val="20"/>
        </w:rPr>
        <w:instrText xml:space="preserve"> ADDIN ZOTERO_ITEM CSL_CITATION {"citationID":"U1KDFYNG","properties":{"formattedCitation":"[16]","plainCitation":"[16]","noteIndex":0},"citationItems":[{"id":3472,"uris":["http://zotero.org/users/9949769/items/4Y2IM8RW"],"itemData":{"id":3472,"type":"article-journal","abstract":"In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652E66">
        <w:rPr>
          <w:rFonts w:ascii="PT Serif" w:hAnsi="PT Serif"/>
          <w:sz w:val="20"/>
        </w:rPr>
        <w:t>[16]</w:t>
      </w:r>
      <w:r>
        <w:rPr>
          <w:rFonts w:ascii="PT Serif" w:hAnsi="PT Serif"/>
          <w:sz w:val="20"/>
          <w:szCs w:val="20"/>
        </w:rPr>
        <w:fldChar w:fldCharType="end"/>
      </w:r>
      <w:r>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 xml:space="preserve">C. </w:t>
      </w:r>
      <w:proofErr w:type="spellStart"/>
      <w:r w:rsidR="00A10C36" w:rsidRPr="00652E66">
        <w:rPr>
          <w:rFonts w:ascii="PT Serif" w:hAnsi="PT Serif"/>
          <w:i/>
          <w:iCs/>
          <w:sz w:val="20"/>
          <w:szCs w:val="20"/>
        </w:rPr>
        <w:t>gestroi</w:t>
      </w:r>
      <w:proofErr w:type="spellEnd"/>
      <w:r w:rsidR="00A10C36">
        <w:rPr>
          <w:rFonts w:ascii="PT Serif" w:hAnsi="PT Serif"/>
          <w:sz w:val="20"/>
          <w:szCs w:val="20"/>
        </w:rPr>
        <w:t xml:space="preserve"> in this region </w:t>
      </w:r>
      <w:r w:rsidR="00A10C36">
        <w:rPr>
          <w:rFonts w:ascii="PT Serif" w:hAnsi="PT Serif"/>
          <w:sz w:val="20"/>
          <w:szCs w:val="20"/>
        </w:rPr>
        <w:fldChar w:fldCharType="begin"/>
      </w:r>
      <w:r w:rsidR="00A10C36">
        <w:rPr>
          <w:rFonts w:ascii="PT Serif" w:hAnsi="PT Serif"/>
          <w:sz w:val="20"/>
          <w:szCs w:val="20"/>
        </w:rPr>
        <w:instrText xml:space="preserve"> ADDIN ZOTERO_ITEM CSL_CITATION {"citationID":"Zz52O5jt","properties":{"formattedCitation":"[16,18]","plainCitation":"[16,18]","noteIndex":0},"citationItems":[{"id":3472,"uris":["http://zotero.org/users/9949769/items/4Y2IM8RW"],"itemData":{"id":3472,"type":"article-journal","abstract":"In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exact same methodology with this study. We have three different datasets, one obtained in 2019 only for </w:t>
      </w:r>
      <w:r w:rsidR="00A10C36" w:rsidRPr="00A10C36">
        <w:rPr>
          <w:rFonts w:ascii="PT Serif" w:hAnsi="PT Serif"/>
          <w:i/>
          <w:iCs/>
          <w:sz w:val="20"/>
          <w:szCs w:val="20"/>
        </w:rPr>
        <w:t xml:space="preserve">C. </w:t>
      </w:r>
      <w:proofErr w:type="spellStart"/>
      <w:r w:rsidR="00A10C36" w:rsidRPr="00A10C36">
        <w:rPr>
          <w:rFonts w:ascii="PT Serif" w:hAnsi="PT Serif"/>
          <w:i/>
          <w:iCs/>
          <w:sz w:val="20"/>
          <w:szCs w:val="20"/>
        </w:rPr>
        <w:t>gestroi</w:t>
      </w:r>
      <w:proofErr w:type="spellEnd"/>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79022FF2" w:rsidR="009E7A63" w:rsidRDefault="00A10C36"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w:t>
      </w:r>
      <w:r w:rsidR="00562DC2">
        <w:rPr>
          <w:rFonts w:ascii="PT Serif" w:hAnsi="PT Serif"/>
          <w:sz w:val="20"/>
          <w:szCs w:val="20"/>
        </w:rPr>
        <w:t>0.5</w:t>
      </w:r>
      <w:r w:rsidR="009E7A63">
        <w:rPr>
          <w:rFonts w:ascii="PT Serif" w:hAnsi="PT Serif"/>
          <w:sz w:val="20"/>
          <w:szCs w:val="20"/>
        </w:rPr>
        <w:t>57</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562DC2">
        <w:rPr>
          <w:rFonts w:ascii="PT Serif" w:hAnsi="PT Serif"/>
          <w:sz w:val="20"/>
          <w:szCs w:val="20"/>
        </w:rPr>
        <w:t>4</w:t>
      </w:r>
      <w:r w:rsidR="009E7A63">
        <w:rPr>
          <w:rFonts w:ascii="PT Serif" w:hAnsi="PT Serif"/>
          <w:sz w:val="20"/>
          <w:szCs w:val="20"/>
        </w:rPr>
        <w:t>56</w:t>
      </w:r>
      <w:r w:rsidR="00562DC2">
        <w:rPr>
          <w:rFonts w:ascii="PT Serif" w:hAnsi="PT Serif"/>
          <w:sz w:val="20"/>
          <w:szCs w:val="20"/>
        </w:rPr>
        <w:t xml:space="preserve">; </w:t>
      </w:r>
      <w:r w:rsidR="00562DC2">
        <w:rPr>
          <w:rFonts w:ascii="PT Serif" w:hAnsi="PT Serif"/>
          <w:sz w:val="20"/>
          <w:szCs w:val="20"/>
        </w:rPr>
        <w:t>Figure S2A</w:t>
      </w:r>
      <w:r w:rsidR="00562DC2">
        <w:rPr>
          <w:rFonts w:ascii="PT Serif" w:hAnsi="PT Serif"/>
          <w:sz w:val="20"/>
          <w:szCs w:val="20"/>
        </w:rPr>
        <w:t>) and total time spent in tandem runs (</w:t>
      </w:r>
      <w:r w:rsidR="00562DC2" w:rsidRPr="00757B22">
        <w:rPr>
          <w:rFonts w:ascii="PT Serif" w:hAnsi="PT Serif"/>
          <w:sz w:val="20"/>
          <w:szCs w:val="20"/>
        </w:rPr>
        <w:t xml:space="preserve">t-test, </w:t>
      </w:r>
      <w:r w:rsidR="00562DC2" w:rsidRPr="00757B22">
        <w:rPr>
          <w:rFonts w:ascii="PT Serif" w:hAnsi="PT Serif"/>
          <w:i/>
          <w:iCs/>
          <w:sz w:val="20"/>
          <w:szCs w:val="20"/>
        </w:rPr>
        <w:t>t</w:t>
      </w:r>
      <w:r w:rsidR="00562DC2">
        <w:rPr>
          <w:rFonts w:ascii="PT Serif" w:hAnsi="PT Serif"/>
          <w:sz w:val="20"/>
          <w:szCs w:val="20"/>
          <w:vertAlign w:val="subscript"/>
        </w:rPr>
        <w:t>21.3</w:t>
      </w:r>
      <w:r w:rsidR="00562DC2" w:rsidRPr="00757B22">
        <w:rPr>
          <w:rFonts w:ascii="PT Serif" w:hAnsi="PT Serif"/>
          <w:sz w:val="20"/>
          <w:szCs w:val="20"/>
        </w:rPr>
        <w:t xml:space="preserve"> = </w:t>
      </w:r>
      <w:r w:rsidR="00562DC2">
        <w:rPr>
          <w:rFonts w:ascii="PT Serif" w:hAnsi="PT Serif"/>
          <w:sz w:val="20"/>
          <w:szCs w:val="20"/>
        </w:rPr>
        <w:t>0</w:t>
      </w:r>
      <w:r w:rsidR="00562DC2" w:rsidRPr="00757B22">
        <w:rPr>
          <w:rFonts w:ascii="PT Serif" w:hAnsi="PT Serif"/>
          <w:sz w:val="20"/>
          <w:szCs w:val="20"/>
        </w:rPr>
        <w:t>.</w:t>
      </w:r>
      <w:r w:rsidR="00562DC2">
        <w:rPr>
          <w:rFonts w:ascii="PT Serif" w:hAnsi="PT Serif"/>
          <w:sz w:val="20"/>
          <w:szCs w:val="20"/>
        </w:rPr>
        <w:t>969</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562DC2">
        <w:rPr>
          <w:rFonts w:ascii="PT Serif" w:hAnsi="PT Serif"/>
          <w:sz w:val="20"/>
          <w:szCs w:val="20"/>
        </w:rPr>
        <w:t>344</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0.277;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 xml:space="preserve">C. </w:t>
      </w:r>
      <w:proofErr w:type="spellStart"/>
      <w:r w:rsidRPr="00A10C36">
        <w:rPr>
          <w:rFonts w:ascii="PT Serif" w:hAnsi="PT Serif"/>
          <w:i/>
          <w:iCs/>
          <w:sz w:val="20"/>
          <w:szCs w:val="20"/>
        </w:rPr>
        <w:t>gestroi</w:t>
      </w:r>
      <w:proofErr w:type="spellEnd"/>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9E7A63">
        <w:rPr>
          <w:rFonts w:ascii="PT Serif" w:hAnsi="PT Serif"/>
          <w:sz w:val="20"/>
          <w:szCs w:val="20"/>
        </w:rPr>
        <w:t>207</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9E7A63">
        <w:rPr>
          <w:rFonts w:ascii="PT Serif" w:hAnsi="PT Serif"/>
          <w:sz w:val="20"/>
          <w:szCs w:val="20"/>
        </w:rPr>
        <w:t>045</w:t>
      </w:r>
      <w:r w:rsidR="00562DC2">
        <w:rPr>
          <w:rFonts w:ascii="PT Serif" w:hAnsi="PT Serif"/>
          <w:sz w:val="20"/>
          <w:szCs w:val="20"/>
        </w:rPr>
        <w:t>;</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9E7A63">
        <w:rPr>
          <w:rFonts w:ascii="PT Serif" w:hAnsi="PT Serif"/>
          <w:sz w:val="20"/>
          <w:szCs w:val="20"/>
        </w:rPr>
        <w:t>16</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0.0</w:t>
      </w:r>
      <w:r w:rsidR="009E7A63">
        <w:rPr>
          <w:rFonts w:ascii="PT Serif" w:hAnsi="PT Serif"/>
          <w:sz w:val="20"/>
          <w:szCs w:val="20"/>
        </w:rPr>
        <w:t>75</w:t>
      </w:r>
      <w:r w:rsidR="00562DC2">
        <w:rPr>
          <w:rFonts w:ascii="PT Serif" w:hAnsi="PT Serif"/>
          <w:sz w:val="20"/>
          <w:szCs w:val="20"/>
        </w:rPr>
        <w:t xml:space="preserve">, </w:t>
      </w:r>
      <w:r w:rsidR="00562DC2">
        <w:rPr>
          <w:rFonts w:ascii="PT Serif" w:hAnsi="PT Serif"/>
          <w:sz w:val="20"/>
          <w:szCs w:val="20"/>
        </w:rPr>
        <w:t>202</w:t>
      </w:r>
      <w:r w:rsidR="00562DC2">
        <w:rPr>
          <w:rFonts w:ascii="PT Serif" w:hAnsi="PT Serif"/>
          <w:sz w:val="20"/>
          <w:szCs w:val="20"/>
        </w:rPr>
        <w:t>1</w:t>
      </w:r>
      <w:r w:rsidR="00562DC2">
        <w:rPr>
          <w:rFonts w:ascii="PT Serif" w:hAnsi="PT Serif"/>
          <w:sz w:val="20"/>
          <w:szCs w:val="20"/>
        </w:rPr>
        <w:t xml:space="preserve">-2019: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9E7A63">
        <w:rPr>
          <w:rFonts w:ascii="PT Serif" w:hAnsi="PT Serif"/>
          <w:sz w:val="20"/>
          <w:szCs w:val="20"/>
        </w:rPr>
        <w:t>483</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9E7A63">
        <w:rPr>
          <w:rFonts w:ascii="PT Serif" w:hAnsi="PT Serif"/>
          <w:sz w:val="20"/>
          <w:szCs w:val="20"/>
        </w:rPr>
        <w:t>876</w:t>
      </w:r>
      <w:r w:rsidR="00562DC2">
        <w:rPr>
          <w:rFonts w:ascii="PT Serif" w:hAnsi="PT Serif"/>
          <w:sz w:val="20"/>
          <w:szCs w:val="20"/>
        </w:rPr>
        <w:t>,</w:t>
      </w:r>
      <w:r w:rsidR="00562DC2">
        <w:rPr>
          <w:rFonts w:ascii="PT Serif" w:hAnsi="PT Serif"/>
          <w:sz w:val="20"/>
          <w:szCs w:val="20"/>
        </w:rPr>
        <w:t xml:space="preserve"> 202</w:t>
      </w:r>
      <w:r w:rsidR="00562DC2">
        <w:rPr>
          <w:rFonts w:ascii="PT Serif" w:hAnsi="PT Serif"/>
          <w:sz w:val="20"/>
          <w:szCs w:val="20"/>
        </w:rPr>
        <w:t>1</w:t>
      </w:r>
      <w:r w:rsidR="00562DC2">
        <w:rPr>
          <w:rFonts w:ascii="PT Serif" w:hAnsi="PT Serif"/>
          <w:sz w:val="20"/>
          <w:szCs w:val="20"/>
        </w:rPr>
        <w:t>-20</w:t>
      </w:r>
      <w:r w:rsidR="00562DC2">
        <w:rPr>
          <w:rFonts w:ascii="PT Serif" w:hAnsi="PT Serif"/>
          <w:sz w:val="20"/>
          <w:szCs w:val="20"/>
        </w:rPr>
        <w:t>20</w:t>
      </w:r>
      <w:r w:rsidR="00562DC2">
        <w:rPr>
          <w:rFonts w:ascii="PT Serif" w:hAnsi="PT Serif"/>
          <w:sz w:val="20"/>
          <w:szCs w:val="20"/>
        </w:rPr>
        <w:t xml:space="preserve">: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9E7A63">
        <w:rPr>
          <w:rFonts w:ascii="PT Serif" w:hAnsi="PT Serif"/>
          <w:sz w:val="20"/>
          <w:szCs w:val="20"/>
        </w:rPr>
        <w:t>48</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9E7A63">
        <w:rPr>
          <w:rFonts w:ascii="PT Serif" w:hAnsi="PT Serif"/>
          <w:sz w:val="20"/>
          <w:szCs w:val="20"/>
        </w:rPr>
        <w:t>034</w:t>
      </w:r>
      <w:r w:rsidR="00562DC2">
        <w:rPr>
          <w:rFonts w:ascii="PT Serif" w:hAnsi="PT Serif"/>
          <w:sz w:val="20"/>
          <w:szCs w:val="20"/>
        </w:rPr>
        <w:t>;</w:t>
      </w:r>
      <w:r w:rsidR="00562DC2">
        <w:rPr>
          <w:rFonts w:ascii="PT Serif" w:hAnsi="PT Serif"/>
          <w:sz w:val="20"/>
          <w:szCs w:val="20"/>
        </w:rPr>
        <w:t xml:space="preserve"> Figure S2A</w:t>
      </w:r>
      <w:r w:rsidR="00562DC2">
        <w:rPr>
          <w:rFonts w:ascii="PT Serif" w:hAnsi="PT Serif"/>
          <w:sz w:val="20"/>
          <w:szCs w:val="20"/>
        </w:rPr>
        <w:t xml:space="preserve">). </w:t>
      </w:r>
      <w:r w:rsidR="005F5290">
        <w:rPr>
          <w:rFonts w:ascii="PT Serif" w:hAnsi="PT Serif"/>
          <w:sz w:val="20"/>
          <w:szCs w:val="20"/>
        </w:rPr>
        <w:t>Note that the total time spent in tandem runs was not different among studies (</w:t>
      </w:r>
      <w:proofErr w:type="spellStart"/>
      <w:r w:rsidR="005F5290">
        <w:rPr>
          <w:rFonts w:ascii="PT Serif" w:hAnsi="PT Serif"/>
          <w:sz w:val="20"/>
          <w:szCs w:val="20"/>
        </w:rPr>
        <w:t>Anova</w:t>
      </w:r>
      <w:proofErr w:type="spellEnd"/>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5F5290" w:rsidRPr="005F5290">
        <w:rPr>
          <w:rFonts w:ascii="PT Serif" w:hAnsi="PT Serif"/>
          <w:sz w:val="20"/>
          <w:szCs w:val="20"/>
        </w:rPr>
        <w:t>1.1</w:t>
      </w:r>
      <w:r w:rsidR="005F5290">
        <w:rPr>
          <w:rFonts w:ascii="PT Serif" w:hAnsi="PT Serif"/>
          <w:sz w:val="20"/>
          <w:szCs w:val="20"/>
        </w:rPr>
        <w:t xml:space="preserve">5,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0.322</w:t>
      </w:r>
      <w:r w:rsidR="005F5290">
        <w:rPr>
          <w:rFonts w:ascii="PT Serif" w:hAnsi="PT Serif"/>
          <w:sz w:val="20"/>
          <w:szCs w:val="20"/>
        </w:rPr>
        <w:t xml:space="preserve">; </w:t>
      </w:r>
      <w:r w:rsidR="005F5290">
        <w:rPr>
          <w:rFonts w:ascii="PT Serif" w:hAnsi="PT Serif"/>
          <w:sz w:val="20"/>
          <w:szCs w:val="20"/>
        </w:rPr>
        <w:t xml:space="preserve">2020-2019: </w:t>
      </w:r>
      <w:r w:rsidR="005F5290">
        <w:rPr>
          <w:rFonts w:ascii="PT Serif" w:hAnsi="PT Serif"/>
          <w:i/>
          <w:iCs/>
          <w:sz w:val="20"/>
          <w:szCs w:val="20"/>
        </w:rPr>
        <w:t>d</w:t>
      </w:r>
      <w:r w:rsidR="005F5290">
        <w:rPr>
          <w:rFonts w:ascii="PT Serif" w:hAnsi="PT Serif"/>
          <w:sz w:val="20"/>
          <w:szCs w:val="20"/>
        </w:rPr>
        <w:t xml:space="preserve"> = -</w:t>
      </w:r>
      <w:r w:rsidR="005F5290">
        <w:rPr>
          <w:rFonts w:ascii="PT Serif" w:hAnsi="PT Serif"/>
          <w:sz w:val="20"/>
          <w:szCs w:val="20"/>
        </w:rPr>
        <w:t>0</w:t>
      </w:r>
      <w:r w:rsidR="005F5290">
        <w:rPr>
          <w:rFonts w:ascii="PT Serif" w:hAnsi="PT Serif"/>
          <w:sz w:val="20"/>
          <w:szCs w:val="20"/>
        </w:rPr>
        <w:t>.</w:t>
      </w:r>
      <w:r w:rsidR="005F5290">
        <w:rPr>
          <w:rFonts w:ascii="PT Serif" w:hAnsi="PT Serif"/>
          <w:sz w:val="20"/>
          <w:szCs w:val="20"/>
        </w:rPr>
        <w:t>521</w:t>
      </w:r>
      <w:r w:rsidR="005F5290">
        <w:rPr>
          <w:rFonts w:ascii="PT Serif" w:hAnsi="PT Serif"/>
          <w:sz w:val="20"/>
          <w:szCs w:val="20"/>
        </w:rPr>
        <w:t xml:space="preserve">, 2021-2019: </w:t>
      </w:r>
      <w:r w:rsidR="005F5290">
        <w:rPr>
          <w:rFonts w:ascii="PT Serif" w:hAnsi="PT Serif"/>
          <w:i/>
          <w:iCs/>
          <w:sz w:val="20"/>
          <w:szCs w:val="20"/>
        </w:rPr>
        <w:t>d</w:t>
      </w:r>
      <w:r w:rsidR="005F5290">
        <w:rPr>
          <w:rFonts w:ascii="PT Serif" w:hAnsi="PT Serif"/>
          <w:sz w:val="20"/>
          <w:szCs w:val="20"/>
        </w:rPr>
        <w:t xml:space="preserve"> = </w:t>
      </w:r>
      <w:r w:rsidR="005F5290">
        <w:rPr>
          <w:rFonts w:ascii="PT Serif" w:hAnsi="PT Serif"/>
          <w:sz w:val="20"/>
          <w:szCs w:val="20"/>
        </w:rPr>
        <w:t>-0.060</w:t>
      </w:r>
      <w:r w:rsidR="005F5290">
        <w:rPr>
          <w:rFonts w:ascii="PT Serif" w:hAnsi="PT Serif"/>
          <w:sz w:val="20"/>
          <w:szCs w:val="20"/>
        </w:rPr>
        <w:t xml:space="preserve">, 2021-2020: </w:t>
      </w:r>
      <w:r w:rsidR="005F5290">
        <w:rPr>
          <w:rFonts w:ascii="PT Serif" w:hAnsi="PT Serif"/>
          <w:i/>
          <w:iCs/>
          <w:sz w:val="20"/>
          <w:szCs w:val="20"/>
        </w:rPr>
        <w:t>d</w:t>
      </w:r>
      <w:r w:rsidR="005F5290">
        <w:rPr>
          <w:rFonts w:ascii="PT Serif" w:hAnsi="PT Serif"/>
          <w:sz w:val="20"/>
          <w:szCs w:val="20"/>
        </w:rPr>
        <w:t xml:space="preserve"> = </w:t>
      </w:r>
      <w:r w:rsidR="005F5290">
        <w:rPr>
          <w:rFonts w:ascii="PT Serif" w:hAnsi="PT Serif"/>
          <w:sz w:val="20"/>
          <w:szCs w:val="20"/>
        </w:rPr>
        <w:t>0.515</w:t>
      </w:r>
      <w:r w:rsidR="005F5290">
        <w:rPr>
          <w:rFonts w:ascii="PT Serif" w:hAnsi="PT Serif"/>
          <w:sz w:val="20"/>
          <w:szCs w:val="20"/>
        </w:rPr>
        <w:t>; Figure S2</w:t>
      </w:r>
      <w:r w:rsidR="005F5290">
        <w:rPr>
          <w:rFonts w:ascii="PT Serif" w:hAnsi="PT Serif"/>
          <w:sz w:val="20"/>
          <w:szCs w:val="20"/>
        </w:rPr>
        <w:t xml:space="preserve">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9E7A63" w:rsidRPr="009E7A63">
        <w:rPr>
          <w:rFonts w:ascii="PT Serif" w:hAnsi="PT Serif"/>
          <w:sz w:val="20"/>
          <w:szCs w:val="20"/>
        </w:rPr>
        <w:t>51.3</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001, Figure 2A)</w:t>
      </w:r>
      <w:r w:rsidR="009E7A63">
        <w:rPr>
          <w:rFonts w:ascii="PT Serif" w:hAnsi="PT Serif"/>
          <w:sz w:val="20"/>
          <w:szCs w:val="20"/>
        </w:rPr>
        <w:t xml:space="preserve"> </w:t>
      </w:r>
      <w:r w:rsidR="005F5290">
        <w:rPr>
          <w:rFonts w:ascii="PT Serif" w:hAnsi="PT Serif"/>
          <w:sz w:val="20"/>
          <w:szCs w:val="20"/>
        </w:rPr>
        <w:t xml:space="preserve">and longer period of tandem runs than </w:t>
      </w:r>
      <w:r w:rsidR="005F5290" w:rsidRPr="005F5290">
        <w:rPr>
          <w:rFonts w:ascii="PT Serif" w:hAnsi="PT Serif"/>
          <w:i/>
          <w:iCs/>
          <w:sz w:val="20"/>
          <w:szCs w:val="20"/>
        </w:rPr>
        <w:t xml:space="preserve">C. </w:t>
      </w:r>
      <w:proofErr w:type="spellStart"/>
      <w:r w:rsidR="005F5290" w:rsidRPr="005F5290">
        <w:rPr>
          <w:rFonts w:ascii="PT Serif" w:hAnsi="PT Serif"/>
          <w:i/>
          <w:iCs/>
          <w:sz w:val="20"/>
          <w:szCs w:val="20"/>
        </w:rPr>
        <w:t>gestroi</w:t>
      </w:r>
      <w:proofErr w:type="spellEnd"/>
      <w:r w:rsidR="009E7A63">
        <w:rPr>
          <w:rFonts w:ascii="PT Serif" w:hAnsi="PT Serif"/>
          <w:i/>
          <w:iCs/>
          <w:sz w:val="20"/>
          <w:szCs w:val="20"/>
        </w:rPr>
        <w:t xml:space="preserve"> </w:t>
      </w:r>
      <w:r w:rsidR="009E7A63">
        <w:rPr>
          <w:rFonts w:ascii="PT Serif" w:hAnsi="PT Serif"/>
          <w:sz w:val="20"/>
          <w:szCs w:val="20"/>
        </w:rPr>
        <w:t>(</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9E7A63">
        <w:rPr>
          <w:rFonts w:ascii="PT Serif" w:hAnsi="PT Serif"/>
          <w:sz w:val="20"/>
          <w:szCs w:val="20"/>
        </w:rPr>
        <w:t>38.2</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001, Figure 2</w:t>
      </w:r>
      <w:r w:rsidR="009E7A63">
        <w:rPr>
          <w:rFonts w:ascii="PT Serif" w:hAnsi="PT Serif"/>
          <w:sz w:val="20"/>
          <w:szCs w:val="20"/>
        </w:rPr>
        <w:t>B</w:t>
      </w:r>
      <w:r w:rsidR="009E7A63">
        <w:rPr>
          <w:rFonts w:ascii="PT Serif" w:hAnsi="PT Serif"/>
          <w:sz w:val="20"/>
          <w:szCs w:val="20"/>
        </w:rPr>
        <w:t>)</w:t>
      </w:r>
      <w:r w:rsidR="005F5290">
        <w:rPr>
          <w:rFonts w:ascii="PT Serif" w:hAnsi="PT Serif"/>
          <w:sz w:val="20"/>
          <w:szCs w:val="20"/>
        </w:rPr>
        <w:t>.</w:t>
      </w:r>
      <w:r w:rsidR="009E7A63">
        <w:rPr>
          <w:rFonts w:ascii="PT Serif" w:hAnsi="PT Serif"/>
          <w:sz w:val="20"/>
          <w:szCs w:val="20"/>
        </w:rPr>
        <w:t xml:space="preserve"> Thus, tandem running stability is actually difference between </w:t>
      </w:r>
      <w:r w:rsidR="009E7A63" w:rsidRPr="009E7A63">
        <w:rPr>
          <w:rFonts w:ascii="PT Serif" w:hAnsi="PT Serif"/>
          <w:i/>
          <w:iCs/>
          <w:sz w:val="20"/>
          <w:szCs w:val="20"/>
        </w:rPr>
        <w:t xml:space="preserve">C. </w:t>
      </w:r>
      <w:proofErr w:type="spellStart"/>
      <w:r w:rsidR="009E7A63" w:rsidRPr="009E7A63">
        <w:rPr>
          <w:rFonts w:ascii="PT Serif" w:hAnsi="PT Serif"/>
          <w:i/>
          <w:iCs/>
          <w:sz w:val="20"/>
          <w:szCs w:val="20"/>
        </w:rPr>
        <w:t>gestroi</w:t>
      </w:r>
      <w:proofErr w:type="spellEnd"/>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9E7A63">
        <w:rPr>
          <w:rFonts w:ascii="PT Serif" w:hAnsi="PT Serif"/>
          <w:sz w:val="20"/>
          <w:szCs w:val="20"/>
        </w:rPr>
        <w:instrText xml:space="preserve"> ADDIN ZOTERO_ITEM CSL_CITATION {"citationID":"fusufSgm","properties":{"formattedCitation":"[16]","plainCitation":"[16]","noteIndex":0},"citationItems":[{"id":3472,"uris":["http://zotero.org/users/9949769/items/4Y2IM8RW"],"itemData":{"id":3472,"type":"article-journal","abstract":"In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in detecting it probability due to the smaller sample size (Table S1).</w:t>
      </w:r>
    </w:p>
    <w:p w14:paraId="5AFC5109" w14:textId="7F26082C"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 xml:space="preserve">C. </w:t>
      </w:r>
      <w:proofErr w:type="spellStart"/>
      <w:r w:rsidRPr="009E7A63">
        <w:rPr>
          <w:rFonts w:ascii="PT Serif" w:hAnsi="PT Serif"/>
          <w:i/>
          <w:iCs/>
          <w:sz w:val="20"/>
          <w:szCs w:val="20"/>
        </w:rPr>
        <w:t>gestroi</w:t>
      </w:r>
      <w:proofErr w:type="spellEnd"/>
      <w:r>
        <w:rPr>
          <w:rFonts w:ascii="PT Serif" w:hAnsi="PT Serif"/>
          <w:sz w:val="20"/>
          <w:szCs w:val="20"/>
        </w:rPr>
        <w:t xml:space="preserve">, why did experiment in 2020 show higher stability of tandem runs compared to 2019 and 2021, even the difference is small? This experiment focused on the interspecific tandem runs between </w:t>
      </w:r>
      <w:r w:rsidRPr="009E7A63">
        <w:rPr>
          <w:rFonts w:ascii="PT Serif" w:hAnsi="PT Serif"/>
          <w:i/>
          <w:iCs/>
          <w:sz w:val="20"/>
          <w:szCs w:val="20"/>
        </w:rPr>
        <w:t xml:space="preserve">C. </w:t>
      </w:r>
      <w:proofErr w:type="spellStart"/>
      <w:r w:rsidRPr="009E7A63">
        <w:rPr>
          <w:rFonts w:ascii="PT Serif" w:hAnsi="PT Serif"/>
          <w:i/>
          <w:iCs/>
          <w:sz w:val="20"/>
          <w:szCs w:val="20"/>
        </w:rPr>
        <w:t>gestroi</w:t>
      </w:r>
      <w:proofErr w:type="spellEnd"/>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thus, they observed their tandem runs on the date when both species swarmed together, which needs to be the very end of the swarming season of </w:t>
      </w:r>
      <w:r w:rsidRPr="009E7A63">
        <w:rPr>
          <w:rFonts w:ascii="PT Serif" w:hAnsi="PT Serif"/>
          <w:i/>
          <w:iCs/>
          <w:sz w:val="20"/>
          <w:szCs w:val="20"/>
        </w:rPr>
        <w:t xml:space="preserve">C. </w:t>
      </w:r>
      <w:proofErr w:type="spellStart"/>
      <w:r w:rsidRPr="009E7A63">
        <w:rPr>
          <w:rFonts w:ascii="PT Serif" w:hAnsi="PT Serif"/>
          <w:i/>
          <w:iCs/>
          <w:sz w:val="20"/>
          <w:szCs w:val="20"/>
        </w:rPr>
        <w:t>gestroi</w:t>
      </w:r>
      <w:proofErr w:type="spellEnd"/>
      <w:r>
        <w:rPr>
          <w:rFonts w:ascii="PT Serif" w:hAnsi="PT Serif"/>
          <w:sz w:val="20"/>
          <w:szCs w:val="20"/>
        </w:rPr>
        <w:t xml:space="preserve"> </w:t>
      </w:r>
      <w:r>
        <w:rPr>
          <w:rFonts w:ascii="PT Serif" w:hAnsi="PT Serif"/>
          <w:sz w:val="20"/>
          <w:szCs w:val="20"/>
        </w:rPr>
        <w:fldChar w:fldCharType="begin"/>
      </w:r>
      <w:r>
        <w:rPr>
          <w:rFonts w:ascii="PT Serif" w:hAnsi="PT Serif"/>
          <w:sz w:val="20"/>
          <w:szCs w:val="20"/>
        </w:rPr>
        <w:instrText xml:space="preserve"> ADDIN ZOTERO_ITEM CSL_CITATION {"citationID":"t4ANlQAQ","properties":{"formattedCitation":"[15]","plainCitation":"[15]","noteIndex":0},"citationItems":[{"id":2649,"uris":["http://zotero.org/users/9949769/items/D4U8UB5Z"],"itemData":{"id":2649,"type":"article-journal","abstract":"While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termites can change across the swarming seasons in both </w:t>
      </w:r>
      <w:r w:rsidRPr="009E7A63">
        <w:rPr>
          <w:rFonts w:ascii="PT Serif" w:hAnsi="PT Serif"/>
          <w:i/>
          <w:iCs/>
          <w:sz w:val="20"/>
          <w:szCs w:val="20"/>
        </w:rPr>
        <w:t xml:space="preserve">C. </w:t>
      </w:r>
      <w:proofErr w:type="spellStart"/>
      <w:r w:rsidRPr="009E7A63">
        <w:rPr>
          <w:rFonts w:ascii="PT Serif" w:hAnsi="PT Serif"/>
          <w:i/>
          <w:iCs/>
          <w:sz w:val="20"/>
          <w:szCs w:val="20"/>
        </w:rPr>
        <w:t>gestroi</w:t>
      </w:r>
      <w:proofErr w:type="spellEnd"/>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A56B3D">
        <w:rPr>
          <w:rFonts w:ascii="PT Serif" w:hAnsi="PT Serif"/>
          <w:sz w:val="20"/>
          <w:szCs w:val="20"/>
        </w:rPr>
        <w:instrText xml:space="preserve"> ADDIN ZOTERO_ITEM CSL_CITATION {"citationID":"dIIXHfOB","properties":{"formattedCitation":"[27]","plainCitation":"[27]","noteIndex":0},"citationItems":[{"id":2471,"uris":["http://zotero.org/users/9949769/items/Y8UQAL7B"],"itemData":{"id":2471,"type":"article-journal","abstract":"The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A56B3D" w:rsidRPr="00A56B3D">
        <w:rPr>
          <w:rFonts w:ascii="PT Serif" w:hAnsi="PT Serif"/>
          <w:sz w:val="20"/>
        </w:rPr>
        <w:t>[27]</w:t>
      </w:r>
      <w:r w:rsidR="00A56B3D">
        <w:rPr>
          <w:rFonts w:ascii="PT Serif" w:hAnsi="PT Serif"/>
          <w:sz w:val="20"/>
          <w:szCs w:val="20"/>
        </w:rPr>
        <w:fldChar w:fldCharType="end"/>
      </w:r>
      <w:r>
        <w:rPr>
          <w:rFonts w:ascii="PT Serif" w:hAnsi="PT Serif"/>
          <w:sz w:val="20"/>
          <w:szCs w:val="20"/>
        </w:rPr>
        <w:t xml:space="preserve">, this variability of 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483693B8" w:rsidR="00A56B3D" w:rsidRDefault="00A56B3D">
      <w:pPr>
        <w:rPr>
          <w:rFonts w:ascii="PT Serif" w:hAnsi="PT Serif"/>
          <w:b/>
          <w:bCs/>
          <w:sz w:val="20"/>
          <w:szCs w:val="20"/>
        </w:rPr>
      </w:pPr>
      <w:r>
        <w:rPr>
          <w:rFonts w:ascii="PT Serif" w:hAnsi="PT Serif"/>
          <w:b/>
          <w:bCs/>
          <w:sz w:val="20"/>
          <w:szCs w:val="20"/>
        </w:rPr>
        <w:br w:type="page"/>
      </w:r>
    </w:p>
    <w:p w14:paraId="0005F689" w14:textId="43268C65" w:rsidR="00E36BDD" w:rsidRDefault="00E36BDD"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4CACBD8B" wp14:editId="17AF0CF0">
            <wp:extent cx="5486400" cy="2550954"/>
            <wp:effectExtent l="0" t="0" r="0" b="0"/>
            <wp:docPr id="209126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008"/>
                    <a:stretch/>
                  </pic:blipFill>
                  <pic:spPr bwMode="auto">
                    <a:xfrm>
                      <a:off x="0" y="0"/>
                      <a:ext cx="5486400" cy="2550954"/>
                    </a:xfrm>
                    <a:prstGeom prst="rect">
                      <a:avLst/>
                    </a:prstGeom>
                    <a:noFill/>
                    <a:ln>
                      <a:noFill/>
                    </a:ln>
                    <a:extLst>
                      <a:ext uri="{53640926-AAD7-44D8-BBD7-CCE9431645EC}">
                        <a14:shadowObscured xmlns:a14="http://schemas.microsoft.com/office/drawing/2010/main"/>
                      </a:ext>
                    </a:extLst>
                  </pic:spPr>
                </pic:pic>
              </a:graphicData>
            </a:graphic>
          </wp:inline>
        </w:drawing>
      </w:r>
    </w:p>
    <w:p w14:paraId="03743886" w14:textId="0BB2F4CF"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30 minutes observations. Data from Florida 2019 is from Mizumoto et al., 2020 </w:t>
      </w:r>
      <w:r>
        <w:rPr>
          <w:rFonts w:ascii="PT Serif" w:hAnsi="PT Serif"/>
          <w:sz w:val="20"/>
          <w:szCs w:val="20"/>
        </w:rPr>
        <w:fldChar w:fldCharType="begin"/>
      </w:r>
      <w:r>
        <w:rPr>
          <w:rFonts w:ascii="PT Serif" w:hAnsi="PT Serif"/>
          <w:sz w:val="20"/>
          <w:szCs w:val="20"/>
        </w:rPr>
        <w:instrText xml:space="preserve"> ADDIN ZOTERO_ITEM CSL_CITATION {"citationID":"3wuPrOMm","properties":{"formattedCitation":"[18]","plainCitation":"[18]","noteIndex":0},"citationItems":[{"id":3289,"uris":["http://zotero.org/users/9949769/items/FZFVDHJA"],"itemData":{"id":3289,"type":"article-journal","abstract":"Parental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w:t>
      </w:r>
      <w:r>
        <w:rPr>
          <w:rFonts w:ascii="PT Serif" w:hAnsi="PT Serif"/>
          <w:sz w:val="20"/>
          <w:szCs w:val="20"/>
        </w:rPr>
        <w:t xml:space="preserve">from Florida </w:t>
      </w:r>
      <w:r>
        <w:rPr>
          <w:rFonts w:ascii="PT Serif" w:hAnsi="PT Serif"/>
          <w:sz w:val="20"/>
          <w:szCs w:val="20"/>
        </w:rPr>
        <w:t>2020</w:t>
      </w:r>
      <w:r>
        <w:rPr>
          <w:rFonts w:ascii="PT Serif" w:hAnsi="PT Serif"/>
          <w:sz w:val="20"/>
          <w:szCs w:val="20"/>
        </w:rPr>
        <w:t xml:space="preserve"> is from Mizumoto et al., 202</w:t>
      </w:r>
      <w:r>
        <w:rPr>
          <w:rFonts w:ascii="PT Serif" w:hAnsi="PT Serif"/>
          <w:sz w:val="20"/>
          <w:szCs w:val="20"/>
        </w:rPr>
        <w:t>1</w:t>
      </w:r>
      <w:r>
        <w:rPr>
          <w:rFonts w:ascii="PT Serif" w:hAnsi="PT Serif"/>
          <w:sz w:val="20"/>
          <w:szCs w:val="20"/>
        </w:rPr>
        <w:t xml:space="preserve"> </w:t>
      </w:r>
      <w:r>
        <w:rPr>
          <w:rFonts w:ascii="PT Serif" w:hAnsi="PT Serif"/>
          <w:sz w:val="20"/>
          <w:szCs w:val="20"/>
        </w:rPr>
        <w:fldChar w:fldCharType="begin"/>
      </w:r>
      <w:r>
        <w:rPr>
          <w:rFonts w:ascii="PT Serif" w:hAnsi="PT Serif"/>
          <w:sz w:val="20"/>
          <w:szCs w:val="20"/>
        </w:rPr>
        <w:instrText xml:space="preserve"> ADDIN ZOTERO_ITEM CSL_CITATION {"citationID":"VL6M1WMb","properties":{"formattedCitation":"[16]","plainCitation":"[16]","noteIndex":0},"citationItems":[{"id":3472,"uris":["http://zotero.org/users/9949769/items/4Y2IM8RW"],"itemData":{"id":3472,"type":"article-journal","abstract":"In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 xml:space="preserve">C. </w:t>
            </w:r>
            <w:proofErr w:type="spellStart"/>
            <w:r w:rsidRPr="00652E66">
              <w:rPr>
                <w:rFonts w:ascii="PT Serif" w:eastAsia="Times New Roman" w:hAnsi="PT Serif" w:cs="Times New Roman"/>
                <w:i/>
                <w:iCs/>
                <w:color w:val="000000"/>
                <w:sz w:val="18"/>
                <w:szCs w:val="18"/>
              </w:rPr>
              <w:t>gestroi</w:t>
            </w:r>
            <w:proofErr w:type="spellEnd"/>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652E66"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652E66" w:rsidRDefault="00652E66" w:rsidP="00652E66">
            <w:pPr>
              <w:spacing w:after="0" w:line="240" w:lineRule="auto"/>
              <w:rPr>
                <w:rFonts w:ascii="PT Serif" w:eastAsia="Times New Roman" w:hAnsi="PT Serif" w:cs="Times New Roman"/>
                <w:b/>
                <w:bCs/>
                <w:i/>
                <w:iCs/>
                <w:color w:val="000000"/>
                <w:sz w:val="18"/>
                <w:szCs w:val="18"/>
              </w:rPr>
            </w:pPr>
            <w:r w:rsidRPr="00652E66">
              <w:rPr>
                <w:rFonts w:ascii="PT Serif" w:eastAsia="Times New Roman" w:hAnsi="PT Serif" w:cs="Times New Roman"/>
                <w:b/>
                <w:bCs/>
                <w:i/>
                <w:iCs/>
                <w:color w:val="000000"/>
                <w:sz w:val="18"/>
                <w:szCs w:val="18"/>
              </w:rPr>
              <w:t xml:space="preserve">C. </w:t>
            </w:r>
            <w:proofErr w:type="spellStart"/>
            <w:r w:rsidRPr="00652E66">
              <w:rPr>
                <w:rFonts w:ascii="PT Serif" w:eastAsia="Times New Roman" w:hAnsi="PT Serif" w:cs="Times New Roman"/>
                <w:b/>
                <w:bCs/>
                <w:i/>
                <w:iCs/>
                <w:color w:val="000000"/>
                <w:sz w:val="18"/>
                <w:szCs w:val="18"/>
              </w:rPr>
              <w:t>gestroi</w:t>
            </w:r>
            <w:proofErr w:type="spellEnd"/>
          </w:p>
        </w:tc>
        <w:tc>
          <w:tcPr>
            <w:tcW w:w="1350" w:type="dxa"/>
            <w:tcBorders>
              <w:top w:val="nil"/>
              <w:left w:val="nil"/>
              <w:bottom w:val="nil"/>
              <w:right w:val="nil"/>
            </w:tcBorders>
            <w:shd w:val="clear" w:color="000000" w:fill="FFFFFF"/>
            <w:noWrap/>
            <w:vAlign w:val="bottom"/>
            <w:hideMark/>
          </w:tcPr>
          <w:p w14:paraId="68731157" w14:textId="77777777"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652E66" w:rsidRDefault="00652E66" w:rsidP="00652E66">
            <w:pPr>
              <w:spacing w:after="0" w:line="240" w:lineRule="auto"/>
              <w:rPr>
                <w:rFonts w:ascii="PT Serif" w:eastAsia="Times New Roman" w:hAnsi="PT Serif" w:cs="Times New Roman"/>
                <w:b/>
                <w:bCs/>
                <w:color w:val="000000"/>
                <w:sz w:val="18"/>
                <w:szCs w:val="18"/>
              </w:rPr>
            </w:pPr>
            <w:r>
              <w:rPr>
                <w:rFonts w:ascii="PT Serif" w:eastAsia="Times New Roman" w:hAnsi="PT Serif" w:cs="Times New Roman"/>
                <w:b/>
                <w:bCs/>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 xml:space="preserve">C. </w:t>
            </w:r>
            <w:proofErr w:type="spellStart"/>
            <w:r w:rsidRPr="00652E66">
              <w:rPr>
                <w:rFonts w:ascii="PT Serif" w:eastAsia="Times New Roman" w:hAnsi="PT Serif" w:cs="Times New Roman"/>
                <w:i/>
                <w:iCs/>
                <w:color w:val="000000"/>
                <w:sz w:val="18"/>
                <w:szCs w:val="18"/>
              </w:rPr>
              <w:t>gestroi</w:t>
            </w:r>
            <w:proofErr w:type="spellEnd"/>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the number of tandem running events used for survival analysis (Figure S2). Arena indicates the size of arena in mm.</w:t>
      </w:r>
    </w:p>
    <w:sectPr w:rsidR="00652E66" w:rsidRPr="00652E66" w:rsidSect="00C8004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745EC" w14:textId="77777777" w:rsidR="00C80042" w:rsidRDefault="00C80042" w:rsidP="001C042C">
      <w:pPr>
        <w:spacing w:after="0" w:line="240" w:lineRule="auto"/>
      </w:pPr>
      <w:r>
        <w:separator/>
      </w:r>
    </w:p>
  </w:endnote>
  <w:endnote w:type="continuationSeparator" w:id="0">
    <w:p w14:paraId="1C792EA8" w14:textId="77777777" w:rsidR="00C80042" w:rsidRDefault="00C80042"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AC53B" w14:textId="77777777" w:rsidR="00C80042" w:rsidRDefault="00C80042" w:rsidP="001C042C">
      <w:pPr>
        <w:spacing w:after="0" w:line="240" w:lineRule="auto"/>
      </w:pPr>
      <w:r>
        <w:separator/>
      </w:r>
    </w:p>
  </w:footnote>
  <w:footnote w:type="continuationSeparator" w:id="0">
    <w:p w14:paraId="7B6A27C3" w14:textId="77777777" w:rsidR="00C80042" w:rsidRDefault="00C80042"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MagFAMeickw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372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977A4"/>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1013"/>
    <w:rsid w:val="0054383E"/>
    <w:rsid w:val="00551CD2"/>
    <w:rsid w:val="00556EA8"/>
    <w:rsid w:val="00556F86"/>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57168"/>
    <w:rsid w:val="00C732A1"/>
    <w:rsid w:val="00C7370B"/>
    <w:rsid w:val="00C7552A"/>
    <w:rsid w:val="00C773B7"/>
    <w:rsid w:val="00C80042"/>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20CF"/>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281E"/>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zm0095@auburn.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buaki-mzmt/cop_homo_tandem_cf-vs-c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10841</TotalTime>
  <Pages>12</Pages>
  <Words>20488</Words>
  <Characters>115759</Characters>
  <Application>Microsoft Office Word</Application>
  <DocSecurity>0</DocSecurity>
  <Lines>1962</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cp:revision>
  <dcterms:created xsi:type="dcterms:W3CDTF">2023-04-26T08:28:00Z</dcterms:created>
  <dcterms:modified xsi:type="dcterms:W3CDTF">2024-02-15T03:46:00Z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id="TIshr8nC"/&gt;&lt;style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