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eiryo" w:cs="Meiryo" w:eastAsia="Meiryo" w:hAnsi="Meiryo"/>
          <w:b/>
          <w:bCs/>
          <w:color w:val="BF9000"/>
          <w:sz w:val="44"/>
          <w:szCs w:val="44"/>
        </w:rPr>
        <w:t xml:space="preserve">第2章 モニタリング</w:t>
      </w:r>
    </w:p>
    <w:p>
      <w:pPr>
        <w:spacing w:after="200"/>
        <w:jc w:val="center"/>
      </w:pPr>
      <w:r>
        <w:rPr>
          <w:rFonts w:ascii="Meiryo" w:cs="Meiryo" w:eastAsia="Meiryo" w:hAnsi="Meiryo"/>
          <w:color w:val="595959"/>
          <w:sz w:val="28"/>
          <w:szCs w:val="28"/>
        </w:rPr>
        <w:t xml:space="preserve">初期研修医向け麻酔講義 要点集</w:t>
      </w:r>
    </w:p>
    <w:p>
      <w:pPr>
        <w:spacing w:after="400"/>
        <w:jc w:val="center"/>
      </w:pPr>
      <w:r>
        <w:rPr>
          <w:rFonts w:ascii="Meiryo" w:cs="Meiryo" w:eastAsia="Meiryo" w:hAnsi="Meiryo"/>
          <w:color w:val="595959"/>
          <w:sz w:val="22"/>
          <w:szCs w:val="22"/>
        </w:rPr>
        <w:t xml:space="preserve">初期研修医向け麻酔講義（離島の一人麻酔科医による）</w:t>
      </w:r>
    </w:p>
    <w:p>
      <w:pPr>
        <w:jc w:val="center"/>
      </w:pPr>
      <w:r>
        <w:rPr>
          <w:rFonts w:ascii="Meiryo" w:cs="Meiryo" w:eastAsia="Meiryo" w:hAnsi="Meiryo"/>
          <w:color w:val="595959"/>
          <w:sz w:val="20"/>
          <w:szCs w:val="20"/>
        </w:rPr>
        <w:t xml:space="preserve">講義の番号・タイトル・数値は各講義のスライド（spec.md）と同じです。原典に到達できなかった箇所は【要確認】と記しています。</w:t>
      </w:r>
    </w:p>
    <w:p>
      <w:r>
        <w:br w:type="page"/>
      </w:r>
    </w:p>
    <w:p>
      <w:pPr>
        <w:pStyle w:val="Heading1"/>
      </w:pPr>
      <w:r>
        <w:t xml:space="preserve">この章について</w:t>
      </w:r>
    </w:p>
    <w:p>
      <w:pPr>
        <w:spacing w:after="200" w:line="300"/>
      </w:pPr>
      <w:r>
        <w:rPr>
          <w:rFonts w:ascii="Meiryo" w:cs="Meiryo" w:eastAsia="Meiryo" w:hAnsi="Meiryo"/>
          <w:color w:val="262626"/>
          <w:sz w:val="21"/>
          <w:szCs w:val="21"/>
        </w:rPr>
        <w:t xml:space="preserve">麻酔器とモニターは、麻酔科医の目と手の延長です。この章では、麻酔器の構造と始業点検、日本麻酔科学会の「安全な麻酔のためのモニター指針」（2025年8月改訂）に基づく標準モニター、そしてパルスオキシメータ・カプノグラフィ・筋弛緩モニター・観血的動脈圧・処理脳波の 5 つのモニターについて、原理と読み方、現場での使い方をまとめました。どのモニターにも共通する原則は、「設定値ではなく実測値を見る」「数値が変わったら、まず患者を見る」「決まった順番で見て、異常は声に出す」の 3 つです。数値は各講義のスライドと同じで、原典に到達できなかった箇所は講義の spec に【要確認】として残しています。</w:t>
      </w:r>
    </w:p>
    <w:p>
      <w:pPr>
        <w:spacing w:after="80" w:before="160"/>
      </w:pPr>
      <w:r>
        <w:rPr>
          <w:rFonts w:ascii="Meiryo" w:cs="Meiryo" w:eastAsia="Meiryo" w:hAnsi="Meiryo"/>
          <w:b/>
          <w:bCs/>
          <w:color w:val="0072B2"/>
          <w:sz w:val="22"/>
          <w:szCs w:val="22"/>
        </w:rPr>
        <w:t xml:space="preserve">講義の一覧</w:t>
      </w:r>
    </w:p>
    <w:p>
      <w:pPr>
        <w:pStyle w:val="ListParagraph"/>
        <w:numPr>
          <w:ilvl w:val="0"/>
          <w:numId w:val="2"/>
        </w:numPr>
        <w:spacing w:after="80" w:line="300"/>
      </w:pPr>
      <w:r>
        <w:rPr>
          <w:rFonts w:ascii="Meiryo" w:cs="Meiryo" w:eastAsia="Meiryo" w:hAnsi="Meiryo"/>
          <w:color w:val="262626"/>
          <w:sz w:val="21"/>
          <w:szCs w:val="21"/>
        </w:rPr>
        <w:t xml:space="preserve">2-1　麻酔器の構造とガスの流れ</w:t>
      </w:r>
    </w:p>
    <w:p>
      <w:pPr>
        <w:pStyle w:val="ListParagraph"/>
        <w:numPr>
          <w:ilvl w:val="0"/>
          <w:numId w:val="2"/>
        </w:numPr>
        <w:spacing w:after="80" w:line="300"/>
      </w:pPr>
      <w:r>
        <w:rPr>
          <w:rFonts w:ascii="Meiryo" w:cs="Meiryo" w:eastAsia="Meiryo" w:hAnsi="Meiryo"/>
          <w:color w:val="262626"/>
          <w:sz w:val="21"/>
          <w:szCs w:val="21"/>
        </w:rPr>
        <w:t xml:space="preserve">2-2　始業点検の実際（OJT）</w:t>
      </w:r>
    </w:p>
    <w:p>
      <w:pPr>
        <w:pStyle w:val="ListParagraph"/>
        <w:numPr>
          <w:ilvl w:val="0"/>
          <w:numId w:val="2"/>
        </w:numPr>
        <w:spacing w:after="80" w:line="300"/>
      </w:pPr>
      <w:r>
        <w:rPr>
          <w:rFonts w:ascii="Meiryo" w:cs="Meiryo" w:eastAsia="Meiryo" w:hAnsi="Meiryo"/>
          <w:color w:val="262626"/>
          <w:sz w:val="21"/>
          <w:szCs w:val="21"/>
        </w:rPr>
        <w:t xml:space="preserve">2-3　JSA「安全な麻酔のためのモニター指針」と標準モニター</w:t>
      </w:r>
    </w:p>
    <w:p>
      <w:pPr>
        <w:pStyle w:val="ListParagraph"/>
        <w:numPr>
          <w:ilvl w:val="0"/>
          <w:numId w:val="2"/>
        </w:numPr>
        <w:spacing w:after="80" w:line="300"/>
      </w:pPr>
      <w:r>
        <w:rPr>
          <w:rFonts w:ascii="Meiryo" w:cs="Meiryo" w:eastAsia="Meiryo" w:hAnsi="Meiryo"/>
          <w:color w:val="262626"/>
          <w:sz w:val="21"/>
          <w:szCs w:val="21"/>
        </w:rPr>
        <w:t xml:space="preserve">2-4　パルスオキシメータ</w:t>
      </w:r>
    </w:p>
    <w:p>
      <w:pPr>
        <w:pStyle w:val="ListParagraph"/>
        <w:numPr>
          <w:ilvl w:val="0"/>
          <w:numId w:val="2"/>
        </w:numPr>
        <w:spacing w:after="80" w:line="300"/>
      </w:pPr>
      <w:r>
        <w:rPr>
          <w:rFonts w:ascii="Meiryo" w:cs="Meiryo" w:eastAsia="Meiryo" w:hAnsi="Meiryo"/>
          <w:color w:val="262626"/>
          <w:sz w:val="21"/>
          <w:szCs w:val="21"/>
        </w:rPr>
        <w:t xml:space="preserve">2-5a　カプノグラフィ①：原理と正常波形</w:t>
      </w:r>
    </w:p>
    <w:p>
      <w:pPr>
        <w:pStyle w:val="ListParagraph"/>
        <w:numPr>
          <w:ilvl w:val="0"/>
          <w:numId w:val="2"/>
        </w:numPr>
        <w:spacing w:after="80" w:line="300"/>
      </w:pPr>
      <w:r>
        <w:rPr>
          <w:rFonts w:ascii="Meiryo" w:cs="Meiryo" w:eastAsia="Meiryo" w:hAnsi="Meiryo"/>
          <w:color w:val="262626"/>
          <w:sz w:val="21"/>
          <w:szCs w:val="21"/>
        </w:rPr>
        <w:t xml:space="preserve">2-5b　カプノグラフィ②：異常波形の読み方</w:t>
      </w:r>
    </w:p>
    <w:p>
      <w:pPr>
        <w:pStyle w:val="ListParagraph"/>
        <w:numPr>
          <w:ilvl w:val="0"/>
          <w:numId w:val="2"/>
        </w:numPr>
        <w:spacing w:after="80" w:line="300"/>
      </w:pPr>
      <w:r>
        <w:rPr>
          <w:rFonts w:ascii="Meiryo" w:cs="Meiryo" w:eastAsia="Meiryo" w:hAnsi="Meiryo"/>
          <w:color w:val="262626"/>
          <w:sz w:val="21"/>
          <w:szCs w:val="21"/>
        </w:rPr>
        <w:t xml:space="preserve">2-6　筋弛緩モニター</w:t>
      </w:r>
    </w:p>
    <w:p>
      <w:pPr>
        <w:pStyle w:val="ListParagraph"/>
        <w:numPr>
          <w:ilvl w:val="0"/>
          <w:numId w:val="2"/>
        </w:numPr>
        <w:spacing w:after="80" w:line="300"/>
      </w:pPr>
      <w:r>
        <w:rPr>
          <w:rFonts w:ascii="Meiryo" w:cs="Meiryo" w:eastAsia="Meiryo" w:hAnsi="Meiryo"/>
          <w:color w:val="262626"/>
          <w:sz w:val="21"/>
          <w:szCs w:val="21"/>
        </w:rPr>
        <w:t xml:space="preserve">2-7　観血的動脈圧</w:t>
      </w:r>
    </w:p>
    <w:p>
      <w:pPr>
        <w:pStyle w:val="ListParagraph"/>
        <w:numPr>
          <w:ilvl w:val="0"/>
          <w:numId w:val="2"/>
        </w:numPr>
        <w:spacing w:after="80" w:line="300"/>
      </w:pPr>
      <w:r>
        <w:rPr>
          <w:rFonts w:ascii="Meiryo" w:cs="Meiryo" w:eastAsia="Meiryo" w:hAnsi="Meiryo"/>
          <w:color w:val="262626"/>
          <w:sz w:val="21"/>
          <w:szCs w:val="21"/>
        </w:rPr>
        <w:t xml:space="preserve">2-8　処理脳波モニターと術中覚醒の予防（発展）</w:t>
      </w:r>
    </w:p>
    <w:p>
      <w:r>
        <w:br w:type="page"/>
      </w:r>
    </w:p>
    <w:p>
      <w:pPr>
        <w:pStyle w:val="Heading1"/>
      </w:pPr>
      <w:r>
        <w:t xml:space="preserve">2-1　麻酔器の構造とガスの流れ</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麻酔器を「ガスの通り道」として理解し、配管・ボンベから患者までの流れを順にたどれるようにする。2-2 の始業点検の前提知識。</w:t>
      </w:r>
    </w:p>
    <w:p>
      <w:pPr>
        <w:spacing w:after="80" w:before="160"/>
      </w:pPr>
      <w:r>
        <w:rPr>
          <w:rFonts w:ascii="Meiryo" w:cs="Meiryo" w:eastAsia="Meiryo" w:hAnsi="Meiryo"/>
          <w:b/>
          <w:bCs/>
          <w:color w:val="0072B2"/>
          <w:sz w:val="22"/>
          <w:szCs w:val="22"/>
        </w:rPr>
        <w:t xml:space="preserve">ポイント</w:t>
      </w:r>
    </w:p>
    <w:p>
      <w:pPr>
        <w:pStyle w:val="ListParagraph"/>
        <w:numPr>
          <w:ilvl w:val="0"/>
          <w:numId w:val="3"/>
        </w:numPr>
        <w:spacing w:after="80" w:line="300"/>
      </w:pPr>
      <w:r>
        <w:rPr>
          <w:rFonts w:ascii="Meiryo" w:cs="Meiryo" w:eastAsia="Meiryo" w:hAnsi="Meiryo"/>
          <w:color w:val="262626"/>
          <w:sz w:val="21"/>
          <w:szCs w:val="21"/>
        </w:rPr>
        <w:t xml:space="preserve">ガスの流れは、配管・ボンベ（高圧）→ 圧力調整器 → 流量計（中圧）→ 気化器 → 共通ガス出口 → 呼吸回路（低圧）→ 患者。</w:t>
      </w:r>
    </w:p>
    <w:p>
      <w:pPr>
        <w:pStyle w:val="ListParagraph"/>
        <w:numPr>
          <w:ilvl w:val="0"/>
          <w:numId w:val="3"/>
        </w:numPr>
        <w:spacing w:after="80" w:line="300"/>
      </w:pPr>
      <w:r>
        <w:rPr>
          <w:rFonts w:ascii="Meiryo" w:cs="Meiryo" w:eastAsia="Meiryo" w:hAnsi="Meiryo"/>
          <w:color w:val="262626"/>
          <w:sz w:val="21"/>
          <w:szCs w:val="21"/>
        </w:rPr>
        <w:t xml:space="preserve">酸素の流量計は合流部の最も下流にあり、上流の流量計が割れても酸素が患者側に残る。酸素フラッシュは流量計と気化器を通らず、35〜75 L/分 の酸素を直接送る。</w:t>
      </w:r>
    </w:p>
    <w:p>
      <w:pPr>
        <w:pStyle w:val="ListParagraph"/>
        <w:numPr>
          <w:ilvl w:val="0"/>
          <w:numId w:val="3"/>
        </w:numPr>
        <w:spacing w:after="80" w:line="300"/>
      </w:pPr>
      <w:r>
        <w:rPr>
          <w:rFonts w:ascii="Meiryo" w:cs="Meiryo" w:eastAsia="Meiryo" w:hAnsi="Meiryo"/>
          <w:color w:val="262626"/>
          <w:sz w:val="21"/>
          <w:szCs w:val="21"/>
        </w:rPr>
        <w:t xml:space="preserve">低酸素防止装置は「新鮮ガスの酸素濃度」を一定以上に保つだけで、吸気酸素濃度は保証しない。配管の取り違えや低流量での酸素消費を見つける最後の守りは酸素濃度計。</w:t>
      </w:r>
    </w:p>
    <w:p>
      <w:pPr>
        <w:pStyle w:val="ListParagraph"/>
        <w:numPr>
          <w:ilvl w:val="0"/>
          <w:numId w:val="3"/>
        </w:numPr>
        <w:spacing w:after="80" w:line="300"/>
      </w:pPr>
      <w:r>
        <w:rPr>
          <w:rFonts w:ascii="Meiryo" w:cs="Meiryo" w:eastAsia="Meiryo" w:hAnsi="Meiryo"/>
          <w:color w:val="262626"/>
          <w:sz w:val="21"/>
          <w:szCs w:val="21"/>
        </w:rPr>
        <w:t xml:space="preserve">循環式回路は一方弁と二酸化炭素吸収剤で呼気を再利用する。吸収剤が消耗すると EtCO2 の基線が 0 に戻らなくなる（再呼吸）。色よりも基線で判断する。</w:t>
      </w:r>
    </w:p>
    <w:p>
      <w:pPr>
        <w:pStyle w:val="ListParagraph"/>
        <w:numPr>
          <w:ilvl w:val="0"/>
          <w:numId w:val="3"/>
        </w:numPr>
        <w:spacing w:after="80" w:line="300"/>
      </w:pPr>
      <w:r>
        <w:rPr>
          <w:rFonts w:ascii="Meiryo" w:cs="Meiryo" w:eastAsia="Meiryo" w:hAnsi="Meiryo"/>
          <w:color w:val="262626"/>
          <w:sz w:val="21"/>
          <w:szCs w:val="21"/>
        </w:rPr>
        <w:t xml:space="preserve">乾いた吸収剤は一酸化炭素の生成や異常発熱の原因になる。週末に新鮮ガスを流しっぱなしにした吸収剤は使わずに交換する。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配管の供給圧（酸素）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392 ± 49 kPa（約 0.4 MPa）。亜酸化窒素・空気は酸素より 30 kPa 低い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日本麻酔科学会「麻酔器の始業点検」2022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酸素ボンベの残量</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内容積 3.4 L × 14.7 MPa ≒ 500 L。残量は圧力に比例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容器の仕様（計算）</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酸素フラッシュ</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35〜75 L/分、気化器を通らない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APSF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識別色</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配管端末：酸素 緑・亜酸化窒素 青・空気 黄・吸引 黒／ボンベ：酸素 黒・二酸化炭素 緑</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JIS T 7101:2020／容器保安規則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デスフルラン専用気化器</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約 39 ℃に加温し約 2 気圧の飽和蒸気にする。電源が要る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Chakravarti 2013／Kapoor 2012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余剰麻酔ガス排除装置</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吸引圧 1 kPa 以上 2 kPa 未満、または 25〜50 L/分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日本麻酔科学会「麻酔器の始業点検」2022</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ボンベの色（酸素は黒）と配管端末の色（酸素は緑）は別の規格で決まっている。手術室には気腹用の二酸化炭素ボンベ（緑）もあり、取り違え事故が報告されている。色ではなくラベルのガス名を読む。</w:t>
      </w:r>
    </w:p>
    <w:p>
      <w:pPr>
        <w:pStyle w:val="ListParagraph"/>
        <w:numPr>
          <w:ilvl w:val="0"/>
          <w:numId w:val="2"/>
        </w:numPr>
        <w:spacing w:after="80" w:line="300"/>
      </w:pPr>
      <w:r>
        <w:rPr>
          <w:rFonts w:ascii="Meiryo" w:cs="Meiryo" w:eastAsia="Meiryo" w:hAnsi="Meiryo"/>
          <w:color w:val="262626"/>
          <w:sz w:val="21"/>
          <w:szCs w:val="21"/>
        </w:rPr>
        <w:t xml:space="preserve">亜酸化窒素ボンベは液体で入っているので、圧力計では残量が分からない（重さで見る）。</w:t>
      </w:r>
    </w:p>
    <w:p>
      <w:pPr>
        <w:pStyle w:val="ListParagraph"/>
        <w:numPr>
          <w:ilvl w:val="0"/>
          <w:numId w:val="2"/>
        </w:numPr>
        <w:spacing w:after="80" w:line="300"/>
      </w:pPr>
      <w:r>
        <w:rPr>
          <w:rFonts w:ascii="Meiryo" w:cs="Meiryo" w:eastAsia="Meiryo" w:hAnsi="Meiryo"/>
          <w:color w:val="262626"/>
          <w:sz w:val="21"/>
          <w:szCs w:val="21"/>
        </w:rPr>
        <w:t xml:space="preserve">麻酔中に酸素フラッシュを押すと吸入麻酔薬の濃度が薄まり、人工呼吸の吸気中に押すと回路内圧が上がる。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日本麻酔科学会「麻酔器の始業点検」（2022年10月改訂第6版3）／Subrahmanyam M, Mohan S. Indian J Anaesth 2013;57:472-480／Fang ZX, et al. Anesth Analg 1995;80:1187-1193／Laster M, et al. Anesth Analg 2004;99:769-774</w:t>
      </w:r>
    </w:p>
    <w:p>
      <w:pPr>
        <w:pStyle w:val="Heading1"/>
      </w:pPr>
      <w:r>
        <w:t xml:space="preserve">2-2　始業点検の実際（OJT）</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日本麻酔科学会「麻酔器の始業点検」（2022年10月改訂）に沿って、研修医が自分の手で毎朝の点検を一通り行えるようにする。麻酔器の前で行う OJT の手元資料。</w:t>
      </w:r>
    </w:p>
    <w:p>
      <w:pPr>
        <w:spacing w:after="80" w:before="160"/>
      </w:pPr>
      <w:r>
        <w:rPr>
          <w:rFonts w:ascii="Meiryo" w:cs="Meiryo" w:eastAsia="Meiryo" w:hAnsi="Meiryo"/>
          <w:b/>
          <w:bCs/>
          <w:color w:val="0072B2"/>
          <w:sz w:val="22"/>
          <w:szCs w:val="22"/>
        </w:rPr>
        <w:t xml:space="preserve">ポイント</w:t>
      </w:r>
    </w:p>
    <w:p>
      <w:pPr>
        <w:pStyle w:val="ListParagraph"/>
        <w:numPr>
          <w:ilvl w:val="0"/>
          <w:numId w:val="4"/>
        </w:numPr>
        <w:spacing w:after="80" w:line="300"/>
      </w:pPr>
      <w:r>
        <w:rPr>
          <w:rFonts w:ascii="Meiryo" w:cs="Meiryo" w:eastAsia="Meiryo" w:hAnsi="Meiryo"/>
          <w:color w:val="262626"/>
          <w:sz w:val="21"/>
          <w:szCs w:val="21"/>
        </w:rPr>
        <w:t xml:space="preserve">使う人が、使う前に、毎回、同じ順番で行う。順番はガスの流れと同じく上流から下流へ：補助ボンベ・流量計 → 亜酸化窒素遮断機構 → 配管（排除装置もつなぐ）→ 気化器 → 酸素濃度計 → 吸収剤・回路 → リークテスト → 用手換気 → 人工呼吸器とアラーム → 完了。</w:t>
      </w:r>
    </w:p>
    <w:p>
      <w:pPr>
        <w:pStyle w:val="ListParagraph"/>
        <w:numPr>
          <w:ilvl w:val="0"/>
          <w:numId w:val="4"/>
        </w:numPr>
        <w:spacing w:after="80" w:line="300"/>
      </w:pPr>
      <w:r>
        <w:rPr>
          <w:rFonts w:ascii="Meiryo" w:cs="Meiryo" w:eastAsia="Meiryo" w:hAnsi="Meiryo"/>
          <w:color w:val="262626"/>
          <w:sz w:val="21"/>
          <w:szCs w:val="21"/>
        </w:rPr>
        <w:t xml:space="preserve">リークテストは、新鮮ガス 0・APL 弁閉・Y ピースを塞ぎ、酸素 5〜10 L/分 で 30 cmH2O まで膨らませ、バッグを押して 40〜50 cmH2O で漏れがないことを確かめる。APL 弁を開いて圧が下がること、酸素フラッシュが出ることも見る。</w:t>
      </w:r>
    </w:p>
    <w:p>
      <w:pPr>
        <w:pStyle w:val="ListParagraph"/>
        <w:numPr>
          <w:ilvl w:val="0"/>
          <w:numId w:val="4"/>
        </w:numPr>
        <w:spacing w:after="80" w:line="300"/>
      </w:pPr>
      <w:r>
        <w:rPr>
          <w:rFonts w:ascii="Meiryo" w:cs="Meiryo" w:eastAsia="Meiryo" w:hAnsi="Meiryo"/>
          <w:color w:val="262626"/>
          <w:sz w:val="21"/>
          <w:szCs w:val="21"/>
        </w:rPr>
        <w:t xml:space="preserve">人工呼吸器は、従量式でテスト肺を外して低圧アラーム、Y ピースを塞いで高圧アラーム、従圧式で回路を塞いで低換気量アラームが鳴ることを確かめる。アラームの上下限は患者に合わせて設定し直す。</w:t>
      </w:r>
    </w:p>
    <w:p>
      <w:pPr>
        <w:pStyle w:val="ListParagraph"/>
        <w:numPr>
          <w:ilvl w:val="0"/>
          <w:numId w:val="4"/>
        </w:numPr>
        <w:spacing w:after="80" w:line="300"/>
      </w:pPr>
      <w:r>
        <w:rPr>
          <w:rFonts w:ascii="Meiryo" w:cs="Meiryo" w:eastAsia="Meiryo" w:hAnsi="Meiryo"/>
          <w:color w:val="262626"/>
          <w:sz w:val="21"/>
          <w:szCs w:val="21"/>
        </w:rPr>
        <w:t xml:space="preserve">回路や吸収剤を替えたら、もう一度リークテストをする。セルフチェック機能のある機種でも、ボンベ・配管・気化器・吸引・予備の換気手段は手で確かめる。</w:t>
      </w:r>
    </w:p>
    <w:p>
      <w:pPr>
        <w:pStyle w:val="ListParagraph"/>
        <w:numPr>
          <w:ilvl w:val="0"/>
          <w:numId w:val="4"/>
        </w:numPr>
        <w:spacing w:after="80" w:line="300"/>
      </w:pPr>
      <w:r>
        <w:rPr>
          <w:rFonts w:ascii="Meiryo" w:cs="Meiryo" w:eastAsia="Meiryo" w:hAnsi="Meiryo"/>
          <w:color w:val="262626"/>
          <w:sz w:val="21"/>
          <w:szCs w:val="21"/>
        </w:rPr>
        <w:t xml:space="preserve">直らない異常があれば使わない。臨床工学技士に連絡し、別の麻酔器に替えるか、修理まで延期する。麻酔器が止まっても換気は止めない（自己膨張式バッグと予備の酸素ボンベ）。</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補助酸素ボンベ</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開けて 5 MPa 以上、酸素 5 L/分 が流れる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日本麻酔科学会「麻酔器の始業点検」</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亜酸化窒素遮断機構の点検</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酸素と亜酸化窒素を 5 L/分 流し、酸素ボンベを閉じるとアラームが鳴り亜酸化窒素が止まる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同上</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リークテストの圧</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30 cmH2O まで膨らませ、バッグを押して 40〜50 cmH2O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同上【要確認: 2022年版の原文】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酸素濃度計</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室内気で 21% に校正、酸素で 100% 近くまで上がる、下限アラームを設定</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同上／ASA 2008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余剰麻酔ガス排除装置</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吸引圧 1 kPa 以上 2 kPa 未満、または 25〜50 L/分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同上</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「セルフチェックが通ったから大丈夫」ではない。回路の閉塞を検出できない機種があり、人工鼻やサンプリングチューブを付けたあとは改めてリークと閉塞を確かめる。</w:t>
      </w:r>
    </w:p>
    <w:p>
      <w:pPr>
        <w:pStyle w:val="ListParagraph"/>
        <w:numPr>
          <w:ilvl w:val="0"/>
          <w:numId w:val="2"/>
        </w:numPr>
        <w:spacing w:after="80" w:line="300"/>
      </w:pPr>
      <w:r>
        <w:rPr>
          <w:rFonts w:ascii="Meiryo" w:cs="Meiryo" w:eastAsia="Meiryo" w:hAnsi="Meiryo"/>
          <w:color w:val="262626"/>
          <w:sz w:val="21"/>
          <w:szCs w:val="21"/>
        </w:rPr>
        <w:t xml:space="preserve">気化器は OFF のまま酸素を流して、においがしないこと（漏れ・注入栓の閉め忘れ）も確かめる。</w:t>
      </w:r>
    </w:p>
    <w:p>
      <w:pPr>
        <w:pStyle w:val="ListParagraph"/>
        <w:numPr>
          <w:ilvl w:val="0"/>
          <w:numId w:val="2"/>
        </w:numPr>
        <w:spacing w:after="80" w:line="300"/>
      </w:pPr>
      <w:r>
        <w:rPr>
          <w:rFonts w:ascii="Meiryo" w:cs="Meiryo" w:eastAsia="Meiryo" w:hAnsi="Meiryo"/>
          <w:color w:val="262626"/>
          <w:sz w:val="21"/>
          <w:szCs w:val="21"/>
        </w:rPr>
        <w:t xml:space="preserve">離島では予備機がない。予備の換気手段（自己膨張式バッグ・予備の酸素ボンベ）の置き場所と動作を毎朝確かめることが、点検の中でも特に重要。</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日本麻酔科学会「麻酔器の始業点検」（2022年10月改訂第6版3）https://anesth.or.jp/files/pdf/guideline_checkout_20221117.pdf／ASA. Recommendations for Pre-Anesthesia Checkout Procedures（2008）</w:t>
      </w:r>
    </w:p>
    <w:p>
      <w:pPr>
        <w:pStyle w:val="Heading1"/>
      </w:pPr>
      <w:r>
        <w:t xml:space="preserve">2-3　JSA「安全な麻酔のためのモニター指針」と標準モニター</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日本麻酔科学会のモニター指針（2025年8月改訂）が求める標準モニターと、それぞれを「何のために」「どの順に」見るかを押さえる。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5"/>
        </w:numPr>
        <w:spacing w:after="80" w:line="300"/>
      </w:pPr>
      <w:r>
        <w:rPr>
          <w:rFonts w:ascii="Meiryo" w:cs="Meiryo" w:eastAsia="Meiryo" w:hAnsi="Meiryo"/>
          <w:color w:val="262626"/>
          <w:sz w:val="21"/>
          <w:szCs w:val="21"/>
        </w:rPr>
        <w:t xml:space="preserve">担当医は現場にいて、患者を絶え間なく看視する。モニターは看視を補うもので、代わりではない。</w:t>
      </w:r>
    </w:p>
    <w:p>
      <w:pPr>
        <w:pStyle w:val="ListParagraph"/>
        <w:numPr>
          <w:ilvl w:val="0"/>
          <w:numId w:val="5"/>
        </w:numPr>
        <w:spacing w:after="80" w:line="300"/>
      </w:pPr>
      <w:r>
        <w:rPr>
          <w:rFonts w:ascii="Meiryo" w:cs="Meiryo" w:eastAsia="Meiryo" w:hAnsi="Meiryo"/>
          <w:color w:val="262626"/>
          <w:sz w:val="21"/>
          <w:szCs w:val="21"/>
        </w:rPr>
        <w:t xml:space="preserve">すべての麻酔で、酸素化（パルスオキシメータ）、換気、循環（心電図・血圧）、体温を監視する。全身麻酔ではカプノグラフィ（EtCO2）を必ず使う。</w:t>
      </w:r>
    </w:p>
    <w:p>
      <w:pPr>
        <w:pStyle w:val="ListParagraph"/>
        <w:numPr>
          <w:ilvl w:val="0"/>
          <w:numId w:val="5"/>
        </w:numPr>
        <w:spacing w:after="80" w:line="300"/>
      </w:pPr>
      <w:r>
        <w:rPr>
          <w:rFonts w:ascii="Meiryo" w:cs="Meiryo" w:eastAsia="Meiryo" w:hAnsi="Meiryo"/>
          <w:color w:val="262626"/>
          <w:sz w:val="21"/>
          <w:szCs w:val="21"/>
        </w:rPr>
        <w:t xml:space="preserve">筋弛緩薬を使ったら定量的な筋弛緩モニターで評価し、抜管前に手の筋で TOF比 0.9 以上を確認する（2025年改訂で明記）。</w:t>
      </w:r>
    </w:p>
    <w:p>
      <w:pPr>
        <w:pStyle w:val="ListParagraph"/>
        <w:numPr>
          <w:ilvl w:val="0"/>
          <w:numId w:val="5"/>
        </w:numPr>
        <w:spacing w:after="80" w:line="300"/>
      </w:pPr>
      <w:r>
        <w:rPr>
          <w:rFonts w:ascii="Meiryo" w:cs="Meiryo" w:eastAsia="Meiryo" w:hAnsi="Meiryo"/>
          <w:color w:val="262626"/>
          <w:sz w:val="21"/>
          <w:szCs w:val="21"/>
        </w:rPr>
        <w:t xml:space="preserve">非観血的血圧は低血圧のときに高めに出る。信頼できるのは平均血圧。測定間隔は原則 5 分、必要なら頻回に。</w:t>
      </w:r>
    </w:p>
    <w:p>
      <w:pPr>
        <w:pStyle w:val="ListParagraph"/>
        <w:numPr>
          <w:ilvl w:val="0"/>
          <w:numId w:val="5"/>
        </w:numPr>
        <w:spacing w:after="80" w:line="300"/>
      </w:pPr>
      <w:r>
        <w:rPr>
          <w:rFonts w:ascii="Meiryo" w:cs="Meiryo" w:eastAsia="Meiryo" w:hAnsi="Meiryo"/>
          <w:color w:val="262626"/>
          <w:sz w:val="21"/>
          <w:szCs w:val="21"/>
        </w:rPr>
        <w:t xml:space="preserve">決まった順番で見て（酸素化 → 換気 → 循環 → 体温 → 麻酔深度・筋弛緩）、異常は声に出す。</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TOF比の基準</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抜管前に TOF比 0.9 以上（定量的モニター、手の筋）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JSA モニター指針 2025／Suzuki T, et al. J Anesth 2026;40:173-181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血圧の測定間隔</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原則 5 分間隔、必要ならば頻回</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JSA モニター指針【要確認: 2025年版の文言】</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アラームを「うるさいから」と切る・下限を極端に下げると、モニターの意味がなくなる。患者ごとに上下限を設定する。</w:t>
      </w:r>
    </w:p>
    <w:p>
      <w:pPr>
        <w:pStyle w:val="ListParagraph"/>
        <w:numPr>
          <w:ilvl w:val="0"/>
          <w:numId w:val="2"/>
        </w:numPr>
        <w:spacing w:after="80" w:line="300"/>
      </w:pPr>
      <w:r>
        <w:rPr>
          <w:rFonts w:ascii="Meiryo" w:cs="Meiryo" w:eastAsia="Meiryo" w:hAnsi="Meiryo"/>
          <w:color w:val="262626"/>
          <w:sz w:val="21"/>
          <w:szCs w:val="21"/>
        </w:rPr>
        <w:t xml:space="preserve">数値が急に変わったときは、まずセンサーとラインではなく患者を見る（胸の動き、脈、顔色）。</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日本麻酔科学会「安全な麻酔のためのモニター指針」（2025年8月改訂）／Suzuki T, et al. J Anesth 2026;40:173-181</w:t>
      </w:r>
    </w:p>
    <w:p>
      <w:pPr>
        <w:pStyle w:val="Heading1"/>
      </w:pPr>
      <w:r>
        <w:t xml:space="preserve">2-4　パルスオキシメータ</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SpO2 の原理と限界（遅れ・誤差・酸素解離曲線の形）を理解し、数値を「いつ信じ、いつ疑うか」を判断できるようにする。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6"/>
        </w:numPr>
        <w:spacing w:after="80" w:line="300"/>
      </w:pPr>
      <w:r>
        <w:rPr>
          <w:rFonts w:ascii="Meiryo" w:cs="Meiryo" w:eastAsia="Meiryo" w:hAnsi="Meiryo"/>
          <w:color w:val="262626"/>
          <w:sz w:val="21"/>
          <w:szCs w:val="21"/>
        </w:rPr>
        <w:t xml:space="preserve">赤色光（660 nm）と赤外光（940 nm）の吸収の比から、脈動する成分（動脈血）の酸素飽和度を推定する。校正は健康ボランティアで 70% まで。70% 未満は外挿。</w:t>
      </w:r>
    </w:p>
    <w:p>
      <w:pPr>
        <w:pStyle w:val="ListParagraph"/>
        <w:numPr>
          <w:ilvl w:val="0"/>
          <w:numId w:val="6"/>
        </w:numPr>
        <w:spacing w:after="80" w:line="300"/>
      </w:pPr>
      <w:r>
        <w:rPr>
          <w:rFonts w:ascii="Meiryo" w:cs="Meiryo" w:eastAsia="Meiryo" w:hAnsi="Meiryo"/>
          <w:color w:val="262626"/>
          <w:sz w:val="21"/>
          <w:szCs w:val="21"/>
        </w:rPr>
        <w:t xml:space="preserve">SpO2 90% は PaO2 約 60 mmHg に相当する。100% では PaO2 が 200 でも 500 でも同じ表示で、酸素の余裕は分からない。酸素投与中は SpO2 が保たれたまま低換気が進む。</w:t>
      </w:r>
    </w:p>
    <w:p>
      <w:pPr>
        <w:pStyle w:val="ListParagraph"/>
        <w:numPr>
          <w:ilvl w:val="0"/>
          <w:numId w:val="6"/>
        </w:numPr>
        <w:spacing w:after="80" w:line="300"/>
      </w:pPr>
      <w:r>
        <w:rPr>
          <w:rFonts w:ascii="Meiryo" w:cs="Meiryo" w:eastAsia="Meiryo" w:hAnsi="Meiryo"/>
          <w:color w:val="262626"/>
          <w:sz w:val="21"/>
          <w:szCs w:val="21"/>
        </w:rPr>
        <w:t xml:space="preserve">精度は Arms 2〜3%（測定の約 2/3 がこの幅に入る指標で、最大誤差ではない）。低い値と濃い皮膚で誤差が増える。動脈血ガスと合わないときは CO-オキシメトリの実測値を信じる。</w:t>
      </w:r>
    </w:p>
    <w:p>
      <w:pPr>
        <w:pStyle w:val="ListParagraph"/>
        <w:numPr>
          <w:ilvl w:val="0"/>
          <w:numId w:val="6"/>
        </w:numPr>
        <w:spacing w:after="80" w:line="300"/>
      </w:pPr>
      <w:r>
        <w:rPr>
          <w:rFonts w:ascii="Meiryo" w:cs="Meiryo" w:eastAsia="Meiryo" w:hAnsi="Meiryo"/>
          <w:color w:val="262626"/>
          <w:sz w:val="21"/>
          <w:szCs w:val="21"/>
        </w:rPr>
        <w:t xml:space="preserve">表示は循環時間と平均化のぶん数十秒遅れる。指は額や耳より遅く、低灌流・冷え・昇圧薬でさらに遅れる。無呼吸は EtCO2 で気づく。</w:t>
      </w:r>
    </w:p>
    <w:p>
      <w:pPr>
        <w:pStyle w:val="ListParagraph"/>
        <w:numPr>
          <w:ilvl w:val="0"/>
          <w:numId w:val="6"/>
        </w:numPr>
        <w:spacing w:after="80" w:line="300"/>
      </w:pPr>
      <w:r>
        <w:rPr>
          <w:rFonts w:ascii="Meiryo" w:cs="Meiryo" w:eastAsia="Meiryo" w:hAnsi="Meiryo"/>
          <w:color w:val="262626"/>
          <w:sz w:val="21"/>
          <w:szCs w:val="21"/>
        </w:rPr>
        <w:t xml:space="preserve">脈波の形と脈拍数が心電図と合うときだけ数値を信じる。CO-Hb は高く、Met-Hb は 85% 付近に、色素は一過性に低く出る。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SpO2 と PaO2 の対応</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SpO2 90% ≈ PaO2 60 mmHg。PaO2 100 で SaO2 約 98%、150 で約 99%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Severinghaus 1979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精度の規格</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FDA 2013：Arms 3.0%（透過型）・3.5%（反射型など）。ISO 80601-2-61：4.0%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FDA 510(k) guidance 2013／ISO 80601-2-61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皮膚の色による隠れた低酸素血症</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SpO2 92〜96% で SaO2 &lt;88% が黒人患者 11.7%、白人患者 3.6%</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Sjoding MW, et al. N Engl J Med 2020;383:2477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無呼吸で SaO2 90% まで</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健康成人 約 8 分、肥満 約 3 分、10 kg 小児 約 4 分（前酸素化後の計算モデル）</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Benumof JL, et al. Anesthesiology 1997;87:979【要確認: 図の数値】</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部位別の遅れ</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導入時の無呼吸で 90% 検出まで額 94 秒・指 100 秒。足趾は手より約 1 分遅い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Choi 2010／Hamber 1999</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血圧計のカフと同じ腕につけると測定中に値が消える。反対側の腕につける。</w:t>
      </w:r>
    </w:p>
    <w:p>
      <w:pPr>
        <w:pStyle w:val="ListParagraph"/>
        <w:numPr>
          <w:ilvl w:val="0"/>
          <w:numId w:val="2"/>
        </w:numPr>
        <w:spacing w:after="80" w:line="300"/>
      </w:pPr>
      <w:r>
        <w:rPr>
          <w:rFonts w:ascii="Meiryo" w:cs="Meiryo" w:eastAsia="Meiryo" w:hAnsi="Meiryo"/>
          <w:color w:val="262626"/>
          <w:sz w:val="21"/>
          <w:szCs w:val="21"/>
        </w:rPr>
        <w:t xml:space="preserve">「まだ 90% ある」と考えない。酸素解離曲線の肩を越えると急に下がる。</w:t>
      </w:r>
    </w:p>
    <w:p>
      <w:pPr>
        <w:pStyle w:val="ListParagraph"/>
        <w:numPr>
          <w:ilvl w:val="0"/>
          <w:numId w:val="2"/>
        </w:numPr>
        <w:spacing w:after="80" w:line="300"/>
      </w:pPr>
      <w:r>
        <w:rPr>
          <w:rFonts w:ascii="Meiryo" w:cs="Meiryo" w:eastAsia="Meiryo" w:hAnsi="Meiryo"/>
          <w:color w:val="262626"/>
          <w:sz w:val="21"/>
          <w:szCs w:val="21"/>
        </w:rPr>
        <w:t xml:space="preserve">長時間の装着で圧迫による皮膚障害や熱傷が起こる。添付文書の間隔（製品により 2 時間ごと）で部位を変える。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Jubran A. Crit Care 2015;19:272／Sjoding MW, et al. N Engl J Med 2020;383:2477-2478／Bickler PE, et al. Anesthesiology 2005;102:715-719／日本医療機能評価機構 医療安全情報 No.161</w:t>
      </w:r>
    </w:p>
    <w:p>
      <w:pPr>
        <w:pStyle w:val="Heading1"/>
      </w:pPr>
      <w:r>
        <w:t xml:space="preserve">2-5a　カプノグラフィ①：原理と正常波形</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EtCO2 が「代謝 → 循環 → 換気」の流れを映すことを理解し、正常波形の 4 つの相と正常値を読めるようにする。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7"/>
        </w:numPr>
        <w:spacing w:after="80" w:line="300"/>
      </w:pPr>
      <w:r>
        <w:rPr>
          <w:rFonts w:ascii="Meiryo" w:cs="Meiryo" w:eastAsia="Meiryo" w:hAnsi="Meiryo"/>
          <w:color w:val="262626"/>
          <w:sz w:val="21"/>
          <w:szCs w:val="21"/>
        </w:rPr>
        <w:t xml:space="preserve">呼気 CO2 は、組織で作られ（代謝）、血液で運ばれ（循環）、肺から吐き出される（換気）。3 つのどこが変わっても EtCO2 は変わる。</w:t>
      </w:r>
    </w:p>
    <w:p>
      <w:pPr>
        <w:pStyle w:val="ListParagraph"/>
        <w:numPr>
          <w:ilvl w:val="0"/>
          <w:numId w:val="7"/>
        </w:numPr>
        <w:spacing w:after="80" w:line="300"/>
      </w:pPr>
      <w:r>
        <w:rPr>
          <w:rFonts w:ascii="Meiryo" w:cs="Meiryo" w:eastAsia="Meiryo" w:hAnsi="Meiryo"/>
          <w:color w:val="262626"/>
          <w:sz w:val="21"/>
          <w:szCs w:val="21"/>
        </w:rPr>
        <w:t xml:space="preserve">波形は、死腔ガス（相 I）→ 混合（相 II）→ 肺胞プラトー（相 III）→ 吸気（相 0）の 4 つの相。プラトーの終わりが EtCO2。</w:t>
      </w:r>
    </w:p>
    <w:p>
      <w:pPr>
        <w:pStyle w:val="ListParagraph"/>
        <w:numPr>
          <w:ilvl w:val="0"/>
          <w:numId w:val="7"/>
        </w:numPr>
        <w:spacing w:after="80" w:line="300"/>
      </w:pPr>
      <w:r>
        <w:rPr>
          <w:rFonts w:ascii="Meiryo" w:cs="Meiryo" w:eastAsia="Meiryo" w:hAnsi="Meiryo"/>
          <w:color w:val="262626"/>
          <w:sz w:val="21"/>
          <w:szCs w:val="21"/>
        </w:rPr>
        <w:t xml:space="preserve">正常の EtCO2 は 35〜45 mmHg で、PaCO2 より 2〜5 mmHg 低い。差（PaCO2 − EtCO2）は死腔が増えると広がる。</w:t>
      </w:r>
    </w:p>
    <w:p>
      <w:pPr>
        <w:pStyle w:val="ListParagraph"/>
        <w:numPr>
          <w:ilvl w:val="0"/>
          <w:numId w:val="7"/>
        </w:numPr>
        <w:spacing w:after="80" w:line="300"/>
      </w:pPr>
      <w:r>
        <w:rPr>
          <w:rFonts w:ascii="Meiryo" w:cs="Meiryo" w:eastAsia="Meiryo" w:hAnsi="Meiryo"/>
          <w:color w:val="262626"/>
          <w:sz w:val="21"/>
          <w:szCs w:val="21"/>
        </w:rPr>
        <w:t xml:space="preserve">持続する呼気 CO2 の波形がなければ、チューブが気管内にあると見なさない。食道挿管でも最初の数回は CO2 が出ることがある。</w:t>
      </w:r>
    </w:p>
    <w:p>
      <w:pPr>
        <w:pStyle w:val="ListParagraph"/>
        <w:numPr>
          <w:ilvl w:val="0"/>
          <w:numId w:val="7"/>
        </w:numPr>
        <w:spacing w:after="80" w:line="300"/>
      </w:pPr>
      <w:r>
        <w:rPr>
          <w:rFonts w:ascii="Meiryo" w:cs="Meiryo" w:eastAsia="Meiryo" w:hAnsi="Meiryo"/>
          <w:color w:val="262626"/>
          <w:sz w:val="21"/>
          <w:szCs w:val="21"/>
        </w:rPr>
        <w:t xml:space="preserve">手術室の外でも使う：心肺蘇生（胸骨圧迫の質と自己心拍再開）、鎮静、搬送、院内の気管挿管の確認。</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EtCO2 の正常値</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35〜45 mmHg、PaCO2 より 2〜5 mmHg 低い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Kodali BS. Anesthesiology 2013;118:192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挿管の確認</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持続する呼気 CO2（複数回の呼吸で波形が続く）</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Chrimes N, et al. Anaesthesia 2022;77:1395（No trace = wrong place）</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サイドストリーム式はサンプリングの遅れと水分による閉塞がある。波形が消えたら、まずサンプリングラインの外れ・水を疑う前に患者を見る。</w:t>
      </w:r>
    </w:p>
    <w:p>
      <w:pPr>
        <w:pStyle w:val="ListParagraph"/>
        <w:numPr>
          <w:ilvl w:val="0"/>
          <w:numId w:val="2"/>
        </w:numPr>
        <w:spacing w:after="80" w:line="300"/>
      </w:pPr>
      <w:r>
        <w:rPr>
          <w:rFonts w:ascii="Meiryo" w:cs="Meiryo" w:eastAsia="Meiryo" w:hAnsi="Meiryo"/>
          <w:color w:val="262626"/>
          <w:sz w:val="21"/>
          <w:szCs w:val="21"/>
        </w:rPr>
        <w:t xml:space="preserve">小児や頻呼吸ではプラトーができず、EtCO2 が実際より低く出る。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Kodali BS. Anesthesiology 2013;118:192-201／Chrimes N, et al. Anaesthesia 2022;77:1395-1415／日本麻酔科学会「安全な麻酔のためのモニター指針」（2025年8月改訂）</w:t>
      </w:r>
    </w:p>
    <w:p>
      <w:pPr>
        <w:pStyle w:val="Heading1"/>
      </w:pPr>
      <w:r>
        <w:t xml:space="preserve">2-5b　カプノグラフィ②：異常波形の読み方</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波形が「消えた・下がった・上がった・形が変わった」の順に、何を疑い、最初に何をするかを身につける。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8"/>
        </w:numPr>
        <w:spacing w:after="80" w:line="300"/>
      </w:pPr>
      <w:r>
        <w:rPr>
          <w:rFonts w:ascii="Meiryo" w:cs="Meiryo" w:eastAsia="Meiryo" w:hAnsi="Meiryo"/>
          <w:color w:val="262626"/>
          <w:sz w:val="21"/>
          <w:szCs w:val="21"/>
        </w:rPr>
        <w:t xml:space="preserve">読む順番は、波形があるか → 高さ → 形 → 傾向。異常を見たら、まず患者（換気・循環）、次に回路。</w:t>
      </w:r>
    </w:p>
    <w:p>
      <w:pPr>
        <w:pStyle w:val="ListParagraph"/>
        <w:numPr>
          <w:ilvl w:val="0"/>
          <w:numId w:val="8"/>
        </w:numPr>
        <w:spacing w:after="80" w:line="300"/>
      </w:pPr>
      <w:r>
        <w:rPr>
          <w:rFonts w:ascii="Meiryo" w:cs="Meiryo" w:eastAsia="Meiryo" w:hAnsi="Meiryo"/>
          <w:color w:val="262626"/>
          <w:sz w:val="21"/>
          <w:szCs w:val="21"/>
        </w:rPr>
        <w:t xml:space="preserve">突然消えたら、回路の外れ・抜管・閉塞・心停止を疑い、胸を見て脈を触れ、用手換気に切り替える。</w:t>
      </w:r>
    </w:p>
    <w:p>
      <w:pPr>
        <w:pStyle w:val="ListParagraph"/>
        <w:numPr>
          <w:ilvl w:val="0"/>
          <w:numId w:val="8"/>
        </w:numPr>
        <w:spacing w:after="80" w:line="300"/>
      </w:pPr>
      <w:r>
        <w:rPr>
          <w:rFonts w:ascii="Meiryo" w:cs="Meiryo" w:eastAsia="Meiryo" w:hAnsi="Meiryo"/>
          <w:color w:val="262626"/>
          <w:sz w:val="21"/>
          <w:szCs w:val="21"/>
        </w:rPr>
        <w:t xml:space="preserve">形を保ったまま急に下がるのは肺血流の低下（出血・肺塞栓・心拍出量の低下）。徐々に下がるのは過換気や低体温。</w:t>
      </w:r>
    </w:p>
    <w:p>
      <w:pPr>
        <w:pStyle w:val="ListParagraph"/>
        <w:numPr>
          <w:ilvl w:val="0"/>
          <w:numId w:val="8"/>
        </w:numPr>
        <w:spacing w:after="80" w:line="300"/>
      </w:pPr>
      <w:r>
        <w:rPr>
          <w:rFonts w:ascii="Meiryo" w:cs="Meiryo" w:eastAsia="Meiryo" w:hAnsi="Meiryo"/>
          <w:color w:val="262626"/>
          <w:sz w:val="21"/>
          <w:szCs w:val="21"/>
        </w:rPr>
        <w:t xml:space="preserve">上がり続けて頻脈と筋強直を伴うときは悪性高熱症を疑う。換気量不足、吸収剤の消耗、気腹（CO2）の吸収も上がる原因。</w:t>
      </w:r>
    </w:p>
    <w:p>
      <w:pPr>
        <w:pStyle w:val="ListParagraph"/>
        <w:numPr>
          <w:ilvl w:val="0"/>
          <w:numId w:val="8"/>
        </w:numPr>
        <w:spacing w:after="80" w:line="300"/>
      </w:pPr>
      <w:r>
        <w:rPr>
          <w:rFonts w:ascii="Meiryo" w:cs="Meiryo" w:eastAsia="Meiryo" w:hAnsi="Meiryo"/>
          <w:color w:val="262626"/>
          <w:sz w:val="21"/>
          <w:szCs w:val="21"/>
        </w:rPr>
        <w:t xml:space="preserve">基線が浮く（吸気 CO2 が 0 に戻らない）のは再呼吸。吸収剤の消耗、一方弁の固着、新鮮ガス不足を確かめ、吸収剤を交換する。プラトーが右上がりなら気管支攣縮や COPD。</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悪性高熱症の早期徴候</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説明のつかない EtCO2 上昇＋頻脈＋筋強直。体温上昇は遅れて出る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日本麻酔科学会 悪性高熱症ガイドライン</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心肺蘇生中の EtCO2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胸骨圧迫中の EtCO2 が低いと圧迫の質を見直す。急な上昇は自己心拍再開のサイン</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JRC 蘇生ガイドライン 2020</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数値だけを見て波形を見ないと、サンプリングラインの水や漏れによる「見かけの低下」と、肺血流の低下を区別できない。</w:t>
      </w:r>
    </w:p>
    <w:p>
      <w:pPr>
        <w:pStyle w:val="ListParagraph"/>
        <w:numPr>
          <w:ilvl w:val="0"/>
          <w:numId w:val="2"/>
        </w:numPr>
        <w:spacing w:after="80" w:line="300"/>
      </w:pPr>
      <w:r>
        <w:rPr>
          <w:rFonts w:ascii="Meiryo" w:cs="Meiryo" w:eastAsia="Meiryo" w:hAnsi="Meiryo"/>
          <w:color w:val="262626"/>
          <w:sz w:val="21"/>
          <w:szCs w:val="21"/>
        </w:rPr>
        <w:t xml:space="preserve">気腹中の EtCO2 上昇を「換気を増やせば済む」と考えて、皮下気腫や気胸を見逃さない。</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Kodali BS. Anesthesiology 2013;118:192-201／日本麻酔科学会「安全な麻酔のためのモニター指針」（2025年8月改訂）</w:t>
      </w:r>
    </w:p>
    <w:p>
      <w:pPr>
        <w:pStyle w:val="Heading1"/>
      </w:pPr>
      <w:r>
        <w:t xml:space="preserve">2-6　筋弛緩モニター</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定量的筋弛緩モニターの付け方（尺骨神経・母指内転筋）と、TOF・PTC の読み方、抜管の基準（TOF比 0.9 以上）を身につける。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9"/>
        </w:numPr>
        <w:spacing w:after="80" w:line="300"/>
      </w:pPr>
      <w:r>
        <w:rPr>
          <w:rFonts w:ascii="Meiryo" w:cs="Meiryo" w:eastAsia="Meiryo" w:hAnsi="Meiryo"/>
          <w:color w:val="262626"/>
          <w:sz w:val="21"/>
          <w:szCs w:val="21"/>
        </w:rPr>
        <w:t xml:space="preserve">筋弛緩薬を使うなら定量的モニターを必ず付ける（JSA モニター指針 2025）。目や手では TOF比 0.4 以上の減衰は分からない。</w:t>
      </w:r>
    </w:p>
    <w:p>
      <w:pPr>
        <w:pStyle w:val="ListParagraph"/>
        <w:numPr>
          <w:ilvl w:val="0"/>
          <w:numId w:val="9"/>
        </w:numPr>
        <w:spacing w:after="80" w:line="300"/>
      </w:pPr>
      <w:r>
        <w:rPr>
          <w:rFonts w:ascii="Meiryo" w:cs="Meiryo" w:eastAsia="Meiryo" w:hAnsi="Meiryo"/>
          <w:color w:val="262626"/>
          <w:sz w:val="21"/>
          <w:szCs w:val="21"/>
        </w:rPr>
        <w:t xml:space="preserve">尺骨神経を手首で刺激し、母指内転筋の反応を測る。電極の位置と皮膚の状態、手の固定、冷えに注意する。</w:t>
      </w:r>
    </w:p>
    <w:p>
      <w:pPr>
        <w:pStyle w:val="ListParagraph"/>
        <w:numPr>
          <w:ilvl w:val="0"/>
          <w:numId w:val="9"/>
        </w:numPr>
        <w:spacing w:after="80" w:line="300"/>
      </w:pPr>
      <w:r>
        <w:rPr>
          <w:rFonts w:ascii="Meiryo" w:cs="Meiryo" w:eastAsia="Meiryo" w:hAnsi="Meiryo"/>
          <w:color w:val="262626"/>
          <w:sz w:val="21"/>
          <w:szCs w:val="21"/>
        </w:rPr>
        <w:t xml:space="preserve">深さは PTC（深い遮断）と TOF カウント（中等度）で、回復は TOF比で見る。挿管は TOF カウント 0 を目安に。</w:t>
      </w:r>
    </w:p>
    <w:p>
      <w:pPr>
        <w:pStyle w:val="ListParagraph"/>
        <w:numPr>
          <w:ilvl w:val="0"/>
          <w:numId w:val="9"/>
        </w:numPr>
        <w:spacing w:after="80" w:line="300"/>
      </w:pPr>
      <w:r>
        <w:rPr>
          <w:rFonts w:ascii="Meiryo" w:cs="Meiryo" w:eastAsia="Meiryo" w:hAnsi="Meiryo"/>
          <w:color w:val="262626"/>
          <w:sz w:val="21"/>
          <w:szCs w:val="21"/>
        </w:rPr>
        <w:t xml:space="preserve">拮抗薬の量は深さで決める：T2 再出現で スガマデクス 2 mg/kg、PTC 1〜2 で 4 mg/kg。測らずに「いつもの量」で決めない。</w:t>
      </w:r>
    </w:p>
    <w:p>
      <w:pPr>
        <w:pStyle w:val="ListParagraph"/>
        <w:numPr>
          <w:ilvl w:val="0"/>
          <w:numId w:val="9"/>
        </w:numPr>
        <w:spacing w:after="80" w:line="300"/>
      </w:pPr>
      <w:r>
        <w:rPr>
          <w:rFonts w:ascii="Meiryo" w:cs="Meiryo" w:eastAsia="Meiryo" w:hAnsi="Meiryo"/>
          <w:color w:val="262626"/>
          <w:sz w:val="21"/>
          <w:szCs w:val="21"/>
        </w:rPr>
        <w:t xml:space="preserve">抜管前に TOF比 0.9 以上を定量的に確認する。加速度感度式では基準値を取って正規化した値で判断する。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抜管の基準</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TOF比 0.9 以上（定量的、手の筋）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JSA モニター指針 2025／ASA 2023（Thilen）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視覚・触覚の限界</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TOF比 約 0.4 までしか減衰を感じ取れない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Thilen SR, et al. Anesthesiology 2023;138:13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スガマデクスの用量</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T2 再出現 2 mg/kg、PTC 1〜2 で 4 mg/kg、ロクロニウム直後 16 mg/kg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ブリディオン静注 添付文書</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電極の位置が悪いと直接筋刺激で「反応がある」ように見える。手の固定と電極位置を確かめる。</w:t>
      </w:r>
    </w:p>
    <w:p>
      <w:pPr>
        <w:pStyle w:val="ListParagraph"/>
        <w:numPr>
          <w:ilvl w:val="0"/>
          <w:numId w:val="2"/>
        </w:numPr>
        <w:spacing w:after="80" w:line="300"/>
      </w:pPr>
      <w:r>
        <w:rPr>
          <w:rFonts w:ascii="Meiryo" w:cs="Meiryo" w:eastAsia="Meiryo" w:hAnsi="Meiryo"/>
          <w:color w:val="262626"/>
          <w:sz w:val="21"/>
          <w:szCs w:val="21"/>
        </w:rPr>
        <w:t xml:space="preserve">低体温の手では反応が小さく出る。皮膚温を保つ。</w:t>
      </w:r>
    </w:p>
    <w:p>
      <w:pPr>
        <w:pStyle w:val="ListParagraph"/>
        <w:numPr>
          <w:ilvl w:val="0"/>
          <w:numId w:val="2"/>
        </w:numPr>
        <w:spacing w:after="80" w:line="300"/>
      </w:pPr>
      <w:r>
        <w:rPr>
          <w:rFonts w:ascii="Meiryo" w:cs="Meiryo" w:eastAsia="Meiryo" w:hAnsi="Meiryo"/>
          <w:color w:val="262626"/>
          <w:sz w:val="21"/>
          <w:szCs w:val="21"/>
        </w:rPr>
        <w:t xml:space="preserve">拮抗薬を入れたら終わりではない。0.9 以上を確認するまでが仕事。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日本麻酔科学会「安全な麻酔のためのモニター指針」（2025年8月改訂）／Thilen SR, et al. Anesthesiology 2023;138:13-41／ブリディオン静注 添付文書</w:t>
      </w:r>
    </w:p>
    <w:p>
      <w:pPr>
        <w:pStyle w:val="Heading1"/>
      </w:pPr>
      <w:r>
        <w:t xml:space="preserve">2-7　観血的動脈圧</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動脈ラインの適応、ゼロ点と高さ合わせ、波形の読み方（平均血圧・減衰）、安全な取り扱いを身につける。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10"/>
        </w:numPr>
        <w:spacing w:after="80" w:line="300"/>
      </w:pPr>
      <w:r>
        <w:rPr>
          <w:rFonts w:ascii="Meiryo" w:cs="Meiryo" w:eastAsia="Meiryo" w:hAnsi="Meiryo"/>
          <w:color w:val="262626"/>
          <w:sz w:val="21"/>
          <w:szCs w:val="21"/>
        </w:rPr>
        <w:t xml:space="preserve">一拍ごとの血圧と波形が要るとき、頻回の血液ガス、昇圧薬の持続投与、変動の大きい手術で入れる。橈骨動脈が第一選択。Allen テストで虚血は予測できない。</w:t>
      </w:r>
    </w:p>
    <w:p>
      <w:pPr>
        <w:pStyle w:val="ListParagraph"/>
        <w:numPr>
          <w:ilvl w:val="0"/>
          <w:numId w:val="10"/>
        </w:numPr>
        <w:spacing w:after="80" w:line="300"/>
      </w:pPr>
      <w:r>
        <w:rPr>
          <w:rFonts w:ascii="Meiryo" w:cs="Meiryo" w:eastAsia="Meiryo" w:hAnsi="Meiryo"/>
          <w:color w:val="262626"/>
          <w:sz w:val="21"/>
          <w:szCs w:val="21"/>
        </w:rPr>
        <w:t xml:space="preserve">ゼロ点は三方活栓を大気に開放してモニターのゼロを押す。高さは右房（第 4 肋間・中腋窩線）に合わせ、体位を変えたら合わせ直す。</w:t>
      </w:r>
    </w:p>
    <w:p>
      <w:pPr>
        <w:pStyle w:val="ListParagraph"/>
        <w:numPr>
          <w:ilvl w:val="0"/>
          <w:numId w:val="10"/>
        </w:numPr>
        <w:spacing w:after="80" w:line="300"/>
      </w:pPr>
      <w:r>
        <w:rPr>
          <w:rFonts w:ascii="Meiryo" w:cs="Meiryo" w:eastAsia="Meiryo" w:hAnsi="Meiryo"/>
          <w:color w:val="262626"/>
          <w:sz w:val="21"/>
          <w:szCs w:val="21"/>
        </w:rPr>
        <w:t xml:space="preserve">管理は平均血圧で考える。末梢ほど収縮期圧は高く拡張期圧は低く出るが、平均血圧はほぼ同じ。</w:t>
      </w:r>
    </w:p>
    <w:p>
      <w:pPr>
        <w:pStyle w:val="ListParagraph"/>
        <w:numPr>
          <w:ilvl w:val="0"/>
          <w:numId w:val="10"/>
        </w:numPr>
        <w:spacing w:after="80" w:line="300"/>
      </w:pPr>
      <w:r>
        <w:rPr>
          <w:rFonts w:ascii="Meiryo" w:cs="Meiryo" w:eastAsia="Meiryo" w:hAnsi="Meiryo"/>
          <w:color w:val="262626"/>
          <w:sz w:val="21"/>
          <w:szCs w:val="21"/>
        </w:rPr>
        <w:t xml:space="preserve">急速フラッシュ試験で振動の回数を見る。1〜2 回なら適正。減衰不足なら収縮期が高く、過減衰なら低く出るが、平均血圧は比較的保たれる。</w:t>
      </w:r>
    </w:p>
    <w:p>
      <w:pPr>
        <w:pStyle w:val="ListParagraph"/>
        <w:numPr>
          <w:ilvl w:val="0"/>
          <w:numId w:val="10"/>
        </w:numPr>
        <w:spacing w:after="80" w:line="300"/>
      </w:pPr>
      <w:r>
        <w:rPr>
          <w:rFonts w:ascii="Meiryo" w:cs="Meiryo" w:eastAsia="Meiryo" w:hAnsi="Meiryo"/>
          <w:color w:val="262626"/>
          <w:sz w:val="21"/>
          <w:szCs w:val="21"/>
        </w:rPr>
        <w:t xml:space="preserve">動脈ラインに薬を入れない、離断させない、指の色と温度を見て、不要になったら抜く。波形が消えたら、まず患者（脈・SpO2 の脈波）を見る。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高さのずれ</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10 cm ずれると約 7.4 mmHg 変わる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物理（水柱換算）</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フラッシュ試験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振動 1〜2 回で適正。多いと減衰不足、少ないと過減衰</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Gardner RM. Anesthesiology 1981;54:227【要確認】</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カフ圧との関係</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低血圧では非観血的血圧が高めに出る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2-3 参照</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動脈ラインを静脈ラインと取り違えて薬を注入する事故。ラインに色付きのラベルを付け、三方活栓の向きを声に出して確かめる。</w:t>
      </w:r>
    </w:p>
    <w:p>
      <w:pPr>
        <w:pStyle w:val="ListParagraph"/>
        <w:numPr>
          <w:ilvl w:val="0"/>
          <w:numId w:val="2"/>
        </w:numPr>
        <w:spacing w:after="80" w:line="300"/>
      </w:pPr>
      <w:r>
        <w:rPr>
          <w:rFonts w:ascii="Meiryo" w:cs="Meiryo" w:eastAsia="Meiryo" w:hAnsi="Meiryo"/>
          <w:color w:val="262626"/>
          <w:sz w:val="21"/>
          <w:szCs w:val="21"/>
        </w:rPr>
        <w:t xml:space="preserve">ゼロ点を取らずに値を信じる。体位変換後に高さを合わせ直さない。</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日本麻酔科学会「安全な麻酔のためのモニター指針」（2025年8月改訂）／教科書的記述（動脈圧波形と減衰）</w:t>
      </w:r>
    </w:p>
    <w:p>
      <w:pPr>
        <w:pStyle w:val="Heading1"/>
      </w:pPr>
      <w:r>
        <w:t xml:space="preserve">2-8　処理脳波モニターと術中覚醒の予防（発展）</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術中覚醒の頻度とリスク、処理脳波（BIS など）の見方と限界、誰に付けるか、覚醒を防ぐ実務を理解する。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11"/>
        </w:numPr>
        <w:spacing w:after="80" w:line="300"/>
      </w:pPr>
      <w:r>
        <w:rPr>
          <w:rFonts w:ascii="Meiryo" w:cs="Meiryo" w:eastAsia="Meiryo" w:hAnsi="Meiryo"/>
          <w:color w:val="262626"/>
          <w:sz w:val="21"/>
          <w:szCs w:val="21"/>
        </w:rPr>
        <w:t xml:space="preserve">術中覚醒は患者の自己申告で約 1/19,000、筋弛緩薬を使った麻酔では約 1/8,200（NAP5）。まれだが PTSD につながることがある。</w:t>
      </w:r>
    </w:p>
    <w:p>
      <w:pPr>
        <w:pStyle w:val="ListParagraph"/>
        <w:numPr>
          <w:ilvl w:val="0"/>
          <w:numId w:val="11"/>
        </w:numPr>
        <w:spacing w:after="80" w:line="300"/>
      </w:pPr>
      <w:r>
        <w:rPr>
          <w:rFonts w:ascii="Meiryo" w:cs="Meiryo" w:eastAsia="Meiryo" w:hAnsi="Meiryo"/>
          <w:color w:val="262626"/>
          <w:sz w:val="21"/>
          <w:szCs w:val="21"/>
        </w:rPr>
        <w:t xml:space="preserve">十分に眠っているときの脳波は前頭部の α 波（8〜12 Hz）と大きい δ 波の組み合わせ。平坦な区間（バーストサプレッション）は深すぎのサイン。</w:t>
      </w:r>
    </w:p>
    <w:p>
      <w:pPr>
        <w:pStyle w:val="ListParagraph"/>
        <w:numPr>
          <w:ilvl w:val="0"/>
          <w:numId w:val="11"/>
        </w:numPr>
        <w:spacing w:after="80" w:line="300"/>
      </w:pPr>
      <w:r>
        <w:rPr>
          <w:rFonts w:ascii="Meiryo" w:cs="Meiryo" w:eastAsia="Meiryo" w:hAnsi="Meiryo"/>
          <w:color w:val="262626"/>
          <w:sz w:val="21"/>
          <w:szCs w:val="21"/>
        </w:rPr>
        <w:t xml:space="preserve">BIS 40〜60 は目安で、保証ではない。表示は遅れるので、一点の値ではなく傾向を見て、生波形・SQI・EMG・SR も一緒に確かめる。</w:t>
      </w:r>
    </w:p>
    <w:p>
      <w:pPr>
        <w:pStyle w:val="ListParagraph"/>
        <w:numPr>
          <w:ilvl w:val="0"/>
          <w:numId w:val="11"/>
        </w:numPr>
        <w:spacing w:after="80" w:line="300"/>
      </w:pPr>
      <w:r>
        <w:rPr>
          <w:rFonts w:ascii="Meiryo" w:cs="Meiryo" w:eastAsia="Meiryo" w:hAnsi="Meiryo"/>
          <w:color w:val="262626"/>
          <w:sz w:val="21"/>
          <w:szCs w:val="21"/>
        </w:rPr>
        <w:t xml:space="preserve">TIVA で筋弛緩薬を使うときは脳波モニターを付ける（薬の濃度が見えず、患者も動けない）。吸入麻酔では呼気麻酔薬濃度の下限アラーム（目安 0.7 MAC）が現実的な予防策。</w:t>
      </w:r>
    </w:p>
    <w:p>
      <w:pPr>
        <w:pStyle w:val="ListParagraph"/>
        <w:numPr>
          <w:ilvl w:val="0"/>
          <w:numId w:val="11"/>
        </w:numPr>
        <w:spacing w:after="80" w:line="300"/>
      </w:pPr>
      <w:r>
        <w:rPr>
          <w:rFonts w:ascii="Meiryo" w:cs="Meiryo" w:eastAsia="Meiryo" w:hAnsi="Meiryo"/>
          <w:color w:val="262626"/>
          <w:sz w:val="21"/>
          <w:szCs w:val="21"/>
        </w:rPr>
        <w:t xml:space="preserve">静脈路・ポンプ・ライン、吸入なら呼気濃度で「薬が患者に届いているか」を確かめることが、いちばんの予防。患者が覚醒を訴えたら、否定せずに聞き、記録し、フォローにつなぐ。</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術中覚醒の頻度</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約 1/19,000（自己申告）。筋弛緩薬使用で約 1/8,200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NAP5（Pandit JJ, et al. Br J Anaesth 2014;113:549）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BIS の目安</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40〜60（保証ではない）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機器の添付文書・教科書的記述</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呼気麻酔薬濃度の下限アラーム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0.7 MAC 未満で警告（B-Unaware／BAG-RECALL の設定）</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Avidan MS, et al. N Engl J Med 2008;358:1097／2011;365:591</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筋電図（EMG）や電気メスのノイズで BIS が高く出る。ケタミン・亜酸化窒素では BIS が麻酔深度を反映しにくい。</w:t>
      </w:r>
    </w:p>
    <w:p>
      <w:pPr>
        <w:pStyle w:val="ListParagraph"/>
        <w:numPr>
          <w:ilvl w:val="0"/>
          <w:numId w:val="2"/>
        </w:numPr>
        <w:spacing w:after="80" w:line="300"/>
      </w:pPr>
      <w:r>
        <w:rPr>
          <w:rFonts w:ascii="Meiryo" w:cs="Meiryo" w:eastAsia="Meiryo" w:hAnsi="Meiryo"/>
          <w:color w:val="262626"/>
          <w:sz w:val="21"/>
          <w:szCs w:val="21"/>
        </w:rPr>
        <w:t xml:space="preserve">「BIS が 50 だから大丈夫」ではなく、薬が届いているか（ラインの漏れ・ポンプの停止・気化器の空）を確かめる。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Pandit JJ, et al. Br J Anaesth 2014;113:549-559（NAP5）／Avidan MS, et al. N Engl J Med 2011;365:591-600／日本麻酔科学会「安全な麻酔のためのモニター指針」（2025年8月改訂）</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595959"/>
        <w:sz w:val="16"/>
        <w:szCs w:val="16"/>
      </w:rPr>
      <w:t xml:space="preserve">第2章 モニタリング　要点集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9000" w:sz="12" w:space="4"/>
      </w:pBdr>
      <w:spacing w:after="160" w:before="480"/>
      <w:outlineLvl w:val="0"/>
    </w:pPr>
    <w:rPr>
      <w:rFonts w:ascii="Meiryo" w:cs="Meiryo" w:eastAsia="Meiryo" w:hAnsi="Meiryo"/>
      <w:b/>
      <w:bCs/>
      <w:color w:val="BF9000"/>
      <w:sz w:val="32"/>
      <w:szCs w:val="32"/>
    </w:rPr>
  </w:style>
  <w:style w:type="paragraph" w:styleId="Heading2">
    <w:name w:val="Heading 2"/>
    <w:basedOn w:val="Normal"/>
    <w:next w:val="Normal"/>
    <w:qFormat/>
    <w:pPr>
      <w:keepNext/>
      <w:spacing w:after="100" w:before="200"/>
      <w:outlineLvl w:val="1"/>
    </w:pPr>
    <w:rPr>
      <w:rFonts w:ascii="Meiryo" w:cs="Meiryo" w:eastAsia="Meiryo" w:hAnsi="Meiryo"/>
      <w:b/>
      <w:bCs/>
      <w:color w:val="0072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モニタリング 要点集</dc:title>
  <dc:creator>麻酔講義</dc:creator>
  <cp:lastModifiedBy>Un-named</cp:lastModifiedBy>
  <cp:revision>1</cp:revision>
  <dcterms:created xsi:type="dcterms:W3CDTF">2026-10-15T00:40:52.582Z</dcterms:created>
  <dcterms:modified xsi:type="dcterms:W3CDTF">2026-10-15T00:40:52.582Z</dcterms:modified>
</cp:coreProperties>
</file>

<file path=docProps/custom.xml><?xml version="1.0" encoding="utf-8"?>
<Properties xmlns="http://schemas.openxmlformats.org/officeDocument/2006/custom-properties" xmlns:vt="http://schemas.openxmlformats.org/officeDocument/2006/docPropsVTypes"/>
</file>