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eiryo" w:cs="Meiryo" w:eastAsia="Meiryo" w:hAnsi="Meiryo"/>
          <w:b/>
          <w:bCs/>
          <w:color w:val="BF9000"/>
          <w:sz w:val="44"/>
          <w:szCs w:val="44"/>
        </w:rPr>
        <w:t xml:space="preserve">第3章 麻酔薬理</w:t>
      </w:r>
    </w:p>
    <w:p>
      <w:pPr>
        <w:spacing w:after="200"/>
        <w:jc w:val="center"/>
      </w:pPr>
      <w:r>
        <w:rPr>
          <w:rFonts w:ascii="Meiryo" w:cs="Meiryo" w:eastAsia="Meiryo" w:hAnsi="Meiryo"/>
          <w:color w:val="595959"/>
          <w:sz w:val="28"/>
          <w:szCs w:val="28"/>
        </w:rPr>
        <w:t xml:space="preserve">初期研修医向け麻酔講義 要点集</w:t>
      </w:r>
    </w:p>
    <w:p>
      <w:pPr>
        <w:spacing w:after="400"/>
        <w:jc w:val="center"/>
      </w:pPr>
      <w:r>
        <w:rPr>
          <w:rFonts w:ascii="Meiryo" w:cs="Meiryo" w:eastAsia="Meiryo" w:hAnsi="Meiryo"/>
          <w:color w:val="595959"/>
          <w:sz w:val="22"/>
          <w:szCs w:val="22"/>
        </w:rPr>
        <w:t xml:space="preserve">初期研修医向け麻酔講義（離島の一人麻酔科医による）</w:t>
      </w:r>
    </w:p>
    <w:p>
      <w:pPr>
        <w:jc w:val="center"/>
      </w:pPr>
      <w:r>
        <w:rPr>
          <w:rFonts w:ascii="Meiryo" w:cs="Meiryo" w:eastAsia="Meiryo" w:hAnsi="Meiryo"/>
          <w:color w:val="595959"/>
          <w:sz w:val="20"/>
          <w:szCs w:val="20"/>
        </w:rPr>
        <w:t xml:space="preserve">講義の番号・タイトル・数値は各講義のスライド（spec.md）と同じです。原典に到達できなかった箇所は【要確認】と記しています。</w:t>
      </w:r>
    </w:p>
    <w:p>
      <w:r>
        <w:br w:type="page"/>
      </w:r>
    </w:p>
    <w:p>
      <w:pPr>
        <w:pStyle w:val="Heading1"/>
      </w:pPr>
      <w:r>
        <w:t xml:space="preserve">この章について</w:t>
      </w:r>
    </w:p>
    <w:p>
      <w:pPr>
        <w:spacing w:after="200" w:line="300"/>
      </w:pPr>
      <w:r>
        <w:rPr>
          <w:rFonts w:ascii="Meiryo" w:cs="Meiryo" w:eastAsia="Meiryo" w:hAnsi="Meiryo"/>
          <w:color w:val="262626"/>
          <w:sz w:val="21"/>
          <w:szCs w:val="21"/>
        </w:rPr>
        <w:t xml:space="preserve">麻酔薬理の章は、「薬を安全に使う」ための最小限の薬理学です。3-1 で薬物動態の枠組み（効果部位の濃度、再分布、持続投与の切れ方、相乗作用、患者差）を作り、3-2〜3-4 で静脈麻酔薬・吸入麻酔薬・オピオイド、3-5〜3-7 で筋弛緩薬とその拮抗、オピオイドとベンゾジアゼピンの拮抗、3-8〜3-10 で循環作動薬と γ計算、3-11 で局所麻酔薬、3-12 で周術期に扱うその他の薬を扱います。用量は国内添付文書を基準とし、添付文書外の慣用量は「添付文書外」と明記しました。共通の原則は、「少量から、効果を待って、反応を見て追加する」「添付文書の値と慣用量を区別する」「単位と桁を声に出して確かめる」の 3 つです。原典に到達できなかった箇所は講義の spec に【要確認】として残しています。</w:t>
      </w:r>
    </w:p>
    <w:p>
      <w:pPr>
        <w:spacing w:after="80" w:before="160"/>
      </w:pPr>
      <w:r>
        <w:rPr>
          <w:rFonts w:ascii="Meiryo" w:cs="Meiryo" w:eastAsia="Meiryo" w:hAnsi="Meiryo"/>
          <w:b/>
          <w:bCs/>
          <w:color w:val="0072B2"/>
          <w:sz w:val="22"/>
          <w:szCs w:val="22"/>
        </w:rPr>
        <w:t xml:space="preserve">講義の一覧</w:t>
      </w:r>
    </w:p>
    <w:p>
      <w:pPr>
        <w:pStyle w:val="ListParagraph"/>
        <w:numPr>
          <w:ilvl w:val="0"/>
          <w:numId w:val="2"/>
        </w:numPr>
        <w:spacing w:after="80" w:line="300"/>
      </w:pPr>
      <w:r>
        <w:rPr>
          <w:rFonts w:ascii="Meiryo" w:cs="Meiryo" w:eastAsia="Meiryo" w:hAnsi="Meiryo"/>
          <w:color w:val="262626"/>
          <w:sz w:val="21"/>
          <w:szCs w:val="21"/>
        </w:rPr>
        <w:t xml:space="preserve">3-1　薬物動態の基本</w:t>
      </w:r>
    </w:p>
    <w:p>
      <w:pPr>
        <w:pStyle w:val="ListParagraph"/>
        <w:numPr>
          <w:ilvl w:val="0"/>
          <w:numId w:val="2"/>
        </w:numPr>
        <w:spacing w:after="80" w:line="300"/>
      </w:pPr>
      <w:r>
        <w:rPr>
          <w:rFonts w:ascii="Meiryo" w:cs="Meiryo" w:eastAsia="Meiryo" w:hAnsi="Meiryo"/>
          <w:color w:val="262626"/>
          <w:sz w:val="21"/>
          <w:szCs w:val="21"/>
        </w:rPr>
        <w:t xml:space="preserve">3-2　静脈麻酔薬</w:t>
      </w:r>
    </w:p>
    <w:p>
      <w:pPr>
        <w:pStyle w:val="ListParagraph"/>
        <w:numPr>
          <w:ilvl w:val="0"/>
          <w:numId w:val="2"/>
        </w:numPr>
        <w:spacing w:after="80" w:line="300"/>
      </w:pPr>
      <w:r>
        <w:rPr>
          <w:rFonts w:ascii="Meiryo" w:cs="Meiryo" w:eastAsia="Meiryo" w:hAnsi="Meiryo"/>
          <w:color w:val="262626"/>
          <w:sz w:val="21"/>
          <w:szCs w:val="21"/>
        </w:rPr>
        <w:t xml:space="preserve">3-3　吸入麻酔薬</w:t>
      </w:r>
    </w:p>
    <w:p>
      <w:pPr>
        <w:pStyle w:val="ListParagraph"/>
        <w:numPr>
          <w:ilvl w:val="0"/>
          <w:numId w:val="2"/>
        </w:numPr>
        <w:spacing w:after="80" w:line="300"/>
      </w:pPr>
      <w:r>
        <w:rPr>
          <w:rFonts w:ascii="Meiryo" w:cs="Meiryo" w:eastAsia="Meiryo" w:hAnsi="Meiryo"/>
          <w:color w:val="262626"/>
          <w:sz w:val="21"/>
          <w:szCs w:val="21"/>
        </w:rPr>
        <w:t xml:space="preserve">3-4　オピオイド</w:t>
      </w:r>
    </w:p>
    <w:p>
      <w:pPr>
        <w:pStyle w:val="ListParagraph"/>
        <w:numPr>
          <w:ilvl w:val="0"/>
          <w:numId w:val="2"/>
        </w:numPr>
        <w:spacing w:after="80" w:line="300"/>
      </w:pPr>
      <w:r>
        <w:rPr>
          <w:rFonts w:ascii="Meiryo" w:cs="Meiryo" w:eastAsia="Meiryo" w:hAnsi="Meiryo"/>
          <w:color w:val="262626"/>
          <w:sz w:val="21"/>
          <w:szCs w:val="21"/>
        </w:rPr>
        <w:t xml:space="preserve">3-5　筋弛緩薬</w:t>
      </w:r>
    </w:p>
    <w:p>
      <w:pPr>
        <w:pStyle w:val="ListParagraph"/>
        <w:numPr>
          <w:ilvl w:val="0"/>
          <w:numId w:val="2"/>
        </w:numPr>
        <w:spacing w:after="80" w:line="300"/>
      </w:pPr>
      <w:r>
        <w:rPr>
          <w:rFonts w:ascii="Meiryo" w:cs="Meiryo" w:eastAsia="Meiryo" w:hAnsi="Meiryo"/>
          <w:color w:val="262626"/>
          <w:sz w:val="21"/>
          <w:szCs w:val="21"/>
        </w:rPr>
        <w:t xml:space="preserve">3-6　筋弛緩の拮抗と残存筋弛緩</w:t>
      </w:r>
    </w:p>
    <w:p>
      <w:pPr>
        <w:pStyle w:val="ListParagraph"/>
        <w:numPr>
          <w:ilvl w:val="0"/>
          <w:numId w:val="2"/>
        </w:numPr>
        <w:spacing w:after="80" w:line="300"/>
      </w:pPr>
      <w:r>
        <w:rPr>
          <w:rFonts w:ascii="Meiryo" w:cs="Meiryo" w:eastAsia="Meiryo" w:hAnsi="Meiryo"/>
          <w:color w:val="262626"/>
          <w:sz w:val="21"/>
          <w:szCs w:val="21"/>
        </w:rPr>
        <w:t xml:space="preserve">3-7　オピオイドとベンゾジアゼピンの拮抗</w:t>
      </w:r>
    </w:p>
    <w:p>
      <w:pPr>
        <w:pStyle w:val="ListParagraph"/>
        <w:numPr>
          <w:ilvl w:val="0"/>
          <w:numId w:val="2"/>
        </w:numPr>
        <w:spacing w:after="80" w:line="300"/>
      </w:pPr>
      <w:r>
        <w:rPr>
          <w:rFonts w:ascii="Meiryo" w:cs="Meiryo" w:eastAsia="Meiryo" w:hAnsi="Meiryo"/>
          <w:color w:val="262626"/>
          <w:sz w:val="21"/>
          <w:szCs w:val="21"/>
        </w:rPr>
        <w:t xml:space="preserve">3-8　昇圧薬の使い分け</w:t>
      </w:r>
    </w:p>
    <w:p>
      <w:pPr>
        <w:pStyle w:val="ListParagraph"/>
        <w:numPr>
          <w:ilvl w:val="0"/>
          <w:numId w:val="2"/>
        </w:numPr>
        <w:spacing w:after="80" w:line="300"/>
      </w:pPr>
      <w:r>
        <w:rPr>
          <w:rFonts w:ascii="Meiryo" w:cs="Meiryo" w:eastAsia="Meiryo" w:hAnsi="Meiryo"/>
          <w:color w:val="262626"/>
          <w:sz w:val="21"/>
          <w:szCs w:val="21"/>
        </w:rPr>
        <w:t xml:space="preserve">3-9　降圧薬・強心薬</w:t>
      </w:r>
    </w:p>
    <w:p>
      <w:pPr>
        <w:pStyle w:val="ListParagraph"/>
        <w:numPr>
          <w:ilvl w:val="0"/>
          <w:numId w:val="2"/>
        </w:numPr>
        <w:spacing w:after="80" w:line="300"/>
      </w:pPr>
      <w:r>
        <w:rPr>
          <w:rFonts w:ascii="Meiryo" w:cs="Meiryo" w:eastAsia="Meiryo" w:hAnsi="Meiryo"/>
          <w:color w:val="262626"/>
          <w:sz w:val="21"/>
          <w:szCs w:val="21"/>
        </w:rPr>
        <w:t xml:space="preserve">3-10　γ計算の演習</w:t>
      </w:r>
    </w:p>
    <w:p>
      <w:pPr>
        <w:pStyle w:val="ListParagraph"/>
        <w:numPr>
          <w:ilvl w:val="0"/>
          <w:numId w:val="2"/>
        </w:numPr>
        <w:spacing w:after="80" w:line="300"/>
      </w:pPr>
      <w:r>
        <w:rPr>
          <w:rFonts w:ascii="Meiryo" w:cs="Meiryo" w:eastAsia="Meiryo" w:hAnsi="Meiryo"/>
          <w:color w:val="262626"/>
          <w:sz w:val="21"/>
          <w:szCs w:val="21"/>
        </w:rPr>
        <w:t xml:space="preserve">3-11　局所麻酔薬</w:t>
      </w:r>
    </w:p>
    <w:p>
      <w:pPr>
        <w:pStyle w:val="ListParagraph"/>
        <w:numPr>
          <w:ilvl w:val="0"/>
          <w:numId w:val="2"/>
        </w:numPr>
        <w:spacing w:after="80" w:line="300"/>
      </w:pPr>
      <w:r>
        <w:rPr>
          <w:rFonts w:ascii="Meiryo" w:cs="Meiryo" w:eastAsia="Meiryo" w:hAnsi="Meiryo"/>
          <w:color w:val="262626"/>
          <w:sz w:val="21"/>
          <w:szCs w:val="21"/>
        </w:rPr>
        <w:t xml:space="preserve">3-12　周術期のその他の薬</w:t>
      </w:r>
    </w:p>
    <w:p>
      <w:r>
        <w:br w:type="page"/>
      </w:r>
    </w:p>
    <w:p>
      <w:pPr>
        <w:pStyle w:val="Heading1"/>
      </w:pPr>
      <w:r>
        <w:t xml:space="preserve">3-1　薬物動態の基本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各論の数値が「なぜそうなるか」とつながるように、効果部位の濃度、分布と再分布、消失、持続投与の切れ方、相乗作用、患者差の 5 つの枠組みを作る。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3"/>
        </w:numPr>
        <w:spacing w:after="80" w:line="300"/>
      </w:pPr>
      <w:r>
        <w:rPr>
          <w:rFonts w:ascii="Meiryo" w:cs="Meiryo" w:eastAsia="Meiryo" w:hAnsi="Meiryo"/>
          <w:color w:val="262626"/>
          <w:sz w:val="21"/>
          <w:szCs w:val="21"/>
        </w:rPr>
        <w:t xml:space="preserve">薬は血中ではなく効果部位（脳など）の濃度で効く。静注から効果のピークまで 1〜数分の遅れがあり（プロポフォール約 1.6 分、フェンタニル約 3.6 分）、待たずに追加すると重なって効きすぎる。</w:t>
      </w:r>
    </w:p>
    <w:p>
      <w:pPr>
        <w:pStyle w:val="ListParagraph"/>
        <w:numPr>
          <w:ilvl w:val="0"/>
          <w:numId w:val="3"/>
        </w:numPr>
        <w:spacing w:after="80" w:line="300"/>
      </w:pPr>
      <w:r>
        <w:rPr>
          <w:rFonts w:ascii="Meiryo" w:cs="Meiryo" w:eastAsia="Meiryo" w:hAnsi="Meiryo"/>
          <w:color w:val="262626"/>
          <w:sz w:val="21"/>
          <w:szCs w:val="21"/>
        </w:rPr>
        <w:t xml:space="preserve">単回静注の導入薬は主に再分布（脳から筋肉へ）で切れる。繰り返すと脂肪にたまり、切れにくくなる。</w:t>
      </w:r>
    </w:p>
    <w:p>
      <w:pPr>
        <w:pStyle w:val="ListParagraph"/>
        <w:numPr>
          <w:ilvl w:val="0"/>
          <w:numId w:val="3"/>
        </w:numPr>
        <w:spacing w:after="80" w:line="300"/>
      </w:pPr>
      <w:r>
        <w:rPr>
          <w:rFonts w:ascii="Meiryo" w:cs="Meiryo" w:eastAsia="Meiryo" w:hAnsi="Meiryo"/>
          <w:color w:val="262626"/>
          <w:sz w:val="21"/>
          <w:szCs w:val="21"/>
        </w:rPr>
        <w:t xml:space="preserve">持続投与を止めてから血中濃度が半分になる時間（context-sensitive half-time）は、入れた時間で変わる。レミフェンタニルは何時間入れても約 3〜4 分、フェンタニルは長く入れるほど延びる。</w:t>
      </w:r>
    </w:p>
    <w:p>
      <w:pPr>
        <w:pStyle w:val="ListParagraph"/>
        <w:numPr>
          <w:ilvl w:val="0"/>
          <w:numId w:val="3"/>
        </w:numPr>
        <w:spacing w:after="80" w:line="300"/>
      </w:pPr>
      <w:r>
        <w:rPr>
          <w:rFonts w:ascii="Meiryo" w:cs="Meiryo" w:eastAsia="Meiryo" w:hAnsi="Meiryo"/>
          <w:color w:val="262626"/>
          <w:sz w:val="21"/>
          <w:szCs w:val="21"/>
        </w:rPr>
        <w:t xml:space="preserve">鎮静薬とオピオイドは相乗作用で、併用するとそれぞれの必要量が大きく減る。添付文書の「通常量」は集団の値で、個人差は大きい（意識が消える濃度は 75 歳で 25 歳の約半分）。</w:t>
      </w:r>
    </w:p>
    <w:p>
      <w:pPr>
        <w:pStyle w:val="ListParagraph"/>
        <w:numPr>
          <w:ilvl w:val="0"/>
          <w:numId w:val="3"/>
        </w:numPr>
        <w:spacing w:after="80" w:line="300"/>
      </w:pPr>
      <w:r>
        <w:rPr>
          <w:rFonts w:ascii="Meiryo" w:cs="Meiryo" w:eastAsia="Meiryo" w:hAnsi="Meiryo"/>
          <w:color w:val="262626"/>
          <w:sz w:val="21"/>
          <w:szCs w:val="21"/>
        </w:rPr>
        <w:t xml:space="preserve">高齢・肥満・腎肝障害・循環不全では量と速さを変える。肥満では薬ごとに使う体重が違う（スガマデクスは実体重、プロポフォール導入は除脂肪体重、局所麻酔薬は理想体重の目安）。</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効果のピークまで</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プロポフォール 約 1.6 分、フェンタニル 約 3.6 分、レミフェンタニル 平衡半減期 約 1.3 分、モルヒネ 約 4.4 時間</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Schnider 1999／Minto 1997／Dahan 2004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レミフェンタニルの半減時間</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3 時間投与後の実測 3.2 ± 0.9 分（呼吸抑制が半分戻るまで 5.4 ± 1.8 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Kapila A, et al. Anesthesiology 1995;83:968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理想体重</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22 ×（身長 m）²。160 cm で 56.3 kg、170 cm で 63.6 kg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Lemmens HJ, et al. Obes Surg 2005;15:1082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高齢者の感受性</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意識消失の C50：25 歳 2.35、75 歳 1.25 µg/mL</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Schnider TW, et al. Anesthesiology 1999;90:1502</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「効かないから追加」が最も危険なのは循環不全・出血の患者。心拍出量が少ないと薬が効果部位に届くのが遅れ、しかも強く効く。</w:t>
      </w:r>
    </w:p>
    <w:p>
      <w:pPr>
        <w:pStyle w:val="ListParagraph"/>
        <w:numPr>
          <w:ilvl w:val="0"/>
          <w:numId w:val="2"/>
        </w:numPr>
        <w:spacing w:after="80" w:line="300"/>
      </w:pPr>
      <w:r>
        <w:rPr>
          <w:rFonts w:ascii="Meiryo" w:cs="Meiryo" w:eastAsia="Meiryo" w:hAnsi="Meiryo"/>
          <w:color w:val="262626"/>
          <w:sz w:val="21"/>
          <w:szCs w:val="21"/>
        </w:rPr>
        <w:t xml:space="preserve">レミマゾラムは「組織のエステラーゼ」ではなく主に肝の CES1 で分解される。重度の肝障害では回復が遅れる（レミフェンタニルとは違う）。</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Hughes MA, et al. Anesthesiology 1992;76:334-341／Sahinovic MM, et al. Clin Pharmacokinet 2018;57:1539-1558／Stöhr T, et al. Br J Anaesth 2021;127:415-423</w:t>
      </w:r>
    </w:p>
    <w:p>
      <w:pPr>
        <w:pStyle w:val="Heading1"/>
      </w:pPr>
      <w:r>
        <w:t xml:space="preserve">3-2　静脈麻酔薬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国内で使う 4 つの静脈麻酔薬（プロポフォール、レミマゾラム、ミダゾラム、ケタミン）の添付文書上の用量、特徴、注意、使い分けを押さえる。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4"/>
        </w:numPr>
        <w:spacing w:after="80" w:line="300"/>
      </w:pPr>
      <w:r>
        <w:rPr>
          <w:rFonts w:ascii="Meiryo" w:cs="Meiryo" w:eastAsia="Meiryo" w:hAnsi="Meiryo"/>
          <w:color w:val="262626"/>
          <w:sz w:val="21"/>
          <w:szCs w:val="21"/>
        </w:rPr>
        <w:t xml:space="preserve">共通の作用は GABA 受容体を介した意識消失（ケタミンは NMDA 受容体）。ケタミン以外に鎮痛作用はない。共通の副作用は血圧低下、呼吸抑制、上気道閉塞。</w:t>
      </w:r>
    </w:p>
    <w:p>
      <w:pPr>
        <w:pStyle w:val="ListParagraph"/>
        <w:numPr>
          <w:ilvl w:val="0"/>
          <w:numId w:val="4"/>
        </w:numPr>
        <w:spacing w:after="80" w:line="300"/>
      </w:pPr>
      <w:r>
        <w:rPr>
          <w:rFonts w:ascii="Meiryo" w:cs="Meiryo" w:eastAsia="Meiryo" w:hAnsi="Meiryo"/>
          <w:color w:val="262626"/>
          <w:sz w:val="21"/>
          <w:szCs w:val="21"/>
        </w:rPr>
        <w:t xml:space="preserve">プロポフォール：導入は 0.5 mg/kg/10 秒の速度で就眠まで（通常 2.0〜2.5 mg/kg、高齢者はより少量）、維持 4〜10 mg/kg/時。覚醒が速く PONV が少ないが、血圧低下と呼吸抑制が強い。</w:t>
      </w:r>
    </w:p>
    <w:p>
      <w:pPr>
        <w:pStyle w:val="ListParagraph"/>
        <w:numPr>
          <w:ilvl w:val="0"/>
          <w:numId w:val="4"/>
        </w:numPr>
        <w:spacing w:after="80" w:line="300"/>
      </w:pPr>
      <w:r>
        <w:rPr>
          <w:rFonts w:ascii="Meiryo" w:cs="Meiryo" w:eastAsia="Meiryo" w:hAnsi="Meiryo"/>
          <w:color w:val="262626"/>
          <w:sz w:val="21"/>
          <w:szCs w:val="21"/>
        </w:rPr>
        <w:t xml:space="preserve">レミマゾラム：導入 12 mg/kg/時で意識消失まで、維持 1 mg/kg/時（上限 2）。プロポフォールより血圧低下が少なく注射痛がない。フルマゼニルで拮抗できるが再鎮静に注意。リンゲル液で白濁・閉塞する。</w:t>
      </w:r>
    </w:p>
    <w:p>
      <w:pPr>
        <w:pStyle w:val="ListParagraph"/>
        <w:numPr>
          <w:ilvl w:val="0"/>
          <w:numId w:val="4"/>
        </w:numPr>
        <w:spacing w:after="80" w:line="300"/>
      </w:pPr>
      <w:r>
        <w:rPr>
          <w:rFonts w:ascii="Meiryo" w:cs="Meiryo" w:eastAsia="Meiryo" w:hAnsi="Meiryo"/>
          <w:color w:val="262626"/>
          <w:sz w:val="21"/>
          <w:szCs w:val="21"/>
        </w:rPr>
        <w:t xml:space="preserve">ミダゾラム：前投薬 0.08〜0.10 mg/kg 筋注、導入 0.15〜0.30 mg/kg 静注。健忘・抗不安。CYP3A4 で代謝され、リトナビル含有製剤などは併用禁忌。</w:t>
      </w:r>
    </w:p>
    <w:p>
      <w:pPr>
        <w:pStyle w:val="ListParagraph"/>
        <w:numPr>
          <w:ilvl w:val="0"/>
          <w:numId w:val="4"/>
        </w:numPr>
        <w:spacing w:after="80" w:line="300"/>
      </w:pPr>
      <w:r>
        <w:rPr>
          <w:rFonts w:ascii="Meiryo" w:cs="Meiryo" w:eastAsia="Meiryo" w:hAnsi="Meiryo"/>
          <w:color w:val="262626"/>
          <w:sz w:val="21"/>
          <w:szCs w:val="21"/>
        </w:rPr>
        <w:t xml:space="preserve">ケタミン：1〜2 mg/kg を 1 分以上かけて静注。鎮痛があり循環が保たれやすいが、脳圧亢進・高血圧・重症の心代償不全は禁忌。どの薬も少量から、待って、反応を見て追加する。導入後は血圧を 1〜2 分ごとに測り、昇圧薬を手元に置く。</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プロポフォール</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導入 0.5 mg/kg/10 秒（通常 2.0〜2.5 mg/kg で就眠）、維持 4〜10 mg/kg/時。ASA III・IV は緩徐に</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 ディプリバン注 添付文書【要確認: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レミマゾラム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導入 12 mg/kg/時、維持 1 mg/kg/時（上限 2 mg/kg/時）</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アネレム静注用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ミダゾラム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前投薬 0.08〜0.10 mg/kg 筋注、導入 0.15〜0.30 mg/kg 静注</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ドルミカム注射液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ケタミン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初回 1〜2 mg/kg を 1 分以上かけて静注、追加は同量または半量</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ケタラール静注用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レミマゾラムの血圧低下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ASA I〜II で 20〜24%（プロポフォール 49.3%）。ASA III では 55〜68%</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Doi M, et al. J Anesth 2020;34:543／491</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プロポフォールは防腐剤を含まない脂肪乳剤。開封後はすぐ使い、残液と注射器・チューブは手術終了時か 12 時間の早いほうで廃棄する。小児の ICU 人工呼吸中の鎮静は禁忌。</w:t>
      </w:r>
    </w:p>
    <w:p>
      <w:pPr>
        <w:pStyle w:val="ListParagraph"/>
        <w:numPr>
          <w:ilvl w:val="0"/>
          <w:numId w:val="2"/>
        </w:numPr>
        <w:spacing w:after="80" w:line="300"/>
      </w:pPr>
      <w:r>
        <w:rPr>
          <w:rFonts w:ascii="Meiryo" w:cs="Meiryo" w:eastAsia="Meiryo" w:hAnsi="Meiryo"/>
          <w:color w:val="262626"/>
          <w:sz w:val="21"/>
          <w:szCs w:val="21"/>
        </w:rPr>
        <w:t xml:space="preserve">卵・大豆の食物アレルギーがあるだけでプロポフォールを避ける根拠は乏しい（禁忌は「本剤・成分への過敏症の既往」）。施設の方針に従って説明する。</w:t>
      </w:r>
    </w:p>
    <w:p>
      <w:pPr>
        <w:pStyle w:val="ListParagraph"/>
        <w:numPr>
          <w:ilvl w:val="0"/>
          <w:numId w:val="2"/>
        </w:numPr>
        <w:spacing w:after="80" w:line="300"/>
      </w:pPr>
      <w:r>
        <w:rPr>
          <w:rFonts w:ascii="Meiryo" w:cs="Meiryo" w:eastAsia="Meiryo" w:hAnsi="Meiryo"/>
          <w:color w:val="262626"/>
          <w:sz w:val="21"/>
          <w:szCs w:val="21"/>
        </w:rPr>
        <w:t xml:space="preserve">ケタミンは麻薬として管理する。覚醒時の夢・興奮にはベンゾジアゼピンを併用する。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各薬剤の添付文書（PMDA）／Doi M, et al. J Anesth 2020;34:543-553／Asserhøj LL, et al. Br J Anaesth 2016;116:77-82／日本麻酔科学会「麻酔薬および麻酔関連薬使用ガイドライン 第4版」（2025）</w:t>
      </w:r>
    </w:p>
    <w:p>
      <w:pPr>
        <w:pStyle w:val="Heading1"/>
      </w:pPr>
      <w:r>
        <w:t xml:space="preserve">3-3　吸入麻酔薬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呼気濃度で管理する吸入麻酔の考え方（溶けやすさ、MAC）と、セボフルラン・デスフルラン・亜酸化窒素の使い方、悪性高熱症への備えを押さえる。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5"/>
        </w:numPr>
        <w:spacing w:after="80" w:line="300"/>
      </w:pPr>
      <w:r>
        <w:rPr>
          <w:rFonts w:ascii="Meiryo" w:cs="Meiryo" w:eastAsia="Meiryo" w:hAnsi="Meiryo"/>
          <w:color w:val="262626"/>
          <w:sz w:val="21"/>
          <w:szCs w:val="21"/>
        </w:rPr>
        <w:t xml:space="preserve">肺胞濃度（≈ 呼気濃度）が脳の濃度の目安。血液に溶けにくい薬ほど立ち上がりと覚醒が速い（デスフルラン 0.42 &lt; セボフルラン 0.65）。新鮮ガス流量・換気量・心拍出量で速さが変わる。</w:t>
      </w:r>
    </w:p>
    <w:p>
      <w:pPr>
        <w:pStyle w:val="ListParagraph"/>
        <w:numPr>
          <w:ilvl w:val="0"/>
          <w:numId w:val="5"/>
        </w:numPr>
        <w:spacing w:after="80" w:line="300"/>
      </w:pPr>
      <w:r>
        <w:rPr>
          <w:rFonts w:ascii="Meiryo" w:cs="Meiryo" w:eastAsia="Meiryo" w:hAnsi="Meiryo"/>
          <w:color w:val="262626"/>
          <w:sz w:val="21"/>
          <w:szCs w:val="21"/>
        </w:rPr>
        <w:t xml:space="preserve">MAC は 50% の人が切皮で動かない肺胞濃度。セボフルラン約 1.7〜2%、デスフルラン約 6%、亜酸化窒素約 105%。年齢とともに 10 歳ごと約 6〜7% 下がり、小児で高い。亜酸化窒素や他の薬と足し算になる。</w:t>
      </w:r>
    </w:p>
    <w:p>
      <w:pPr>
        <w:pStyle w:val="ListParagraph"/>
        <w:numPr>
          <w:ilvl w:val="0"/>
          <w:numId w:val="5"/>
        </w:numPr>
        <w:spacing w:after="80" w:line="300"/>
      </w:pPr>
      <w:r>
        <w:rPr>
          <w:rFonts w:ascii="Meiryo" w:cs="Meiryo" w:eastAsia="Meiryo" w:hAnsi="Meiryo"/>
          <w:color w:val="262626"/>
          <w:sz w:val="21"/>
          <w:szCs w:val="21"/>
        </w:rPr>
        <w:t xml:space="preserve">セボフルランは気道刺激が少なくマスク導入に使える（導入 0.5〜5.0%、維持 通常 4.0% 以下）。デスフルランは維持専用（3.0% で開始、通常 7.6% 以下）で、気道刺激が強く、急に上げると頻脈・高血圧になる。</w:t>
      </w:r>
    </w:p>
    <w:p>
      <w:pPr>
        <w:pStyle w:val="ListParagraph"/>
        <w:numPr>
          <w:ilvl w:val="0"/>
          <w:numId w:val="5"/>
        </w:numPr>
        <w:spacing w:after="80" w:line="300"/>
      </w:pPr>
      <w:r>
        <w:rPr>
          <w:rFonts w:ascii="Meiryo" w:cs="Meiryo" w:eastAsia="Meiryo" w:hAnsi="Meiryo"/>
          <w:color w:val="262626"/>
          <w:sz w:val="21"/>
          <w:szCs w:val="21"/>
        </w:rPr>
        <w:t xml:space="preserve">亜酸化窒素は閉鎖腔（気胸・腸閉塞・中耳・眼内ガス）に広がり、カフ圧を上げる。1 時間を超えると PONV を増やす。終了時は 100% 酸素で拡散性低酸素を防ぐ。</w:t>
      </w:r>
    </w:p>
    <w:p>
      <w:pPr>
        <w:pStyle w:val="ListParagraph"/>
        <w:numPr>
          <w:ilvl w:val="0"/>
          <w:numId w:val="5"/>
        </w:numPr>
        <w:spacing w:after="80" w:line="300"/>
      </w:pPr>
      <w:r>
        <w:rPr>
          <w:rFonts w:ascii="Meiryo" w:cs="Meiryo" w:eastAsia="Meiryo" w:hAnsi="Meiryo"/>
          <w:color w:val="262626"/>
          <w:sz w:val="21"/>
          <w:szCs w:val="21"/>
        </w:rPr>
        <w:t xml:space="preserve">揮発性麻酔薬はすべて悪性高熱症の誘因。説明のつかない EtCO2 上昇・頻脈・筋硬直を見たら即座に中止し、高流量で洗い出し、ダントロレンを準備する。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MAC</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セボフルラン 1.71%（Katoh 1987）〜1.80%（40 歳）、デスフルラン 6.0%（31〜65 歳）、亜酸化窒素 約 104〜105%</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Katoh 1987／Mapleson 1996／Rampil 1991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年齢による低下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10 歳ごと約 6%（Mapleson 1996）〜7.2%（JSA ガイドライン【要確認】）</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Mapleson WW. Br J Anaesth 1996;76:179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セボフルランの用法</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導入 通常 0.5〜5.0%、維持 最小有効濃度で通常 4.0% 以下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セボフルラン吸入麻酔液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デスフルランの用法</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維持のみ。3.0% で開始し通常 7.6% 以下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デスフルラン吸入麻酔液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亜酸化窒素と PONV</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 時間を超えるとリスクが増える（45 分以降 1 時間ごとに約 20%）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Peyton PJ, Wu CY. Anesthesiology 2014;120:1137</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乾いた吸収剤とセボフルランは強く発熱し、回路の中で火が出た報告がある。コンパウンド A は乾燥していなくても低流量・長時間・高濃度で増える。</w:t>
      </w:r>
    </w:p>
    <w:p>
      <w:pPr>
        <w:pStyle w:val="ListParagraph"/>
        <w:numPr>
          <w:ilvl w:val="0"/>
          <w:numId w:val="2"/>
        </w:numPr>
        <w:spacing w:after="80" w:line="300"/>
      </w:pPr>
      <w:r>
        <w:rPr>
          <w:rFonts w:ascii="Meiryo" w:cs="Meiryo" w:eastAsia="Meiryo" w:hAnsi="Meiryo"/>
          <w:color w:val="262626"/>
          <w:sz w:val="21"/>
          <w:szCs w:val="21"/>
        </w:rPr>
        <w:t xml:space="preserve">筋弛緩薬を使っているときは呼気濃度の下限アラーム（目安 0.7 MAC）を設定する。年齢補正 MAC で調節する。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日本麻酔科学会「麻酔薬および麻酔関連薬使用ガイドライン 第4版」Ⅳ 吸入麻酔薬（2025）／Mapleson WW. Br J Anaesth 1996;76:179-185／Laster M, et al. Anesth Analg 2004;99:769-774／Peyton PJ, Wu CY. Anesthesiology 2014;120:1137-1145</w:t>
      </w:r>
    </w:p>
    <w:p>
      <w:pPr>
        <w:pStyle w:val="Heading1"/>
      </w:pPr>
      <w:r>
        <w:t xml:space="preserve">3-4　オピオイド</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フェンタニル・レミフェンタニル・モルヒネを「切れ方」で区別し、呼吸抑制を中心とした副作用への備えと、麻薬としての取り扱いを身につける。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6"/>
        </w:numPr>
        <w:spacing w:after="80" w:line="300"/>
      </w:pPr>
      <w:r>
        <w:rPr>
          <w:rFonts w:ascii="Meiryo" w:cs="Meiryo" w:eastAsia="Meiryo" w:hAnsi="Meiryo"/>
          <w:color w:val="262626"/>
          <w:sz w:val="21"/>
          <w:szCs w:val="21"/>
        </w:rPr>
        <w:t xml:space="preserve">オピオイドは鎮痛の中心で、鎮静薬と相乗作用がある。副作用の中心は呼吸抑制（呼吸数と CO2 応答の低下）で、ほかに徐脈、筋硬直・声門閉鎖（急速投与）、PONV、掻痒、便秘。</w:t>
      </w:r>
    </w:p>
    <w:p>
      <w:pPr>
        <w:pStyle w:val="ListParagraph"/>
        <w:numPr>
          <w:ilvl w:val="0"/>
          <w:numId w:val="6"/>
        </w:numPr>
        <w:spacing w:after="80" w:line="300"/>
      </w:pPr>
      <w:r>
        <w:rPr>
          <w:rFonts w:ascii="Meiryo" w:cs="Meiryo" w:eastAsia="Meiryo" w:hAnsi="Meiryo"/>
          <w:color w:val="262626"/>
          <w:sz w:val="21"/>
          <w:szCs w:val="21"/>
        </w:rPr>
        <w:t xml:space="preserve">フェンタニル：効果のピークまで 3〜6 分。導入 1〜3 µg/kg（目安）、術中の追加 25〜50 µg ずつ。繰り返すと蓄積する。</w:t>
      </w:r>
    </w:p>
    <w:p>
      <w:pPr>
        <w:pStyle w:val="ListParagraph"/>
        <w:numPr>
          <w:ilvl w:val="0"/>
          <w:numId w:val="6"/>
        </w:numPr>
        <w:spacing w:after="80" w:line="300"/>
      </w:pPr>
      <w:r>
        <w:rPr>
          <w:rFonts w:ascii="Meiryo" w:cs="Meiryo" w:eastAsia="Meiryo" w:hAnsi="Meiryo"/>
          <w:color w:val="262626"/>
          <w:sz w:val="21"/>
          <w:szCs w:val="21"/>
        </w:rPr>
        <w:t xml:space="preserve">レミフェンタニル：導入 0.5 µg/kg/分（強い刺激なら 1.0）、維持 0.25 µg/kg/分 を目安に 2〜5 分間隔で増減、最大 2.0。何時間入れても数分で切れるので、止める前に次の鎮痛を効かせておく。硬膜外・くも膜下には禁止。</w:t>
      </w:r>
    </w:p>
    <w:p>
      <w:pPr>
        <w:pStyle w:val="ListParagraph"/>
        <w:numPr>
          <w:ilvl w:val="0"/>
          <w:numId w:val="6"/>
        </w:numPr>
        <w:spacing w:after="80" w:line="300"/>
      </w:pPr>
      <w:r>
        <w:rPr>
          <w:rFonts w:ascii="Meiryo" w:cs="Meiryo" w:eastAsia="Meiryo" w:hAnsi="Meiryo"/>
          <w:color w:val="262626"/>
          <w:sz w:val="21"/>
          <w:szCs w:val="21"/>
        </w:rPr>
        <w:t xml:space="preserve">モルヒネ：効果のピークが遅く（15〜30 分）長い。代謝物 M6G が腎不全で蓄積するので避ける。くも膜下・硬膜外投与では遅発性の呼吸抑制（6〜12 時間後が多い）に注意する。</w:t>
      </w:r>
    </w:p>
    <w:p>
      <w:pPr>
        <w:pStyle w:val="ListParagraph"/>
        <w:numPr>
          <w:ilvl w:val="0"/>
          <w:numId w:val="6"/>
        </w:numPr>
        <w:spacing w:after="80" w:line="300"/>
      </w:pPr>
      <w:r>
        <w:rPr>
          <w:rFonts w:ascii="Meiryo" w:cs="Meiryo" w:eastAsia="Meiryo" w:hAnsi="Meiryo"/>
          <w:color w:val="262626"/>
          <w:sz w:val="21"/>
          <w:szCs w:val="21"/>
        </w:rPr>
        <w:t xml:space="preserve">術後は呼吸数を数え、酸素投与中は SpO2 だけでは低換気が分からないことを知る。呼吸数が少ない（例 10 回/分未満）、反応が鈍い患者はすぐ報告し、ナロキソンの場所を知っておく。</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フェンタニル</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導入 1〜3 µg/kg（目安）、術中追加 25〜50 µg ずつ、効果のピーク 3〜6 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フェンタニル注射液 添付文書／教科書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レミフェンタニル</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導入 0.5 µg/kg/分（1.0）、維持 0.25 µg/kg/分 を 2〜5 分間隔で 25〜100% 増速・25〜50% 減速、最大 2.0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アルチバ静注用 添付文書【要確認: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モルヒネ</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静注 2〜5 mg ずつ、くも膜下 0.1〜0.2 mg（効果のピーク 15〜30 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モルヒネ塩酸塩注射液 添付文書【要確認: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術後の報告基準</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呼吸数 10 回/分未満など（施設基準）、呼びかけへの反応が鈍い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ASA/ASRA 2016 神経軸オピオイド指針【要確認】</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肥満では実体重で計算しない（除脂肪体重・標準体重）。高齢者・OSA・心肺疾患・腎不全（モルヒネ）はハイリスク。</w:t>
      </w:r>
    </w:p>
    <w:p>
      <w:pPr>
        <w:pStyle w:val="ListParagraph"/>
        <w:numPr>
          <w:ilvl w:val="0"/>
          <w:numId w:val="2"/>
        </w:numPr>
        <w:spacing w:after="80" w:line="300"/>
      </w:pPr>
      <w:r>
        <w:rPr>
          <w:rFonts w:ascii="Meiryo" w:cs="Meiryo" w:eastAsia="Meiryo" w:hAnsi="Meiryo"/>
          <w:color w:val="262626"/>
          <w:sz w:val="21"/>
          <w:szCs w:val="21"/>
        </w:rPr>
        <w:t xml:space="preserve">レミフェンタニルの残液が静脈ラインに残ったまま押し込まれると、術後に無呼吸になる。終了時はラインを確認する。</w:t>
      </w:r>
    </w:p>
    <w:p>
      <w:pPr>
        <w:pStyle w:val="ListParagraph"/>
        <w:numPr>
          <w:ilvl w:val="0"/>
          <w:numId w:val="2"/>
        </w:numPr>
        <w:spacing w:after="80" w:line="300"/>
      </w:pPr>
      <w:r>
        <w:rPr>
          <w:rFonts w:ascii="Meiryo" w:cs="Meiryo" w:eastAsia="Meiryo" w:hAnsi="Meiryo"/>
          <w:color w:val="262626"/>
          <w:sz w:val="21"/>
          <w:szCs w:val="21"/>
        </w:rPr>
        <w:t xml:space="preserve">フェンタニル・レミフェンタニル・モルヒネ・ケタミンは麻薬及び向精神薬取締法の麻薬。施用の記録と残液の処理を守る。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各薬剤の添付文書（PMDA）／日本麻酔科学会「麻酔薬および麻酔関連薬使用ガイドライン 第4版」Ⅱ 鎮痛薬・拮抗薬（2025）／Kapila A, et al. Anesthesiology 1995;83:968-975</w:t>
      </w:r>
    </w:p>
    <w:p>
      <w:pPr>
        <w:pStyle w:val="Heading1"/>
      </w:pPr>
      <w:r>
        <w:t xml:space="preserve">3-5　筋弛緩薬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ロクロニウムとスキサメトニウムの用量・時間・副作用を押さえ、「筋弛緩薬を入れたら換気は自分の責任」という原則を身につける。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7"/>
        </w:numPr>
        <w:spacing w:after="80" w:line="300"/>
      </w:pPr>
      <w:r>
        <w:rPr>
          <w:rFonts w:ascii="Meiryo" w:cs="Meiryo" w:eastAsia="Meiryo" w:hAnsi="Meiryo"/>
          <w:color w:val="262626"/>
          <w:sz w:val="21"/>
          <w:szCs w:val="21"/>
        </w:rPr>
        <w:t xml:space="preserve">筋弛緩薬は神経筋接合部で骨格筋を動かなくするだけで、意識も痛みも取らない。横隔膜も止まるので、入れた時点で換気は自分の責任になる。換気と挿管の準備を整えてから入れる。</w:t>
      </w:r>
    </w:p>
    <w:p>
      <w:pPr>
        <w:pStyle w:val="ListParagraph"/>
        <w:numPr>
          <w:ilvl w:val="0"/>
          <w:numId w:val="7"/>
        </w:numPr>
        <w:spacing w:after="80" w:line="300"/>
      </w:pPr>
      <w:r>
        <w:rPr>
          <w:rFonts w:ascii="Meiryo" w:cs="Meiryo" w:eastAsia="Meiryo" w:hAnsi="Meiryo"/>
          <w:color w:val="262626"/>
          <w:sz w:val="21"/>
          <w:szCs w:val="21"/>
        </w:rPr>
        <w:t xml:space="preserve">非脱分極性（ロクロニウム）はアセチルコリンと受容体を取り合い、スガマデクスで拮抗できる。脱分極性（スキサメトニウム）は受容体を刺激し続けて不応にし、拮抗薬はない。</w:t>
      </w:r>
    </w:p>
    <w:p>
      <w:pPr>
        <w:pStyle w:val="ListParagraph"/>
        <w:numPr>
          <w:ilvl w:val="0"/>
          <w:numId w:val="7"/>
        </w:numPr>
        <w:spacing w:after="80" w:line="300"/>
      </w:pPr>
      <w:r>
        <w:rPr>
          <w:rFonts w:ascii="Meiryo" w:cs="Meiryo" w:eastAsia="Meiryo" w:hAnsi="Meiryo"/>
          <w:color w:val="262626"/>
          <w:sz w:val="21"/>
          <w:szCs w:val="21"/>
        </w:rPr>
        <w:t xml:space="preserve">ロクロニウム：挿管 0.6 mg/kg（上限 0.9）、追加 0.1〜0.2 mg/kg、持続 7 µg/kg/分で開始。効くまで 1〜2 分（高齢者は約 3 分）、持続 30〜60 分。高齢・肝腎障害・吸入麻酔で延長する。</w:t>
      </w:r>
    </w:p>
    <w:p>
      <w:pPr>
        <w:pStyle w:val="ListParagraph"/>
        <w:numPr>
          <w:ilvl w:val="0"/>
          <w:numId w:val="7"/>
        </w:numPr>
        <w:spacing w:after="80" w:line="300"/>
      </w:pPr>
      <w:r>
        <w:rPr>
          <w:rFonts w:ascii="Meiryo" w:cs="Meiryo" w:eastAsia="Meiryo" w:hAnsi="Meiryo"/>
          <w:color w:val="262626"/>
          <w:sz w:val="21"/>
          <w:szCs w:val="21"/>
        </w:rPr>
        <w:t xml:space="preserve">スキサメトニウム：添付文書は成人 1 回 10〜60 mg、挿管の慣用量 1 mg/kg。約 1 分で効き約 10 分で戻る。高カリウム血症（熱傷・広範外傷・脱神経・長期臥床・神経筋疾患で心停止）、悪性高熱症の誘因、徐脈、筋痛、眼圧・胃内圧上昇。</w:t>
      </w:r>
    </w:p>
    <w:p>
      <w:pPr>
        <w:pStyle w:val="ListParagraph"/>
        <w:numPr>
          <w:ilvl w:val="0"/>
          <w:numId w:val="7"/>
        </w:numPr>
        <w:spacing w:after="80" w:line="300"/>
      </w:pPr>
      <w:r>
        <w:rPr>
          <w:rFonts w:ascii="Meiryo" w:cs="Meiryo" w:eastAsia="Meiryo" w:hAnsi="Meiryo"/>
          <w:color w:val="262626"/>
          <w:sz w:val="21"/>
          <w:szCs w:val="21"/>
        </w:rPr>
        <w:t xml:space="preserve">筋弛緩薬と抗菌薬は周術期アナフィラキシーの主な原因（国内 JESPA ではロクロニウム・スガマデクス・セファゾリンが上位）。原因不明の低血圧と気管支攣縮を見たら、第一選択はアドレナリン。深さはモニターで決め、抜管前に TOF比 0.9 以上を確認する。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ロクロニウム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挿管 0.6 mg/kg（上限 0.9）、追加 0.1〜0.2 mg/kg、持続 7 µg/kg/分から。持続時間 非高齢者約 27.5 分・高齢者約 42.4 分（添付文書）</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エスラックス静注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迅速導入</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0.9 mg/kg（海外は 1.2）で 60〜90 秒。緊急回復はスガマデクス 16 mg/kg（投与 3 分後が目安）</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エスラックス／ブリディオン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スキサメトニウム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添付文書 1 回 10〜60 mg 静注、慣用量 1 mg/kg。血清 K 約 0.5 mEq/L 上昇</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スキサメトニウム注 添付文書【要確認: 禁忌の原文】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周術期アナフィラキシー</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国内 約 1/5,000。NAP6：抗菌薬 47%、筋弛緩薬 33%</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Harper NJN, et al. Br J Anaesth 2018;121:159</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悪性高熱症の既往・家族歴、熱傷・外傷の急性期後、神経筋疾患の患者にスキサメトニウムを使わない。国内添付文書では「原則禁忌」の区分で、米国では禁忌。</w:t>
      </w:r>
    </w:p>
    <w:p>
      <w:pPr>
        <w:pStyle w:val="ListParagraph"/>
        <w:numPr>
          <w:ilvl w:val="0"/>
          <w:numId w:val="2"/>
        </w:numPr>
        <w:spacing w:after="80" w:line="300"/>
      </w:pPr>
      <w:r>
        <w:rPr>
          <w:rFonts w:ascii="Meiryo" w:cs="Meiryo" w:eastAsia="Meiryo" w:hAnsi="Meiryo"/>
          <w:color w:val="262626"/>
          <w:sz w:val="21"/>
          <w:szCs w:val="21"/>
        </w:rPr>
        <w:t xml:space="preserve">追加投与は「30 分経ったから」ではなく、TOF カウントが戻ってきたら行う。</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エスラックス静注 添付文書／スキサメトニウム注 添付文書（PMDA）／Harper NJN, et al. Br J Anaesth 2018;121:159-171（NAP6）／日本麻酔科学会「安全な麻酔のためのモニター指針」（2025年8月改訂）</w:t>
      </w:r>
    </w:p>
    <w:p>
      <w:pPr>
        <w:pStyle w:val="Heading1"/>
      </w:pPr>
      <w:r>
        <w:t xml:space="preserve">3-6　筋弛緩の拮抗と残存筋弛緩</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残存筋弛緩の害、スガマデクスとネオスチグミンの用量と限界、再クラーレ化の予防、抜管前の手順を身につける。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8"/>
        </w:numPr>
        <w:spacing w:after="80" w:line="300"/>
      </w:pPr>
      <w:r>
        <w:rPr>
          <w:rFonts w:ascii="Meiryo" w:cs="Meiryo" w:eastAsia="Meiryo" w:hAnsi="Meiryo"/>
          <w:color w:val="262626"/>
          <w:sz w:val="21"/>
          <w:szCs w:val="21"/>
        </w:rPr>
        <w:t xml:space="preserve">残存筋弛緩は TOF比 0.9 未満で退室する状態。咽頭の筋が弱く、誤嚥・上気道閉塞・低酸素を起こす。拮抗しないと挿管量 1 回でも回復室で 45% に残る（Debaene 2003）。頭を 5 秒上げられても 0.9 とは限らない。</w:t>
      </w:r>
    </w:p>
    <w:p>
      <w:pPr>
        <w:pStyle w:val="ListParagraph"/>
        <w:numPr>
          <w:ilvl w:val="0"/>
          <w:numId w:val="8"/>
        </w:numPr>
        <w:spacing w:after="80" w:line="300"/>
      </w:pPr>
      <w:r>
        <w:rPr>
          <w:rFonts w:ascii="Meiryo" w:cs="Meiryo" w:eastAsia="Meiryo" w:hAnsi="Meiryo"/>
          <w:color w:val="262626"/>
          <w:sz w:val="21"/>
          <w:szCs w:val="21"/>
        </w:rPr>
        <w:t xml:space="preserve">スガマデクス：T2 再出現後 2 mg/kg、PTC 1〜2 出現後 4 mg/kg、ロクロニウム直後の緊急時 16 mg/kg。ロクロニウム・ベクロニウムを 1:1 で包み込み、深い遮断からも数分で回復する。</w:t>
      </w:r>
    </w:p>
    <w:p>
      <w:pPr>
        <w:pStyle w:val="ListParagraph"/>
        <w:numPr>
          <w:ilvl w:val="0"/>
          <w:numId w:val="8"/>
        </w:numPr>
        <w:spacing w:after="80" w:line="300"/>
      </w:pPr>
      <w:r>
        <w:rPr>
          <w:rFonts w:ascii="Meiryo" w:cs="Meiryo" w:eastAsia="Meiryo" w:hAnsi="Meiryo"/>
          <w:color w:val="262626"/>
          <w:sz w:val="21"/>
          <w:szCs w:val="21"/>
        </w:rPr>
        <w:t xml:space="preserve">ネオスチグミン：1 回 0.5〜2.0 mg を緩徐に静注、5 mg を超えない、アトロピン 0.25〜1.0 mg を併用。筋弛緩モニターの回復か自発呼吸を確認してから。天井効果があり、深い遮断は拮抗できない。最小の遮断（TOF比 0.4 以上）に限る（ASA 2023）。</w:t>
      </w:r>
    </w:p>
    <w:p>
      <w:pPr>
        <w:pStyle w:val="ListParagraph"/>
        <w:numPr>
          <w:ilvl w:val="0"/>
          <w:numId w:val="8"/>
        </w:numPr>
        <w:spacing w:after="80" w:line="300"/>
      </w:pPr>
      <w:r>
        <w:rPr>
          <w:rFonts w:ascii="Meiryo" w:cs="Meiryo" w:eastAsia="Meiryo" w:hAnsi="Meiryo"/>
          <w:color w:val="262626"/>
          <w:sz w:val="21"/>
          <w:szCs w:val="21"/>
        </w:rPr>
        <w:t xml:space="preserve">再クラーレ化は、深い遮断に 2 mg/kg しか入れない、ロクロニウムの総量が多い、ネオスチグミンで深い遮断を無理に拮抗した、重度腎障害、などで起こる。深さを測ってから用量を決める。</w:t>
      </w:r>
    </w:p>
    <w:p>
      <w:pPr>
        <w:pStyle w:val="ListParagraph"/>
        <w:numPr>
          <w:ilvl w:val="0"/>
          <w:numId w:val="8"/>
        </w:numPr>
        <w:spacing w:after="80" w:line="300"/>
      </w:pPr>
      <w:r>
        <w:rPr>
          <w:rFonts w:ascii="Meiryo" w:cs="Meiryo" w:eastAsia="Meiryo" w:hAnsi="Meiryo"/>
          <w:color w:val="262626"/>
          <w:sz w:val="21"/>
          <w:szCs w:val="21"/>
        </w:rPr>
        <w:t xml:space="preserve">手順：深さを測る（TOF・PTC）→ 深さで用量を決める → 投与 → 定量 TOF比 0.9 以上を確認 → 意識・呼吸と合わせて抜管。</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スガマデクス</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T2 再出現後 2 mg/kg、PTC 1〜2 出現後 4 mg/kg、緊急時 16 mg/kg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ブリディオン静注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重度腎障害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CLcr 30 mL/分未満では複合体が 7 日後も血漿中に残る。米国・欧州の添付文書は推奨せず。国内は添付文書 9.2 に従う【要確認】</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Panhuizen IF, et al. Br J Anaesth 2015;114:777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ネオスチグミン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 回 0.5〜2.0 mg、5 mg まで、アトロピン 0.25〜1.0 mg 併用。最大効果まで 7〜10 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ワゴスチグミン注 添付文書【要確認: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ASA 2023 の推奨</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深い〜浅い遮断はスガマデクス。ネオスチグミンは TOF比 0.4〜0.9 未満のみ。母指内転筋で定量、0.9 以上で抜管</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Thilen SR, et al. Anesthesiology 2023;138:13</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残りやすい患者：高齢、肝腎障害、低体温、揮発性麻酔薬・マグネシウム・アミノグリコシド併用、追加や持続が多かった、重症筋無力症。</w:t>
      </w:r>
    </w:p>
    <w:p>
      <w:pPr>
        <w:pStyle w:val="ListParagraph"/>
        <w:numPr>
          <w:ilvl w:val="0"/>
          <w:numId w:val="2"/>
        </w:numPr>
        <w:spacing w:after="80" w:line="300"/>
      </w:pPr>
      <w:r>
        <w:rPr>
          <w:rFonts w:ascii="Meiryo" w:cs="Meiryo" w:eastAsia="Meiryo" w:hAnsi="Meiryo"/>
          <w:color w:val="262626"/>
          <w:sz w:val="21"/>
          <w:szCs w:val="21"/>
        </w:rPr>
        <w:t xml:space="preserve">スガマデクスはアナフィラキシーと徐脈（まれに心停止）の報告がある。投与後は心拍数を見続ける。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ブリディオン静注 添付文書／ワゴスチグミン注 添付文書（PMDA）／Thilen SR, et al. Anesthesiology 2023;138:13-41／Eriksson LI, et al. Anesthesiology 1997;87:1035-1043／日本麻酔科学会「安全な麻酔のためのモニター指針」（2025年8月改訂）</w:t>
      </w:r>
    </w:p>
    <w:p>
      <w:pPr>
        <w:pStyle w:val="Heading1"/>
      </w:pPr>
      <w:r>
        <w:t xml:space="preserve">3-7　オピオイドとベンゾジアゼピンの拮抗</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ナロキソンとフルマゼニルの用量と使いどころ、共通する 3 つの原則（換気が先、少量ずつ、作動薬より先に切れる）を身につける。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9"/>
        </w:numPr>
        <w:spacing w:after="80" w:line="300"/>
      </w:pPr>
      <w:r>
        <w:rPr>
          <w:rFonts w:ascii="Meiryo" w:cs="Meiryo" w:eastAsia="Meiryo" w:hAnsi="Meiryo"/>
          <w:color w:val="262626"/>
          <w:sz w:val="21"/>
          <w:szCs w:val="21"/>
        </w:rPr>
        <w:t xml:space="preserve">拮抗薬の前に、気道・酸素・換気。原因は薬だけではない（残存筋弛緩、低体温、高 CO2、低血糖、脳卒中）。拮抗薬で診断しない。</w:t>
      </w:r>
    </w:p>
    <w:p>
      <w:pPr>
        <w:pStyle w:val="ListParagraph"/>
        <w:numPr>
          <w:ilvl w:val="0"/>
          <w:numId w:val="9"/>
        </w:numPr>
        <w:spacing w:after="80" w:line="300"/>
      </w:pPr>
      <w:r>
        <w:rPr>
          <w:rFonts w:ascii="Meiryo" w:cs="Meiryo" w:eastAsia="Meiryo" w:hAnsi="Meiryo"/>
          <w:color w:val="262626"/>
          <w:sz w:val="21"/>
          <w:szCs w:val="21"/>
        </w:rPr>
        <w:t xml:space="preserve">ナロキソン：添付文書は 1 回 0.2 mg 静注、効果不十分なら 2〜3 分間隔で 0.2 mg を 1〜2 回追加。術後は 0.2 mg を 10 mL に希釈して 0.04 mg 程度から少量ずつ（添付文書外）入れ、鎮痛は残す。1〜2 分で効き、30〜45 分程度で切れる（量による）。</w:t>
      </w:r>
    </w:p>
    <w:p>
      <w:pPr>
        <w:pStyle w:val="ListParagraph"/>
        <w:numPr>
          <w:ilvl w:val="0"/>
          <w:numId w:val="9"/>
        </w:numPr>
        <w:spacing w:after="80" w:line="300"/>
      </w:pPr>
      <w:r>
        <w:rPr>
          <w:rFonts w:ascii="Meiryo" w:cs="Meiryo" w:eastAsia="Meiryo" w:hAnsi="Meiryo"/>
          <w:color w:val="262626"/>
          <w:sz w:val="21"/>
          <w:szCs w:val="21"/>
        </w:rPr>
        <w:t xml:space="preserve">急な拮抗で激痛、高血圧、頻脈、肺水腫（術後は総量 0.2 mg でも報告）、慢性使用者では離脱症状。部分作動薬（ブプレノルフィン）は効きにくい。</w:t>
      </w:r>
    </w:p>
    <w:p>
      <w:pPr>
        <w:pStyle w:val="ListParagraph"/>
        <w:numPr>
          <w:ilvl w:val="0"/>
          <w:numId w:val="9"/>
        </w:numPr>
        <w:spacing w:after="80" w:line="300"/>
      </w:pPr>
      <w:r>
        <w:rPr>
          <w:rFonts w:ascii="Meiryo" w:cs="Meiryo" w:eastAsia="Meiryo" w:hAnsi="Meiryo"/>
          <w:color w:val="262626"/>
          <w:sz w:val="21"/>
          <w:szCs w:val="21"/>
        </w:rPr>
        <w:t xml:space="preserve">フルマゼニル：初回 0.2 mg を緩徐に静注、4 分以内に覚醒なければ 0.1 mg、以後 1 分間隔で 0.1 mg ずつ総量 1 mg まで（ICU 領域 2 mg）。30〜60 分で切れ、再鎮静（ミダゾラム長時間投与後）、痙攣（依存、三環系抗うつ薬中毒）に注意。レミマゾラムも拮抗できるが、拮抗後は観察を続ける。</w:t>
      </w:r>
    </w:p>
    <w:p>
      <w:pPr>
        <w:pStyle w:val="ListParagraph"/>
        <w:numPr>
          <w:ilvl w:val="0"/>
          <w:numId w:val="9"/>
        </w:numPr>
        <w:spacing w:after="80" w:line="300"/>
      </w:pPr>
      <w:r>
        <w:rPr>
          <w:rFonts w:ascii="Meiryo" w:cs="Meiryo" w:eastAsia="Meiryo" w:hAnsi="Meiryo"/>
          <w:color w:val="262626"/>
          <w:sz w:val="21"/>
          <w:szCs w:val="21"/>
        </w:rPr>
        <w:t xml:space="preserve">どちらも作動薬より先に切れる。最終投与から少なくとも 1〜2 時間（施設の目安）は観察し、作用の長い麻薬（くも膜下・硬膜外モルヒネ）ではさらに長く。使ったことを申し送る。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ナロキソン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 回 0.2 mg 静注、2〜3 分間隔で 0.2 mg を 1〜2 回追加（添付文書）。術後は 0.04 mg ずつ（添付文書外）</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ナロキソン塩酸塩静注 0.2mg 添付文書【要確認: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フルマゼニル</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初回 0.2 mg → 4 分以内に 0.1 mg → 1 分間隔で 0.1 mg、総量 1 mg（ICU 2 mg）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アネキセート注射液 添付文書【要確認: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神経軸モルヒネの遅発性呼吸抑制</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多くは 6〜12 時間後。24 時間の観察（最初の 12 時間は 1 時間ごと）</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ASA/ASRA 2016（Veilleux 2026 の引用）</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拮抗して覚めた患者を観察なしに病棟へ戻すと、1 時間後に呼吸抑制や鎮静が戻る。</w:t>
      </w:r>
    </w:p>
    <w:p>
      <w:pPr>
        <w:pStyle w:val="ListParagraph"/>
        <w:numPr>
          <w:ilvl w:val="0"/>
          <w:numId w:val="2"/>
        </w:numPr>
        <w:spacing w:after="80" w:line="300"/>
      </w:pPr>
      <w:r>
        <w:rPr>
          <w:rFonts w:ascii="Meiryo" w:cs="Meiryo" w:eastAsia="Meiryo" w:hAnsi="Meiryo"/>
          <w:color w:val="262626"/>
          <w:sz w:val="21"/>
          <w:szCs w:val="21"/>
        </w:rPr>
        <w:t xml:space="preserve">呼吸数の目安（8〜10 回/分未満など）は施設基準に従う。鎮静度の悪化（呼びかけないと眠る）が呼吸数低下に先行しうる。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ナロキソン塩酸塩静注 0.2mg 添付文書／アネキセート注射液 0.5mg 添付文書（PMDA）／Joseph 2024（ナロキソン後の肺水腫の系統的レビュー）／日本麻酔科学会「麻酔薬および麻酔関連薬使用ガイドライン 第4版」（2025）</w:t>
      </w:r>
    </w:p>
    <w:p>
      <w:pPr>
        <w:pStyle w:val="Heading1"/>
      </w:pPr>
      <w:r>
        <w:t xml:space="preserve">3-8　昇圧薬の使い分け</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フェニレフリン・エフェドリン・ノルアドレナリンを循環生理の 4 要素（前負荷・後負荷・収縮力・心拍数）で整理し、心拍数で第一選択を決められるようにする。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10"/>
        </w:numPr>
        <w:spacing w:after="80" w:line="300"/>
      </w:pPr>
      <w:r>
        <w:rPr>
          <w:rFonts w:ascii="Meiryo" w:cs="Meiryo" w:eastAsia="Meiryo" w:hAnsi="Meiryo"/>
          <w:color w:val="262626"/>
          <w:sz w:val="21"/>
          <w:szCs w:val="21"/>
        </w:rPr>
        <w:t xml:space="preserve">血圧 ≈ 心拍出量 × 体血管抵抗、心拍出量 = 1 回拍出量 × 心拍数。昇圧薬はこの 4 要素のどれかを動かす。α1 は血管収縮（後負荷・前負荷↑）、β1 は心拍数・収縮力↑。</w:t>
      </w:r>
    </w:p>
    <w:p>
      <w:pPr>
        <w:pStyle w:val="ListParagraph"/>
        <w:numPr>
          <w:ilvl w:val="0"/>
          <w:numId w:val="10"/>
        </w:numPr>
        <w:spacing w:after="80" w:line="300"/>
      </w:pPr>
      <w:r>
        <w:rPr>
          <w:rFonts w:ascii="Meiryo" w:cs="Meiryo" w:eastAsia="Meiryo" w:hAnsi="Meiryo"/>
          <w:color w:val="262626"/>
          <w:sz w:val="21"/>
          <w:szCs w:val="21"/>
        </w:rPr>
        <w:t xml:space="preserve">フェニレフリン（α1）：添付文書 1 回 0.2 mg 静注（0.1〜0.5）、麻酔中の慣用は 0.1 mg/mL に希釈して 0.05〜0.1 mg ずつ（添付文書外）。頻脈ぎみの低血圧に。反射性徐脈、心機能が悪いと心拍出量が落ちる。</w:t>
      </w:r>
    </w:p>
    <w:p>
      <w:pPr>
        <w:pStyle w:val="ListParagraph"/>
        <w:numPr>
          <w:ilvl w:val="0"/>
          <w:numId w:val="10"/>
        </w:numPr>
        <w:spacing w:after="80" w:line="300"/>
      </w:pPr>
      <w:r>
        <w:rPr>
          <w:rFonts w:ascii="Meiryo" w:cs="Meiryo" w:eastAsia="Meiryo" w:hAnsi="Meiryo"/>
          <w:color w:val="262626"/>
          <w:sz w:val="21"/>
          <w:szCs w:val="21"/>
        </w:rPr>
        <w:t xml:space="preserve">エフェドリン（間接＋β）：添付文書 1 回 4〜8 mg 静注（40 mg を 10 mL に希釈して 1〜2 mL）。徐脈ぎみの低血圧に。繰り返すと効かなくなる（タキフィラキシー）。カテコールアミン投与中は禁忌。</w:t>
      </w:r>
    </w:p>
    <w:p>
      <w:pPr>
        <w:pStyle w:val="ListParagraph"/>
        <w:numPr>
          <w:ilvl w:val="0"/>
          <w:numId w:val="10"/>
        </w:numPr>
        <w:spacing w:after="80" w:line="300"/>
      </w:pPr>
      <w:r>
        <w:rPr>
          <w:rFonts w:ascii="Meiryo" w:cs="Meiryo" w:eastAsia="Meiryo" w:hAnsi="Meiryo"/>
          <w:color w:val="262626"/>
          <w:sz w:val="21"/>
          <w:szCs w:val="21"/>
        </w:rPr>
        <w:t xml:space="preserve">ノルアドレナリン（α1 ≫ β1）：添付文書 1 mg/250 mL を 0.5〜1.0 mL/分。慣用は 0.03〜0.1 µg/kg/分の持続（添付文書外）。続く低血圧・血管拡張に。血管外漏出、側管の押し込みによる急上昇に注意。</w:t>
      </w:r>
    </w:p>
    <w:p>
      <w:pPr>
        <w:pStyle w:val="ListParagraph"/>
        <w:numPr>
          <w:ilvl w:val="0"/>
          <w:numId w:val="10"/>
        </w:numPr>
        <w:spacing w:after="80" w:line="300"/>
      </w:pPr>
      <w:r>
        <w:rPr>
          <w:rFonts w:ascii="Meiryo" w:cs="Meiryo" w:eastAsia="Meiryo" w:hAnsi="Meiryo"/>
          <w:color w:val="262626"/>
          <w:sz w:val="21"/>
          <w:szCs w:val="21"/>
        </w:rPr>
        <w:t xml:space="preserve">昇圧薬は原因治療までのつなぎ。出血・深い麻酔・体位・圧迫・気胸・アナフィラキシーを探し、前負荷を戻し、麻酔薬を減らす。目安は平均血圧 65 mmHg 以上。</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フェニレフリン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添付文書 1 回 0.2 mg（0.1〜0.5）、反復 10〜15 分おき。慣用 0.05〜0.1 mg ずつ</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ネオシネジンコーワ注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エフェドリン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麻酔時の血圧降下に 1 回 4〜8 mg 静注。40 mg/10 mL（4 mg/mL）に希釈</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ヱフェドリン「ナガヰ」注射液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ノルアドレナリン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添付文書 1 mg/250 mL を 0.5〜1.0 mL/分（2〜4 µg/分）。慣用 0.03〜0.1 µg/kg/分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ノルアドリナリン注 1mg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使い分け</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徐脈＋低血圧 → エフェドリン／頻脈＋低血圧 → フェニレフリン／続く低血圧 → ノルアドレナリン持続／心機能低下 → ドブタミン・アドレナリン／出血 → 輸液・輸血</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講義の整理</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希釈を間違えて 10 倍量（mg と µg）。注射器に濃度を書き、γ計算で桁を確かめる。</w:t>
      </w:r>
    </w:p>
    <w:p>
      <w:pPr>
        <w:pStyle w:val="ListParagraph"/>
        <w:numPr>
          <w:ilvl w:val="0"/>
          <w:numId w:val="2"/>
        </w:numPr>
        <w:spacing w:after="80" w:line="300"/>
      </w:pPr>
      <w:r>
        <w:rPr>
          <w:rFonts w:ascii="Meiryo" w:cs="Meiryo" w:eastAsia="Meiryo" w:hAnsi="Meiryo"/>
          <w:color w:val="262626"/>
          <w:sz w:val="21"/>
          <w:szCs w:val="21"/>
        </w:rPr>
        <w:t xml:space="preserve">ノルアドレナリンの側管から他の薬を押すと、ライン内の薬が一気に入る。専用ルートにし、フラッシュしない。</w:t>
      </w:r>
    </w:p>
    <w:p>
      <w:pPr>
        <w:pStyle w:val="ListParagraph"/>
        <w:numPr>
          <w:ilvl w:val="0"/>
          <w:numId w:val="2"/>
        </w:numPr>
        <w:spacing w:after="80" w:line="300"/>
      </w:pPr>
      <w:r>
        <w:rPr>
          <w:rFonts w:ascii="Meiryo" w:cs="Meiryo" w:eastAsia="Meiryo" w:hAnsi="Meiryo"/>
          <w:color w:val="262626"/>
          <w:sz w:val="21"/>
          <w:szCs w:val="21"/>
        </w:rPr>
        <w:t xml:space="preserve">昇圧薬で血圧だけ戻して出血に気づかない。心拍数・尿量・乳酸・術野を見る。</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各薬剤の添付文書（PMDA）／日本麻酔科学会「麻酔薬および麻酔関連薬使用ガイドライン 第4版」（2025）／Salmasi V, et al. Anesthesiology 2017;126:47-65</w:t>
      </w:r>
    </w:p>
    <w:p>
      <w:pPr>
        <w:pStyle w:val="Heading1"/>
      </w:pPr>
      <w:r>
        <w:t xml:space="preserve">3-9　降圧薬・強心薬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ニカルジピン・ニトログリセリン・ランジオロール・ドブタミン・アドレナリンを 4 要素で整理し、添付文書の開始用量と注意を押さえる。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11"/>
        </w:numPr>
        <w:spacing w:after="80" w:line="300"/>
      </w:pPr>
      <w:r>
        <w:rPr>
          <w:rFonts w:ascii="Meiryo" w:cs="Meiryo" w:eastAsia="Meiryo" w:hAnsi="Meiryo"/>
          <w:color w:val="262626"/>
          <w:sz w:val="21"/>
          <w:szCs w:val="21"/>
        </w:rPr>
        <w:t xml:space="preserve">後負荷を下げる：ニカルジピン 2〜10 µg/kg/分で開始、急速降圧は 10〜30 µg/kg 静注。動脈を広げ反射性頻脈。効果がやや長く残り、末梢静脈で血管痛。</w:t>
      </w:r>
    </w:p>
    <w:p>
      <w:pPr>
        <w:pStyle w:val="ListParagraph"/>
        <w:numPr>
          <w:ilvl w:val="0"/>
          <w:numId w:val="11"/>
        </w:numPr>
        <w:spacing w:after="80" w:line="300"/>
      </w:pPr>
      <w:r>
        <w:rPr>
          <w:rFonts w:ascii="Meiryo" w:cs="Meiryo" w:eastAsia="Meiryo" w:hAnsi="Meiryo"/>
          <w:color w:val="262626"/>
          <w:sz w:val="21"/>
          <w:szCs w:val="21"/>
        </w:rPr>
        <w:t xml:space="preserve">前負荷を下げる：ニトログリセリン 異常高血圧 0.5〜5 µg/kg/分、低血圧維持 1〜5 µg/kg/分で開始。静脈を広げ冠動脈も広げる。頭痛・耐性、塩化ビニル製の回路に吸着、PDE5 阻害薬・リオシグアトとの併用は禁忌。</w:t>
      </w:r>
    </w:p>
    <w:p>
      <w:pPr>
        <w:pStyle w:val="ListParagraph"/>
        <w:numPr>
          <w:ilvl w:val="0"/>
          <w:numId w:val="11"/>
        </w:numPr>
        <w:spacing w:after="80" w:line="300"/>
      </w:pPr>
      <w:r>
        <w:rPr>
          <w:rFonts w:ascii="Meiryo" w:cs="Meiryo" w:eastAsia="Meiryo" w:hAnsi="Meiryo"/>
          <w:color w:val="262626"/>
          <w:sz w:val="21"/>
          <w:szCs w:val="21"/>
        </w:rPr>
        <w:t xml:space="preserve">心拍数を下げる：ランジオロール 手術時 0.125 mg/kg/分を 1 分間、その後 0.04 mg/kg/分（0.01〜0.04 で調節）。超短時間作用型 β1 遮断。心原性ショック・II 度以上の房室ブロック・洞不全は禁忌。心機能低下例は 1 µg/kg/分から。</w:t>
      </w:r>
    </w:p>
    <w:p>
      <w:pPr>
        <w:pStyle w:val="ListParagraph"/>
        <w:numPr>
          <w:ilvl w:val="0"/>
          <w:numId w:val="11"/>
        </w:numPr>
        <w:spacing w:after="80" w:line="300"/>
      </w:pPr>
      <w:r>
        <w:rPr>
          <w:rFonts w:ascii="Meiryo" w:cs="Meiryo" w:eastAsia="Meiryo" w:hAnsi="Meiryo"/>
          <w:color w:val="262626"/>
          <w:sz w:val="21"/>
          <w:szCs w:val="21"/>
        </w:rPr>
        <w:t xml:space="preserve">収縮力を上げる：ドブタミン 通常 1〜5 µg/kg/分、必要なら 20 µg/kg/分まで。血圧は上がるとは限らず、前負荷が足りないと効かない。頻脈・不整脈。</w:t>
      </w:r>
    </w:p>
    <w:p>
      <w:pPr>
        <w:pStyle w:val="ListParagraph"/>
        <w:numPr>
          <w:ilvl w:val="0"/>
          <w:numId w:val="11"/>
        </w:numPr>
        <w:spacing w:after="80" w:line="300"/>
      </w:pPr>
      <w:r>
        <w:rPr>
          <w:rFonts w:ascii="Meiryo" w:cs="Meiryo" w:eastAsia="Meiryo" w:hAnsi="Meiryo"/>
          <w:color w:val="262626"/>
          <w:sz w:val="21"/>
          <w:szCs w:val="21"/>
        </w:rPr>
        <w:t xml:space="preserve">アドレナリンは全部上げる（低用量は β、高用量は α）。心停止 1 mg 静注 3〜5 分ごと、麻酔中のアナフィラキシーは少量ずつ静注（静脈路がなければ筋注）、低心拍出は 0.01〜0.1 µg/kg/分程度（目安）。濃度（1 mg/mL）と桁の取り違えに注意。術中高血圧も、まず原因（浅い麻酔、痛み、高 CO2、膀胱充満）を探す。</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ニカルジピン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2〜10 µg/kg/分で開始、急速降圧 10〜30 µg/kg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ペルジピン注射液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ニトログリセリン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手術時の異常高血圧 0.5〜5、低血圧維持 1〜5 µg/kg/分で開始</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ニトログリセリン注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ランジオロール</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0.125 mg/kg/分 × 1 分 → 0.04 mg/kg/分（0.01〜0.04 で調節）</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オノアクト点滴静注用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ドブタミン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1〜5 µg/kg/分、最大 20 µg/kg/分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ドブタミン点滴静注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アドレナリン（心停止）</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 mg 静注、3〜5 分ごと</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JRC 蘇生ガイドライン 2020【要確認: 2025 改訂】</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ニカルジピンで下げすぎると、しばらく戻らない。少量から始め、下がりすぎたら止めて輸液・昇圧薬。</w:t>
      </w:r>
    </w:p>
    <w:p>
      <w:pPr>
        <w:pStyle w:val="ListParagraph"/>
        <w:numPr>
          <w:ilvl w:val="0"/>
          <w:numId w:val="2"/>
        </w:numPr>
        <w:spacing w:after="80" w:line="300"/>
      </w:pPr>
      <w:r>
        <w:rPr>
          <w:rFonts w:ascii="Meiryo" w:cs="Meiryo" w:eastAsia="Meiryo" w:hAnsi="Meiryo"/>
          <w:color w:val="262626"/>
          <w:sz w:val="21"/>
          <w:szCs w:val="21"/>
        </w:rPr>
        <w:t xml:space="preserve">ランジオロールの単位（mg/kg/分）を µg/kg/分と取り違えない。術後・ICU の用量は別。</w:t>
      </w:r>
    </w:p>
    <w:p>
      <w:pPr>
        <w:pStyle w:val="ListParagraph"/>
        <w:numPr>
          <w:ilvl w:val="0"/>
          <w:numId w:val="2"/>
        </w:numPr>
        <w:spacing w:after="80" w:line="300"/>
      </w:pPr>
      <w:r>
        <w:rPr>
          <w:rFonts w:ascii="Meiryo" w:cs="Meiryo" w:eastAsia="Meiryo" w:hAnsi="Meiryo"/>
          <w:color w:val="262626"/>
          <w:sz w:val="21"/>
          <w:szCs w:val="21"/>
        </w:rPr>
        <w:t xml:space="preserve">アドレナリンは場面ごとに濃度が違う（筋注は原液、静注は希釈）。注射器に濃度を書く。</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各薬剤の添付文書（PMDA）／日本蘇生協議会「JRC 蘇生ガイドライン 2020」／日本麻酔科学会「アナフィラキシーに対する対応プラクティカルガイド」（2021）</w:t>
      </w:r>
    </w:p>
    <w:p>
      <w:pPr>
        <w:pStyle w:val="Heading1"/>
      </w:pPr>
      <w:r>
        <w:t xml:space="preserve">3-10　γ計算の演習</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γ（µg/kg/分）と mL/時 の換算を研修医自身が計算できるようにし、桁の検算と希釈の落とし穴を身につける。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12"/>
        </w:numPr>
        <w:spacing w:after="80" w:line="300"/>
      </w:pPr>
      <w:r>
        <w:rPr>
          <w:rFonts w:ascii="Meiryo" w:cs="Meiryo" w:eastAsia="Meiryo" w:hAnsi="Meiryo"/>
          <w:color w:val="262626"/>
          <w:sz w:val="21"/>
          <w:szCs w:val="21"/>
        </w:rPr>
        <w:t xml:space="preserve">1 γ = 1 µg/kg/分。ポンプに入れるのは mL/時で、橋渡しが希釈濃度（µg/mL）。</w:t>
      </w:r>
    </w:p>
    <w:p>
      <w:pPr>
        <w:pStyle w:val="ListParagraph"/>
        <w:numPr>
          <w:ilvl w:val="0"/>
          <w:numId w:val="12"/>
        </w:numPr>
        <w:spacing w:after="80" w:line="300"/>
      </w:pPr>
      <w:r>
        <w:rPr>
          <w:rFonts w:ascii="Meiryo" w:cs="Meiryo" w:eastAsia="Meiryo" w:hAnsi="Meiryo"/>
          <w:color w:val="262626"/>
          <w:sz w:val="21"/>
          <w:szCs w:val="21"/>
        </w:rPr>
        <w:t xml:space="preserve">mL/時 = γ × 体重(kg) × 60 ÷ 濃度(µg/mL)。逆は γ = mL/時 × 濃度 ÷（体重 × 60）。濃度(µg/mL) = 薬(mg) × 1,000 ÷ 総量(mL)。</w:t>
      </w:r>
    </w:p>
    <w:p>
      <w:pPr>
        <w:pStyle w:val="ListParagraph"/>
        <w:numPr>
          <w:ilvl w:val="0"/>
          <w:numId w:val="12"/>
        </w:numPr>
        <w:spacing w:after="80" w:line="300"/>
      </w:pPr>
      <w:r>
        <w:rPr>
          <w:rFonts w:ascii="Meiryo" w:cs="Meiryo" w:eastAsia="Meiryo" w:hAnsi="Meiryo"/>
          <w:color w:val="262626"/>
          <w:sz w:val="21"/>
          <w:szCs w:val="21"/>
        </w:rPr>
        <w:t xml:space="preserve">演習の答え（一般的な希釈の例）：レミフェンタニル 2 mg/40 mL（50 µg/mL）で 60 kg・0.25 γ → 18 mL/時。ノルアドレナリン 5 mg/50 mL（100 µg/mL）で 50 kg・0.05 γ → 1.5 mL/時（3 mL/時なら 0.1 γ）。ニカルジピン原液 1,000 µg/mL で 70 kg・2 γ → 8.4 mL/時、10 µg/kg のボーラスは 0.7 mL。</w:t>
      </w:r>
    </w:p>
    <w:p>
      <w:pPr>
        <w:pStyle w:val="ListParagraph"/>
        <w:numPr>
          <w:ilvl w:val="0"/>
          <w:numId w:val="12"/>
        </w:numPr>
        <w:spacing w:after="80" w:line="300"/>
      </w:pPr>
      <w:r>
        <w:rPr>
          <w:rFonts w:ascii="Meiryo" w:cs="Meiryo" w:eastAsia="Meiryo" w:hAnsi="Meiryo"/>
          <w:color w:val="262626"/>
          <w:sz w:val="21"/>
          <w:szCs w:val="21"/>
        </w:rPr>
        <w:t xml:space="preserve">答えの桁を疑う（レミフェンタニル 50 µg/mL なら 10〜30 mL/時、ノルアドレナリン 100 µg/mL なら 1〜5 mL/時が「普通」）。単位を書いて追う（µg/分 → µg/時 → mL/時）。</w:t>
      </w:r>
    </w:p>
    <w:p>
      <w:pPr>
        <w:pStyle w:val="ListParagraph"/>
        <w:numPr>
          <w:ilvl w:val="0"/>
          <w:numId w:val="12"/>
        </w:numPr>
        <w:spacing w:after="80" w:line="300"/>
      </w:pPr>
      <w:r>
        <w:rPr>
          <w:rFonts w:ascii="Meiryo" w:cs="Meiryo" w:eastAsia="Meiryo" w:hAnsi="Meiryo"/>
          <w:color w:val="262626"/>
          <w:sz w:val="21"/>
          <w:szCs w:val="21"/>
        </w:rPr>
        <w:t xml:space="preserve">院内の標準希釈表に従い、注射器に薬名・濃度・希釈者を書いて 2 人で確認する。計算が合っていても、濃度の前提が違えば全部違う。</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換算式</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mL/時 = γ × 体重 × 60 ÷ 濃度(µg/mL)</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定義</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便利な希釈</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体重(kg) × 3 mg を 50 mL に溶かすと 1 mL/時 = 1 γ（施設の方式と混在させない）</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算術</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ライン内の死腔</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1.5 mL/時 で死腔 1 mL なら、薬が届くまで約 40 分</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算術（Bartels 2009 のポンプの立ち上がり遅れも参照）</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mg と µg（1,000 倍）、分と時（60 倍）。総量に薬液の体積を入れ忘れる（5 mg/5 mL を 50 mL に混ぜると総量 55 mL）。</w:t>
      </w:r>
    </w:p>
    <w:p>
      <w:pPr>
        <w:pStyle w:val="ListParagraph"/>
        <w:numPr>
          <w:ilvl w:val="0"/>
          <w:numId w:val="2"/>
        </w:numPr>
        <w:spacing w:after="80" w:line="300"/>
      </w:pPr>
      <w:r>
        <w:rPr>
          <w:rFonts w:ascii="Meiryo" w:cs="Meiryo" w:eastAsia="Meiryo" w:hAnsi="Meiryo"/>
          <w:color w:val="262626"/>
          <w:sz w:val="21"/>
          <w:szCs w:val="21"/>
        </w:rPr>
        <w:t xml:space="preserve">ポンプの設定単位（mL/時か γ か）と希釈濃度の登録が合っているか確かめる。別の施設のポンプでは違う。</w:t>
      </w:r>
    </w:p>
    <w:p>
      <w:pPr>
        <w:pStyle w:val="ListParagraph"/>
        <w:numPr>
          <w:ilvl w:val="0"/>
          <w:numId w:val="2"/>
        </w:numPr>
        <w:spacing w:after="80" w:line="300"/>
      </w:pPr>
      <w:r>
        <w:rPr>
          <w:rFonts w:ascii="Meiryo" w:cs="Meiryo" w:eastAsia="Meiryo" w:hAnsi="Meiryo"/>
          <w:color w:val="262626"/>
          <w:sz w:val="21"/>
          <w:szCs w:val="21"/>
        </w:rPr>
        <w:t xml:space="preserve">肥満患者で実体重のまま γ を計算すると過量になりうる（→ 3-1 の体重の使い分け）。</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院内の標準希釈表【要確認: 置き換え】／アルチバ静注用／ノルアドリナリン注／ペルジピン注射液 添付文書</w:t>
      </w:r>
    </w:p>
    <w:p>
      <w:pPr>
        <w:pStyle w:val="Heading1"/>
      </w:pPr>
      <w:r>
        <w:t xml:space="preserve">3-11　局所麻酔薬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研修医が自分の手で使う最初の麻酔薬として、仕組み、種類と作用時間、最大用量の計算（mg/kg → mL）とその限界を身につける。6-8（局所麻酔薬中毒）に続く。</w:t>
      </w:r>
    </w:p>
    <w:p>
      <w:pPr>
        <w:spacing w:after="80" w:before="160"/>
      </w:pPr>
      <w:r>
        <w:rPr>
          <w:rFonts w:ascii="Meiryo" w:cs="Meiryo" w:eastAsia="Meiryo" w:hAnsi="Meiryo"/>
          <w:b/>
          <w:bCs/>
          <w:color w:val="0072B2"/>
          <w:sz w:val="22"/>
          <w:szCs w:val="22"/>
        </w:rPr>
        <w:t xml:space="preserve">ポイント</w:t>
      </w:r>
    </w:p>
    <w:p>
      <w:pPr>
        <w:pStyle w:val="ListParagraph"/>
        <w:numPr>
          <w:ilvl w:val="0"/>
          <w:numId w:val="13"/>
        </w:numPr>
        <w:spacing w:after="80" w:line="300"/>
      </w:pPr>
      <w:r>
        <w:rPr>
          <w:rFonts w:ascii="Meiryo" w:cs="Meiryo" w:eastAsia="Meiryo" w:hAnsi="Meiryo"/>
          <w:color w:val="262626"/>
          <w:sz w:val="21"/>
          <w:szCs w:val="21"/>
        </w:rPr>
        <w:t xml:space="preserve">Na チャネルを細胞の内側から塞いで活動電位を止める。非イオン型が膜を通り、イオン型が効く。炎症（酸性）の組織では効きにくい。pKa が発現、脂溶性が強さ、蛋白結合が持続を決める。</w:t>
      </w:r>
    </w:p>
    <w:p>
      <w:pPr>
        <w:pStyle w:val="ListParagraph"/>
        <w:numPr>
          <w:ilvl w:val="0"/>
          <w:numId w:val="13"/>
        </w:numPr>
        <w:spacing w:after="80" w:line="300"/>
      </w:pPr>
      <w:r>
        <w:rPr>
          <w:rFonts w:ascii="Meiryo" w:cs="Meiryo" w:eastAsia="Meiryo" w:hAnsi="Meiryo"/>
          <w:color w:val="262626"/>
          <w:sz w:val="21"/>
          <w:szCs w:val="21"/>
        </w:rPr>
        <w:t xml:space="preserve">リドカイン・メピバカインは速く中くらい（1〜3 時間）、ブピバカイン・レボブピバカイン・ロピバカインはやや遅く長い（3〜8 時間、伝達麻酔では 12 時間前後）。ブピバカインは心毒性が最も強い。</w:t>
      </w:r>
    </w:p>
    <w:p>
      <w:pPr>
        <w:pStyle w:val="ListParagraph"/>
        <w:numPr>
          <w:ilvl w:val="0"/>
          <w:numId w:val="13"/>
        </w:numPr>
        <w:spacing w:after="80" w:line="300"/>
      </w:pPr>
      <w:r>
        <w:rPr>
          <w:rFonts w:ascii="Meiryo" w:cs="Meiryo" w:eastAsia="Meiryo" w:hAnsi="Meiryo"/>
          <w:color w:val="262626"/>
          <w:sz w:val="21"/>
          <w:szCs w:val="21"/>
        </w:rPr>
        <w:t xml:space="preserve">添付文書の基準最高用量（1 回）：リドカイン 200 mg（アドレナリン含有は 500 mg）、メピバカイン 500 mg、ブピバカイン 2 mg/kg（脊麻は 20 mg まで）、レボブピバカイン 150 mg、ロピバカイン 伝達 300 mg・硬膜外 150〜200 mg。</w:t>
      </w:r>
    </w:p>
    <w:p>
      <w:pPr>
        <w:pStyle w:val="ListParagraph"/>
        <w:numPr>
          <w:ilvl w:val="0"/>
          <w:numId w:val="13"/>
        </w:numPr>
        <w:spacing w:after="80" w:line="300"/>
      </w:pPr>
      <w:r>
        <w:rPr>
          <w:rFonts w:ascii="Meiryo" w:cs="Meiryo" w:eastAsia="Meiryo" w:hAnsi="Meiryo"/>
          <w:color w:val="262626"/>
          <w:sz w:val="21"/>
          <w:szCs w:val="21"/>
        </w:rPr>
        <w:t xml:space="preserve">教科書の mg/kg の目安（添付文書外）：リドカイン 3〜4.5（アドレナリン添加 7）、メピバカイン 4.5〜5（7）、ブピバカイン 2〜2.5（3）、ロピバカイン 3、レボブピバカイン 2。添付文書の 1 回量と目安の低い方を守り、針を持つ前に上限を mL で計算する（1% = 10 mg/mL）。</w:t>
      </w:r>
    </w:p>
    <w:p>
      <w:pPr>
        <w:pStyle w:val="ListParagraph"/>
        <w:numPr>
          <w:ilvl w:val="0"/>
          <w:numId w:val="13"/>
        </w:numPr>
        <w:spacing w:after="80" w:line="300"/>
      </w:pPr>
      <w:r>
        <w:rPr>
          <w:rFonts w:ascii="Meiryo" w:cs="Meiryo" w:eastAsia="Meiryo" w:hAnsi="Meiryo"/>
          <w:color w:val="262626"/>
          <w:sz w:val="21"/>
          <w:szCs w:val="21"/>
        </w:rPr>
        <w:t xml:space="preserve">用量以下でも中毒は起こる。吸収は 血管内 &gt; 気管（表面麻酔）&gt; 肋間 &gt; 仙骨硬膜外 &gt; 腰部硬膜外 &gt; 腕神経叢 &gt; 皮下。血管内なら注入中〜直後に痙攣。吸引・5 mL 未満ずつの分割・会話で予防し、心電図と血圧も見る。</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リドカイン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基準最高用量 1 回 200 mg。エピレナミン含有は 1% で 50 mL（500 mg）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キシロカイン注射液 添付文書【要確認: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ブピバカイン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成人 1 回 2 mg/kg まで。脊麻用 0.5% は 1 回 10〜20 mg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マーカイン注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ロピバカイン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0.75% 伝達 40 mL（300 mg）、硬膜外 0.75% 20 mL（150 mg）・1% 20 mL（200 mg）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アナペイン注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レボブピバカイン</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0.25% 伝達 1 回 40 mL（100 mg）、複数ブロック総量 150 mg。0.75% 硬膜外 20 mL（150 mg）</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ポプスカイン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計算の例</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60 kg・ブピバカイン 2 mg/kg = 120 mg → 0.25% で 48 mL。50 kg・リドカイン 3 mg/kg = 150 mg → 1% で 15 mL</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講義の例</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アドレナリン添加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1:200,000 = 5 µg/mL で混ぜる（市販品は 1:100,000 と濃い）。陰茎は添付文書で禁忌、耳・指趾は慎重に（2020 年改訂）</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キシロカイン注射液エピレナミン含有 添付文書【要確認】</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表面麻酔（気道のリドカイン）や外科医が創部に浸潤させる分も総量に入れる。</w:t>
      </w:r>
    </w:p>
    <w:p>
      <w:pPr>
        <w:pStyle w:val="ListParagraph"/>
        <w:numPr>
          <w:ilvl w:val="0"/>
          <w:numId w:val="2"/>
        </w:numPr>
        <w:spacing w:after="80" w:line="300"/>
      </w:pPr>
      <w:r>
        <w:rPr>
          <w:rFonts w:ascii="Meiryo" w:cs="Meiryo" w:eastAsia="Meiryo" w:hAnsi="Meiryo"/>
          <w:color w:val="262626"/>
          <w:sz w:val="21"/>
          <w:szCs w:val="21"/>
        </w:rPr>
        <w:t xml:space="preserve">年齢の両極端・小柄、心・肝疾患、妊娠、アシドーシスでは中毒が出やすい。肥満でも総体重で増やさない。</w:t>
      </w:r>
    </w:p>
    <w:p>
      <w:pPr>
        <w:pStyle w:val="ListParagraph"/>
        <w:numPr>
          <w:ilvl w:val="0"/>
          <w:numId w:val="2"/>
        </w:numPr>
        <w:spacing w:after="80" w:line="300"/>
      </w:pPr>
      <w:r>
        <w:rPr>
          <w:rFonts w:ascii="Meiryo" w:cs="Meiryo" w:eastAsia="Meiryo" w:hAnsi="Meiryo"/>
          <w:color w:val="262626"/>
          <w:sz w:val="21"/>
          <w:szCs w:val="21"/>
        </w:rPr>
        <w:t xml:space="preserve">吸引の偽陰性は約 2%。「吸引で血液が引けなかった」は安全の保証ではない。</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各薬剤の添付文書（PMDA）／El-Boghdadly K, et al. Local Reg Anesth 2018;11:35-44／Neal JM, et al. Reg Anesth Pain Med 2018;43:113-123（ASRA LAST）／日本麻酔科学会「局所麻酔薬中毒への対応プラクティカルガイド」（2017）</w:t>
      </w:r>
    </w:p>
    <w:p>
      <w:pPr>
        <w:pStyle w:val="Heading1"/>
      </w:pPr>
      <w:r>
        <w:t xml:space="preserve">3-12　周術期のその他の薬</w:t>
      </w:r>
    </w:p>
    <w:p>
      <w:pPr>
        <w:spacing w:after="80" w:before="160"/>
      </w:pPr>
      <w:r>
        <w:rPr>
          <w:rFonts w:ascii="Meiryo" w:cs="Meiryo" w:eastAsia="Meiryo" w:hAnsi="Meiryo"/>
          <w:b/>
          <w:bCs/>
          <w:color w:val="0072B2"/>
          <w:sz w:val="22"/>
          <w:szCs w:val="22"/>
        </w:rPr>
        <w:t xml:space="preserve">ねらい</w:t>
      </w:r>
    </w:p>
    <w:p>
      <w:pPr>
        <w:spacing w:after="120" w:line="300"/>
      </w:pPr>
      <w:r>
        <w:rPr>
          <w:rFonts w:ascii="Meiryo" w:cs="Meiryo" w:eastAsia="Meiryo" w:hAnsi="Meiryo"/>
          <w:color w:val="262626"/>
          <w:sz w:val="21"/>
          <w:szCs w:val="21"/>
        </w:rPr>
        <w:t xml:space="preserve">予防的抗菌薬、抗コリン薬（アトロピン）、ステロイドの「何のために、いつ、どれだけ」と、落とし穴（抗菌薬のアナフィラキシー、逆説的徐脈、ステロイドカバーの不足と過剰）を押さえる。</w:t>
      </w:r>
    </w:p>
    <w:p>
      <w:pPr>
        <w:spacing w:after="80" w:before="160"/>
      </w:pPr>
      <w:r>
        <w:rPr>
          <w:rFonts w:ascii="Meiryo" w:cs="Meiryo" w:eastAsia="Meiryo" w:hAnsi="Meiryo"/>
          <w:b/>
          <w:bCs/>
          <w:color w:val="0072B2"/>
          <w:sz w:val="22"/>
          <w:szCs w:val="22"/>
        </w:rPr>
        <w:t xml:space="preserve">ポイント</w:t>
      </w:r>
    </w:p>
    <w:p>
      <w:pPr>
        <w:pStyle w:val="ListParagraph"/>
        <w:numPr>
          <w:ilvl w:val="0"/>
          <w:numId w:val="14"/>
        </w:numPr>
        <w:spacing w:after="80" w:line="300"/>
      </w:pPr>
      <w:r>
        <w:rPr>
          <w:rFonts w:ascii="Meiryo" w:cs="Meiryo" w:eastAsia="Meiryo" w:hAnsi="Meiryo"/>
          <w:color w:val="262626"/>
          <w:sz w:val="21"/>
          <w:szCs w:val="21"/>
        </w:rPr>
        <w:t xml:space="preserve">予防的抗菌薬は手術部位感染（SSI）の予防で、治療ではない。執刀前 60 分以内に投与を開始（バンコマイシンは 120 分以内）し、タイムアウトで確認する。閉創後は原則 24 時間以内に終了（術式により 48 時間）。</w:t>
      </w:r>
    </w:p>
    <w:p>
      <w:pPr>
        <w:pStyle w:val="ListParagraph"/>
        <w:numPr>
          <w:ilvl w:val="0"/>
          <w:numId w:val="14"/>
        </w:numPr>
        <w:spacing w:after="80" w:line="300"/>
      </w:pPr>
      <w:r>
        <w:rPr>
          <w:rFonts w:ascii="Meiryo" w:cs="Meiryo" w:eastAsia="Meiryo" w:hAnsi="Meiryo"/>
          <w:color w:val="262626"/>
          <w:sz w:val="21"/>
          <w:szCs w:val="21"/>
        </w:rPr>
        <w:t xml:space="preserve">セファゾリンは成人 1 g（体重が重ければ 2 g）。長い手術では半減期の約 2 倍ごと（3〜4 時間ごと）、大量出血でも再投与する。重い β-ラクタムアレルギー歴ならクリンダマイシンかバンコマイシン。</w:t>
      </w:r>
    </w:p>
    <w:p>
      <w:pPr>
        <w:pStyle w:val="ListParagraph"/>
        <w:numPr>
          <w:ilvl w:val="0"/>
          <w:numId w:val="14"/>
        </w:numPr>
        <w:spacing w:after="80" w:line="300"/>
      </w:pPr>
      <w:r>
        <w:rPr>
          <w:rFonts w:ascii="Meiryo" w:cs="Meiryo" w:eastAsia="Meiryo" w:hAnsi="Meiryo"/>
          <w:color w:val="262626"/>
          <w:sz w:val="21"/>
          <w:szCs w:val="21"/>
        </w:rPr>
        <w:t xml:space="preserve">抗菌薬は周術期アナフィラキシーの最多原因（英国 NAP6 で 47%）。導入と同じ時間帯に入るので原因が紛れる。投与後 20 分ほど血圧・気道内圧・皮膚を見る。原因不明の低血圧＋気管支攣縮はアドレナリン。</w:t>
      </w:r>
    </w:p>
    <w:p>
      <w:pPr>
        <w:pStyle w:val="ListParagraph"/>
        <w:numPr>
          <w:ilvl w:val="0"/>
          <w:numId w:val="14"/>
        </w:numPr>
        <w:spacing w:after="80" w:line="300"/>
      </w:pPr>
      <w:r>
        <w:rPr>
          <w:rFonts w:ascii="Meiryo" w:cs="Meiryo" w:eastAsia="Meiryo" w:hAnsi="Meiryo"/>
          <w:color w:val="262626"/>
          <w:sz w:val="21"/>
          <w:szCs w:val="21"/>
        </w:rPr>
        <w:t xml:space="preserve">アトロピン：添付文書は成人 0.5 mg 皮下・筋注（場合により静注）。徐脈には蘇生ガイドラインで 0.5 mg 静注を 3〜5 分ごと、総量 3 mg まで。成人で 0.5 mg 未満だと逆に徐脈になりうる。閉塞隅角緑内障・前立腺肥大による排尿障害・麻痺性イレウスは禁忌。徐脈の原因（低酸素、麻酔薬、刺激）を外すのが先。</w:t>
      </w:r>
    </w:p>
    <w:p>
      <w:pPr>
        <w:pStyle w:val="ListParagraph"/>
        <w:numPr>
          <w:ilvl w:val="0"/>
          <w:numId w:val="14"/>
        </w:numPr>
        <w:spacing w:after="80" w:line="300"/>
      </w:pPr>
      <w:r>
        <w:rPr>
          <w:rFonts w:ascii="Meiryo" w:cs="Meiryo" w:eastAsia="Meiryo" w:hAnsi="Meiryo"/>
          <w:color w:val="262626"/>
          <w:sz w:val="21"/>
          <w:szCs w:val="21"/>
        </w:rPr>
        <w:t xml:space="preserve">ステロイドの 3 つの場面：PONV 予防にデキサメタゾン 3.3〜6.6 mg（海外の 4〜8 mg）を導入時に（国内は適応外）。ステロイドカバーは長期内服で副腎が抑制された患者にヒドロコルチゾン 100 mg を導入時、以後 200 mg/24 時間（Woodcock 2020）。気道浮腫・アナフィラキシーの二次治療（効果は遅く、第一選択ではない）。迷ったらカバーする方が安全。</w:t>
      </w:r>
    </w:p>
    <w:p>
      <w:pPr>
        <w:spacing w:after="80" w:before="160"/>
      </w:pPr>
      <w:r>
        <w:rPr>
          <w:rFonts w:ascii="Meiryo" w:cs="Meiryo" w:eastAsia="Meiryo" w:hAnsi="Meiryo"/>
          <w:b/>
          <w:bCs/>
          <w:color w:val="0072B2"/>
          <w:sz w:val="22"/>
          <w:szCs w:val="22"/>
        </w:rPr>
        <w:t xml:space="preserve">覚える数値・基準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項目</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値・基準</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80"/>
            </w:pPr>
            <w:r>
              <w:rPr>
                <w:rFonts w:ascii="Meiryo" w:cs="Meiryo" w:eastAsia="Meiryo" w:hAnsi="Meiryo"/>
                <w:b/>
                <w:bCs/>
                <w:color w:val="262626"/>
                <w:sz w:val="19"/>
                <w:szCs w:val="19"/>
              </w:rPr>
              <w:t xml:space="preserve">出典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予防的抗菌薬のタイミング</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執刀前 60 分以内に開始（バンコマイシン等は 120 分以内）。再投与はセファゾリンで 3〜4 時間ごと</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術後感染予防抗菌薬適正使用のための実践ガイドライン（2016）【要確認: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周術期アナフィラキシーの原因</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NAP6：抗菌薬 47%、筋弛緩薬 33%、クロルヘキシジン 9%</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Harper NJN, et al. Br J Anaesth 2018;121:159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アトロピン（徐脈）</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0.5 mg 静注を 3〜5 分ごと、総量 3 mg まで</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JRC 蘇生ガイドライン 2020【要確認: 原文】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デキサメタゾン（PONV）</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国内表示 3.3〜6.6 mg（海外の 4〜8 mg）を導入時に。適応外</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デキサート注／デカドロン注 添付文書</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ステロイドカバー</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プレドニゾロン 5 mg/日以上を 1 か月以上 → ヒドロコルチゾン 100 mg 導入時、以後 200 mg/24 時間</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Meiryo" w:cs="Meiryo" w:eastAsia="Meiryo" w:hAnsi="Meiryo"/>
                <w:color w:val="262626"/>
                <w:sz w:val="19"/>
                <w:szCs w:val="19"/>
              </w:rPr>
              <w:t xml:space="preserve">Woodcock T, et al. Anaesthesia 2020;75:654【要確認: Table】</w:t>
            </w:r>
          </w:p>
        </w:tc>
      </w:tr>
    </w:tbl>
    <w:p>
      <w:pPr>
        <w:spacing w:after="40" w:line="300"/>
      </w:pPr>
      <w:r>
        <w:rPr>
          <w:rFonts w:ascii="Meiryo" w:cs="Meiryo" w:eastAsia="Meiryo" w:hAnsi="Meiryo"/>
          <w:color w:val="262626"/>
          <w:sz w:val="21"/>
          <w:szCs w:val="21"/>
        </w:rPr>
        <w:t xml:space="preserve"/>
      </w:r>
    </w:p>
    <w:p>
      <w:pPr>
        <w:spacing w:after="80" w:before="160"/>
      </w:pPr>
      <w:r>
        <w:rPr>
          <w:rFonts w:ascii="Meiryo" w:cs="Meiryo" w:eastAsia="Meiryo" w:hAnsi="Meiryo"/>
          <w:b/>
          <w:bCs/>
          <w:color w:val="0072B2"/>
          <w:sz w:val="22"/>
          <w:szCs w:val="22"/>
        </w:rPr>
        <w:t xml:space="preserve">落とし穴</w:t>
      </w:r>
    </w:p>
    <w:p>
      <w:pPr>
        <w:pStyle w:val="ListParagraph"/>
        <w:numPr>
          <w:ilvl w:val="0"/>
          <w:numId w:val="2"/>
        </w:numPr>
        <w:spacing w:after="80" w:line="300"/>
      </w:pPr>
      <w:r>
        <w:rPr>
          <w:rFonts w:ascii="Meiryo" w:cs="Meiryo" w:eastAsia="Meiryo" w:hAnsi="Meiryo"/>
          <w:color w:val="262626"/>
          <w:sz w:val="21"/>
          <w:szCs w:val="21"/>
        </w:rPr>
        <w:t xml:space="preserve">「ペニシリンアレルギー」の中身を聞く。多くは軽い反応や別の原因で、重くない既往ならセファゾリンを使える場合がある。</w:t>
      </w:r>
    </w:p>
    <w:p>
      <w:pPr>
        <w:pStyle w:val="ListParagraph"/>
        <w:numPr>
          <w:ilvl w:val="0"/>
          <w:numId w:val="2"/>
        </w:numPr>
        <w:spacing w:after="80" w:line="300"/>
      </w:pPr>
      <w:r>
        <w:rPr>
          <w:rFonts w:ascii="Meiryo" w:cs="Meiryo" w:eastAsia="Meiryo" w:hAnsi="Meiryo"/>
          <w:color w:val="262626"/>
          <w:sz w:val="21"/>
          <w:szCs w:val="21"/>
        </w:rPr>
        <w:t xml:space="preserve">デキサメタゾンは 1 回でも血糖を上げる。糖尿病患者では術後の血糖を見る。覚醒した患者に急速静注すると会陰部の灼熱感が出る。</w:t>
      </w:r>
    </w:p>
    <w:p>
      <w:pPr>
        <w:pStyle w:val="ListParagraph"/>
        <w:numPr>
          <w:ilvl w:val="0"/>
          <w:numId w:val="2"/>
        </w:numPr>
        <w:spacing w:after="80" w:line="300"/>
      </w:pPr>
      <w:r>
        <w:rPr>
          <w:rFonts w:ascii="Meiryo" w:cs="Meiryo" w:eastAsia="Meiryo" w:hAnsi="Meiryo"/>
          <w:color w:val="262626"/>
          <w:sz w:val="21"/>
          <w:szCs w:val="21"/>
        </w:rPr>
        <w:t xml:space="preserve">ステロイドカバーの不足は副腎クリーゼ（低血圧・ショック）、過剰は高血糖・感染。短期間の過剰の害は小さい。</w:t>
      </w:r>
    </w:p>
    <w:p>
      <w:pPr>
        <w:spacing w:after="40" w:before="160" w:line="276"/>
      </w:pPr>
      <w:r>
        <w:rPr>
          <w:rFonts w:ascii="Meiryo" w:cs="Meiryo" w:eastAsia="Meiryo" w:hAnsi="Meiryo"/>
          <w:b/>
          <w:bCs/>
          <w:color w:val="595959"/>
          <w:sz w:val="18"/>
          <w:szCs w:val="18"/>
        </w:rPr>
        <w:t xml:space="preserve">主な出典：</w:t>
      </w:r>
      <w:r>
        <w:rPr>
          <w:rFonts w:ascii="Meiryo" w:cs="Meiryo" w:eastAsia="Meiryo" w:hAnsi="Meiryo"/>
          <w:color w:val="595959"/>
          <w:sz w:val="18"/>
          <w:szCs w:val="18"/>
        </w:rPr>
        <w:t xml:space="preserve">日本化学療法学会・日本外科感染症学会「術後感染予防抗菌薬適正使用のための実践ガイドライン」（2016）／Harper NJN, et al. Br J Anaesth 2018;121:159-171／アトロピン硫酸塩注 添付文書／日本蘇生協議会「JRC 蘇生ガイドライン 2020」／Woodcock T, et al. Anaesthesia 2020;75:654-663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w:cs="Meiryo" w:eastAsia="Meiryo" w:hAnsi="Meiryo"/>
        <w:color w:val="595959"/>
        <w:sz w:val="16"/>
        <w:szCs w:val="16"/>
      </w:rPr>
      <w:t xml:space="preserve">第3章 麻酔薬理　要点集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9000" w:sz="12" w:space="4"/>
      </w:pBdr>
      <w:spacing w:after="160" w:before="480"/>
      <w:outlineLvl w:val="0"/>
    </w:pPr>
    <w:rPr>
      <w:rFonts w:ascii="Meiryo" w:cs="Meiryo" w:eastAsia="Meiryo" w:hAnsi="Meiryo"/>
      <w:b/>
      <w:bCs/>
      <w:color w:val="BF9000"/>
      <w:sz w:val="32"/>
      <w:szCs w:val="32"/>
    </w:rPr>
  </w:style>
  <w:style w:type="paragraph" w:styleId="Heading2">
    <w:name w:val="Heading 2"/>
    <w:basedOn w:val="Normal"/>
    <w:next w:val="Normal"/>
    <w:qFormat/>
    <w:pPr>
      <w:keepNext/>
      <w:spacing w:after="100" w:before="200"/>
      <w:outlineLvl w:val="1"/>
    </w:pPr>
    <w:rPr>
      <w:rFonts w:ascii="Meiryo" w:cs="Meiryo" w:eastAsia="Meiryo" w:hAnsi="Meiryo"/>
      <w:b/>
      <w:bCs/>
      <w:color w:val="0072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第3章 麻酔薬理 要点集</dc:title>
  <dc:creator>麻酔講義</dc:creator>
  <cp:lastModifiedBy>Un-named</cp:lastModifiedBy>
  <cp:revision>1</cp:revision>
  <dcterms:created xsi:type="dcterms:W3CDTF">2026-10-15T00:40:52.781Z</dcterms:created>
  <dcterms:modified xsi:type="dcterms:W3CDTF">2026-10-15T00:40:52.781Z</dcterms:modified>
</cp:coreProperties>
</file>

<file path=docProps/custom.xml><?xml version="1.0" encoding="utf-8"?>
<Properties xmlns="http://schemas.openxmlformats.org/officeDocument/2006/custom-properties" xmlns:vt="http://schemas.openxmlformats.org/officeDocument/2006/docPropsVTypes"/>
</file>