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Simple RAG アプリケーション 開発レポート</w:t>
      </w:r>
    </w:p>
    <w:p>
      <w:r>
        <w:t>最終更新: 2026年5月30日</w:t>
      </w:r>
    </w:p>
    <w:p/>
    <w:p>
      <w:pPr>
        <w:pStyle w:val="Heading1"/>
      </w:pPr>
      <w:r>
        <w:t>1. 概要</w:t>
      </w:r>
    </w:p>
    <w:p>
      <w:r>
        <w:t>PDF・Word・Excel・PowerPoint・CSV・テキストファイルをアップロードし、その内容に基づいてチャット形式で質問に回答するRAG（Retrieval-Augmented Generation）アプリケーション。社内業務マニュアルや帳票を複数人で共有し、繰り返し利用することを想定している。</w:t>
      </w:r>
    </w:p>
    <w:p>
      <w:pPr>
        <w:pStyle w:val="Heading1"/>
      </w:pPr>
      <w:r>
        <w:t>2. 技術スタック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カテゴリ</w:t>
            </w:r>
          </w:p>
        </w:tc>
        <w:tc>
          <w:tcPr>
            <w:tcW w:type="dxa" w:w="4320"/>
          </w:tcPr>
          <w:p>
            <w:r>
              <w:t>技術</w:t>
            </w:r>
          </w:p>
        </w:tc>
      </w:tr>
      <w:tr>
        <w:tc>
          <w:tcPr>
            <w:tcW w:type="dxa" w:w="4320"/>
          </w:tcPr>
          <w:p>
            <w:r>
              <w:t>バックエンド</w:t>
            </w:r>
          </w:p>
        </w:tc>
        <w:tc>
          <w:tcPr>
            <w:tcW w:type="dxa" w:w="4320"/>
          </w:tcPr>
          <w:p>
            <w:r>
              <w:t>Python 3.11 / FastAPI</w:t>
            </w:r>
          </w:p>
        </w:tc>
      </w:tr>
      <w:tr>
        <w:tc>
          <w:tcPr>
            <w:tcW w:type="dxa" w:w="4320"/>
          </w:tcPr>
          <w:p>
            <w:r>
              <w:t>LLM (回答生成)</w:t>
            </w:r>
          </w:p>
        </w:tc>
        <w:tc>
          <w:tcPr>
            <w:tcW w:type="dxa" w:w="4320"/>
          </w:tcPr>
          <w:p>
            <w:r>
              <w:t>Claude Sonnet 4.6 (Anthropic API)</w:t>
            </w:r>
          </w:p>
        </w:tc>
      </w:tr>
      <w:tr>
        <w:tc>
          <w:tcPr>
            <w:tcW w:type="dxa" w:w="4320"/>
          </w:tcPr>
          <w:p>
            <w:r>
              <w:t>埋め込み (検索)</w:t>
            </w:r>
          </w:p>
        </w:tc>
        <w:tc>
          <w:tcPr>
            <w:tcW w:type="dxa" w:w="4320"/>
          </w:tcPr>
          <w:p>
            <w:r>
              <w:t>Amazon Bedrock Titan Text Embeddings V2 (256次元)</w:t>
            </w:r>
          </w:p>
        </w:tc>
      </w:tr>
      <w:tr>
        <w:tc>
          <w:tcPr>
            <w:tcW w:type="dxa" w:w="4320"/>
          </w:tcPr>
          <w:p>
            <w:r>
              <w:t>ベクトル検索</w:t>
            </w:r>
          </w:p>
        </w:tc>
        <w:tc>
          <w:tcPr>
            <w:tcW w:type="dxa" w:w="4320"/>
          </w:tcPr>
          <w:p>
            <w:r>
              <w:t>コサイン類似度 (Pure Python)</w:t>
            </w:r>
          </w:p>
        </w:tc>
      </w:tr>
      <w:tr>
        <w:tc>
          <w:tcPr>
            <w:tcW w:type="dxa" w:w="4320"/>
          </w:tcPr>
          <w:p>
            <w:r>
              <w:t>ナレッジ永続化</w:t>
            </w:r>
          </w:p>
        </w:tc>
        <w:tc>
          <w:tcPr>
            <w:tcW w:type="dxa" w:w="4320"/>
          </w:tcPr>
          <w:p>
            <w:r>
              <w:t>Amazon S3</w:t>
            </w:r>
          </w:p>
        </w:tc>
      </w:tr>
      <w:tr>
        <w:tc>
          <w:tcPr>
            <w:tcW w:type="dxa" w:w="4320"/>
          </w:tcPr>
          <w:p>
            <w:r>
              <w:t>認証</w:t>
            </w:r>
          </w:p>
        </w:tc>
        <w:tc>
          <w:tcPr>
            <w:tcW w:type="dxa" w:w="4320"/>
          </w:tcPr>
          <w:p>
            <w:r>
              <w:t>Amazon Cognito User Pool</w:t>
            </w:r>
          </w:p>
        </w:tc>
      </w:tr>
      <w:tr>
        <w:tc>
          <w:tcPr>
            <w:tcW w:type="dxa" w:w="4320"/>
          </w:tcPr>
          <w:p>
            <w:r>
              <w:t>ドキュメント処理</w:t>
            </w:r>
          </w:p>
        </w:tc>
        <w:tc>
          <w:tcPr>
            <w:tcW w:type="dxa" w:w="4320"/>
          </w:tcPr>
          <w:p>
            <w:r>
              <w:t>PyPDF2, python-docx, openpyxl, python-pptx</w:t>
            </w:r>
          </w:p>
        </w:tc>
      </w:tr>
      <w:tr>
        <w:tc>
          <w:tcPr>
            <w:tcW w:type="dxa" w:w="4320"/>
          </w:tcPr>
          <w:p>
            <w:r>
              <w:t>フロントエンド</w:t>
            </w:r>
          </w:p>
        </w:tc>
        <w:tc>
          <w:tcPr>
            <w:tcW w:type="dxa" w:w="4320"/>
          </w:tcPr>
          <w:p>
            <w:r>
              <w:t>HTML / CSS / JavaScript (単一ファイル)</w:t>
            </w:r>
          </w:p>
        </w:tc>
      </w:tr>
      <w:tr>
        <w:tc>
          <w:tcPr>
            <w:tcW w:type="dxa" w:w="4320"/>
          </w:tcPr>
          <w:p>
            <w:r>
              <w:t>インフラ</w:t>
            </w:r>
          </w:p>
        </w:tc>
        <w:tc>
          <w:tcPr>
            <w:tcW w:type="dxa" w:w="4320"/>
          </w:tcPr>
          <w:p>
            <w:r>
              <w:t>AWS ECS Express Mode (Fargate)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GitHub Actions (OIDC認証)</w:t>
            </w:r>
          </w:p>
        </w:tc>
      </w:tr>
      <w:tr>
        <w:tc>
          <w:tcPr>
            <w:tcW w:type="dxa" w:w="4320"/>
          </w:tcPr>
          <w:p>
            <w:r>
              <w:t>コンテナレジストリ</w:t>
            </w:r>
          </w:p>
        </w:tc>
        <w:tc>
          <w:tcPr>
            <w:tcW w:type="dxa" w:w="4320"/>
          </w:tcPr>
          <w:p>
            <w:r>
              <w:t>Amazon ECR</w:t>
            </w:r>
          </w:p>
        </w:tc>
      </w:tr>
    </w:tbl>
    <w:p>
      <w:pPr>
        <w:pStyle w:val="Heading1"/>
      </w:pPr>
      <w:r>
        <w:t>3. アーキテクチャ</w:t>
      </w:r>
    </w:p>
    <w:p>
      <w:r>
        <w:t>ユーザー → ALB (HTTPS/SSL自動) → ECS Fargate コンテナ → FastAPI アプリケーション</w:t>
      </w:r>
    </w:p>
    <w:p>
      <w:r>
        <w:t>アプリケーション内部の処理フロー:</w:t>
      </w:r>
    </w:p>
    <w:p>
      <w:pPr>
        <w:pStyle w:val="ListBullet"/>
      </w:pPr>
      <w:r>
        <w:t>ファイルアップロード → テキスト抽出 → 文単位チャンク分割 → Bedrock Titan Embeddings でベクトル化 → メモリ保持</w:t>
      </w:r>
    </w:p>
    <w:p>
      <w:pPr>
        <w:pStyle w:val="ListBullet"/>
      </w:pPr>
      <w:r>
        <w:t>ナレッジベース保存 → チャンク + メタデータ + 埋め込みベクトルをJSON化 → S3に保存</w:t>
      </w:r>
    </w:p>
    <w:p>
      <w:pPr>
        <w:pStyle w:val="ListBullet"/>
      </w:pPr>
      <w:r>
        <w:t>質問応答 → クエリ拡張 → 複数クエリで検索 → リランキング → 周辺コンテキスト結合 → Claude Sonnet で回答生成</w:t>
      </w:r>
    </w:p>
    <w:p>
      <w:pPr>
        <w:pStyle w:val="Heading1"/>
      </w:pPr>
      <w:r>
        <w:t>4. 機能一覧</w:t>
      </w:r>
    </w:p>
    <w:p>
      <w:pPr>
        <w:pStyle w:val="Heading2"/>
      </w:pPr>
      <w:r>
        <w:t>4.1 認証</w:t>
      </w:r>
    </w:p>
    <w:p>
      <w:pPr>
        <w:pStyle w:val="ListBullet"/>
      </w:pPr>
      <w:r>
        <w:t>Cognito User Pool によるメール + パスワード認証</w:t>
      </w:r>
    </w:p>
    <w:p>
      <w:pPr>
        <w:pStyle w:val="ListBullet"/>
      </w:pPr>
      <w:r>
        <w:t>新規登録 → メール確認コード → ログイン</w:t>
      </w:r>
    </w:p>
    <w:p>
      <w:pPr>
        <w:pStyle w:val="ListBullet"/>
      </w:pPr>
      <w:r>
        <w:t>ログアウト機能</w:t>
      </w:r>
    </w:p>
    <w:p>
      <w:pPr>
        <w:pStyle w:val="ListBullet"/>
      </w:pPr>
      <w:r>
        <w:t>未認証アクセスはログイン画面にリダイレクト</w:t>
      </w:r>
    </w:p>
    <w:p>
      <w:pPr>
        <w:pStyle w:val="Heading2"/>
      </w:pPr>
      <w:r>
        <w:t>4.2 ドキュメント管理</w:t>
      </w:r>
    </w:p>
    <w:p>
      <w:pPr>
        <w:pStyle w:val="ListBullet"/>
      </w:pPr>
      <w:r>
        <w:t>対応形式: PDF / Word (.docx) / Excel (.xlsx) / PowerPoint (.pptx) / CSV / テキスト (.txt, .md)</w:t>
      </w:r>
    </w:p>
    <w:p>
      <w:pPr>
        <w:pStyle w:val="ListBullet"/>
      </w:pPr>
      <w:r>
        <w:t>複数ファイル同時アップロード（ファイル選択・ドラッグ&amp;ドロップ）</w:t>
      </w:r>
    </w:p>
    <w:p>
      <w:pPr>
        <w:pStyle w:val="ListBullet"/>
      </w:pPr>
      <w:r>
        <w:t>大容量ファイルのバックグラウンド処理（進捗表示付き）</w:t>
      </w:r>
    </w:p>
    <w:p>
      <w:pPr>
        <w:pStyle w:val="ListBullet"/>
      </w:pPr>
      <w:r>
        <w:t>ファイル単位での削除</w:t>
      </w:r>
    </w:p>
    <w:p>
      <w:pPr>
        <w:pStyle w:val="ListBullet"/>
      </w:pPr>
      <w:r>
        <w:t>Bedrock スロットリング対策（指数バックオフ + 並列数制限）</w:t>
      </w:r>
    </w:p>
    <w:p>
      <w:pPr>
        <w:pStyle w:val="Heading2"/>
      </w:pPr>
      <w:r>
        <w:t>4.3 ナレッジベース管理</w:t>
      </w:r>
    </w:p>
    <w:p>
      <w:pPr>
        <w:pStyle w:val="ListBullet"/>
      </w:pPr>
      <w:r>
        <w:t>名前を付けて保存（S3に永続化）</w:t>
      </w:r>
    </w:p>
    <w:p>
      <w:pPr>
        <w:pStyle w:val="ListBullet"/>
      </w:pPr>
      <w:r>
        <w:t>保存済みナレッジベースの一覧表示・読み込み</w:t>
      </w:r>
    </w:p>
    <w:p>
      <w:pPr>
        <w:pStyle w:val="ListBullet"/>
      </w:pPr>
      <w:r>
        <w:t>ナレッジベースへのファイル追加</w:t>
      </w:r>
    </w:p>
    <w:p>
      <w:pPr>
        <w:pStyle w:val="ListBullet"/>
      </w:pPr>
      <w:r>
        <w:t>上書き保存（ファイル追加/削除後にアクティブ化）</w:t>
      </w:r>
    </w:p>
    <w:p>
      <w:pPr>
        <w:pStyle w:val="ListBullet"/>
      </w:pPr>
      <w:r>
        <w:t>ナレッジベースの削除</w:t>
      </w:r>
    </w:p>
    <w:p>
      <w:pPr>
        <w:pStyle w:val="ListBullet"/>
      </w:pPr>
      <w:r>
        <w:t>埋め込みベクトルごと保存するため、読み込み時に再計算不要</w:t>
      </w:r>
    </w:p>
    <w:p>
      <w:pPr>
        <w:pStyle w:val="Heading2"/>
      </w:pPr>
      <w:r>
        <w:t>4.4 チャット (RAG)</w:t>
      </w:r>
    </w:p>
    <w:p>
      <w:pPr>
        <w:pStyle w:val="ListBullet"/>
      </w:pPr>
      <w:r>
        <w:t>会話履歴の保持（直近10往復）</w:t>
      </w:r>
    </w:p>
    <w:p>
      <w:pPr>
        <w:pStyle w:val="ListBullet"/>
      </w:pPr>
      <w:r>
        <w:t>クエリ拡張: 質問の意図を分析し、複数の検索クエリを自動生成</w:t>
      </w:r>
    </w:p>
    <w:p>
      <w:pPr>
        <w:pStyle w:val="ListBullet"/>
      </w:pPr>
      <w:r>
        <w:t>リランキング: Claude が検索結果の関連度を再評価</w:t>
      </w:r>
    </w:p>
    <w:p>
      <w:pPr>
        <w:pStyle w:val="ListBullet"/>
      </w:pPr>
      <w:r>
        <w:t>周辺コンテキスト: ヒットチャンクの前後も結合して情報量を確保</w:t>
      </w:r>
    </w:p>
    <w:p>
      <w:pPr>
        <w:pStyle w:val="ListBullet"/>
      </w:pPr>
      <w:r>
        <w:t>確信度表示（検索スコアに基づく）</w:t>
      </w:r>
    </w:p>
    <w:p>
      <w:pPr>
        <w:pStyle w:val="ListBullet"/>
      </w:pPr>
      <w:r>
        <w:t>出典表示（ファイル名 + PDFページ番号）</w:t>
      </w:r>
    </w:p>
    <w:p>
      <w:pPr>
        <w:pStyle w:val="ListBullet"/>
      </w:pPr>
      <w:r>
        <w:t>フィードバックボタン（👍 役立った / 👎 不十分）</w:t>
      </w:r>
    </w:p>
    <w:p>
      <w:pPr>
        <w:pStyle w:val="ListBullet"/>
      </w:pPr>
      <w:r>
        <w:t>チャット履歴のWord (.docx) エクスポート</w:t>
      </w:r>
    </w:p>
    <w:p>
      <w:pPr>
        <w:pStyle w:val="ListBullet"/>
      </w:pPr>
      <w:r>
        <w:t>検索結果の多様性確保（1ファイルあたり最大3チャンク）</w:t>
      </w:r>
    </w:p>
    <w:p>
      <w:pPr>
        <w:pStyle w:val="Heading2"/>
      </w:pPr>
      <w:r>
        <w:t>4.5 UI/UX</w:t>
      </w:r>
    </w:p>
    <w:p>
      <w:pPr>
        <w:pStyle w:val="ListBullet"/>
      </w:pPr>
      <w:r>
        <w:t>ライトモード / ダークモード切替（ブラウザに設定保存）</w:t>
      </w:r>
    </w:p>
    <w:p>
      <w:pPr>
        <w:pStyle w:val="ListBullet"/>
      </w:pPr>
      <w:r>
        <w:t>スマートフォン対応（レスポンシブデザイン）</w:t>
      </w:r>
    </w:p>
    <w:p>
      <w:pPr>
        <w:pStyle w:val="ListBullet"/>
      </w:pPr>
      <w:r>
        <w:t>ヘッダーにLLMモデル名・ログインユーザー表示</w:t>
      </w:r>
    </w:p>
    <w:p>
      <w:pPr>
        <w:pStyle w:val="ListBullet"/>
      </w:pPr>
      <w:r>
        <w:t>ナレッジベース選択をトップに配置</w:t>
      </w:r>
    </w:p>
    <w:p>
      <w:pPr>
        <w:pStyle w:val="Heading1"/>
      </w:pPr>
      <w:r>
        <w:t>5. RAG処理フロー（質問応答）</w:t>
      </w:r>
    </w:p>
    <w:p>
      <w:r>
        <w:t>1つの質問に対して以下の処理が実行される:</w:t>
      </w:r>
    </w:p>
    <w:p>
      <w:r>
        <w:t>1. クエリ拡張: Claude が質問の意図を分析し、3つの追加検索クエリを生成</w:t>
      </w:r>
    </w:p>
    <w:p>
      <w:r>
        <w:t>2. ベクトル検索: 元の質問 + 3つの拡張クエリで候補チャンクを収集（重複排除）</w:t>
      </w:r>
    </w:p>
    <w:p>
      <w:r>
        <w:t>3. リランキング: Claude が候補チャンク（最大15件）の関連度を1〜5で評価</w:t>
      </w:r>
    </w:p>
    <w:p>
      <w:r>
        <w:t>4. フィルタリング: 関連度3以上のチャンクのみ残す（上位6件）</w:t>
      </w:r>
    </w:p>
    <w:p>
      <w:r>
        <w:t>5. 周辺コンテキスト: ヒットチャンクの前後チャンクを結合</w:t>
      </w:r>
    </w:p>
    <w:p>
      <w:r>
        <w:t>6. 回答生成: 構造化プロンプト（結論→根拠→補足）で Claude が回答</w:t>
      </w:r>
    </w:p>
    <w:p/>
    <w:p>
      <w:r>
        <w:t>Claude API 呼び出し回数: 1質問あたり3回（拡張 + リランキング + 回答）</w:t>
      </w:r>
    </w:p>
    <w:p>
      <w:pPr>
        <w:pStyle w:val="Heading1"/>
      </w:pPr>
      <w:r>
        <w:t>6. デプロイ構成</w:t>
      </w:r>
    </w:p>
    <w:p>
      <w:pPr>
        <w:pStyle w:val="Heading2"/>
      </w:pPr>
      <w:r>
        <w:t>6.1 CI/CD パイプライン</w:t>
      </w:r>
    </w:p>
    <w:p>
      <w:r>
        <w:t>1. main ブランチへの git push をトリガー</w:t>
      </w:r>
    </w:p>
    <w:p>
      <w:r>
        <w:t>2. GitHub OIDC で AWS 認証（シークレットキー不要）</w:t>
      </w:r>
    </w:p>
    <w:p>
      <w:r>
        <w:t>3. Docker イメージのビルド（GitHub Actions ランナー上）</w:t>
      </w:r>
    </w:p>
    <w:p>
      <w:r>
        <w:t>4. Amazon ECR へプッシュ</w:t>
      </w:r>
    </w:p>
    <w:p>
      <w:r>
        <w:t>5. ECS Express Mode でデプロイ（ローリングアップデート）</w:t>
      </w:r>
    </w:p>
    <w:p>
      <w:pPr>
        <w:pStyle w:val="Heading2"/>
      </w:pPr>
      <w:r>
        <w:t>6.2 AWS リソース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リソース</w:t>
            </w:r>
          </w:p>
        </w:tc>
        <w:tc>
          <w:tcPr>
            <w:tcW w:type="dxa" w:w="4320"/>
          </w:tcPr>
          <w:p>
            <w:r>
              <w:t>設定</w:t>
            </w:r>
          </w:p>
        </w:tc>
      </w:tr>
      <w:tr>
        <w:tc>
          <w:tcPr>
            <w:tcW w:type="dxa" w:w="4320"/>
          </w:tcPr>
          <w:p>
            <w:r>
              <w:t>ECS サービス</w:t>
            </w:r>
          </w:p>
        </w:tc>
        <w:tc>
          <w:tcPr>
            <w:tcW w:type="dxa" w:w="4320"/>
          </w:tcPr>
          <w:p>
            <w:r>
              <w:t>simple-rag (Express Mode, Fargate)</w:t>
            </w:r>
          </w:p>
        </w:tc>
      </w:tr>
      <w:tr>
        <w:tc>
          <w:tcPr>
            <w:tcW w:type="dxa" w:w="4320"/>
          </w:tcPr>
          <w:p>
            <w:r>
              <w:t>CPU / メモリ</w:t>
            </w:r>
          </w:p>
        </w:tc>
        <w:tc>
          <w:tcPr>
            <w:tcW w:type="dxa" w:w="4320"/>
          </w:tcPr>
          <w:p>
            <w:r>
              <w:t>1 vCPU / 2 GB</w:t>
            </w:r>
          </w:p>
        </w:tc>
      </w:tr>
      <w:tr>
        <w:tc>
          <w:tcPr>
            <w:tcW w:type="dxa" w:w="4320"/>
          </w:tcPr>
          <w:p>
            <w:r>
              <w:t>オートスケーリング</w:t>
            </w:r>
          </w:p>
        </w:tc>
        <w:tc>
          <w:tcPr>
            <w:tcW w:type="dxa" w:w="4320"/>
          </w:tcPr>
          <w:p>
            <w:r>
              <w:t>0〜20タスク (CPU 60%ターゲット)</w:t>
            </w:r>
          </w:p>
        </w:tc>
      </w:tr>
      <w:tr>
        <w:tc>
          <w:tcPr>
            <w:tcW w:type="dxa" w:w="4320"/>
          </w:tcPr>
          <w:p>
            <w:r>
              <w:t>ECR リポジトリ</w:t>
            </w:r>
          </w:p>
        </w:tc>
        <w:tc>
          <w:tcPr>
            <w:tcW w:type="dxa" w:w="4320"/>
          </w:tcPr>
          <w:p>
            <w:r>
              <w:t>simple-rag</w:t>
            </w:r>
          </w:p>
        </w:tc>
      </w:tr>
      <w:tr>
        <w:tc>
          <w:tcPr>
            <w:tcW w:type="dxa" w:w="4320"/>
          </w:tcPr>
          <w:p>
            <w:r>
              <w:t>S3 バケット</w:t>
            </w:r>
          </w:p>
        </w:tc>
        <w:tc>
          <w:tcPr>
            <w:tcW w:type="dxa" w:w="4320"/>
          </w:tcPr>
          <w:p>
            <w:r>
              <w:t>simple-rag-knowledge-032401368831</w:t>
            </w:r>
          </w:p>
        </w:tc>
      </w:tr>
      <w:tr>
        <w:tc>
          <w:tcPr>
            <w:tcW w:type="dxa" w:w="4320"/>
          </w:tcPr>
          <w:p>
            <w:r>
              <w:t>Cognito User Pool</w:t>
            </w:r>
          </w:p>
        </w:tc>
        <w:tc>
          <w:tcPr>
            <w:tcW w:type="dxa" w:w="4320"/>
          </w:tcPr>
          <w:p>
            <w:r>
              <w:t>simple-rag-users</w:t>
            </w:r>
          </w:p>
        </w:tc>
      </w:tr>
      <w:tr>
        <w:tc>
          <w:tcPr>
            <w:tcW w:type="dxa" w:w="4320"/>
          </w:tcPr>
          <w:p>
            <w:r>
              <w:t>IAM ロール (Task)</w:t>
            </w:r>
          </w:p>
        </w:tc>
        <w:tc>
          <w:tcPr>
            <w:tcW w:type="dxa" w:w="4320"/>
          </w:tcPr>
          <w:p>
            <w:r>
              <w:t>ecsTaskRole-SimpleRAG</w:t>
            </w:r>
          </w:p>
        </w:tc>
      </w:tr>
      <w:tr>
        <w:tc>
          <w:tcPr>
            <w:tcW w:type="dxa" w:w="4320"/>
          </w:tcPr>
          <w:p>
            <w:r>
              <w:t>IAM ロール (Execution)</w:t>
            </w:r>
          </w:p>
        </w:tc>
        <w:tc>
          <w:tcPr>
            <w:tcW w:type="dxa" w:w="4320"/>
          </w:tcPr>
          <w:p>
            <w:r>
              <w:t>ecsTaskExecutionRole</w:t>
            </w:r>
          </w:p>
        </w:tc>
      </w:tr>
      <w:tr>
        <w:tc>
          <w:tcPr>
            <w:tcW w:type="dxa" w:w="4320"/>
          </w:tcPr>
          <w:p>
            <w:r>
              <w:t>IAM ロール (Infrastructure)</w:t>
            </w:r>
          </w:p>
        </w:tc>
        <w:tc>
          <w:tcPr>
            <w:tcW w:type="dxa" w:w="4320"/>
          </w:tcPr>
          <w:p>
            <w:r>
              <w:t>ecsInfrastructureRoleForExpressServices</w:t>
            </w:r>
          </w:p>
        </w:tc>
      </w:tr>
      <w:tr>
        <w:tc>
          <w:tcPr>
            <w:tcW w:type="dxa" w:w="4320"/>
          </w:tcPr>
          <w:p>
            <w:r>
              <w:t>IAM ロール (GitHub Actions)</w:t>
            </w:r>
          </w:p>
        </w:tc>
        <w:tc>
          <w:tcPr>
            <w:tcW w:type="dxa" w:w="4320"/>
          </w:tcPr>
          <w:p>
            <w:r>
              <w:t>GitHubActionsRole-SimpleRAG</w:t>
            </w:r>
          </w:p>
        </w:tc>
      </w:tr>
    </w:tbl>
    <w:p>
      <w:pPr>
        <w:pStyle w:val="Heading2"/>
      </w:pPr>
      <w:r>
        <w:t>6.3 コスト最適化</w:t>
      </w:r>
    </w:p>
    <w:p>
      <w:r>
        <w:t>ECS の最小タスク数を 0 に設定。アクセスがない時間帯はタスクが自動停止し、Fargate の課金がゼロになる。次のアクセス時に自動起動（コールドスタート: 30〜60秒）。</w:t>
      </w:r>
    </w:p>
    <w:p>
      <w:pPr>
        <w:pStyle w:val="Heading1"/>
      </w:pPr>
      <w:r>
        <w:t>7. チャンク分割戦略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パラメータ</w:t>
            </w:r>
          </w:p>
        </w:tc>
        <w:tc>
          <w:tcPr>
            <w:tcW w:type="dxa" w:w="4320"/>
          </w:tcPr>
          <w:p>
            <w:r>
              <w:t>値</w:t>
            </w:r>
          </w:p>
        </w:tc>
      </w:tr>
      <w:tr>
        <w:tc>
          <w:tcPr>
            <w:tcW w:type="dxa" w:w="4320"/>
          </w:tcPr>
          <w:p>
            <w:r>
              <w:t>チャンクサイズ</w:t>
            </w:r>
          </w:p>
        </w:tc>
        <w:tc>
          <w:tcPr>
            <w:tcW w:type="dxa" w:w="4320"/>
          </w:tcPr>
          <w:p>
            <w:r>
              <w:t>700文字</w:t>
            </w:r>
          </w:p>
        </w:tc>
      </w:tr>
      <w:tr>
        <w:tc>
          <w:tcPr>
            <w:tcW w:type="dxa" w:w="4320"/>
          </w:tcPr>
          <w:p>
            <w:r>
              <w:t>オーバーラップ</w:t>
            </w:r>
          </w:p>
        </w:tc>
        <w:tc>
          <w:tcPr>
            <w:tcW w:type="dxa" w:w="4320"/>
          </w:tcPr>
          <w:p>
            <w:r>
              <w:t>150文字</w:t>
            </w:r>
          </w:p>
        </w:tc>
      </w:tr>
      <w:tr>
        <w:tc>
          <w:tcPr>
            <w:tcW w:type="dxa" w:w="4320"/>
          </w:tcPr>
          <w:p>
            <w:r>
              <w:t>分割単位</w:t>
            </w:r>
          </w:p>
        </w:tc>
        <w:tc>
          <w:tcPr>
            <w:tcW w:type="dxa" w:w="4320"/>
          </w:tcPr>
          <w:p>
            <w:r>
              <w:t>文単位（日本語句点・英語ピリオドで分割）</w:t>
            </w:r>
          </w:p>
        </w:tc>
      </w:tr>
      <w:tr>
        <w:tc>
          <w:tcPr>
            <w:tcW w:type="dxa" w:w="4320"/>
          </w:tcPr>
          <w:p>
            <w:r>
              <w:t>段落境界</w:t>
            </w:r>
          </w:p>
        </w:tc>
        <w:tc>
          <w:tcPr>
            <w:tcW w:type="dxa" w:w="4320"/>
          </w:tcPr>
          <w:p>
            <w:r>
              <w:t>チャンクサイズの60%以上で段落境界を優先的に分割点にする</w:t>
            </w:r>
          </w:p>
        </w:tc>
      </w:tr>
      <w:tr>
        <w:tc>
          <w:tcPr>
            <w:tcW w:type="dxa" w:w="4320"/>
          </w:tcPr>
          <w:p>
            <w:r>
              <w:t>日本語対応</w:t>
            </w:r>
          </w:p>
        </w:tc>
        <w:tc>
          <w:tcPr>
            <w:tcW w:type="dxa" w:w="4320"/>
          </w:tcPr>
          <w:p>
            <w:r>
              <w:t>「。」「！」「？」を文末として認識</w:t>
            </w:r>
          </w:p>
        </w:tc>
      </w:tr>
    </w:tbl>
    <w:p>
      <w:pPr>
        <w:pStyle w:val="Heading1"/>
      </w:pPr>
      <w:r>
        <w:t>8. API エンドポイント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メソッド</w:t>
            </w:r>
          </w:p>
        </w:tc>
        <w:tc>
          <w:tcPr>
            <w:tcW w:type="dxa" w:w="2880"/>
          </w:tcPr>
          <w:p>
            <w:r>
              <w:t>パス</w:t>
            </w:r>
          </w:p>
        </w:tc>
        <w:tc>
          <w:tcPr>
            <w:tcW w:type="dxa" w:w="2880"/>
          </w:tcPr>
          <w:p>
            <w:r>
              <w:t>説明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メインUI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ログイン画面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/api/auth/signup</w:t>
            </w:r>
          </w:p>
        </w:tc>
        <w:tc>
          <w:tcPr>
            <w:tcW w:type="dxa" w:w="2880"/>
          </w:tcPr>
          <w:p>
            <w:r>
              <w:t>新規登録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/api/auth/confirm</w:t>
            </w:r>
          </w:p>
        </w:tc>
        <w:tc>
          <w:tcPr>
            <w:tcW w:type="dxa" w:w="2880"/>
          </w:tcPr>
          <w:p>
            <w:r>
              <w:t>メール確認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/api/auth/signin</w:t>
            </w:r>
          </w:p>
        </w:tc>
        <w:tc>
          <w:tcPr>
            <w:tcW w:type="dxa" w:w="2880"/>
          </w:tcPr>
          <w:p>
            <w:r>
              <w:t>ログイン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/api/auth/me</w:t>
            </w:r>
          </w:p>
        </w:tc>
        <w:tc>
          <w:tcPr>
            <w:tcW w:type="dxa" w:w="2880"/>
          </w:tcPr>
          <w:p>
            <w:r>
              <w:t>ユーザー情報取得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/api/upload</w:t>
            </w:r>
          </w:p>
        </w:tc>
        <w:tc>
          <w:tcPr>
            <w:tcW w:type="dxa" w:w="2880"/>
          </w:tcPr>
          <w:p>
            <w:r>
              <w:t>ファイルアップロード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/api/processing/{filename}</w:t>
            </w:r>
          </w:p>
        </w:tc>
        <w:tc>
          <w:tcPr>
            <w:tcW w:type="dxa" w:w="2880"/>
          </w:tcPr>
          <w:p>
            <w:r>
              <w:t>処理状況確認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/api/chat</w:t>
            </w:r>
          </w:p>
        </w:tc>
        <w:tc>
          <w:tcPr>
            <w:tcW w:type="dxa" w:w="2880"/>
          </w:tcPr>
          <w:p>
            <w:r>
              <w:t>質問送信・回答取得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/api/stats</w:t>
            </w:r>
          </w:p>
        </w:tc>
        <w:tc>
          <w:tcPr>
            <w:tcW w:type="dxa" w:w="2880"/>
          </w:tcPr>
          <w:p>
            <w:r>
              <w:t>統計情報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/api/document/{filename}</w:t>
            </w:r>
          </w:p>
        </w:tc>
        <w:tc>
          <w:tcPr>
            <w:tcW w:type="dxa" w:w="2880"/>
          </w:tcPr>
          <w:p>
            <w:r>
              <w:t>ファイル削除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/api/clear</w:t>
            </w:r>
          </w:p>
        </w:tc>
        <w:tc>
          <w:tcPr>
            <w:tcW w:type="dxa" w:w="2880"/>
          </w:tcPr>
          <w:p>
            <w:r>
              <w:t>セッションクリア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/api/knowledge/save</w:t>
            </w:r>
          </w:p>
        </w:tc>
        <w:tc>
          <w:tcPr>
            <w:tcW w:type="dxa" w:w="2880"/>
          </w:tcPr>
          <w:p>
            <w:r>
              <w:t>ナレッジベース保存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/api/knowledge/load</w:t>
            </w:r>
          </w:p>
        </w:tc>
        <w:tc>
          <w:tcPr>
            <w:tcW w:type="dxa" w:w="2880"/>
          </w:tcPr>
          <w:p>
            <w:r>
              <w:t>ナレッジベース読み込み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/api/knowledge/append</w:t>
            </w:r>
          </w:p>
        </w:tc>
        <w:tc>
          <w:tcPr>
            <w:tcW w:type="dxa" w:w="2880"/>
          </w:tcPr>
          <w:p>
            <w:r>
              <w:t>ナレッジベースに追加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/api/knowledge/list</w:t>
            </w:r>
          </w:p>
        </w:tc>
        <w:tc>
          <w:tcPr>
            <w:tcW w:type="dxa" w:w="2880"/>
          </w:tcPr>
          <w:p>
            <w:r>
              <w:t>ナレッジベース一覧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/api/knowledge/{name}</w:t>
            </w:r>
          </w:p>
        </w:tc>
        <w:tc>
          <w:tcPr>
            <w:tcW w:type="dxa" w:w="2880"/>
          </w:tcPr>
          <w:p>
            <w:r>
              <w:t>ナレッジベース削除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/api/export/word</w:t>
            </w:r>
          </w:p>
        </w:tc>
        <w:tc>
          <w:tcPr>
            <w:tcW w:type="dxa" w:w="2880"/>
          </w:tcPr>
          <w:p>
            <w:r>
              <w:t>チャット履歴エクスポート</w:t>
            </w:r>
          </w:p>
        </w:tc>
      </w:tr>
    </w:tbl>
    <w:p>
      <w:pPr>
        <w:pStyle w:val="Heading1"/>
      </w:pPr>
      <w:r>
        <w:t>9. セキュリティ</w:t>
      </w:r>
    </w:p>
    <w:p>
      <w:pPr>
        <w:pStyle w:val="ListBullet"/>
      </w:pPr>
      <w:r>
        <w:t>Cognito によるユーザー認証（メール + パスワード）</w:t>
      </w:r>
    </w:p>
    <w:p>
      <w:pPr>
        <w:pStyle w:val="ListBullet"/>
      </w:pPr>
      <w:r>
        <w:t>GitHub OIDC による CI/CD 認証（長期キー不使用）</w:t>
      </w:r>
    </w:p>
    <w:p>
      <w:pPr>
        <w:pStyle w:val="ListBullet"/>
      </w:pPr>
      <w:r>
        <w:t>ECS Task Role による最小権限の原則（Bedrock, S3, Cognito のみ）</w:t>
      </w:r>
    </w:p>
    <w:p>
      <w:pPr>
        <w:pStyle w:val="ListBullet"/>
      </w:pPr>
      <w:r>
        <w:t>HTTPS 自動（ALB + ACM）</w:t>
      </w:r>
    </w:p>
    <w:p>
      <w:pPr>
        <w:pStyle w:val="ListBullet"/>
      </w:pPr>
      <w:r>
        <w:t>API キーは環境変数で管理（コードに含めない）</w:t>
      </w:r>
    </w:p>
    <w:p>
      <w:pPr>
        <w:pStyle w:val="ListBullet"/>
      </w:pPr>
      <w:r>
        <w:t>GitHub Push Protection によるシークレット漏洩防止</w:t>
      </w:r>
    </w:p>
    <w:p>
      <w:pPr>
        <w:pStyle w:val="Heading1"/>
      </w:pPr>
      <w:r>
        <w:t>10. 今後の改善案</w:t>
      </w:r>
    </w:p>
    <w:p>
      <w:r>
        <w:t>1. 社内AD連携（Azure AD / ADFS との SAML/OIDC 連携）</w:t>
      </w:r>
    </w:p>
    <w:p>
      <w:r>
        <w:t>2. ナレッジベースのアクセス制御（部署ごとの権限管理）</w:t>
      </w:r>
    </w:p>
    <w:p>
      <w:r>
        <w:t>3. ハイブリッド検索（セマンティック + キーワード完全一致の統合）</w:t>
      </w:r>
    </w:p>
    <w:p>
      <w:r>
        <w:t>4. 利用ログ・監査（誰がいつ何を質問したかの記録）</w:t>
      </w:r>
    </w:p>
    <w:p>
      <w:r>
        <w:t>5. 回答のストリーミング表示（Server-Sent Events）</w:t>
      </w:r>
    </w:p>
    <w:p>
      <w:r>
        <w:t>6. ファイルのOCR対応（スキャンPDFへの対応）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