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184"/>
        <w:gridCol w:w="7772"/>
      </w:tblGrid>
      <w:tr w:rsidR="0007544D" w:rsidRPr="0007544D" w:rsidTr="0007544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07544D" w:rsidRPr="00AC521D" w:rsidRDefault="0007544D" w:rsidP="008D7355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A0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7544D" w:rsidRPr="0007544D" w:rsidRDefault="0007544D" w:rsidP="008D7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流水號</w:t>
            </w:r>
          </w:p>
        </w:tc>
        <w:tc>
          <w:tcPr>
            <w:tcW w:w="7772" w:type="dxa"/>
            <w:tcBorders>
              <w:left w:val="double" w:sz="4" w:space="0" w:color="auto"/>
            </w:tcBorders>
            <w:shd w:val="clear" w:color="auto" w:fill="auto"/>
          </w:tcPr>
          <w:p w:rsidR="0007544D" w:rsidRPr="0007544D" w:rsidRDefault="0007544D" w:rsidP="008D73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AUTONUM  \* Arabic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07544D" w:rsidRPr="0007544D" w:rsidTr="0007544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2D65FD" w:rsidRPr="00AC521D" w:rsidRDefault="002D65FD" w:rsidP="008D7355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A1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2D65FD" w:rsidRPr="0007544D" w:rsidRDefault="002D65FD" w:rsidP="008D7355">
            <w:pPr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07544D">
              <w:rPr>
                <w:rFonts w:ascii="Times New Roman" w:hAnsi="Times New Roman" w:cs="Times New Roman"/>
              </w:rPr>
              <w:t>（考卷</w:t>
            </w:r>
            <w:r w:rsidRPr="0007544D">
              <w:rPr>
                <w:rFonts w:ascii="Times New Roman" w:hAnsi="Times New Roman" w:cs="Times New Roman"/>
              </w:rPr>
              <w:t>+</w:t>
            </w:r>
            <w:r w:rsidRPr="0007544D">
              <w:rPr>
                <w:rFonts w:ascii="Times New Roman" w:hAnsi="Times New Roman" w:cs="Times New Roman"/>
              </w:rPr>
              <w:t>題目</w:t>
            </w:r>
            <w:r w:rsidRPr="0007544D">
              <w:rPr>
                <w:rFonts w:ascii="Times New Roman" w:hAnsi="Times New Roman" w:cs="Times New Roman"/>
              </w:rPr>
              <w:t>ID</w:t>
            </w:r>
            <w:r w:rsidRPr="0007544D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7772" w:type="dxa"/>
            <w:tcBorders>
              <w:left w:val="double" w:sz="4" w:space="0" w:color="auto"/>
            </w:tcBorders>
            <w:shd w:val="clear" w:color="auto" w:fill="auto"/>
          </w:tcPr>
          <w:p w:rsidR="002D65FD" w:rsidRPr="0007544D" w:rsidRDefault="002D65FD" w:rsidP="008D7355">
            <w:pPr>
              <w:rPr>
                <w:rFonts w:ascii="Times New Roman" w:hAnsi="Times New Roman" w:cs="Times New Roman"/>
              </w:rPr>
            </w:pPr>
            <w:r w:rsidRPr="00C753B4">
              <w:rPr>
                <w:rFonts w:ascii="Times New Roman" w:hAnsi="Times New Roman" w:cs="Times New Roman"/>
                <w:color w:val="FFFFFF" w:themeColor="background1"/>
              </w:rPr>
              <w:t>109F4LG00T2M2527M01</w:t>
            </w:r>
          </w:p>
        </w:tc>
      </w:tr>
      <w:tr w:rsidR="0007544D" w:rsidRPr="0007544D" w:rsidTr="0007544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A2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年分</w:t>
            </w:r>
          </w:p>
        </w:tc>
        <w:tc>
          <w:tcPr>
            <w:tcW w:w="7772" w:type="dxa"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109</w:t>
            </w:r>
          </w:p>
        </w:tc>
      </w:tr>
      <w:tr w:rsidR="0007544D" w:rsidRPr="0007544D" w:rsidTr="0007544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A3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 w:hint="eastAsia"/>
              </w:rPr>
            </w:pPr>
            <w:r w:rsidRPr="0007544D">
              <w:rPr>
                <w:rFonts w:ascii="Times New Roman" w:hAnsi="Times New Roman" w:cs="Times New Roman" w:hint="eastAsia"/>
              </w:rPr>
              <w:t>等級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 w:hint="eastAsia"/>
              </w:rPr>
            </w:pPr>
            <w:r w:rsidRPr="0007544D">
              <w:rPr>
                <w:rFonts w:ascii="Times New Roman" w:hAnsi="Times New Roman" w:cs="Times New Roman" w:hint="eastAsia"/>
              </w:rPr>
              <w:t>普考</w:t>
            </w:r>
          </w:p>
        </w:tc>
      </w:tr>
      <w:tr w:rsidR="0007544D" w:rsidRPr="0007544D" w:rsidTr="0007544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A4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類科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一般民政</w:t>
            </w:r>
          </w:p>
        </w:tc>
      </w:tr>
      <w:tr w:rsidR="0007544D" w:rsidRPr="0007544D" w:rsidTr="0007544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A5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科目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地方自治概要</w:t>
            </w:r>
          </w:p>
        </w:tc>
      </w:tr>
      <w:tr w:rsidR="0007544D" w:rsidRPr="0007544D" w:rsidTr="0007544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A6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題號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1</w:t>
            </w:r>
          </w:p>
        </w:tc>
      </w:tr>
      <w:tr w:rsidR="0007544D" w:rsidRPr="0007544D" w:rsidTr="0007544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A7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題目類型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單選題</w:t>
            </w:r>
          </w:p>
        </w:tc>
      </w:tr>
      <w:tr w:rsidR="0007544D" w:rsidRPr="0007544D" w:rsidTr="002D65FD"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A8</w:t>
            </w:r>
          </w:p>
        </w:tc>
        <w:tc>
          <w:tcPr>
            <w:tcW w:w="218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（題幹）</w:t>
            </w:r>
          </w:p>
        </w:tc>
        <w:tc>
          <w:tcPr>
            <w:tcW w:w="7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8E23AE" w:rsidP="00126887">
            <w:pPr>
              <w:rPr>
                <w:rFonts w:ascii="Times New Roman" w:hAnsi="Times New Roman" w:cs="Times New Roman"/>
              </w:rPr>
            </w:pPr>
            <w:r w:rsidRPr="008E23AE">
              <w:rPr>
                <w:rFonts w:ascii="Times New Roman" w:hAnsi="Times New Roman" w:cs="Times New Roman" w:hint="eastAsia"/>
              </w:rPr>
              <w:t xml:space="preserve">1 </w:t>
            </w:r>
            <w:r w:rsidRPr="008E23AE">
              <w:rPr>
                <w:rFonts w:ascii="Times New Roman" w:hAnsi="Times New Roman" w:cs="Times New Roman" w:hint="eastAsia"/>
              </w:rPr>
              <w:t>下列地方自治團體，何者非屬地方制度法明定應致力於公共造產之對象？</w:t>
            </w:r>
            <w:r w:rsidRPr="008E23AE">
              <w:rPr>
                <w:rFonts w:ascii="Times New Roman" w:hAnsi="Times New Roman" w:cs="Times New Roman" w:hint="eastAsia"/>
              </w:rPr>
              <w:t xml:space="preserve"> (A)</w:t>
            </w:r>
            <w:r w:rsidRPr="008E23AE">
              <w:rPr>
                <w:rFonts w:ascii="Times New Roman" w:hAnsi="Times New Roman" w:cs="Times New Roman" w:hint="eastAsia"/>
              </w:rPr>
              <w:t>直轄市</w:t>
            </w:r>
            <w:r w:rsidRPr="008E23AE">
              <w:rPr>
                <w:rFonts w:ascii="Times New Roman" w:hAnsi="Times New Roman" w:cs="Times New Roman" w:hint="eastAsia"/>
              </w:rPr>
              <w:t xml:space="preserve"> (B)</w:t>
            </w:r>
            <w:r w:rsidRPr="008E23AE">
              <w:rPr>
                <w:rFonts w:ascii="Times New Roman" w:hAnsi="Times New Roman" w:cs="Times New Roman" w:hint="eastAsia"/>
              </w:rPr>
              <w:t>縣（市）</w:t>
            </w:r>
            <w:r w:rsidRPr="008E23AE">
              <w:rPr>
                <w:rFonts w:ascii="Times New Roman" w:hAnsi="Times New Roman" w:cs="Times New Roman" w:hint="eastAsia"/>
              </w:rPr>
              <w:t xml:space="preserve"> (C)</w:t>
            </w:r>
            <w:r w:rsidRPr="008E23AE">
              <w:rPr>
                <w:rFonts w:ascii="Times New Roman" w:hAnsi="Times New Roman" w:cs="Times New Roman" w:hint="eastAsia"/>
              </w:rPr>
              <w:t>鄉</w:t>
            </w:r>
            <w:r w:rsidRPr="008E23AE">
              <w:rPr>
                <w:rFonts w:ascii="Times New Roman" w:hAnsi="Times New Roman" w:cs="Times New Roman" w:hint="eastAsia"/>
              </w:rPr>
              <w:t xml:space="preserve"> (D)</w:t>
            </w:r>
            <w:r w:rsidRPr="008E23AE">
              <w:rPr>
                <w:rFonts w:ascii="Times New Roman" w:hAnsi="Times New Roman" w:cs="Times New Roman" w:hint="eastAsia"/>
              </w:rPr>
              <w:t>鎮</w:t>
            </w:r>
          </w:p>
        </w:tc>
      </w:tr>
      <w:tr w:rsidR="0007544D" w:rsidRPr="0007544D" w:rsidTr="00225F79">
        <w:tc>
          <w:tcPr>
            <w:tcW w:w="51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B1</w:t>
            </w:r>
          </w:p>
        </w:tc>
        <w:tc>
          <w:tcPr>
            <w:tcW w:w="218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（選項）</w:t>
            </w:r>
          </w:p>
        </w:tc>
        <w:tc>
          <w:tcPr>
            <w:tcW w:w="777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B2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B3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B4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B5</w:t>
            </w:r>
          </w:p>
        </w:tc>
        <w:tc>
          <w:tcPr>
            <w:tcW w:w="218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C1</w:t>
            </w:r>
          </w:p>
        </w:tc>
        <w:tc>
          <w:tcPr>
            <w:tcW w:w="218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標準答案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</w:tcPr>
          <w:p w:rsidR="00126887" w:rsidRPr="0007544D" w:rsidRDefault="008E23AE" w:rsidP="00126887">
            <w:pPr>
              <w:rPr>
                <w:rFonts w:ascii="Times New Roman" w:hAnsi="Times New Roman" w:cs="Times New Roman"/>
              </w:rPr>
            </w:pPr>
            <w:r w:rsidRPr="008E23AE">
              <w:rPr>
                <w:rFonts w:ascii="Times New Roman" w:hAnsi="Times New Roman" w:cs="Times New Roman"/>
              </w:rPr>
              <w:t>(A)</w:t>
            </w:r>
          </w:p>
        </w:tc>
      </w:tr>
      <w:tr w:rsidR="0007544D" w:rsidRPr="0007544D" w:rsidTr="002D65FD"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C2</w:t>
            </w:r>
          </w:p>
        </w:tc>
        <w:tc>
          <w:tcPr>
            <w:tcW w:w="218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更正</w:t>
            </w:r>
          </w:p>
        </w:tc>
        <w:tc>
          <w:tcPr>
            <w:tcW w:w="777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  <w:strike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D1</w:t>
            </w:r>
          </w:p>
        </w:tc>
        <w:tc>
          <w:tcPr>
            <w:tcW w:w="218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（出處／法源）</w:t>
            </w:r>
          </w:p>
        </w:tc>
        <w:tc>
          <w:tcPr>
            <w:tcW w:w="777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D2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772" w:type="dxa"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丘昌泰，</w:t>
            </w:r>
            <w:r w:rsidRPr="0007544D">
              <w:rPr>
                <w:rFonts w:ascii="Times New Roman" w:hAnsi="Times New Roman" w:cs="Times New Roman"/>
              </w:rPr>
              <w:t>2020</w:t>
            </w:r>
            <w:r w:rsidRPr="0007544D">
              <w:rPr>
                <w:rFonts w:ascii="Times New Roman" w:hAnsi="Times New Roman" w:cs="Times New Roman"/>
              </w:rPr>
              <w:t>，地方政府與自治，台北，三民，</w:t>
            </w:r>
            <w:r w:rsidRPr="0007544D">
              <w:rPr>
                <w:rFonts w:ascii="Times New Roman" w:hAnsi="Times New Roman" w:cs="Times New Roman"/>
              </w:rPr>
              <w:t>3</w:t>
            </w:r>
            <w:r w:rsidRPr="0007544D">
              <w:rPr>
                <w:rFonts w:ascii="Times New Roman" w:hAnsi="Times New Roman" w:cs="Times New Roman"/>
              </w:rPr>
              <w:t>版</w:t>
            </w: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/>
                <w:color w:val="FFFFFF" w:themeColor="background1"/>
              </w:rPr>
              <w:t>D3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D</w:t>
            </w:r>
            <w:r w:rsidRPr="00AC521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D</w:t>
            </w:r>
            <w:r w:rsidRPr="00AC521D">
              <w:rPr>
                <w:rFonts w:ascii="Times New Roman" w:hAnsi="Times New Roman" w:cs="Times New Roman"/>
                <w:color w:val="FFFFFF" w:themeColor="background1"/>
              </w:rPr>
              <w:t>5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D</w:t>
            </w:r>
            <w:r w:rsidRPr="00AC521D">
              <w:rPr>
                <w:rFonts w:ascii="Times New Roman" w:hAnsi="Times New Roman" w:cs="Times New Roman"/>
                <w:color w:val="FFFFFF" w:themeColor="background1"/>
              </w:rPr>
              <w:t>6</w:t>
            </w:r>
          </w:p>
        </w:tc>
        <w:tc>
          <w:tcPr>
            <w:tcW w:w="218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/>
                <w:color w:val="FFFFFF" w:themeColor="background1"/>
              </w:rPr>
              <w:t>E</w:t>
            </w: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1</w:t>
            </w:r>
          </w:p>
        </w:tc>
        <w:tc>
          <w:tcPr>
            <w:tcW w:w="218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（關鍵字）</w:t>
            </w:r>
          </w:p>
        </w:tc>
        <w:tc>
          <w:tcPr>
            <w:tcW w:w="777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/>
                <w:color w:val="FFFFFF" w:themeColor="background1"/>
              </w:rPr>
              <w:t>E</w:t>
            </w: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2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772" w:type="dxa"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直轄市議會議決之自治法規</w:t>
            </w: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/>
                <w:color w:val="FFFFFF" w:themeColor="background1"/>
              </w:rPr>
              <w:t>E</w:t>
            </w: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3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牴觸上位階法令</w:t>
            </w: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/>
                <w:color w:val="FFFFFF" w:themeColor="background1"/>
              </w:rPr>
              <w:t>E</w:t>
            </w: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4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覆議</w:t>
            </w: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/>
                <w:color w:val="FFFFFF" w:themeColor="background1"/>
              </w:rPr>
              <w:t>E</w:t>
            </w: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5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函告無效</w:t>
            </w:r>
          </w:p>
        </w:tc>
      </w:tr>
      <w:tr w:rsidR="0007544D" w:rsidRPr="0007544D" w:rsidTr="00225F79"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/>
                <w:color w:val="FFFFFF" w:themeColor="background1"/>
              </w:rPr>
              <w:t>E</w:t>
            </w: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6</w:t>
            </w:r>
          </w:p>
        </w:tc>
        <w:tc>
          <w:tcPr>
            <w:tcW w:w="218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自治監督原則</w:t>
            </w:r>
          </w:p>
        </w:tc>
      </w:tr>
      <w:tr w:rsidR="0007544D" w:rsidRPr="0007544D" w:rsidTr="00225F79">
        <w:tc>
          <w:tcPr>
            <w:tcW w:w="51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F1</w:t>
            </w:r>
          </w:p>
        </w:tc>
        <w:tc>
          <w:tcPr>
            <w:tcW w:w="218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（單元架構）</w:t>
            </w:r>
          </w:p>
        </w:tc>
        <w:tc>
          <w:tcPr>
            <w:tcW w:w="777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F2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772" w:type="dxa"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1</w:t>
            </w: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F3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4</w:t>
            </w: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F4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8</w:t>
            </w: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F5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7</w:t>
            </w:r>
          </w:p>
        </w:tc>
      </w:tr>
      <w:tr w:rsidR="0007544D" w:rsidRPr="0007544D" w:rsidTr="00225F79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F6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77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5</w:t>
            </w:r>
          </w:p>
        </w:tc>
      </w:tr>
      <w:tr w:rsidR="0007544D" w:rsidRPr="0007544D" w:rsidTr="002D65F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F7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（簡易解）</w:t>
            </w:r>
          </w:p>
        </w:tc>
        <w:tc>
          <w:tcPr>
            <w:tcW w:w="7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D</w:t>
            </w:r>
          </w:p>
        </w:tc>
      </w:tr>
      <w:tr w:rsidR="0007544D" w:rsidRPr="0007544D" w:rsidTr="002D65FD"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F8</w:t>
            </w:r>
          </w:p>
        </w:tc>
        <w:tc>
          <w:tcPr>
            <w:tcW w:w="218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（詳解）</w:t>
            </w:r>
          </w:p>
        </w:tc>
        <w:tc>
          <w:tcPr>
            <w:tcW w:w="7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本題</w:t>
            </w:r>
            <w:proofErr w:type="gramStart"/>
            <w:r w:rsidRPr="0007544D">
              <w:rPr>
                <w:rFonts w:ascii="Times New Roman" w:hAnsi="Times New Roman" w:cs="Times New Roman"/>
              </w:rPr>
              <w:t>出自於丘昌</w:t>
            </w:r>
            <w:proofErr w:type="gramEnd"/>
            <w:r w:rsidRPr="0007544D">
              <w:rPr>
                <w:rFonts w:ascii="Times New Roman" w:hAnsi="Times New Roman" w:cs="Times New Roman"/>
              </w:rPr>
              <w:t>泰，</w:t>
            </w:r>
            <w:r w:rsidRPr="0007544D">
              <w:rPr>
                <w:rFonts w:ascii="Times New Roman" w:hAnsi="Times New Roman" w:cs="Times New Roman"/>
              </w:rPr>
              <w:t>2020</w:t>
            </w:r>
            <w:r w:rsidRPr="0007544D">
              <w:rPr>
                <w:rFonts w:ascii="Times New Roman" w:hAnsi="Times New Roman" w:cs="Times New Roman"/>
              </w:rPr>
              <w:t>，地方政府與自治，台北，三民，</w:t>
            </w:r>
            <w:r w:rsidRPr="0007544D">
              <w:rPr>
                <w:rFonts w:ascii="Times New Roman" w:hAnsi="Times New Roman" w:cs="Times New Roman"/>
              </w:rPr>
              <w:t>3</w:t>
            </w:r>
            <w:r w:rsidRPr="0007544D">
              <w:rPr>
                <w:rFonts w:ascii="Times New Roman" w:hAnsi="Times New Roman" w:cs="Times New Roman"/>
              </w:rPr>
              <w:t>版，</w:t>
            </w:r>
            <w:r w:rsidRPr="0007544D">
              <w:rPr>
                <w:rFonts w:ascii="Times New Roman" w:hAnsi="Times New Roman" w:cs="Times New Roman"/>
              </w:rPr>
              <w:t>P24-26</w:t>
            </w:r>
            <w:r w:rsidRPr="0007544D">
              <w:rPr>
                <w:rFonts w:ascii="Times New Roman" w:hAnsi="Times New Roman" w:cs="Times New Roman"/>
              </w:rPr>
              <w:t>。丘丘，</w:t>
            </w:r>
            <w:r w:rsidRPr="0007544D">
              <w:rPr>
                <w:rFonts w:ascii="Times New Roman" w:hAnsi="Times New Roman" w:cs="Times New Roman"/>
              </w:rPr>
              <w:t>2021</w:t>
            </w:r>
            <w:r w:rsidRPr="0007544D">
              <w:rPr>
                <w:rFonts w:ascii="Times New Roman" w:hAnsi="Times New Roman" w:cs="Times New Roman"/>
              </w:rPr>
              <w:t>，身為董事長的我一天爬了十次樓，台北市，碩</w:t>
            </w:r>
            <w:proofErr w:type="gramStart"/>
            <w:r w:rsidRPr="0007544D">
              <w:rPr>
                <w:rFonts w:ascii="Times New Roman" w:hAnsi="Times New Roman" w:cs="Times New Roman"/>
              </w:rPr>
              <w:t>碩</w:t>
            </w:r>
            <w:proofErr w:type="gramEnd"/>
            <w:r w:rsidRPr="0007544D">
              <w:rPr>
                <w:rFonts w:ascii="Times New Roman" w:hAnsi="Times New Roman" w:cs="Times New Roman"/>
              </w:rPr>
              <w:t>文化，</w:t>
            </w:r>
            <w:r w:rsidRPr="0007544D">
              <w:rPr>
                <w:rFonts w:ascii="Times New Roman" w:hAnsi="Times New Roman" w:cs="Times New Roman"/>
              </w:rPr>
              <w:t>1</w:t>
            </w:r>
            <w:r w:rsidRPr="0007544D">
              <w:rPr>
                <w:rFonts w:ascii="Times New Roman" w:hAnsi="Times New Roman" w:cs="Times New Roman"/>
              </w:rPr>
              <w:t>版，</w:t>
            </w:r>
            <w:r w:rsidRPr="0007544D">
              <w:rPr>
                <w:rFonts w:ascii="Times New Roman" w:hAnsi="Times New Roman" w:cs="Times New Roman"/>
              </w:rPr>
              <w:t>P87-787</w:t>
            </w:r>
            <w:r w:rsidRPr="0007544D">
              <w:rPr>
                <w:rFonts w:ascii="Times New Roman" w:hAnsi="Times New Roman" w:cs="Times New Roman"/>
              </w:rPr>
              <w:t>。</w:t>
            </w:r>
          </w:p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輔助性原則（</w:t>
            </w:r>
            <w:r w:rsidRPr="0007544D">
              <w:rPr>
                <w:rFonts w:ascii="Times New Roman" w:hAnsi="Times New Roman" w:cs="Times New Roman"/>
              </w:rPr>
              <w:t>Subsidiarity</w:t>
            </w:r>
            <w:r w:rsidRPr="0007544D">
              <w:rPr>
                <w:rFonts w:ascii="Times New Roman" w:hAnsi="Times New Roman" w:cs="Times New Roman"/>
              </w:rPr>
              <w:t>）是一種社會組織原則，認為社會和政治問題應在能夠解決的最接近（或</w:t>
            </w:r>
            <w:proofErr w:type="gramStart"/>
            <w:r w:rsidRPr="0007544D">
              <w:rPr>
                <w:rFonts w:ascii="Times New Roman" w:hAnsi="Times New Roman" w:cs="Times New Roman"/>
              </w:rPr>
              <w:t>最</w:t>
            </w:r>
            <w:proofErr w:type="gramEnd"/>
            <w:r w:rsidRPr="0007544D">
              <w:rPr>
                <w:rFonts w:ascii="Times New Roman" w:hAnsi="Times New Roman" w:cs="Times New Roman"/>
              </w:rPr>
              <w:t>局部）層面上處理</w:t>
            </w:r>
          </w:p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平等原則，是指相同之事件應為相同之處理，不同之事件則應為不同之處理，除有合理正當之事由外，否則不得為差別待遇。</w:t>
            </w:r>
          </w:p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睦鄰（親善夥伴）原則：國家的行為必須顧及地方自治團體的利益．</w:t>
            </w:r>
            <w:r w:rsidRPr="0007544D">
              <w:rPr>
                <w:rFonts w:ascii="Times New Roman" w:hAnsi="Times New Roman" w:cs="Times New Roman"/>
              </w:rPr>
              <w:t xml:space="preserve"> </w:t>
            </w:r>
            <w:r w:rsidRPr="0007544D">
              <w:rPr>
                <w:rFonts w:ascii="Times New Roman" w:hAnsi="Times New Roman" w:cs="Times New Roman"/>
              </w:rPr>
              <w:t>具體來說，就是要求國家必須充分理解地方的處境，從事各種行為時，對於地方自治團體的立意應加以充分的考量，並尊重「自治團體的自治權限」，也</w:t>
            </w:r>
            <w:proofErr w:type="gramStart"/>
            <w:r w:rsidRPr="0007544D">
              <w:rPr>
                <w:rFonts w:ascii="Times New Roman" w:hAnsi="Times New Roman" w:cs="Times New Roman"/>
              </w:rPr>
              <w:t>可說是為了</w:t>
            </w:r>
            <w:proofErr w:type="gramEnd"/>
            <w:r w:rsidRPr="0007544D">
              <w:rPr>
                <w:rFonts w:ascii="Times New Roman" w:hAnsi="Times New Roman" w:cs="Times New Roman"/>
              </w:rPr>
              <w:t>落實憲法保障地方自治制度，而賦予國家的一種法定義務</w:t>
            </w:r>
          </w:p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便宜原則：指案件雖已符合起訴要件，但檢察官仍得依其裁量決定案件是否起訴。</w:t>
            </w:r>
            <w:proofErr w:type="gramStart"/>
            <w:r w:rsidRPr="0007544D">
              <w:rPr>
                <w:rFonts w:ascii="Times New Roman" w:hAnsi="Times New Roman" w:cs="Times New Roman"/>
              </w:rPr>
              <w:t>惟</w:t>
            </w:r>
            <w:proofErr w:type="gramEnd"/>
            <w:r w:rsidRPr="0007544D">
              <w:rPr>
                <w:rFonts w:ascii="Times New Roman" w:hAnsi="Times New Roman" w:cs="Times New Roman"/>
              </w:rPr>
              <w:t>檢察官在裁量時，仍不得逾越裁量權限或為恣意裁量。</w:t>
            </w:r>
          </w:p>
        </w:tc>
      </w:tr>
      <w:tr w:rsidR="0007544D" w:rsidRPr="0007544D" w:rsidTr="002D65FD">
        <w:tc>
          <w:tcPr>
            <w:tcW w:w="51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lastRenderedPageBreak/>
              <w:t>G1</w:t>
            </w:r>
          </w:p>
        </w:tc>
        <w:tc>
          <w:tcPr>
            <w:tcW w:w="218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center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（參考書目）</w:t>
            </w:r>
          </w:p>
        </w:tc>
        <w:tc>
          <w:tcPr>
            <w:tcW w:w="777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D65F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G2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772" w:type="dxa"/>
            <w:tcBorders>
              <w:left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丘昌泰，</w:t>
            </w:r>
            <w:r w:rsidRPr="0007544D">
              <w:rPr>
                <w:rFonts w:ascii="Times New Roman" w:hAnsi="Times New Roman" w:cs="Times New Roman"/>
              </w:rPr>
              <w:t>2020</w:t>
            </w:r>
            <w:r w:rsidRPr="0007544D">
              <w:rPr>
                <w:rFonts w:ascii="Times New Roman" w:hAnsi="Times New Roman" w:cs="Times New Roman"/>
              </w:rPr>
              <w:t>，地方政府與自治，台北市，三民，</w:t>
            </w:r>
            <w:r w:rsidRPr="0007544D">
              <w:rPr>
                <w:rFonts w:ascii="Times New Roman" w:hAnsi="Times New Roman" w:cs="Times New Roman"/>
              </w:rPr>
              <w:t>3</w:t>
            </w:r>
            <w:r w:rsidRPr="0007544D">
              <w:rPr>
                <w:rFonts w:ascii="Times New Roman" w:hAnsi="Times New Roman" w:cs="Times New Roman"/>
              </w:rPr>
              <w:t>版。</w:t>
            </w:r>
          </w:p>
        </w:tc>
      </w:tr>
      <w:tr w:rsidR="0007544D" w:rsidRPr="0007544D" w:rsidTr="002D65F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G3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772" w:type="dxa"/>
            <w:tcBorders>
              <w:left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/>
              </w:rPr>
              <w:t>丘丘，</w:t>
            </w:r>
            <w:r w:rsidRPr="0007544D">
              <w:rPr>
                <w:rFonts w:ascii="Times New Roman" w:hAnsi="Times New Roman" w:cs="Times New Roman"/>
              </w:rPr>
              <w:t>2021</w:t>
            </w:r>
            <w:r w:rsidRPr="0007544D">
              <w:rPr>
                <w:rFonts w:ascii="Times New Roman" w:hAnsi="Times New Roman" w:cs="Times New Roman"/>
              </w:rPr>
              <w:t>，身為董事長的我一天爬了十次樓，台北市，碩</w:t>
            </w:r>
            <w:proofErr w:type="gramStart"/>
            <w:r w:rsidRPr="0007544D">
              <w:rPr>
                <w:rFonts w:ascii="Times New Roman" w:hAnsi="Times New Roman" w:cs="Times New Roman"/>
              </w:rPr>
              <w:t>碩</w:t>
            </w:r>
            <w:proofErr w:type="gramEnd"/>
            <w:r w:rsidRPr="0007544D">
              <w:rPr>
                <w:rFonts w:ascii="Times New Roman" w:hAnsi="Times New Roman" w:cs="Times New Roman"/>
              </w:rPr>
              <w:t>文化，</w:t>
            </w:r>
            <w:r w:rsidRPr="0007544D">
              <w:rPr>
                <w:rFonts w:ascii="Times New Roman" w:hAnsi="Times New Roman" w:cs="Times New Roman"/>
              </w:rPr>
              <w:t>1</w:t>
            </w:r>
            <w:r w:rsidRPr="0007544D">
              <w:rPr>
                <w:rFonts w:ascii="Times New Roman" w:hAnsi="Times New Roman" w:cs="Times New Roman"/>
              </w:rPr>
              <w:t>版。</w:t>
            </w:r>
          </w:p>
        </w:tc>
      </w:tr>
      <w:tr w:rsidR="0007544D" w:rsidRPr="0007544D" w:rsidTr="002D65F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G4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772" w:type="dxa"/>
            <w:tcBorders>
              <w:left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D65FD">
        <w:tc>
          <w:tcPr>
            <w:tcW w:w="510" w:type="dxa"/>
            <w:tcBorders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G5</w:t>
            </w:r>
          </w:p>
        </w:tc>
        <w:tc>
          <w:tcPr>
            <w:tcW w:w="21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772" w:type="dxa"/>
            <w:tcBorders>
              <w:left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  <w:tr w:rsidR="0007544D" w:rsidRPr="0007544D" w:rsidTr="002D65FD"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26887" w:rsidRPr="00AC521D" w:rsidRDefault="00126887" w:rsidP="00126887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 w:rsidRPr="00AC521D">
              <w:rPr>
                <w:rFonts w:ascii="Times New Roman" w:hAnsi="Times New Roman" w:cs="Times New Roman" w:hint="eastAsia"/>
                <w:color w:val="FFFFFF" w:themeColor="background1"/>
              </w:rPr>
              <w:t>G6</w:t>
            </w:r>
          </w:p>
        </w:tc>
        <w:tc>
          <w:tcPr>
            <w:tcW w:w="218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6887" w:rsidRPr="0007544D" w:rsidRDefault="00126887" w:rsidP="00126887">
            <w:pPr>
              <w:jc w:val="right"/>
              <w:rPr>
                <w:rFonts w:ascii="Times New Roman" w:hAnsi="Times New Roman" w:cs="Times New Roman"/>
              </w:rPr>
            </w:pPr>
            <w:r w:rsidRPr="0007544D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77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126887" w:rsidRPr="0007544D" w:rsidRDefault="00126887" w:rsidP="00126887">
            <w:pPr>
              <w:rPr>
                <w:rFonts w:ascii="Times New Roman" w:hAnsi="Times New Roman" w:cs="Times New Roman"/>
              </w:rPr>
            </w:pPr>
          </w:p>
        </w:tc>
      </w:tr>
    </w:tbl>
    <w:p w:rsidR="00D060BE" w:rsidRDefault="00D060BE">
      <w:pPr>
        <w:rPr>
          <w:rFonts w:ascii="Times New Roman" w:hAnsi="Times New Roman" w:cs="Times New Roman" w:hint="eastAsia"/>
        </w:rPr>
      </w:pPr>
      <w:bookmarkStart w:id="1" w:name="_GoBack"/>
      <w:bookmarkEnd w:id="0"/>
      <w:bookmarkEnd w:id="1"/>
    </w:p>
    <w:sectPr w:rsidR="00D060BE" w:rsidSect="008D7355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44D" w:rsidRDefault="0007544D" w:rsidP="0007544D">
      <w:r>
        <w:separator/>
      </w:r>
    </w:p>
  </w:endnote>
  <w:endnote w:type="continuationSeparator" w:id="0">
    <w:p w:rsidR="0007544D" w:rsidRDefault="0007544D" w:rsidP="0007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160095"/>
      <w:docPartObj>
        <w:docPartGallery w:val="Page Numbers (Bottom of Page)"/>
        <w:docPartUnique/>
      </w:docPartObj>
    </w:sdtPr>
    <w:sdtContent>
      <w:p w:rsidR="0007544D" w:rsidRDefault="000754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A71" w:rsidRPr="00640A71">
          <w:rPr>
            <w:noProof/>
            <w:lang w:val="zh-TW"/>
          </w:rPr>
          <w:t>2</w:t>
        </w:r>
        <w:r>
          <w:fldChar w:fldCharType="end"/>
        </w:r>
      </w:p>
    </w:sdtContent>
  </w:sdt>
  <w:p w:rsidR="0007544D" w:rsidRDefault="000754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44D" w:rsidRDefault="0007544D" w:rsidP="0007544D">
      <w:r>
        <w:separator/>
      </w:r>
    </w:p>
  </w:footnote>
  <w:footnote w:type="continuationSeparator" w:id="0">
    <w:p w:rsidR="0007544D" w:rsidRDefault="0007544D" w:rsidP="00075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55"/>
    <w:rsid w:val="0007544D"/>
    <w:rsid w:val="00126887"/>
    <w:rsid w:val="001A7194"/>
    <w:rsid w:val="00225F79"/>
    <w:rsid w:val="002D65FD"/>
    <w:rsid w:val="002E3B65"/>
    <w:rsid w:val="003271F3"/>
    <w:rsid w:val="00640A71"/>
    <w:rsid w:val="008D7355"/>
    <w:rsid w:val="008E23AE"/>
    <w:rsid w:val="00AC521D"/>
    <w:rsid w:val="00C753B4"/>
    <w:rsid w:val="00D0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9B18"/>
  <w15:chartTrackingRefBased/>
  <w15:docId w15:val="{EC261B55-1ECF-4D13-84C8-E1DA230A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5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5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5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54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2021-05-05T06:46:00Z</dcterms:created>
  <dcterms:modified xsi:type="dcterms:W3CDTF">2021-05-05T07:55:00Z</dcterms:modified>
</cp:coreProperties>
</file>