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Brainstorm 2: Sitemap &amp; User Flow Brainstorm</w:t>
      </w:r>
    </w:p>
    <w:p>
      <w:pPr>
        <w:spacing w:after="120"/>
      </w:pPr>
      <w:r>
        <w:rPr>
          <w:i/>
          <w:iCs/>
        </w:rPr>
        <w:t xml:space="preserve">PixelKit — Project Brainstorming Document</w:t>
      </w:r>
    </w:p>
    <w:p>
      <w:pPr>
        <w:pStyle w:val="Heading1"/>
        <w:spacing w:after="120" w:before="300"/>
      </w:pPr>
      <w:r>
        <w:t xml:space="preserve">Sitemap Notes</w:t>
      </w:r>
    </w:p>
    <w:p>
      <w:pPr>
        <w:spacing w:after="120"/>
      </w:pPr>
      <w:r>
        <w:rPr>
          <w:i w:val="false"/>
          <w:iCs w:val="false"/>
        </w:rPr>
        <w:t xml:space="preserve">Home (/)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Hero: headline + subhead + primary CTA ("Try Resize Tool") + secondary CTA ("View All Tools")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"Built Different" section: No Account / No Uploads / No Watermarks / No Limits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Tools grid: Resize, Crop, Convert, Compress, Remove Background, Upscale — each phase-tagged and linking out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"Built With" tech credibility strip + GitHub / License links</w:t>
      </w:r>
    </w:p>
    <w:p>
      <w:pPr>
        <w:spacing w:after="120"/>
      </w:pPr>
      <w:r>
        <w:rPr>
          <w:i w:val="false"/>
          <w:iCs w:val="false"/>
        </w:rPr>
        <w:t xml:space="preserve">/resize, /crop, /convert, /compress, /remove-background, /upscale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Each is its own route/page sharing a common tool-page layout: upload zone → controls → live preview → export</w:t>
      </w:r>
    </w:p>
    <w:p>
      <w:pPr>
        <w:pStyle w:val="Heading1"/>
        <w:spacing w:after="120" w:before="300"/>
      </w:pPr>
      <w:r>
        <w:t xml:space="preserve">User Flow Options Considered</w:t>
      </w:r>
    </w:p>
    <w:p>
      <w:pPr>
        <w:spacing w:after="60" w:before="200"/>
      </w:pPr>
      <w:r>
        <w:rPr>
          <w:b/>
          <w:bCs/>
        </w:rPr>
        <w:t xml:space="preserve">Option A — Single-page app, tools as modal/tab switches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Pro: everything on one URL, less routing overhead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Con: harder to deep-link a specific tool, worse for a "1–2 page site" scoping conversation, messier state management between tools</w:t>
      </w:r>
    </w:p>
    <w:p>
      <w:pPr>
        <w:spacing w:after="60" w:before="200"/>
      </w:pPr>
      <w:r>
        <w:rPr>
          <w:b/>
          <w:bCs/>
        </w:rPr>
        <w:t xml:space="preserve">Option B — Landing page + dedicated route per tool (chosen)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Pro: each tool gets a focused, shareable URL and a clean, testable page boundary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Pro: matches assignment's "1 or 2-page" scope if the tool pages are treated as states of one core template rather than fully separate designs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Con: slightly more routing/config to keep consistent across pages</w:t>
      </w:r>
    </w:p>
    <w:p>
      <w:pPr>
        <w:spacing w:after="120"/>
      </w:pPr>
      <w:r>
        <w:rPr>
          <w:i w:val="false"/>
          <w:iCs w:val="false"/>
        </w:rPr>
        <w:t xml:space="preserve">Decision: Option B — landing page as page 1, and a shared tool-page template (instantiated per tool) as page 2.</w:t>
      </w:r>
    </w:p>
    <w:p>
      <w:pPr>
        <w:pStyle w:val="Heading1"/>
        <w:spacing w:after="120" w:before="300"/>
      </w:pPr>
      <w:r>
        <w:t xml:space="preserve">Primary User Flow (happy path)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1. User lands on Home, reads value prop, clicks a tool (e.g. Resize)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2. User drags an image into the upload zone (or uses the file picker)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3. Live preview renders instantly, client-side, no network request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4. User adjusts controls (dimensions / crop / quality / format) and sees the preview update in real time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5. User exports/downloads the processed image directly from the browser</w:t>
      </w:r>
    </w:p>
    <w:p>
      <w:pPr>
        <w:pStyle w:val="Heading1"/>
        <w:spacing w:after="120" w:before="300"/>
      </w:pPr>
      <w:r>
        <w:t xml:space="preserve">Edge Cases to Design For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file selected yet — empty state for the upload zone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Unsupported file type dropped in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Very large image (memory/performance concern for Canvas + Web Workers)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Browser without WebGL/WASM support (affects Remove Background / Upscale specifically)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Mobile viewport — drag-and-drop isn't available, so the file picker needs to be the primary affordance, not a fallback</w:t>
      </w:r>
    </w:p>
    <w:p>
      <w:pPr>
        <w:pStyle w:val="Heading1"/>
        <w:spacing w:after="120" w:before="300"/>
      </w:pPr>
      <w:r>
        <w:t xml:space="preserve">Navigation Notes for Design Critique</w:t>
      </w:r>
    </w:p>
    <w:p>
      <w:pPr>
        <w:spacing w:after="120"/>
      </w:pPr>
      <w:r>
        <w:rPr>
          <w:i w:val="false"/>
          <w:iCs w:val="false"/>
        </w:rPr>
        <w:t xml:space="preserve">Open questions to raise with Jess during the mockup review: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Should the tool pages share one persistent nav back to Home, or feel like standalone "apps"?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How do we visually communicate "processing locally" (e.g. a small on-device / privacy badge) without over-explaining it on every page?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Where does the before/after comparison live in the layout — inline slider vs. side-by-side panels?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2026-08-10T00:00:10.901Z</dcterms:created>
  <dcterms:modified xsi:type="dcterms:W3CDTF">2026-08-10T00:00:10.902Z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