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Project Documentation</w:t>
      </w:r>
    </w:p>
    <w:p>
      <w:pPr>
        <w:spacing w:after="120"/>
      </w:pPr>
      <w:r>
        <w:rPr>
          <w:i/>
          <w:iCs/>
        </w:rPr>
        <w:t xml:space="preserve">PixelKit — Free, Private, Client-Side Image Editing</w:t>
      </w:r>
    </w:p>
    <w:p>
      <w:pPr>
        <w:spacing w:after="60" w:before="200"/>
      </w:pPr>
      <w:r>
        <w:rPr>
          <w:b/>
          <w:bCs/>
        </w:rPr>
        <w:t xml:space="preserve">Project Title:</w:t>
      </w:r>
    </w:p>
    <w:p>
      <w:pPr>
        <w:spacing w:after="120"/>
      </w:pPr>
      <w:r>
        <w:rPr>
          <w:i w:val="false"/>
          <w:iCs w:val="false"/>
        </w:rPr>
        <w:t xml:space="preserve">PixelKit</w:t>
      </w:r>
    </w:p>
    <w:p>
      <w:pPr>
        <w:spacing w:after="60" w:before="200"/>
      </w:pPr>
      <w:r>
        <w:rPr>
          <w:b/>
          <w:bCs/>
        </w:rPr>
        <w:t xml:space="preserve">Project Description:</w:t>
      </w:r>
    </w:p>
    <w:p>
      <w:pPr>
        <w:spacing w:after="120"/>
      </w:pPr>
      <w:r>
        <w:rPr>
          <w:i w:val="false"/>
          <w:iCs w:val="false"/>
        </w:rPr>
        <w:t xml:space="preserve">PixelKit is a browser-based image editing toolkit that lets anyone resize, crop, convert, compress, remove backgrounds from, and upscale images without ever uploading a file to a server. Every operation runs client-side using the Canvas API, Web Workers, and in-browser machine learning (ONNX Runtime / TensorFlow.js), so images never leave the user's device.</w:t>
      </w:r>
    </w:p>
    <w:p>
      <w:pPr>
        <w:spacing w:after="120"/>
      </w:pPr>
      <w:r>
        <w:rPr>
          <w:i w:val="false"/>
          <w:iCs w:val="false"/>
        </w:rPr>
        <w:t xml:space="preserve">The purpose of the project is to prove that a genuinely useful, professional-grade image editing tool can be built with a privacy-first architecture — no accounts, no uploads, no watermarks, and no artificial limits — while still competing on features with cloud-based tools like TinyPNG, Squoosh, and remove.bg.</w:t>
      </w:r>
    </w:p>
    <w:p>
      <w:pPr>
        <w:spacing w:after="120"/>
      </w:pPr>
      <w:r>
        <w:rPr>
          <w:i w:val="false"/>
          <w:iCs w:val="false"/>
        </w:rPr>
        <w:t xml:space="preserve">User Stories: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developer, I want to compress and convert image assets before committing them to a repo, without uploading proprietary screenshots to a third-party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freelance designer, I want to quickly resize and crop client images to exact dimensions in my browser, without installing desktop software.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privacy-conscious user, I want to remove the background from a personal photo without worrying about where that photo is being stored or processed.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student on a slow connection, I want image tools that don't require large uploads/downloads, since everything happens locally.</w:t>
      </w:r>
    </w:p>
    <w:p>
      <w:pPr>
        <w:spacing w:after="60" w:before="20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page with a hero section, value proposition, and a grid linking out to each tool.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Resize tool — exact pixel dimensions, percentage scaling, aspect ratio lock, live preview.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Crop tool — freeform drag-to-crop, fixed-ratio presets (1:1, 4:3, 16:9, 3:2), numeric fine-tuning.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 tool — JPEG, PNG, WebP, and AVIF output, with transparency handling and a background colour picker.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Compress tool — quality slider (0–100), live file-size estimate, before/after visual comparison.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Background tool — one-click subject segmentation, transparent PNG output, checkerboard preview, background replacement.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Upscale tool — 2x/4x AI super-resolution with model selection for photos, art, or screenshots, and handling for large images.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Drag-and-drop / file-picker upload flow with client-side validation (file type, size).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layout that works across desktop, tablet, and mobile breakpoints.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tracking or analytics scripts, consistent with the site's stated privacy claims.</w:t>
      </w:r>
    </w:p>
    <w:p>
      <w:r>
        <w:br w:type="page"/>
      </w:r>
    </w:p>
    <w:p>
      <w:pPr>
        <w:spacing w:after="60" w:before="200"/>
      </w:pPr>
      <w:r>
        <w:rPr>
          <w:b/>
          <w:bCs/>
        </w:rPr>
        <w:t xml:space="preserve">Design Influences:</w:t>
      </w:r>
    </w:p>
    <w:p>
      <w:pPr>
        <w:spacing w:after="60" w:before="200"/>
      </w:pPr>
      <w:r>
        <w:rPr>
          <w:b/>
          <w:bCs/>
        </w:rPr>
        <w:t xml:space="preserve">Site 1: Squoosh (squoosh.app)</w:t>
      </w:r>
    </w:p>
    <w:p>
      <w:pPr>
        <w:spacing w:after="120"/>
      </w:pPr>
      <w:r>
        <w:rPr>
          <w:i w:val="false"/>
          <w:iCs w:val="false"/>
        </w:rPr>
        <w:t xml:space="preserve">Standout design elements and 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Google's own client-side image compressor — direct proof of concept that heavy image processing can run entirely in-browser.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Side-by-side before/after slider comparison that makes compression trade-offs immediately visible.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Minimal, tool-focused UI with almost no chrome around the actual editing surface.</w:t>
      </w:r>
    </w:p>
    <w:p>
      <w:pPr>
        <w:spacing w:after="60" w:before="200"/>
      </w:pPr>
      <w:r>
        <w:rPr>
          <w:b/>
          <w:bCs/>
        </w:rPr>
        <w:t xml:space="preserve">Site 2: TinyPNG (tinypng.com)</w:t>
      </w:r>
    </w:p>
    <w:p>
      <w:pPr>
        <w:spacing w:after="120"/>
      </w:pPr>
      <w:r>
        <w:rPr>
          <w:i w:val="false"/>
          <w:iCs w:val="false"/>
        </w:rPr>
        <w:t xml:space="preserve">Standout design elements and 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simple drag-and-drop upload zone as the primary call to action on the homepage.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Clear, friendly copy that explains file-size savings in plain percentages rather than technical jargon.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processing UI pattern (multiple files, individual progress and result per file).</w:t>
      </w:r>
    </w:p>
    <w:p>
      <w:pPr>
        <w:spacing w:after="60" w:before="200"/>
      </w:pPr>
      <w:r>
        <w:rPr>
          <w:b/>
          <w:bCs/>
        </w:rPr>
        <w:t xml:space="preserve">Site 3: remove.bg</w:t>
      </w:r>
    </w:p>
    <w:p>
      <w:pPr>
        <w:spacing w:after="120"/>
      </w:pPr>
      <w:r>
        <w:rPr>
          <w:i w:val="false"/>
          <w:iCs w:val="false"/>
        </w:rPr>
        <w:t xml:space="preserve">Standout design elements and 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Instant, one-click result with a checkerboard transparency preview pattern PixelKit reuses for its own Remove Background tool.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before/after toggle that makes the value of the tool obvious in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Confident, high-contrast landing page that leads with a live demo instead of marketing copy.</w:t>
      </w:r>
    </w:p>
    <w:p>
      <w:r>
        <w:br w:type="page"/>
      </w:r>
    </w:p>
    <w:p>
      <w:pPr>
        <w:spacing w:after="60" w:before="200"/>
      </w:pPr>
      <w:r>
        <w:rPr>
          <w:b/>
          <w:bCs/>
        </w:rPr>
        <w:t xml:space="preserve">Target Audience:</w:t>
      </w:r>
    </w:p>
    <w:p>
      <w:pPr>
        <w:spacing w:after="60" w:before="200"/>
      </w:pPr>
      <w:r>
        <w:rPr>
          <w:b/>
          <w:bCs/>
        </w:rPr>
        <w:t xml:space="preserve">Primary demographic:</w:t>
      </w:r>
    </w:p>
    <w:p>
      <w:pPr>
        <w:spacing w:after="120"/>
      </w:pPr>
      <w:r>
        <w:rPr>
          <w:i w:val="false"/>
          <w:iCs w:val="false"/>
        </w:rPr>
        <w:t xml:space="preserve">Developers, designers, and content creators (roughly 18–40) who need fast, no-friction image edits as part of their workflow and are wary of uploading client or proprietary assets to third-party cloud tools.</w:t>
      </w:r>
    </w:p>
    <w:p>
      <w:pPr>
        <w:spacing w:after="60" w:before="200"/>
      </w:pPr>
      <w:r>
        <w:rPr>
          <w:b/>
          <w:bCs/>
        </w:rPr>
        <w:t xml:space="preserve">Secondary demographic:</w:t>
      </w:r>
    </w:p>
    <w:p>
      <w:pPr>
        <w:spacing w:after="120"/>
      </w:pPr>
      <w:r>
        <w:rPr>
          <w:i w:val="false"/>
          <w:iCs w:val="false"/>
        </w:rPr>
        <w:t xml:space="preserve">Privacy-conscious general users and students who want a free image editor without creating an account, without watermarks, and without worrying about where their photos end up.</w:t>
      </w:r>
    </w:p>
    <w:p>
      <w:r>
        <w:br w:type="page"/>
      </w:r>
    </w:p>
    <w:p>
      <w:pPr>
        <w:spacing w:after="60" w:before="200"/>
      </w:pPr>
      <w:r>
        <w:rPr>
          <w:b/>
          <w:bCs/>
        </w:rPr>
        <w:t xml:space="preserve">Project Brainstorming:</w:t>
      </w:r>
    </w:p>
    <w:p>
      <w:pPr>
        <w:spacing w:after="120"/>
      </w:pPr>
      <w:r>
        <w:rPr>
          <w:i w:val="false"/>
          <w:iCs w:val="false"/>
        </w:rPr>
        <w:t xml:space="preserve">See the three brainstorming documents included with this submission: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Brainstorm 1 — Concept &amp; Feature Brainstorm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Brainstorm 2 — Sitemap &amp; User Flow Brainstorm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Brainstorm 3 — Design Direction &amp; Moodboard Notes</w:t>
      </w:r>
    </w:p>
    <w:p>
      <w:pPr>
        <w:spacing w:after="60" w:before="200"/>
      </w:pPr>
      <w:r>
        <w:rPr>
          <w:b/>
          <w:bCs/>
        </w:rPr>
        <w:t xml:space="preserve">Figma URL:</w:t>
      </w:r>
    </w:p>
    <w:p>
      <w:pPr>
        <w:spacing w:after="120"/>
      </w:pPr>
      <w:r>
        <w:rPr>
          <w:i/>
          <w:iCs/>
        </w:rPr>
        <w:t xml:space="preserve">[Jess to add shared Figma project link once mockups are finalized]</w:t>
      </w:r>
    </w:p>
    <w:p>
      <w:pPr>
        <w:spacing w:after="60" w:before="200"/>
      </w:pPr>
      <w:r>
        <w:rPr>
          <w:b/>
          <w:bCs/>
        </w:rPr>
        <w:t xml:space="preserve">GitHub URL:</w:t>
      </w:r>
    </w:p>
    <w:p>
      <w:pPr>
        <w:spacing w:after="120"/>
      </w:pPr>
      <w:hyperlink w:history="1" r:id="rId-1i6akcpurtwrminnacgx">
        <w:r>
          <w:rPr>
            <w:rStyle w:val="Hyperlink"/>
          </w:rPr>
          <w:t xml:space="preserve">https://github.com/nobz226/pixel-kit</w:t>
        </w:r>
      </w:hyperlink>
    </w:p>
    <w:p>
      <w:pPr>
        <w:spacing w:after="60" w:before="200"/>
      </w:pPr>
      <w:r>
        <w:rPr>
          <w:b/>
          <w:bCs/>
        </w:rPr>
        <w:t xml:space="preserve">Issue Tracker URL (Instructor Invited):</w:t>
      </w:r>
    </w:p>
    <w:p>
      <w:pPr>
        <w:spacing w:after="120"/>
      </w:pPr>
      <w:hyperlink w:history="1" r:id="rId0oti7xm0gppgoyvnbsay3">
        <w:r>
          <w:rPr>
            <w:rStyle w:val="Hyperlink"/>
          </w:rPr>
          <w:t xml:space="preserve">https://github.com/nobz226/pixel-kit/issues</w:t>
        </w:r>
      </w:hyperlink>
    </w:p>
    <w:p>
      <w:pPr>
        <w:spacing w:after="120"/>
      </w:pPr>
      <w:r>
        <w:rPr>
          <w:i/>
          <w:iCs/>
        </w:rPr>
        <w:t xml:space="preserve">[Confirm instructor has been added as a collaborator with access to Issues]</w:t>
      </w:r>
    </w:p>
    <w:p>
      <w:pPr>
        <w:spacing w:after="60" w:before="200"/>
      </w:pPr>
      <w:r>
        <w:rPr>
          <w:b/>
          <w:bCs/>
        </w:rPr>
        <w:t xml:space="preserve">Issue Tracker Methodology &amp; Use:</w:t>
      </w:r>
    </w:p>
    <w:p>
      <w:pPr>
        <w:spacing w:after="120"/>
      </w:pPr>
      <w:r>
        <w:rPr>
          <w:i w:val="false"/>
          <w:iCs w:val="false"/>
        </w:rPr>
        <w:t xml:space="preserve">We are using GitHub Issues in the pixel-kit repository as our single issue tracker, so that bug reports live next to the code and commits/PRs can reference issue numbers directly (e.g. "Fixes #12").</w:t>
      </w:r>
    </w:p>
    <w:p>
      <w:pPr>
        <w:spacing w:after="120"/>
      </w:pPr>
      <w:r>
        <w:rPr>
          <w:i w:val="false"/>
          <w:iCs w:val="false"/>
        </w:rPr>
        <w:t xml:space="preserve">Every issue follows the same format: a short, specific title; steps to reproduce; expected result vs. actual result; and, where relevant, a screenshot or screen recording. Issues are labeled by category (bug, accessibility, performance, content, enhancement) and by severity (critical, major, minor) so the team can triage what gets fixed before hand-in.</w:t>
      </w:r>
    </w:p>
    <w:p>
      <w:pPr>
        <w:spacing w:after="120"/>
      </w:pPr>
      <w:r>
        <w:rPr>
          <w:i w:val="false"/>
          <w:iCs w:val="false"/>
        </w:rPr>
        <w:t xml:space="preserve">Both team members log and self-assign issues found while testing their own tool areas and, more importantly, while cross-testing each other's work — Eduard tests functionality/performance/browser compatibility, and Jess tests visual/UX/design-fidelity issues against the mockups. Each issue is closed with a comment describing the fix and, where applicable, the commit hash that resolved it.</w:t>
      </w:r>
    </w:p>
    <w:p>
      <w:pPr>
        <w:spacing w:after="120"/>
      </w:pPr>
      <w:r>
        <w:rPr>
          <w:i w:val="false"/>
          <w:iCs w:val="false"/>
        </w:rPr>
        <w:t xml:space="preserve">We will log 7–10 completed issues total across both of us, covering a mix of functional bugs, accessibility gaps, and visual/UX polish, mirroring the categories in the attached QA Checklist.</w:t>
      </w:r>
    </w:p>
    <w:p>
      <w:r>
        <w:br w:type="page"/>
      </w:r>
    </w:p>
    <w:p>
      <w:pPr>
        <w:spacing w:after="60" w:before="200"/>
      </w:pPr>
      <w:r>
        <w:rPr>
          <w:b/>
          <w:bCs/>
        </w:rPr>
        <w:t xml:space="preserve">Testers:</w:t>
      </w:r>
    </w:p>
    <w:p>
      <w:pPr>
        <w:spacing w:after="120"/>
      </w:pPr>
      <w:r>
        <w:rPr>
          <w:i w:val="false"/>
          <w:iCs w:val="false"/>
        </w:rPr>
        <w:t xml:space="preserve">Eduard Rotaru (Developer &amp; Tester), Jess Wilson (Designer &amp; Tester)</w:t>
      </w:r>
    </w:p>
    <w:p>
      <w:pPr>
        <w:spacing w:after="60" w:before="200"/>
      </w:pPr>
      <w:r>
        <w:rPr>
          <w:b/>
          <w:bCs/>
        </w:rPr>
        <w:t xml:space="preserve">Testing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616"/>
        <w:gridCol w:w="1872"/>
      </w:tblGrid>
      <w:tr>
        <w:trPr>
          <w:tblHeader/>
        </w:trPr>
        <w:tc>
          <w:tcPr>
            <w:tcW w:type="dxa" w:w="1872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5616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1872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Lead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 critique on first-round mockups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Jess &amp; Eduard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Cross-browser functional QA pass (Chrome, Firefox, Safari, Edge)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Eduard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Mobile device testing pass (iOS Safari, Android Chrome)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Jess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Accessibility &amp; content QA pass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Jess &amp; Eduard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Bug triage, fixes, and retest of closed issues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Eduard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regression pass before merge to production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Jess &amp; Eduard</w:t>
            </w:r>
          </w:p>
        </w:tc>
      </w:tr>
    </w:tbl>
    <w:p>
      <w:pPr>
        <w:spacing w:after="120"/>
      </w:pPr>
      <w:r>
        <w:rPr>
          <w:i/>
          <w:iCs/>
        </w:rPr>
        <w:t xml:space="preserve">[Fill in actual dates once the schedule is finalized]</w:t>
      </w:r>
    </w:p>
    <w:p>
      <w:pPr>
        <w:spacing w:after="60" w:before="200"/>
      </w:pPr>
      <w:r>
        <w:rPr>
          <w:b/>
          <w:bCs/>
        </w:rPr>
        <w:t xml:space="preserve">Staging Site URL:</w:t>
      </w:r>
    </w:p>
    <w:p>
      <w:pPr>
        <w:spacing w:after="120"/>
      </w:pPr>
      <w:r>
        <w:rPr>
          <w:i/>
          <w:iCs/>
        </w:rPr>
        <w:t xml:space="preserve">[Add staging branch deployment URL]</w:t>
      </w:r>
    </w:p>
    <w:p>
      <w:pPr>
        <w:spacing w:after="60" w:before="200"/>
      </w:pPr>
      <w:r>
        <w:rPr>
          <w:b/>
          <w:bCs/>
        </w:rPr>
        <w:t xml:space="preserve">Production Site URL:</w:t>
      </w:r>
    </w:p>
    <w:p>
      <w:pPr>
        <w:spacing w:after="120"/>
      </w:pPr>
      <w:hyperlink w:history="1" r:id="rId5z1959pjygmjl3ydrvwx7">
        <w:r>
          <w:rPr>
            <w:rStyle w:val="Hyperlink"/>
          </w:rPr>
          <w:t xml:space="preserve">https://pixel-kit-eight.vercel.app/</w:t>
        </w:r>
      </w:hyperlink>
    </w:p>
    <w:p>
      <w:pPr>
        <w:spacing w:after="60" w:before="200"/>
      </w:pPr>
      <w:r>
        <w:rPr>
          <w:b/>
          <w:bCs/>
        </w:rPr>
        <w:t xml:space="preserve">Additional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is two members (Eduard Rotaru — Developer &amp; Tester, Jess Wilson — Designer &amp; Tester); both team members share QA/testing responsibilities rather than having a single dedicated QA team leader.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with Next.js 16, React 19, TypeScript, Tailwind CSS, Canvas API, Web Workers, ONNX Runtime, and TensorFlow.js.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privacy claim ("images never leave your device") should be explicitly verified during QA — e.g. confirming via the Network tab that no image data is transmitted.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1i6akcpurtwrminnacgx" Type="http://schemas.openxmlformats.org/officeDocument/2006/relationships/hyperlink" Target="https://github.com/nobz226/pixel-kit" TargetMode="External"/><Relationship Id="rId0oti7xm0gppgoyvnbsay3" Type="http://schemas.openxmlformats.org/officeDocument/2006/relationships/hyperlink" Target="https://github.com/nobz226/pixel-kit/issues" TargetMode="External"/><Relationship Id="rId5z1959pjygmjl3ydrvwx7" Type="http://schemas.openxmlformats.org/officeDocument/2006/relationships/hyperlink" Target="https://pixel-kit-eight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2026-08-09T23:59:24.561Z</dcterms:created>
  <dcterms:modified xsi:type="dcterms:W3CDTF">2026-08-09T23:59:24.581Z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